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1992 Rovers nousi uuteen Valioliigaan vuosi sen jälkeen, kun paikallinen yrittäjä Jack Walker oli ottanut sen haltuunsa ja asettanut Kenny Dalglishin manageriksi. Vuonna </w:t>
      </w:r>
      <w:r>
        <w:rPr>
          <w:color w:val="A9A9A9"/>
        </w:rPr>
        <w:t xml:space="preserve">1995 </w:t>
      </w:r>
      <w:r>
        <w:rPr/>
        <w:t xml:space="preserve">Roversista tuli Valioliigan mestari. Kaudella 1998 -- 99 seura putosi. Se nousi takaisin Valioliigaan kaksi vuotta myöhemmin, kaudella 2000 -- 01. Se on päässyt UEFA-cupiin neljä kertaa: kerran liigacupin voittajana, kahdesti valioliigan kuudenneksi sijoittuneena joukkueena ja kerran Intertoto-cupin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Blackburn Rovers voitti valioliigan?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1992 Rovers nousi uuteen Valioliigaan vuosi sen jälkeen, kun paikallinen yrittäjä Jack Walker oli ottanut sen haltuunsa ja asettanut Kenny Dalglishin manageriksi. Vuonna 1995 Roversista tuli Valioliigan mestari. </w:t>
      </w:r>
      <w:r>
        <w:rPr>
          <w:color w:val="A9A9A9"/>
        </w:rPr>
        <w:t xml:space="preserve">Kaudella 1998 -- 99 </w:t>
      </w:r>
      <w:r>
        <w:rPr/>
        <w:t xml:space="preserve">seura putosi. Se nousi takaisin Valioliigaan kaksi vuotta myöhemmin, kaudella 2000 -- 01. Se on päässyt UEFA-cupiin neljä kertaa: kerran liigacupin voittajana, kahdesti valioliigan kuudenneksi sijoittuneena joukkueena ja kerran Intertoto-cupin kautta. Kausi 2011 -- 12 oli seuran 72. peräkkäinen vuosi ykkösliigassa. Rovers on tällä hetkellä yksi kuudesta seurasta, jotka ovat voittaneet Valioliigan yhdessä Arsenalin, Chelsean, Manchester Unitedin, Manchester Cityn ja Leicester Cityn kanssa. Se on tällä hetkellä ainoa Valioliigan voittanut joukkue, joka ei enää pelaa Valioliigassa, ja ainoa joukkue, joka on myöhemmin pelannut League Onessa.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Blackburn putosi valioliigasta?</w:t>
      </w:r>
    </w:p>
    <w:p>
      <w:pPr>
        <w:pStyle w:val="TextBody"/>
        <w:bidi w:val="0"/>
        <w:jc w:val="left"/>
        <w:rPr>
          <w:b/>
          <w:u w:val="single"/>
          <w:shd w:val="clear" w:fill="FFFF00"/>
        </w:rPr>
      </w:pPr>
      <w:r>
        <w:rPr>
          <w:b/>
          <w:u w:val="single"/>
          <w:shd w:val="clear" w:fill="FFFF00"/>
        </w:rPr>
        <w:t xml:space="preserve">Asiakirjan numero 24925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Perustuslain mukaan vartijaneuvosto valvoo ja hyväksyy ehdokkaat useimpien Iranin kansallisten vaalien yhteydessä. Suojelusneuvostossa on 12 jäsentä, joista kuusi on </w:t>
      </w:r>
      <w:r>
        <w:rPr>
          <w:color w:val="A9A9A9"/>
        </w:rPr>
        <w:t xml:space="preserve">korkeimman johtajan </w:t>
      </w:r>
      <w:r>
        <w:rPr/>
        <w:t xml:space="preserve">nimittämiä pappeja </w:t>
      </w:r>
      <w:r>
        <w:rPr/>
        <w:t xml:space="preserve">ja kuusi juristeja, jotka Majlis valitsee korkeimman johtajan nimittämän oikeuslaitoksen johtajan nimittämien muslimijuristien joukosta. Nykyisen lain mukaan suojelusneuvosto hyväksyy asiantuntijakokouksen ehdokkaat, jotka puolestaan valvovat ja valitsevat korkeimman johtajan.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papiston valta iranilaisessa teokraattisessa poliittisessa järjestelmässä on peräisin seuraavista lähteistä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Iranin politiikka tapahtuu </w:t>
      </w:r>
      <w:r>
        <w:rPr>
          <w:color w:val="DCDCDC"/>
        </w:rPr>
        <w:t xml:space="preserve">teokratian </w:t>
      </w:r>
      <w:r>
        <w:rPr>
          <w:color w:val="A9A9A9"/>
        </w:rPr>
        <w:t xml:space="preserve">puitteissa </w:t>
      </w:r>
      <w:r>
        <w:rPr/>
        <w:t xml:space="preserve">islamilaisen ideologian ohjaaman </w:t>
      </w:r>
      <w:r>
        <w:rPr>
          <w:color w:val="A9A9A9"/>
        </w:rPr>
        <w:t xml:space="preserve">synkretistisen politiikan muodossa.</w:t>
      </w:r>
      <w:r>
        <w:rPr/>
        <w:t xml:space="preserve"> Joulukuussa 1979 annetussa perustuslaissa ja sen vuonna 1989 tehdyssä muutoksessa määritellään Iranin islamilaisen tasavallan poliittinen, taloudellinen ja sosiaalinen järjestys, ja siinä julistetaan, että twelver-koulukuntaan kuuluva shiialais-islam on Iranin virallinen uskonto.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hallitusjärjestelmä Iranilla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Iranin hallitusmuoto?</w:t>
      </w:r>
    </w:p>
    <w:p>
      <w:pPr>
        <w:pStyle w:val="TextBody"/>
        <w:bidi w:val="0"/>
        <w:jc w:val="left"/>
        <w:rPr>
          <w:b/>
          <w:u w:val="single"/>
          <w:shd w:val="clear" w:fill="FFFF00"/>
        </w:rPr>
      </w:pPr>
      <w:r>
        <w:rPr>
          <w:b/>
          <w:u w:val="single"/>
          <w:shd w:val="clear" w:fill="FFFF00"/>
        </w:rPr>
        <w:t xml:space="preserve">Asiakirjan numero 24926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Liisa on kuvitteellinen hahmo ja Lewis Carrollin lastenromaanin </w:t>
      </w:r>
      <w:r>
        <w:rPr>
          <w:color w:val="A9A9A9"/>
        </w:rPr>
        <w:t xml:space="preserve">Liisan seikkailut ihmemaassa (1865) </w:t>
      </w:r>
      <w:r>
        <w:rPr/>
        <w:t xml:space="preserve">ja sen jatko-osan </w:t>
      </w:r>
      <w:r>
        <w:rPr>
          <w:color w:val="DCDCDC"/>
        </w:rPr>
        <w:t xml:space="preserve">Katselulasin läpi (1871) </w:t>
      </w:r>
      <w:r>
        <w:rPr/>
        <w:t xml:space="preserve">päähenkilö</w:t>
      </w:r>
      <w:r>
        <w:rPr/>
        <w:t xml:space="preserve">. Viktoriaanisen aikakauden puolivälissä elävä lapsi Liisa lähtee tahattomasti maanalaiseen seikkailuun pudottuaan vahingossa kaninkolosta Ihmemaahan; jatko-osassa hän astuu peilin läpi vaihtoehtoiseen maailmaan.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Alice ihmemaassa -sarjan kirjat?</w:t>
      </w:r>
    </w:p>
    <w:p>
      <w:pPr>
        <w:pStyle w:val="TextBody"/>
        <w:bidi w:val="0"/>
        <w:jc w:val="left"/>
        <w:rPr>
          <w:b/>
          <w:u w:val="single"/>
          <w:shd w:val="clear" w:fill="FFFF00"/>
        </w:rPr>
      </w:pPr>
      <w:r>
        <w:rPr>
          <w:b/>
          <w:u w:val="single"/>
          <w:shd w:val="clear" w:fill="FFFF00"/>
        </w:rPr>
        <w:t xml:space="preserve">Asiakirjan numero 24927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WinStar World Casino and Resort on </w:t>
      </w:r>
      <w:r>
        <w:rPr/>
        <w:t xml:space="preserve">hotelli ja kasino, joka sijaitsee lähellä Oklahoman ja Teksasin osavaltioiden välistä rajaa, 1 mailin (1,6 km) päässä Red Riveristä pohjoiseen, valtatie 35:n liittymässä 1 ja 3 Thackervillessä, Oklahomassa. Kasino avattiin nimellä WinStar Casinos vuonna 2004, ja sitä laajennettiin (395 huoneen hotellitornilla) ja nimettiin uudelleen WinStar World Casinoksi vuonna 2009. 600 000 neliöjalan (56 000 m) kasinopinta-alallaan se on maailman suurin kasino. Elokuussa 2013 WinStar Resorts sai päätökseen suuren laajennushankkeen, jossa lisättiin uusi 1000 huoneen toinen hotellitorni, joka jaettiin kahteen vaiheeseen; tämä lisäsi myös uuden kasinon, joka on liitetty torniin. Laajennuksen valmistumisen seurauksena kasino ohitti Foxwoods Resort Casinon ja on nyt Yhdysvaltojen suurin kasino ja maailman toiseksi suurin kasino pelipinta-alan perusteella. WinStarissa on yli 7 400 elektronista peliä, 55 pöytäpokerihuonetta, yhteensä 99 pöytäpeliä, Racer's off-track-vedonlyönti, High Limit Room, keno ja bingo.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kasino Yhdysvalloissa</w:t>
      </w:r>
    </w:p>
    <w:p>
      <w:pPr>
        <w:pStyle w:val="TextBody"/>
        <w:bidi w:val="0"/>
        <w:jc w:val="left"/>
        <w:rPr>
          <w:b/>
          <w:u w:val="single"/>
          <w:shd w:val="clear" w:fill="FFFF00"/>
        </w:rPr>
      </w:pPr>
      <w:r>
        <w:rPr>
          <w:b/>
          <w:u w:val="single"/>
          <w:shd w:val="clear" w:fill="FFFF00"/>
        </w:rPr>
        <w:t xml:space="preserve">Asiakirjan numero 24928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``Home'' on kappale vuoden 1975 Broadway-musikaalista The Wiz. Kappaleen on säveltänyt </w:t>
      </w:r>
      <w:r>
        <w:rPr>
          <w:color w:val="A9A9A9"/>
        </w:rPr>
        <w:t xml:space="preserve">Charlie Smalls </w:t>
      </w:r>
      <w:r>
        <w:rPr/>
        <w:t xml:space="preserve">ja sen esitti Stephanie Mills näyttämöteoksessa ja Diana Ross vuoden 1978 elokuvasovituksessa, ja se julkaistiin soundtrack-albumilla vuonna 1978.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home from the wiz</w:t>
      </w:r>
    </w:p>
    <w:p>
      <w:pPr>
        <w:pStyle w:val="TextBody"/>
        <w:bidi w:val="0"/>
        <w:jc w:val="left"/>
        <w:rPr>
          <w:b/>
          <w:u w:val="single"/>
          <w:shd w:val="clear" w:fill="FFFF00"/>
        </w:rPr>
      </w:pPr>
      <w:r>
        <w:rPr>
          <w:b/>
          <w:u w:val="single"/>
          <w:shd w:val="clear" w:fill="FFFF00"/>
        </w:rPr>
        <w:t xml:space="preserve">Asiakirjan numero 24929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Fairbanks City Transit Systemin bussi 142 on hylätty vuoden 1946 International Harvester K-5, joka on pysäköity Stampede Trail -polun varrella sijaitsevalle aukiolle Denalin kansallispuiston lähellä. Se oli alun perin yksi neljästä bussista, </w:t>
      </w:r>
      <w:r>
        <w:rPr>
          <w:color w:val="A9A9A9"/>
        </w:rPr>
        <w:t xml:space="preserve">joita Yutan Construction Company käytti tarjoamaan etämajoitusta </w:t>
      </w:r>
      <w:r>
        <w:rPr/>
        <w:t xml:space="preserve">Fairbanksin </w:t>
      </w:r>
      <w:r>
        <w:rPr>
          <w:color w:val="A9A9A9"/>
        </w:rPr>
        <w:t xml:space="preserve">rakennusryhmälle, </w:t>
      </w:r>
      <w:r>
        <w:rPr/>
        <w:t xml:space="preserve">joka työskenteli tienparannustöissä vuosina 1960-1961. Bussin moottori poistettiin, ja sen sijaan sitä hinattiin Caterpillar D8 -puskutraktoreilla. Se sisälsi sängyt ja puuhellan, jotka ovat edelleen jäljellä. Kun Stampede-kaivos lopetti toimintansa 1970-luvulla, kolme neljästä linja-autosta kuljetettiin pois reitiltä. Linja-auton 142 akseli katkesi, minkä vuoksi miehistö jätti sen sinne, missä se nyt toimii metsästäjien, ansapyytäjien ja vierailijoiden suojana.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bussi tuli in into the wild -elokuvassa?</w:t>
      </w:r>
    </w:p>
    <w:p>
      <w:pPr>
        <w:pStyle w:val="TextBody"/>
        <w:bidi w:val="0"/>
        <w:jc w:val="left"/>
        <w:rPr>
          <w:b/>
          <w:u w:val="single"/>
          <w:shd w:val="clear" w:fill="FFFF00"/>
        </w:rPr>
      </w:pPr>
      <w:r>
        <w:rPr>
          <w:b/>
          <w:u w:val="single"/>
          <w:shd w:val="clear" w:fill="FFFF00"/>
        </w:rPr>
        <w:t xml:space="preserve">Asiakirjan numero 24930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Bronx (/ brɒŋks /) on New Yorkin kaupungin viidestä kaupunginosasta pohjoisin New Yorkin osavaltiossa Yhdysvalloissa. Se sijaitsee Westchesterin piirikunnan eteläpuolella, Manhattanin pohjoispuolella ja itäpuolella Harlem-joen toisella puolella ja Queensin pohjoispuolella East Riverin toisella puolella. Vuodesta 1914 lähtien kaupunginosalla on ollut samat rajat kuin </w:t>
      </w:r>
      <w:r>
        <w:rPr>
          <w:color w:val="A9A9A9"/>
        </w:rPr>
        <w:t xml:space="preserve">Bronxin piirikunnalla</w:t>
      </w:r>
      <w:r>
        <w:rPr/>
        <w:t xml:space="preserve">, joka on Yhdysvaltojen kolmanneksi tiheimmin asuttu piirikunta.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New Yorkin piirikunnassa Bronx sijaitsee?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Nimi "Bronx" juontaa juurensa </w:t>
      </w:r>
      <w:r>
        <w:rPr>
          <w:color w:val="A9A9A9"/>
        </w:rPr>
        <w:t xml:space="preserve">Jonas Bronckista, joka perusti alueen ensimmäisen asutuksen osana Uuden Alankomaiden siirtokuntaa vuonna 1639</w:t>
      </w:r>
      <w:r>
        <w:rPr/>
        <w:t xml:space="preserve">. Alkuperäiset lenapet syrjäytettiin vuoden 1643 jälkeen uudisasukkaiden toimesta. Bronxiin saapui 1800- ja 1900-luvuilla monia siirtolais- ja siirtolaisryhmiä, kun se muuttui kaupunkiyhteisöksi, ensin useista Euroopan maista (erityisesti Irlannista, Saksasta ja Italiasta) ja myöhemmin Karibian alueelta (erityisesti Puerto Ricosta, Haitista, Jamaikalta ja Dominikaanisesta tasavallasta) sekä afroamerikkalaisia siirtolaisia Yhdysvaltojen eteläosista. Tämä kulttuurien sekoitus on tehnyt Bronxista latinalaisen musiikin hip hopin ja rockin lähteen.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"Bronx" on peräisin?</w:t>
      </w:r>
    </w:p>
    <w:p>
      <w:pPr>
        <w:pStyle w:val="TextBody"/>
        <w:bidi w:val="0"/>
        <w:jc w:val="left"/>
        <w:rPr>
          <w:b/>
          <w:u w:val="single"/>
          <w:shd w:val="clear" w:fill="FFFF00"/>
        </w:rPr>
      </w:pPr>
      <w:r>
        <w:rPr>
          <w:b/>
          <w:u w:val="single"/>
          <w:shd w:val="clear" w:fill="FFFF00"/>
        </w:rPr>
        <w:t xml:space="preserve">Asiakirjan numero 24931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Juutalaiset (vrt. 4. Mooseksen kirja 6:24) ja kristityt </w:t>
      </w:r>
      <w:r>
        <w:rPr/>
        <w:t xml:space="preserve">ovat käyttäneet tätä lausetta </w:t>
      </w:r>
      <w:r>
        <w:rPr>
          <w:color w:val="A9A9A9"/>
        </w:rPr>
        <w:t xml:space="preserve">heprealaisessa Raamatussa </w:t>
      </w:r>
      <w:r>
        <w:rPr/>
        <w:t xml:space="preserve">jo varhaiskirkon ajoista lähtien siunauksena sekä keinona toivottaa henkilölle hyvää jatkoa. Monet papit käyttävät sanontaa ``Jumala siunatkoon sinua'', kun he siunaavat seurakuntalaisiaan yksin tai ryhmänä.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sanonta bless you (siunatkoon sinua)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Aivastavan ihmisen siunaaminen </w:t>
      </w:r>
      <w:r>
        <w:rPr>
          <w:color w:val="A9A9A9"/>
        </w:rPr>
        <w:t xml:space="preserve">juontaa juurensa ainakin vuoteen 77 jKr., vaikka se onkin paljon vanhempi käytäntö kuin mitä useimmat erityiset selitykset pystyvät selittämään</w:t>
      </w:r>
      <w:r>
        <w:rPr/>
        <w:t xml:space="preserve">. Jotkut ovat esittäneet selityksen, jonka mukaan ihmisillä oli aikoinaan kansanuskomus, jonka mukaan ihmisen sielu voi poistua ruumiista aivastuksen yhteydessä, että aivastaminen avasi ruumiin paholaisen tai pahojen henkien hyökkäykselle tai että aivastaminen oli ruumiin pyrkimys pakottaa tunkeutuva paha läsnäolo ulos. Näissä tapauksissa ``Jumala siunatkoon sinua'' tai `` siunatkoon sinua'' käytetään eräänlaisena kilpenä pahaa vastaan. Thomas Crofton Crokerin kirjoittamassa irlantilaisessa kansantarinassa ``Mestari ja mies'', jonka William Butler Yeats on koonnut, kuvataan tätä muunnelmaa. Lisäksi jotkut ihmiset ovat saattaneet aiemmin ajatella, että sydän lakkaa lyömästä aivastuksen aikana ja että lausahdus ``God bless you'' rohkaisee sydäntä jatkamaan lyömistä.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Jumala siunatkoon sinua, kun joku aivastelee?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National Geographic kertoo, että </w:t>
      </w:r>
      <w:r>
        <w:rPr>
          <w:color w:val="A9A9A9"/>
        </w:rPr>
        <w:t xml:space="preserve">vuoden 590 jKr. ruttoruton aikana "paavi </w:t>
      </w:r>
      <w:r>
        <w:rPr>
          <w:color w:val="DCDCDC"/>
        </w:rPr>
        <w:t xml:space="preserve">Gregorius I </w:t>
      </w:r>
      <w:r>
        <w:rPr>
          <w:color w:val="A9A9A9"/>
        </w:rPr>
        <w:t xml:space="preserve">määräsi lakkaamatta rukoilemaan jumalallisen esirukouksen puolesta"</w:t>
      </w:r>
      <w:r>
        <w:rPr/>
        <w:t xml:space="preserve">. </w:t>
      </w:r>
      <w:r>
        <w:rPr>
          <w:color w:val="2F4F4F"/>
        </w:rPr>
        <w:t xml:space="preserve">Osa hänen käskyään oli, että jokainen aivastava siunataan välittömästi (''Jumala siunatkoon sinua''), koska aivastelu oli usein ensimmäinen merkki siitä, että joku oli sairastumassa ruttoon</w:t>
      </w:r>
      <w:r>
        <w:rPr/>
        <w:t xml:space="preserve">." Vuoteen 750 jKr. mennessä tuli tavaksi sanoa ``Jumala siunatkoon sinua'' vastauksena aivastukseen.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siunatkoon sinua, kun aivastat.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sanomme Jumala siunatkoon sinua, kun joku aivastaa?</w:t>
      </w:r>
    </w:p>
    <w:p>
      <w:pPr>
        <w:pStyle w:val="TextBody"/>
        <w:bidi w:val="0"/>
        <w:jc w:val="left"/>
        <w:rPr>
          <w:b/>
          <w:u w:val="single"/>
          <w:shd w:val="clear" w:fill="FFFF00"/>
        </w:rPr>
      </w:pPr>
      <w:r>
        <w:rPr>
          <w:b/>
          <w:u w:val="single"/>
          <w:shd w:val="clear" w:fill="FFFF00"/>
        </w:rPr>
        <w:t xml:space="preserve">Asiakirjan numero 24932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Bergdorf Goodman on Neiman Marcuksen tytäryhtiö, jonka </w:t>
      </w:r>
      <w:r>
        <w:rPr/>
        <w:t xml:space="preserve">omistaa pääomasijoitusyhtiö Ares Management.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ovatko neiman marcus ja bergdorf goodman sama asia?</w:t>
      </w:r>
    </w:p>
    <w:p>
      <w:pPr>
        <w:pStyle w:val="TextBody"/>
        <w:bidi w:val="0"/>
        <w:jc w:val="left"/>
        <w:rPr>
          <w:b/>
          <w:u w:val="single"/>
          <w:shd w:val="clear" w:fill="FFFF00"/>
        </w:rPr>
      </w:pPr>
      <w:r>
        <w:rPr>
          <w:b/>
          <w:u w:val="single"/>
          <w:shd w:val="clear" w:fill="FFFF00"/>
        </w:rPr>
        <w:t xml:space="preserve">Asiakirjan numero 24933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RuPaul's Drag Race All Stars Kausi 2 </w:t>
      </w:r>
    </w:p>
    <w:tbl>
      <w:tblPr>
        <w:tblW w:w="7547" w:type="dxa"/>
        <w:jc w:val="left"/>
        <w:tblInd w:w="0" w:type="dxa"/>
        <w:tblLayout w:type="fixed"/>
        <w:tblCellMar>
          <w:top w:w="28" w:type="dxa"/>
          <w:left w:w="28" w:type="dxa"/>
          <w:bottom w:w="28" w:type="dxa"/>
          <w:right w:w="28" w:type="dxa"/>
        </w:tblCellMar>
      </w:tblPr>
      <w:tblGrid>
        <w:gridCol w:w="1771"/>
        <w:gridCol w:w="5776"/>
      </w:tblGrid>
      <w:tr>
        <w:trPr/>
        <w:tc>
          <w:tcPr>
            <w:tcW w:w="1771" w:type="dxa"/>
            <w:tcBorders/>
            <w:vAlign w:val="center"/>
          </w:tcPr>
          <w:p>
            <w:pPr>
              <w:pStyle w:val="TableHeading"/>
              <w:suppressLineNumbers/>
              <w:bidi w:val="0"/>
              <w:spacing w:before="0" w:after="283"/>
              <w:jc w:val="center"/>
              <w:rPr/>
            </w:pPr>
            <w:r>
              <w:rPr/>
              <w:t xml:space="preserve">Lähetys osoitteesta </w:t>
            </w:r>
          </w:p>
        </w:tc>
        <w:tc>
          <w:tcPr>
            <w:tcW w:w="5776" w:type="dxa"/>
            <w:tcBorders/>
            <w:vAlign w:val="center"/>
          </w:tcPr>
          <w:p>
            <w:pPr>
              <w:pStyle w:val="TableContents"/>
              <w:bidi w:val="0"/>
              <w:spacing w:before="0" w:after="283"/>
              <w:jc w:val="left"/>
              <w:rPr/>
            </w:pPr>
            <w:r>
              <w:rPr/>
              <w:t xml:space="preserve">25. elokuuta (2016-08-25) -- 27. lokakuuta 2016 (2016-10-27) </w:t>
            </w:r>
          </w:p>
        </w:tc>
      </w:tr>
      <w:tr>
        <w:trPr/>
        <w:tc>
          <w:tcPr>
            <w:tcW w:w="1771" w:type="dxa"/>
            <w:tcBorders/>
            <w:vAlign w:val="center"/>
          </w:tcPr>
          <w:p>
            <w:pPr>
              <w:pStyle w:val="TableHeading"/>
              <w:suppressLineNumbers/>
              <w:bidi w:val="0"/>
              <w:spacing w:before="0" w:after="283"/>
              <w:jc w:val="center"/>
              <w:rPr/>
            </w:pPr>
            <w:r>
              <w:rPr/>
              <w:t xml:space="preserve">Tuomarit </w:t>
            </w:r>
          </w:p>
        </w:tc>
        <w:tc>
          <w:tcPr>
            <w:tcW w:w="5776" w:type="dxa"/>
            <w:tcBorders/>
            <w:vAlign w:val="center"/>
          </w:tcPr>
          <w:p>
            <w:pPr>
              <w:pStyle w:val="TableContents"/>
              <w:numPr>
                <w:ilvl w:val="0"/>
                <w:numId w:val="2"/>
              </w:numPr>
              <w:tabs>
                <w:tab w:val="clear" w:pos="1134"/>
                <w:tab w:val="left" w:leader="none" w:pos="707"/>
              </w:tabs>
              <w:bidi w:val="0"/>
              <w:spacing w:before="0" w:after="0"/>
              <w:ind w:start="707" w:hanging="283"/>
              <w:jc w:val="left"/>
              <w:rPr/>
            </w:pPr>
            <w:r>
              <w:rPr/>
              <w:t xml:space="preserve">RuPaul </w:t>
            </w:r>
          </w:p>
          <w:p>
            <w:pPr>
              <w:pStyle w:val="TableContents"/>
              <w:numPr>
                <w:ilvl w:val="0"/>
                <w:numId w:val="2"/>
              </w:numPr>
              <w:tabs>
                <w:tab w:val="clear" w:pos="1134"/>
                <w:tab w:val="left" w:leader="none" w:pos="707"/>
              </w:tabs>
              <w:bidi w:val="0"/>
              <w:spacing w:before="0" w:after="0"/>
              <w:ind w:start="707" w:hanging="283"/>
              <w:jc w:val="left"/>
              <w:rPr/>
            </w:pPr>
            <w:r>
              <w:rPr/>
              <w:t xml:space="preserve">Michelle Visage </w:t>
            </w:r>
          </w:p>
          <w:p>
            <w:pPr>
              <w:pStyle w:val="TableContents"/>
              <w:numPr>
                <w:ilvl w:val="0"/>
                <w:numId w:val="2"/>
              </w:numPr>
              <w:tabs>
                <w:tab w:val="clear" w:pos="1134"/>
                <w:tab w:val="left" w:leader="none" w:pos="707"/>
              </w:tabs>
              <w:bidi w:val="0"/>
              <w:spacing w:before="0" w:after="0"/>
              <w:ind w:start="707" w:hanging="283"/>
              <w:jc w:val="left"/>
              <w:rPr/>
            </w:pPr>
            <w:r>
              <w:rPr/>
              <w:t xml:space="preserve">Carson Kressley </w:t>
            </w:r>
          </w:p>
          <w:p>
            <w:pPr>
              <w:pStyle w:val="TableContents"/>
              <w:numPr>
                <w:ilvl w:val="0"/>
                <w:numId w:val="2"/>
              </w:numPr>
              <w:tabs>
                <w:tab w:val="clear" w:pos="1134"/>
                <w:tab w:val="left" w:leader="none" w:pos="707"/>
              </w:tabs>
              <w:bidi w:val="0"/>
              <w:spacing w:before="0" w:after="283"/>
              <w:ind w:start="707" w:hanging="283"/>
              <w:jc w:val="left"/>
              <w:rPr/>
            </w:pPr>
            <w:r>
              <w:rPr/>
              <w:t xml:space="preserve">Todrick Hall </w:t>
            </w:r>
          </w:p>
        </w:tc>
      </w:tr>
      <w:tr>
        <w:trPr/>
        <w:tc>
          <w:tcPr>
            <w:tcW w:w="1771" w:type="dxa"/>
            <w:tcBorders/>
            <w:vAlign w:val="center"/>
          </w:tcPr>
          <w:p>
            <w:pPr>
              <w:pStyle w:val="TableHeading"/>
              <w:suppressLineNumbers/>
              <w:bidi w:val="0"/>
              <w:spacing w:before="0" w:after="283"/>
              <w:jc w:val="center"/>
              <w:rPr/>
            </w:pPr>
            <w:r>
              <w:rPr/>
              <w:t xml:space="preserve">Isäntä (s) </w:t>
            </w:r>
          </w:p>
        </w:tc>
        <w:tc>
          <w:tcPr>
            <w:tcW w:w="5776" w:type="dxa"/>
            <w:tcBorders/>
            <w:vAlign w:val="center"/>
          </w:tcPr>
          <w:p>
            <w:pPr>
              <w:pStyle w:val="TableContents"/>
              <w:bidi w:val="0"/>
              <w:spacing w:before="0" w:after="283"/>
              <w:jc w:val="left"/>
              <w:rPr/>
            </w:pPr>
            <w:r>
              <w:rPr/>
              <w:t xml:space="preserve">RuPaul </w:t>
            </w:r>
          </w:p>
        </w:tc>
      </w:tr>
      <w:tr>
        <w:trPr/>
        <w:tc>
          <w:tcPr>
            <w:tcW w:w="1771" w:type="dxa"/>
            <w:tcBorders/>
            <w:vAlign w:val="center"/>
          </w:tcPr>
          <w:p>
            <w:pPr>
              <w:pStyle w:val="TableHeading"/>
              <w:suppressLineNumbers/>
              <w:bidi w:val="0"/>
              <w:spacing w:before="0" w:after="283"/>
              <w:jc w:val="center"/>
              <w:rPr/>
            </w:pPr>
            <w:r>
              <w:rPr/>
              <w:t xml:space="preserve">Lähetystoiminnan harjoittaja </w:t>
            </w:r>
          </w:p>
        </w:tc>
        <w:tc>
          <w:tcPr>
            <w:tcW w:w="5776" w:type="dxa"/>
            <w:tcBorders/>
            <w:vAlign w:val="center"/>
          </w:tcPr>
          <w:p>
            <w:pPr>
              <w:pStyle w:val="TableContents"/>
              <w:bidi w:val="0"/>
              <w:spacing w:before="0" w:after="283"/>
              <w:jc w:val="left"/>
              <w:rPr/>
            </w:pPr>
            <w:r>
              <w:rPr/>
              <w:t xml:space="preserve">Logo TV VH1 </w:t>
            </w:r>
          </w:p>
        </w:tc>
      </w:tr>
      <w:tr>
        <w:trPr/>
        <w:tc>
          <w:tcPr>
            <w:tcW w:w="1771" w:type="dxa"/>
            <w:tcBorders/>
            <w:vAlign w:val="center"/>
          </w:tcPr>
          <w:p>
            <w:pPr>
              <w:pStyle w:val="TableHeading"/>
              <w:suppressLineNumbers/>
              <w:bidi w:val="0"/>
              <w:spacing w:before="0" w:after="283"/>
              <w:jc w:val="center"/>
              <w:rPr/>
            </w:pPr>
            <w:r>
              <w:rPr/>
              <w:t xml:space="preserve">Kilpailijat </w:t>
            </w:r>
          </w:p>
        </w:tc>
        <w:tc>
          <w:tcPr>
            <w:tcW w:w="5776" w:type="dxa"/>
            <w:tcBorders/>
            <w:vAlign w:val="center"/>
          </w:tcPr>
          <w:p>
            <w:pPr>
              <w:pStyle w:val="TableContents"/>
              <w:bidi w:val="0"/>
              <w:spacing w:before="0" w:after="283"/>
              <w:jc w:val="left"/>
              <w:rPr/>
            </w:pPr>
            <w:r>
              <w:rPr/>
              <w:t xml:space="preserve">10 Voittaja </w:t>
            </w:r>
            <w:r>
              <w:rPr>
                <w:color w:val="A9A9A9"/>
              </w:rPr>
              <w:t xml:space="preserve">Alaska</w:t>
            </w:r>
          </w:p>
        </w:tc>
      </w:tr>
      <w:tr>
        <w:trPr/>
        <w:tc>
          <w:tcPr>
            <w:tcW w:w="1771" w:type="dxa"/>
            <w:tcBorders/>
            <w:vAlign w:val="center"/>
          </w:tcPr>
          <w:p>
            <w:pPr>
              <w:pStyle w:val="TableHeading"/>
              <w:suppressLineNumbers/>
              <w:bidi w:val="0"/>
              <w:spacing w:before="0" w:after="283"/>
              <w:jc w:val="center"/>
              <w:rPr/>
            </w:pPr>
            <w:r>
              <w:rPr/>
              <w:t xml:space="preserve">Alkuperä </w:t>
            </w:r>
          </w:p>
        </w:tc>
        <w:tc>
          <w:tcPr>
            <w:tcW w:w="5776" w:type="dxa"/>
            <w:tcBorders/>
            <w:vAlign w:val="center"/>
          </w:tcPr>
          <w:p>
            <w:pPr>
              <w:pStyle w:val="TableContents"/>
              <w:bidi w:val="0"/>
              <w:jc w:val="left"/>
              <w:rPr/>
            </w:pPr>
            <w:r>
              <w:rPr/>
              <w:t xml:space="preserve">Los Angeles, Kalifornia Toiseksi tullut </w:t>
            </w:r>
          </w:p>
          <w:p>
            <w:pPr>
              <w:pStyle w:val="TextBody"/>
              <w:numPr>
                <w:ilvl w:val="0"/>
                <w:numId w:val="3"/>
              </w:numPr>
              <w:tabs>
                <w:tab w:val="clear" w:pos="1134"/>
                <w:tab w:val="left" w:leader="none" w:pos="707"/>
              </w:tabs>
              <w:bidi w:val="0"/>
              <w:spacing w:before="0" w:after="0"/>
              <w:ind w:start="707" w:hanging="283"/>
              <w:jc w:val="left"/>
              <w:rPr/>
            </w:pPr>
            <w:r>
              <w:rPr/>
              <w:t xml:space="preserve">Detox </w:t>
            </w:r>
          </w:p>
          <w:p>
            <w:pPr>
              <w:pStyle w:val="TextBody"/>
              <w:numPr>
                <w:ilvl w:val="0"/>
                <w:numId w:val="3"/>
              </w:numPr>
              <w:tabs>
                <w:tab w:val="clear" w:pos="1134"/>
                <w:tab w:val="left" w:leader="none" w:pos="707"/>
              </w:tabs>
              <w:bidi w:val="0"/>
              <w:ind w:start="707" w:hanging="283"/>
              <w:jc w:val="left"/>
              <w:rPr/>
            </w:pPr>
            <w:r>
              <w:rPr/>
              <w:t xml:space="preserve">Katya </w:t>
            </w:r>
          </w:p>
          <w:p>
            <w:pPr>
              <w:pStyle w:val="TextBody"/>
              <w:bidi w:val="0"/>
              <w:spacing w:before="0" w:after="283"/>
              <w:jc w:val="left"/>
              <w:rPr/>
            </w:pPr>
            <w:r>
              <w:rPr/>
              <w:t xml:space="preserve">Kronologia </w:t>
            </w:r>
          </w:p>
          <w:p>
            <w:pPr>
              <w:pStyle w:val="TextBody"/>
              <w:numPr>
                <w:ilvl w:val="0"/>
                <w:numId w:val="4"/>
              </w:numPr>
              <w:tabs>
                <w:tab w:val="clear" w:pos="1134"/>
                <w:tab w:val="left" w:leader="none" w:pos="707"/>
              </w:tabs>
              <w:bidi w:val="0"/>
              <w:spacing w:before="0" w:after="0"/>
              <w:ind w:start="707" w:hanging="283"/>
              <w:jc w:val="left"/>
              <w:rPr/>
            </w:pPr>
            <w:r>
              <w:rPr/>
              <w:t xml:space="preserve">◀ </w:t>
            </w:r>
          </w:p>
          <w:p>
            <w:pPr>
              <w:pStyle w:val="TextBody"/>
              <w:numPr>
                <w:ilvl w:val="0"/>
                <w:numId w:val="4"/>
              </w:numPr>
              <w:tabs>
                <w:tab w:val="clear" w:pos="1134"/>
                <w:tab w:val="left" w:leader="none" w:pos="707"/>
              </w:tabs>
              <w:bidi w:val="0"/>
              <w:spacing w:before="0" w:after="0"/>
              <w:ind w:start="707" w:hanging="283"/>
              <w:jc w:val="left"/>
              <w:rPr/>
            </w:pPr>
            <w:r>
              <w:rPr/>
              <w:t xml:space="preserve">Kausi 2 </w:t>
            </w:r>
          </w:p>
          <w:p>
            <w:pPr>
              <w:pStyle w:val="TextBody"/>
              <w:numPr>
                <w:ilvl w:val="0"/>
                <w:numId w:val="4"/>
              </w:numPr>
              <w:tabs>
                <w:tab w:val="clear" w:pos="1134"/>
                <w:tab w:val="left" w:leader="none" w:pos="707"/>
              </w:tabs>
              <w:bidi w:val="0"/>
              <w:ind w:start="707" w:hanging="283"/>
              <w:jc w:val="left"/>
              <w:rPr/>
            </w:pPr>
            <w:r>
              <w:rPr/>
              <w:t xml:space="preserve">▶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Rupaul's Drag Race Allstars 2:n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649"/>
        <w:gridCol w:w="1894"/>
        <w:gridCol w:w="549"/>
        <w:gridCol w:w="1685"/>
        <w:gridCol w:w="1452"/>
        <w:gridCol w:w="1763"/>
        <w:gridCol w:w="1213"/>
      </w:tblGrid>
      <w:tr>
        <w:trPr/>
        <w:tc>
          <w:tcPr>
            <w:tcW w:w="1649" w:type="dxa"/>
            <w:tcBorders/>
            <w:vAlign w:val="center"/>
          </w:tcPr>
          <w:p>
            <w:pPr>
              <w:pStyle w:val="TableHeading"/>
              <w:suppressLineNumbers/>
              <w:bidi w:val="0"/>
              <w:spacing w:before="0" w:after="283"/>
              <w:jc w:val="center"/>
              <w:rPr/>
            </w:pPr>
            <w:r>
              <w:rPr/>
              <w:t xml:space="preserve">Kilpailija </w:t>
            </w:r>
          </w:p>
        </w:tc>
        <w:tc>
          <w:tcPr>
            <w:tcW w:w="1894" w:type="dxa"/>
            <w:tcBorders/>
            <w:vAlign w:val="center"/>
          </w:tcPr>
          <w:p>
            <w:pPr>
              <w:pStyle w:val="TableHeading"/>
              <w:suppressLineNumbers/>
              <w:bidi w:val="0"/>
              <w:spacing w:before="0" w:after="283"/>
              <w:jc w:val="center"/>
              <w:rPr/>
            </w:pPr>
            <w:r>
              <w:rPr/>
              <w:t xml:space="preserve">Nimi </w:t>
            </w:r>
          </w:p>
        </w:tc>
        <w:tc>
          <w:tcPr>
            <w:tcW w:w="549" w:type="dxa"/>
            <w:tcBorders/>
            <w:vAlign w:val="center"/>
          </w:tcPr>
          <w:p>
            <w:pPr>
              <w:pStyle w:val="TableHeading"/>
              <w:suppressLineNumbers/>
              <w:bidi w:val="0"/>
              <w:spacing w:before="0" w:after="283"/>
              <w:jc w:val="center"/>
              <w:rPr/>
            </w:pPr>
            <w:r>
              <w:rPr/>
              <w:t xml:space="preserve">Ikä </w:t>
            </w:r>
          </w:p>
        </w:tc>
        <w:tc>
          <w:tcPr>
            <w:tcW w:w="1685" w:type="dxa"/>
            <w:tcBorders/>
            <w:vAlign w:val="center"/>
          </w:tcPr>
          <w:p>
            <w:pPr>
              <w:pStyle w:val="TableHeading"/>
              <w:suppressLineNumbers/>
              <w:bidi w:val="0"/>
              <w:spacing w:before="0" w:after="283"/>
              <w:jc w:val="center"/>
              <w:rPr/>
            </w:pPr>
            <w:r>
              <w:rPr/>
              <w:t xml:space="preserve">Kotikaupunki </w:t>
            </w:r>
          </w:p>
        </w:tc>
        <w:tc>
          <w:tcPr>
            <w:tcW w:w="1452" w:type="dxa"/>
            <w:tcBorders/>
            <w:vAlign w:val="center"/>
          </w:tcPr>
          <w:p>
            <w:pPr>
              <w:pStyle w:val="TableHeading"/>
              <w:suppressLineNumbers/>
              <w:bidi w:val="0"/>
              <w:spacing w:before="0" w:after="283"/>
              <w:jc w:val="center"/>
              <w:rPr/>
            </w:pPr>
            <w:r>
              <w:rPr/>
              <w:t xml:space="preserve">Alkuperäinen kausi </w:t>
            </w:r>
          </w:p>
        </w:tc>
        <w:tc>
          <w:tcPr>
            <w:tcW w:w="1763" w:type="dxa"/>
            <w:tcBorders/>
            <w:vAlign w:val="center"/>
          </w:tcPr>
          <w:p>
            <w:pPr>
              <w:pStyle w:val="TableHeading"/>
              <w:suppressLineNumbers/>
              <w:bidi w:val="0"/>
              <w:spacing w:before="0" w:after="283"/>
              <w:jc w:val="center"/>
              <w:rPr/>
            </w:pPr>
            <w:r>
              <w:rPr/>
              <w:t xml:space="preserve">Alkuperäinen sijoitus </w:t>
            </w:r>
          </w:p>
        </w:tc>
        <w:tc>
          <w:tcPr>
            <w:tcW w:w="1213" w:type="dxa"/>
            <w:tcBorders/>
            <w:vAlign w:val="center"/>
          </w:tcPr>
          <w:p>
            <w:pPr>
              <w:pStyle w:val="TableHeading"/>
              <w:suppressLineNumbers/>
              <w:bidi w:val="0"/>
              <w:spacing w:before="0" w:after="283"/>
              <w:jc w:val="center"/>
              <w:rPr/>
            </w:pPr>
            <w:r>
              <w:rPr/>
              <w:t xml:space="preserve">Tulos </w:t>
            </w:r>
          </w:p>
        </w:tc>
      </w:tr>
      <w:tr>
        <w:trPr/>
        <w:tc>
          <w:tcPr>
            <w:tcW w:w="1649" w:type="dxa"/>
            <w:tcBorders/>
            <w:vAlign w:val="center"/>
          </w:tcPr>
          <w:p>
            <w:pPr>
              <w:pStyle w:val="TableContents"/>
              <w:bidi w:val="0"/>
              <w:spacing w:before="0" w:after="283"/>
              <w:jc w:val="left"/>
              <w:rPr/>
            </w:pPr>
            <w:r>
              <w:rPr>
                <w:color w:val="A9A9A9"/>
              </w:rPr>
              <w:t xml:space="preserve">Alask</w:t>
            </w:r>
            <w:r>
              <w:rPr/>
              <w:t xml:space="preserve">a </w:t>
            </w:r>
          </w:p>
        </w:tc>
        <w:tc>
          <w:tcPr>
            <w:tcW w:w="1894" w:type="dxa"/>
            <w:tcBorders/>
            <w:vAlign w:val="center"/>
          </w:tcPr>
          <w:p>
            <w:pPr>
              <w:pStyle w:val="TableContents"/>
              <w:bidi w:val="0"/>
              <w:spacing w:before="0" w:after="283"/>
              <w:jc w:val="left"/>
              <w:rPr/>
            </w:pPr>
            <w:r>
              <w:rPr>
                <w:color w:val="DCDCDC"/>
              </w:rPr>
              <w:t xml:space="preserve">Justin Andrew Honard </w:t>
            </w:r>
          </w:p>
        </w:tc>
        <w:tc>
          <w:tcPr>
            <w:tcW w:w="549" w:type="dxa"/>
            <w:tcBorders/>
            <w:vAlign w:val="center"/>
          </w:tcPr>
          <w:p>
            <w:pPr>
              <w:pStyle w:val="TableContents"/>
              <w:bidi w:val="0"/>
              <w:spacing w:before="0" w:after="283"/>
              <w:jc w:val="left"/>
              <w:rPr/>
            </w:pPr>
            <w:r>
              <w:rPr/>
              <w:t xml:space="preserve">30 </w:t>
            </w:r>
          </w:p>
        </w:tc>
        <w:tc>
          <w:tcPr>
            <w:tcW w:w="1685" w:type="dxa"/>
            <w:tcBorders/>
            <w:vAlign w:val="center"/>
          </w:tcPr>
          <w:p>
            <w:pPr>
              <w:pStyle w:val="TableContents"/>
              <w:bidi w:val="0"/>
              <w:spacing w:before="0" w:after="283"/>
              <w:jc w:val="left"/>
              <w:rPr/>
            </w:pPr>
            <w:r>
              <w:rPr/>
              <w:t xml:space="preserve">Los Angeles, CA </w:t>
            </w:r>
          </w:p>
        </w:tc>
        <w:tc>
          <w:tcPr>
            <w:tcW w:w="1452" w:type="dxa"/>
            <w:tcBorders/>
            <w:vAlign w:val="center"/>
          </w:tcPr>
          <w:p>
            <w:pPr>
              <w:pStyle w:val="TableContents"/>
              <w:bidi w:val="0"/>
              <w:spacing w:before="0" w:after="283"/>
              <w:jc w:val="left"/>
              <w:rPr/>
            </w:pPr>
            <w:r>
              <w:rPr/>
              <w:t xml:space="preserve">Kausi 5 </w:t>
            </w:r>
          </w:p>
        </w:tc>
        <w:tc>
          <w:tcPr>
            <w:tcW w:w="1763" w:type="dxa"/>
            <w:tcBorders/>
            <w:vAlign w:val="center"/>
          </w:tcPr>
          <w:p>
            <w:pPr>
              <w:pStyle w:val="TableContents"/>
              <w:bidi w:val="0"/>
              <w:spacing w:before="0" w:after="283"/>
              <w:jc w:val="left"/>
              <w:rPr/>
            </w:pPr>
            <w:r>
              <w:rPr/>
              <w:t xml:space="preserve">Toiseksi sijoittunut </w:t>
            </w:r>
          </w:p>
        </w:tc>
        <w:tc>
          <w:tcPr>
            <w:tcW w:w="1213" w:type="dxa"/>
            <w:tcBorders/>
            <w:vAlign w:val="center"/>
          </w:tcPr>
          <w:p>
            <w:pPr>
              <w:pStyle w:val="TableContents"/>
              <w:bidi w:val="0"/>
              <w:spacing w:before="0" w:after="283"/>
              <w:jc w:val="left"/>
              <w:rPr/>
            </w:pPr>
            <w:r>
              <w:rPr/>
              <w:t xml:space="preserve">Voittaja </w:t>
            </w:r>
          </w:p>
        </w:tc>
      </w:tr>
      <w:tr>
        <w:trPr/>
        <w:tc>
          <w:tcPr>
            <w:tcW w:w="1649" w:type="dxa"/>
            <w:tcBorders/>
            <w:vAlign w:val="center"/>
          </w:tcPr>
          <w:p>
            <w:pPr>
              <w:pStyle w:val="TableContents"/>
              <w:bidi w:val="0"/>
              <w:spacing w:before="0" w:after="283"/>
              <w:jc w:val="left"/>
              <w:rPr/>
            </w:pPr>
            <w:r>
              <w:rPr/>
              <w:t xml:space="preserve">Detox </w:t>
            </w:r>
          </w:p>
        </w:tc>
        <w:tc>
          <w:tcPr>
            <w:tcW w:w="1894" w:type="dxa"/>
            <w:tcBorders/>
            <w:vAlign w:val="center"/>
          </w:tcPr>
          <w:p>
            <w:pPr>
              <w:pStyle w:val="TableContents"/>
              <w:bidi w:val="0"/>
              <w:spacing w:before="0" w:after="283"/>
              <w:jc w:val="left"/>
              <w:rPr/>
            </w:pPr>
            <w:r>
              <w:rPr/>
              <w:t xml:space="preserve">Matthew Sanderson </w:t>
            </w:r>
          </w:p>
        </w:tc>
        <w:tc>
          <w:tcPr>
            <w:tcW w:w="549" w:type="dxa"/>
            <w:tcBorders/>
            <w:vAlign w:val="center"/>
          </w:tcPr>
          <w:p>
            <w:pPr>
              <w:pStyle w:val="TableContents"/>
              <w:bidi w:val="0"/>
              <w:spacing w:before="0" w:after="283"/>
              <w:jc w:val="left"/>
              <w:rPr/>
            </w:pPr>
            <w:r>
              <w:rPr/>
              <w:t xml:space="preserve">30 </w:t>
            </w:r>
          </w:p>
        </w:tc>
        <w:tc>
          <w:tcPr>
            <w:tcW w:w="1685" w:type="dxa"/>
            <w:tcBorders/>
            <w:vAlign w:val="center"/>
          </w:tcPr>
          <w:p>
            <w:pPr>
              <w:pStyle w:val="TableContents"/>
              <w:bidi w:val="0"/>
              <w:spacing w:before="0" w:after="283"/>
              <w:jc w:val="left"/>
              <w:rPr/>
            </w:pPr>
            <w:r>
              <w:rPr/>
              <w:t xml:space="preserve">Los Angeles, CA </w:t>
            </w:r>
          </w:p>
        </w:tc>
        <w:tc>
          <w:tcPr>
            <w:tcW w:w="1452" w:type="dxa"/>
            <w:tcBorders/>
            <w:vAlign w:val="center"/>
          </w:tcPr>
          <w:p>
            <w:pPr>
              <w:pStyle w:val="TableContents"/>
              <w:bidi w:val="0"/>
              <w:spacing w:before="0" w:after="283"/>
              <w:jc w:val="left"/>
              <w:rPr/>
            </w:pPr>
            <w:r>
              <w:rPr/>
              <w:t xml:space="preserve">Kausi 5 </w:t>
            </w:r>
          </w:p>
        </w:tc>
        <w:tc>
          <w:tcPr>
            <w:tcW w:w="1763" w:type="dxa"/>
            <w:tcBorders/>
            <w:vAlign w:val="center"/>
          </w:tcPr>
          <w:p>
            <w:pPr>
              <w:pStyle w:val="TableContents"/>
              <w:bidi w:val="0"/>
              <w:spacing w:before="0" w:after="283"/>
              <w:jc w:val="left"/>
              <w:rPr/>
            </w:pPr>
            <w:r>
              <w:rPr/>
              <w:t xml:space="preserve">4. sija </w:t>
            </w:r>
          </w:p>
        </w:tc>
        <w:tc>
          <w:tcPr>
            <w:tcW w:w="1213" w:type="dxa"/>
            <w:tcBorders/>
            <w:vAlign w:val="center"/>
          </w:tcPr>
          <w:p>
            <w:pPr>
              <w:pStyle w:val="TableContents"/>
              <w:bidi w:val="0"/>
              <w:spacing w:before="0" w:after="283"/>
              <w:jc w:val="left"/>
              <w:rPr/>
            </w:pPr>
            <w:r>
              <w:rPr/>
              <w:t xml:space="preserve">Toiseksi sijoittunut </w:t>
            </w:r>
          </w:p>
        </w:tc>
      </w:tr>
      <w:tr>
        <w:trPr/>
        <w:tc>
          <w:tcPr>
            <w:tcW w:w="1649" w:type="dxa"/>
            <w:tcBorders/>
            <w:vAlign w:val="center"/>
          </w:tcPr>
          <w:p>
            <w:pPr>
              <w:pStyle w:val="TableContents"/>
              <w:bidi w:val="0"/>
              <w:spacing w:before="0" w:after="283"/>
              <w:jc w:val="left"/>
              <w:rPr/>
            </w:pPr>
            <w:r>
              <w:rPr/>
              <w:t xml:space="preserve">Katya </w:t>
            </w:r>
          </w:p>
        </w:tc>
        <w:tc>
          <w:tcPr>
            <w:tcW w:w="1894" w:type="dxa"/>
            <w:tcBorders/>
            <w:vAlign w:val="center"/>
          </w:tcPr>
          <w:p>
            <w:pPr>
              <w:pStyle w:val="TableContents"/>
              <w:bidi w:val="0"/>
              <w:spacing w:before="0" w:after="283"/>
              <w:jc w:val="left"/>
              <w:rPr/>
            </w:pPr>
            <w:r>
              <w:rPr/>
              <w:t xml:space="preserve">Brian McCook </w:t>
            </w:r>
          </w:p>
        </w:tc>
        <w:tc>
          <w:tcPr>
            <w:tcW w:w="549" w:type="dxa"/>
            <w:tcBorders/>
            <w:vAlign w:val="center"/>
          </w:tcPr>
          <w:p>
            <w:pPr>
              <w:pStyle w:val="TableContents"/>
              <w:bidi w:val="0"/>
              <w:spacing w:before="0" w:after="283"/>
              <w:jc w:val="left"/>
              <w:rPr/>
            </w:pPr>
            <w:r>
              <w:rPr/>
              <w:t xml:space="preserve">33 </w:t>
            </w:r>
          </w:p>
        </w:tc>
        <w:tc>
          <w:tcPr>
            <w:tcW w:w="1685" w:type="dxa"/>
            <w:tcBorders/>
            <w:vAlign w:val="center"/>
          </w:tcPr>
          <w:p>
            <w:pPr>
              <w:pStyle w:val="TableContents"/>
              <w:bidi w:val="0"/>
              <w:spacing w:before="0" w:after="283"/>
              <w:jc w:val="left"/>
              <w:rPr/>
            </w:pPr>
            <w:r>
              <w:rPr/>
              <w:t xml:space="preserve">Boston, MA </w:t>
            </w:r>
          </w:p>
        </w:tc>
        <w:tc>
          <w:tcPr>
            <w:tcW w:w="1452" w:type="dxa"/>
            <w:tcBorders/>
            <w:vAlign w:val="center"/>
          </w:tcPr>
          <w:p>
            <w:pPr>
              <w:pStyle w:val="TableContents"/>
              <w:bidi w:val="0"/>
              <w:spacing w:before="0" w:after="283"/>
              <w:jc w:val="left"/>
              <w:rPr/>
            </w:pPr>
            <w:r>
              <w:rPr/>
              <w:t xml:space="preserve">Kausi 7 </w:t>
            </w:r>
          </w:p>
        </w:tc>
        <w:tc>
          <w:tcPr>
            <w:tcW w:w="1763" w:type="dxa"/>
            <w:tcBorders/>
            <w:vAlign w:val="center"/>
          </w:tcPr>
          <w:p>
            <w:pPr>
              <w:pStyle w:val="TableContents"/>
              <w:bidi w:val="0"/>
              <w:spacing w:before="0" w:after="283"/>
              <w:jc w:val="left"/>
              <w:rPr/>
            </w:pPr>
            <w:r>
              <w:rPr/>
              <w:t xml:space="preserve">5. sija </w:t>
            </w:r>
          </w:p>
        </w:tc>
        <w:tc>
          <w:tcPr>
            <w:tcW w:w="1213" w:type="dxa"/>
            <w:tcBorders/>
          </w:tcPr>
          <w:p>
            <w:pPr>
              <w:pStyle w:val="TableContents"/>
              <w:bidi w:val="0"/>
              <w:spacing w:before="0" w:after="283"/>
              <w:jc w:val="left"/>
              <w:rPr>
                <w:sz w:val="4"/>
                <w:szCs w:val="4"/>
              </w:rPr>
            </w:pPr>
            <w:r>
              <w:rPr>
                <w:sz w:val="4"/>
                <w:szCs w:val="4"/>
              </w:rPr>
            </w:r>
          </w:p>
        </w:tc>
      </w:tr>
      <w:tr>
        <w:trPr/>
        <w:tc>
          <w:tcPr>
            <w:tcW w:w="1649" w:type="dxa"/>
            <w:tcBorders/>
            <w:vAlign w:val="center"/>
          </w:tcPr>
          <w:p>
            <w:pPr>
              <w:pStyle w:val="TableContents"/>
              <w:bidi w:val="0"/>
              <w:spacing w:before="0" w:after="283"/>
              <w:jc w:val="left"/>
              <w:rPr/>
            </w:pPr>
            <w:r>
              <w:rPr/>
              <w:t xml:space="preserve">Roxxxy Andrews </w:t>
            </w:r>
          </w:p>
        </w:tc>
        <w:tc>
          <w:tcPr>
            <w:tcW w:w="1894" w:type="dxa"/>
            <w:tcBorders/>
            <w:vAlign w:val="center"/>
          </w:tcPr>
          <w:p>
            <w:pPr>
              <w:pStyle w:val="TableContents"/>
              <w:bidi w:val="0"/>
              <w:spacing w:before="0" w:after="283"/>
              <w:jc w:val="left"/>
              <w:rPr/>
            </w:pPr>
            <w:r>
              <w:rPr/>
              <w:t xml:space="preserve">Michael Feliciano </w:t>
            </w:r>
          </w:p>
        </w:tc>
        <w:tc>
          <w:tcPr>
            <w:tcW w:w="549" w:type="dxa"/>
            <w:tcBorders/>
            <w:vAlign w:val="center"/>
          </w:tcPr>
          <w:p>
            <w:pPr>
              <w:pStyle w:val="TableContents"/>
              <w:bidi w:val="0"/>
              <w:spacing w:before="0" w:after="283"/>
              <w:jc w:val="left"/>
              <w:rPr/>
            </w:pPr>
            <w:r>
              <w:rPr/>
              <w:t xml:space="preserve">31 </w:t>
            </w:r>
          </w:p>
        </w:tc>
        <w:tc>
          <w:tcPr>
            <w:tcW w:w="1685" w:type="dxa"/>
            <w:tcBorders/>
            <w:vAlign w:val="center"/>
          </w:tcPr>
          <w:p>
            <w:pPr>
              <w:pStyle w:val="TableContents"/>
              <w:bidi w:val="0"/>
              <w:spacing w:before="0" w:after="283"/>
              <w:jc w:val="left"/>
              <w:rPr/>
            </w:pPr>
            <w:r>
              <w:rPr/>
              <w:t xml:space="preserve">Orlando, FL </w:t>
            </w:r>
          </w:p>
        </w:tc>
        <w:tc>
          <w:tcPr>
            <w:tcW w:w="1452" w:type="dxa"/>
            <w:tcBorders/>
            <w:vAlign w:val="center"/>
          </w:tcPr>
          <w:p>
            <w:pPr>
              <w:pStyle w:val="TableContents"/>
              <w:bidi w:val="0"/>
              <w:spacing w:before="0" w:after="283"/>
              <w:jc w:val="left"/>
              <w:rPr/>
            </w:pPr>
            <w:r>
              <w:rPr/>
              <w:t xml:space="preserve">Kausi 5 </w:t>
            </w:r>
          </w:p>
        </w:tc>
        <w:tc>
          <w:tcPr>
            <w:tcW w:w="1763" w:type="dxa"/>
            <w:tcBorders/>
            <w:vAlign w:val="center"/>
          </w:tcPr>
          <w:p>
            <w:pPr>
              <w:pStyle w:val="TableContents"/>
              <w:bidi w:val="0"/>
              <w:spacing w:before="0" w:after="283"/>
              <w:jc w:val="left"/>
              <w:rPr/>
            </w:pPr>
            <w:r>
              <w:rPr/>
              <w:t xml:space="preserve">Toiseksi sijoittunut </w:t>
            </w:r>
          </w:p>
        </w:tc>
        <w:tc>
          <w:tcPr>
            <w:tcW w:w="1213" w:type="dxa"/>
            <w:tcBorders/>
            <w:vAlign w:val="center"/>
          </w:tcPr>
          <w:p>
            <w:pPr>
              <w:pStyle w:val="TableContents"/>
              <w:bidi w:val="0"/>
              <w:spacing w:before="0" w:after="283"/>
              <w:jc w:val="left"/>
              <w:rPr/>
            </w:pPr>
            <w:r>
              <w:rPr/>
              <w:t xml:space="preserve">4. sija </w:t>
            </w:r>
          </w:p>
        </w:tc>
      </w:tr>
      <w:tr>
        <w:trPr/>
        <w:tc>
          <w:tcPr>
            <w:tcW w:w="1649" w:type="dxa"/>
            <w:tcBorders/>
            <w:vAlign w:val="center"/>
          </w:tcPr>
          <w:p>
            <w:pPr>
              <w:pStyle w:val="TableContents"/>
              <w:bidi w:val="0"/>
              <w:spacing w:before="0" w:after="283"/>
              <w:jc w:val="left"/>
              <w:rPr/>
            </w:pPr>
            <w:r>
              <w:rPr/>
              <w:t xml:space="preserve">Alyssa Edwards </w:t>
            </w:r>
          </w:p>
        </w:tc>
        <w:tc>
          <w:tcPr>
            <w:tcW w:w="1894" w:type="dxa"/>
            <w:tcBorders/>
            <w:vAlign w:val="center"/>
          </w:tcPr>
          <w:p>
            <w:pPr>
              <w:pStyle w:val="TableContents"/>
              <w:bidi w:val="0"/>
              <w:spacing w:before="0" w:after="283"/>
              <w:jc w:val="left"/>
              <w:rPr/>
            </w:pPr>
            <w:r>
              <w:rPr/>
              <w:t xml:space="preserve">Justin Johnson </w:t>
            </w:r>
          </w:p>
        </w:tc>
        <w:tc>
          <w:tcPr>
            <w:tcW w:w="549" w:type="dxa"/>
            <w:tcBorders/>
            <w:vAlign w:val="center"/>
          </w:tcPr>
          <w:p>
            <w:pPr>
              <w:pStyle w:val="TableContents"/>
              <w:bidi w:val="0"/>
              <w:spacing w:before="0" w:after="283"/>
              <w:jc w:val="left"/>
              <w:rPr/>
            </w:pPr>
            <w:r>
              <w:rPr/>
              <w:t xml:space="preserve">35 </w:t>
            </w:r>
          </w:p>
        </w:tc>
        <w:tc>
          <w:tcPr>
            <w:tcW w:w="1685" w:type="dxa"/>
            <w:tcBorders/>
            <w:vAlign w:val="center"/>
          </w:tcPr>
          <w:p>
            <w:pPr>
              <w:pStyle w:val="TableContents"/>
              <w:bidi w:val="0"/>
              <w:spacing w:before="0" w:after="283"/>
              <w:jc w:val="left"/>
              <w:rPr/>
            </w:pPr>
            <w:r>
              <w:rPr/>
              <w:t xml:space="preserve">Dallas, TX </w:t>
            </w:r>
          </w:p>
        </w:tc>
        <w:tc>
          <w:tcPr>
            <w:tcW w:w="1452" w:type="dxa"/>
            <w:tcBorders/>
            <w:vAlign w:val="center"/>
          </w:tcPr>
          <w:p>
            <w:pPr>
              <w:pStyle w:val="TableContents"/>
              <w:bidi w:val="0"/>
              <w:spacing w:before="0" w:after="283"/>
              <w:jc w:val="left"/>
              <w:rPr/>
            </w:pPr>
            <w:r>
              <w:rPr/>
              <w:t xml:space="preserve">Kausi 5 </w:t>
            </w:r>
          </w:p>
        </w:tc>
        <w:tc>
          <w:tcPr>
            <w:tcW w:w="1763" w:type="dxa"/>
            <w:tcBorders/>
            <w:vAlign w:val="center"/>
          </w:tcPr>
          <w:p>
            <w:pPr>
              <w:pStyle w:val="TableContents"/>
              <w:bidi w:val="0"/>
              <w:spacing w:before="0" w:after="283"/>
              <w:jc w:val="left"/>
              <w:rPr/>
            </w:pPr>
            <w:r>
              <w:rPr/>
              <w:t xml:space="preserve">6. sija </w:t>
            </w:r>
          </w:p>
        </w:tc>
        <w:tc>
          <w:tcPr>
            <w:tcW w:w="1213" w:type="dxa"/>
            <w:tcBorders/>
            <w:vAlign w:val="center"/>
          </w:tcPr>
          <w:p>
            <w:pPr>
              <w:pStyle w:val="TableContents"/>
              <w:bidi w:val="0"/>
              <w:spacing w:before="0" w:after="283"/>
              <w:jc w:val="left"/>
              <w:rPr/>
            </w:pPr>
            <w:r>
              <w:rPr/>
              <w:t xml:space="preserve">5. sija </w:t>
            </w:r>
          </w:p>
        </w:tc>
      </w:tr>
      <w:tr>
        <w:trPr/>
        <w:tc>
          <w:tcPr>
            <w:tcW w:w="1649" w:type="dxa"/>
            <w:tcBorders/>
            <w:vAlign w:val="center"/>
          </w:tcPr>
          <w:p>
            <w:pPr>
              <w:pStyle w:val="TableContents"/>
              <w:bidi w:val="0"/>
              <w:spacing w:before="0" w:after="283"/>
              <w:jc w:val="left"/>
              <w:rPr/>
            </w:pPr>
            <w:r>
              <w:rPr/>
              <w:t xml:space="preserve">Tatianna </w:t>
            </w:r>
          </w:p>
        </w:tc>
        <w:tc>
          <w:tcPr>
            <w:tcW w:w="1894" w:type="dxa"/>
            <w:tcBorders/>
            <w:vAlign w:val="center"/>
          </w:tcPr>
          <w:p>
            <w:pPr>
              <w:pStyle w:val="TableContents"/>
              <w:bidi w:val="0"/>
              <w:spacing w:before="0" w:after="283"/>
              <w:jc w:val="left"/>
              <w:rPr/>
            </w:pPr>
            <w:r>
              <w:rPr/>
              <w:t xml:space="preserve">Joey Santolini </w:t>
            </w:r>
          </w:p>
        </w:tc>
        <w:tc>
          <w:tcPr>
            <w:tcW w:w="549" w:type="dxa"/>
            <w:tcBorders/>
            <w:vAlign w:val="center"/>
          </w:tcPr>
          <w:p>
            <w:pPr>
              <w:pStyle w:val="TableContents"/>
              <w:bidi w:val="0"/>
              <w:spacing w:before="0" w:after="283"/>
              <w:jc w:val="left"/>
              <w:rPr/>
            </w:pPr>
            <w:r>
              <w:rPr/>
              <w:t xml:space="preserve">27 </w:t>
            </w:r>
          </w:p>
        </w:tc>
        <w:tc>
          <w:tcPr>
            <w:tcW w:w="1685" w:type="dxa"/>
            <w:tcBorders/>
            <w:vAlign w:val="center"/>
          </w:tcPr>
          <w:p>
            <w:pPr>
              <w:pStyle w:val="TableContents"/>
              <w:bidi w:val="0"/>
              <w:spacing w:before="0" w:after="283"/>
              <w:jc w:val="left"/>
              <w:rPr/>
            </w:pPr>
            <w:r>
              <w:rPr/>
              <w:t xml:space="preserve">Washington, D.C. </w:t>
            </w:r>
          </w:p>
        </w:tc>
        <w:tc>
          <w:tcPr>
            <w:tcW w:w="1452" w:type="dxa"/>
            <w:tcBorders/>
            <w:vAlign w:val="center"/>
          </w:tcPr>
          <w:p>
            <w:pPr>
              <w:pStyle w:val="TableContents"/>
              <w:bidi w:val="0"/>
              <w:spacing w:before="0" w:after="283"/>
              <w:jc w:val="left"/>
              <w:rPr/>
            </w:pPr>
            <w:r>
              <w:rPr/>
              <w:t xml:space="preserve">Kausi 2 </w:t>
            </w:r>
          </w:p>
        </w:tc>
        <w:tc>
          <w:tcPr>
            <w:tcW w:w="1763" w:type="dxa"/>
            <w:tcBorders/>
            <w:vAlign w:val="center"/>
          </w:tcPr>
          <w:p>
            <w:pPr>
              <w:pStyle w:val="TableContents"/>
              <w:bidi w:val="0"/>
              <w:spacing w:before="0" w:after="283"/>
              <w:jc w:val="left"/>
              <w:rPr/>
            </w:pPr>
            <w:r>
              <w:rPr/>
              <w:t xml:space="preserve">4. sija </w:t>
            </w:r>
          </w:p>
        </w:tc>
        <w:tc>
          <w:tcPr>
            <w:tcW w:w="1213" w:type="dxa"/>
            <w:tcBorders/>
            <w:vAlign w:val="center"/>
          </w:tcPr>
          <w:p>
            <w:pPr>
              <w:pStyle w:val="TableContents"/>
              <w:bidi w:val="0"/>
              <w:spacing w:before="0" w:after="283"/>
              <w:jc w:val="left"/>
              <w:rPr/>
            </w:pPr>
            <w:r>
              <w:rPr/>
              <w:t xml:space="preserve">6. sija </w:t>
            </w:r>
          </w:p>
        </w:tc>
      </w:tr>
      <w:tr>
        <w:trPr/>
        <w:tc>
          <w:tcPr>
            <w:tcW w:w="1649" w:type="dxa"/>
            <w:tcBorders/>
            <w:vAlign w:val="center"/>
          </w:tcPr>
          <w:p>
            <w:pPr>
              <w:pStyle w:val="TableContents"/>
              <w:bidi w:val="0"/>
              <w:spacing w:before="0" w:after="283"/>
              <w:jc w:val="left"/>
              <w:rPr/>
            </w:pPr>
            <w:r>
              <w:rPr/>
              <w:t xml:space="preserve">Phi Phi O'Hara </w:t>
            </w:r>
          </w:p>
        </w:tc>
        <w:tc>
          <w:tcPr>
            <w:tcW w:w="1894" w:type="dxa"/>
            <w:tcBorders/>
            <w:vAlign w:val="center"/>
          </w:tcPr>
          <w:p>
            <w:pPr>
              <w:pStyle w:val="TableContents"/>
              <w:bidi w:val="0"/>
              <w:spacing w:before="0" w:after="283"/>
              <w:jc w:val="left"/>
              <w:rPr/>
            </w:pPr>
            <w:r>
              <w:rPr/>
              <w:t xml:space="preserve">Jaremi Carey </w:t>
            </w:r>
          </w:p>
        </w:tc>
        <w:tc>
          <w:tcPr>
            <w:tcW w:w="549" w:type="dxa"/>
            <w:tcBorders/>
            <w:vAlign w:val="center"/>
          </w:tcPr>
          <w:p>
            <w:pPr>
              <w:pStyle w:val="TableContents"/>
              <w:bidi w:val="0"/>
              <w:spacing w:before="0" w:after="283"/>
              <w:jc w:val="left"/>
              <w:rPr/>
            </w:pPr>
            <w:r>
              <w:rPr/>
              <w:t xml:space="preserve">29 </w:t>
            </w:r>
          </w:p>
        </w:tc>
        <w:tc>
          <w:tcPr>
            <w:tcW w:w="1685" w:type="dxa"/>
            <w:tcBorders/>
            <w:vAlign w:val="center"/>
          </w:tcPr>
          <w:p>
            <w:pPr>
              <w:pStyle w:val="TableContents"/>
              <w:bidi w:val="0"/>
              <w:spacing w:before="0" w:after="283"/>
              <w:jc w:val="left"/>
              <w:rPr/>
            </w:pPr>
            <w:r>
              <w:rPr/>
              <w:t xml:space="preserve">New York, NY </w:t>
            </w:r>
          </w:p>
        </w:tc>
        <w:tc>
          <w:tcPr>
            <w:tcW w:w="1452" w:type="dxa"/>
            <w:tcBorders/>
            <w:vAlign w:val="center"/>
          </w:tcPr>
          <w:p>
            <w:pPr>
              <w:pStyle w:val="TableContents"/>
              <w:bidi w:val="0"/>
              <w:spacing w:before="0" w:after="283"/>
              <w:jc w:val="left"/>
              <w:rPr/>
            </w:pPr>
            <w:r>
              <w:rPr/>
              <w:t xml:space="preserve">Kausi 4 </w:t>
            </w:r>
          </w:p>
        </w:tc>
        <w:tc>
          <w:tcPr>
            <w:tcW w:w="1763" w:type="dxa"/>
            <w:tcBorders/>
            <w:vAlign w:val="center"/>
          </w:tcPr>
          <w:p>
            <w:pPr>
              <w:pStyle w:val="TableContents"/>
              <w:bidi w:val="0"/>
              <w:spacing w:before="0" w:after="283"/>
              <w:jc w:val="left"/>
              <w:rPr/>
            </w:pPr>
            <w:r>
              <w:rPr/>
              <w:t xml:space="preserve">Toiseksi sijoittunut </w:t>
            </w:r>
          </w:p>
        </w:tc>
        <w:tc>
          <w:tcPr>
            <w:tcW w:w="1213" w:type="dxa"/>
            <w:tcBorders/>
            <w:vAlign w:val="center"/>
          </w:tcPr>
          <w:p>
            <w:pPr>
              <w:pStyle w:val="TableContents"/>
              <w:bidi w:val="0"/>
              <w:spacing w:before="0" w:after="283"/>
              <w:jc w:val="left"/>
              <w:rPr/>
            </w:pPr>
            <w:r>
              <w:rPr/>
              <w:t xml:space="preserve">7. sija </w:t>
            </w:r>
          </w:p>
        </w:tc>
      </w:tr>
      <w:tr>
        <w:trPr/>
        <w:tc>
          <w:tcPr>
            <w:tcW w:w="1649" w:type="dxa"/>
            <w:tcBorders/>
            <w:vAlign w:val="center"/>
          </w:tcPr>
          <w:p>
            <w:pPr>
              <w:pStyle w:val="TableContents"/>
              <w:bidi w:val="0"/>
              <w:spacing w:before="0" w:after="283"/>
              <w:jc w:val="left"/>
              <w:rPr/>
            </w:pPr>
            <w:r>
              <w:rPr/>
              <w:t xml:space="preserve">Ginger Minj </w:t>
            </w:r>
          </w:p>
        </w:tc>
        <w:tc>
          <w:tcPr>
            <w:tcW w:w="1894" w:type="dxa"/>
            <w:tcBorders/>
            <w:vAlign w:val="center"/>
          </w:tcPr>
          <w:p>
            <w:pPr>
              <w:pStyle w:val="TableContents"/>
              <w:bidi w:val="0"/>
              <w:spacing w:before="0" w:after="283"/>
              <w:jc w:val="left"/>
              <w:rPr/>
            </w:pPr>
            <w:r>
              <w:rPr/>
              <w:t xml:space="preserve">Joshua Eads Brown </w:t>
            </w:r>
          </w:p>
        </w:tc>
        <w:tc>
          <w:tcPr>
            <w:tcW w:w="549" w:type="dxa"/>
            <w:tcBorders/>
            <w:vAlign w:val="center"/>
          </w:tcPr>
          <w:p>
            <w:pPr>
              <w:pStyle w:val="TableContents"/>
              <w:bidi w:val="0"/>
              <w:spacing w:before="0" w:after="283"/>
              <w:jc w:val="left"/>
              <w:rPr/>
            </w:pPr>
            <w:r>
              <w:rPr/>
              <w:t xml:space="preserve">31 </w:t>
            </w:r>
          </w:p>
        </w:tc>
        <w:tc>
          <w:tcPr>
            <w:tcW w:w="1685" w:type="dxa"/>
            <w:tcBorders/>
            <w:vAlign w:val="center"/>
          </w:tcPr>
          <w:p>
            <w:pPr>
              <w:pStyle w:val="TableContents"/>
              <w:bidi w:val="0"/>
              <w:spacing w:before="0" w:after="283"/>
              <w:jc w:val="left"/>
              <w:rPr/>
            </w:pPr>
            <w:r>
              <w:rPr/>
              <w:t xml:space="preserve">Orlando, FL </w:t>
            </w:r>
          </w:p>
        </w:tc>
        <w:tc>
          <w:tcPr>
            <w:tcW w:w="1452" w:type="dxa"/>
            <w:tcBorders/>
            <w:vAlign w:val="center"/>
          </w:tcPr>
          <w:p>
            <w:pPr>
              <w:pStyle w:val="TableContents"/>
              <w:bidi w:val="0"/>
              <w:spacing w:before="0" w:after="283"/>
              <w:jc w:val="left"/>
              <w:rPr/>
            </w:pPr>
            <w:r>
              <w:rPr/>
              <w:t xml:space="preserve">Kausi 7 </w:t>
            </w:r>
          </w:p>
        </w:tc>
        <w:tc>
          <w:tcPr>
            <w:tcW w:w="1763" w:type="dxa"/>
            <w:tcBorders/>
            <w:vAlign w:val="center"/>
          </w:tcPr>
          <w:p>
            <w:pPr>
              <w:pStyle w:val="TableContents"/>
              <w:bidi w:val="0"/>
              <w:spacing w:before="0" w:after="283"/>
              <w:jc w:val="left"/>
              <w:rPr/>
            </w:pPr>
            <w:r>
              <w:rPr/>
              <w:t xml:space="preserve">Toiseksi sijoittunut </w:t>
            </w:r>
          </w:p>
        </w:tc>
        <w:tc>
          <w:tcPr>
            <w:tcW w:w="1213" w:type="dxa"/>
            <w:tcBorders/>
            <w:vAlign w:val="center"/>
          </w:tcPr>
          <w:p>
            <w:pPr>
              <w:pStyle w:val="TableContents"/>
              <w:bidi w:val="0"/>
              <w:spacing w:before="0" w:after="283"/>
              <w:jc w:val="left"/>
              <w:rPr/>
            </w:pPr>
            <w:r>
              <w:rPr/>
              <w:t xml:space="preserve">8. sija </w:t>
            </w:r>
          </w:p>
        </w:tc>
      </w:tr>
      <w:tr>
        <w:trPr/>
        <w:tc>
          <w:tcPr>
            <w:tcW w:w="1649" w:type="dxa"/>
            <w:tcBorders/>
            <w:vAlign w:val="center"/>
          </w:tcPr>
          <w:p>
            <w:pPr>
              <w:pStyle w:val="TableContents"/>
              <w:bidi w:val="0"/>
              <w:spacing w:before="0" w:after="283"/>
              <w:jc w:val="left"/>
              <w:rPr/>
            </w:pPr>
            <w:r>
              <w:rPr/>
              <w:t xml:space="preserve">Adore Delano </w:t>
            </w:r>
          </w:p>
        </w:tc>
        <w:tc>
          <w:tcPr>
            <w:tcW w:w="1894" w:type="dxa"/>
            <w:tcBorders/>
            <w:vAlign w:val="center"/>
          </w:tcPr>
          <w:p>
            <w:pPr>
              <w:pStyle w:val="TableContents"/>
              <w:bidi w:val="0"/>
              <w:spacing w:before="0" w:after="283"/>
              <w:jc w:val="left"/>
              <w:rPr/>
            </w:pPr>
            <w:r>
              <w:rPr/>
              <w:t xml:space="preserve">Danny Noriega </w:t>
            </w:r>
          </w:p>
        </w:tc>
        <w:tc>
          <w:tcPr>
            <w:tcW w:w="549" w:type="dxa"/>
            <w:tcBorders/>
            <w:vAlign w:val="center"/>
          </w:tcPr>
          <w:p>
            <w:pPr>
              <w:pStyle w:val="TableContents"/>
              <w:bidi w:val="0"/>
              <w:spacing w:before="0" w:after="283"/>
              <w:jc w:val="left"/>
              <w:rPr/>
            </w:pPr>
            <w:r>
              <w:rPr/>
              <w:t xml:space="preserve">25 </w:t>
            </w:r>
          </w:p>
        </w:tc>
        <w:tc>
          <w:tcPr>
            <w:tcW w:w="1685" w:type="dxa"/>
            <w:tcBorders/>
            <w:vAlign w:val="center"/>
          </w:tcPr>
          <w:p>
            <w:pPr>
              <w:pStyle w:val="TableContents"/>
              <w:bidi w:val="0"/>
              <w:spacing w:before="0" w:after="283"/>
              <w:jc w:val="left"/>
              <w:rPr/>
            </w:pPr>
            <w:r>
              <w:rPr/>
              <w:t xml:space="preserve">Azusa, CA </w:t>
            </w:r>
          </w:p>
        </w:tc>
        <w:tc>
          <w:tcPr>
            <w:tcW w:w="1452" w:type="dxa"/>
            <w:tcBorders/>
            <w:vAlign w:val="center"/>
          </w:tcPr>
          <w:p>
            <w:pPr>
              <w:pStyle w:val="TableContents"/>
              <w:bidi w:val="0"/>
              <w:spacing w:before="0" w:after="283"/>
              <w:jc w:val="left"/>
              <w:rPr/>
            </w:pPr>
            <w:r>
              <w:rPr/>
              <w:t xml:space="preserve">Kausi 6 </w:t>
            </w:r>
          </w:p>
        </w:tc>
        <w:tc>
          <w:tcPr>
            <w:tcW w:w="1763" w:type="dxa"/>
            <w:tcBorders/>
            <w:vAlign w:val="center"/>
          </w:tcPr>
          <w:p>
            <w:pPr>
              <w:pStyle w:val="TableContents"/>
              <w:bidi w:val="0"/>
              <w:spacing w:before="0" w:after="283"/>
              <w:jc w:val="left"/>
              <w:rPr/>
            </w:pPr>
            <w:r>
              <w:rPr/>
              <w:t xml:space="preserve">Toiseksi sijoittunut </w:t>
            </w:r>
          </w:p>
        </w:tc>
        <w:tc>
          <w:tcPr>
            <w:tcW w:w="1213" w:type="dxa"/>
            <w:tcBorders/>
            <w:vAlign w:val="center"/>
          </w:tcPr>
          <w:p>
            <w:pPr>
              <w:pStyle w:val="TableContents"/>
              <w:bidi w:val="0"/>
              <w:spacing w:before="0" w:after="283"/>
              <w:jc w:val="left"/>
              <w:rPr/>
            </w:pPr>
            <w:r>
              <w:rPr/>
              <w:t xml:space="preserve">9. sija </w:t>
            </w:r>
          </w:p>
        </w:tc>
      </w:tr>
      <w:tr>
        <w:trPr/>
        <w:tc>
          <w:tcPr>
            <w:tcW w:w="1649" w:type="dxa"/>
            <w:tcBorders/>
            <w:vAlign w:val="center"/>
          </w:tcPr>
          <w:p>
            <w:pPr>
              <w:pStyle w:val="TableContents"/>
              <w:bidi w:val="0"/>
              <w:spacing w:before="0" w:after="283"/>
              <w:jc w:val="left"/>
              <w:rPr/>
            </w:pPr>
            <w:r>
              <w:rPr/>
              <w:t xml:space="preserve">Coco Montrese </w:t>
            </w:r>
          </w:p>
        </w:tc>
        <w:tc>
          <w:tcPr>
            <w:tcW w:w="1894" w:type="dxa"/>
            <w:tcBorders/>
            <w:vAlign w:val="center"/>
          </w:tcPr>
          <w:p>
            <w:pPr>
              <w:pStyle w:val="TableContents"/>
              <w:bidi w:val="0"/>
              <w:spacing w:before="0" w:after="283"/>
              <w:jc w:val="left"/>
              <w:rPr/>
            </w:pPr>
            <w:r>
              <w:rPr/>
              <w:t xml:space="preserve">Martin Cooper </w:t>
            </w:r>
          </w:p>
        </w:tc>
        <w:tc>
          <w:tcPr>
            <w:tcW w:w="549" w:type="dxa"/>
            <w:tcBorders/>
            <w:vAlign w:val="center"/>
          </w:tcPr>
          <w:p>
            <w:pPr>
              <w:pStyle w:val="TableContents"/>
              <w:bidi w:val="0"/>
              <w:spacing w:before="0" w:after="283"/>
              <w:jc w:val="left"/>
              <w:rPr/>
            </w:pPr>
            <w:r>
              <w:rPr/>
              <w:t xml:space="preserve">41 </w:t>
            </w:r>
          </w:p>
        </w:tc>
        <w:tc>
          <w:tcPr>
            <w:tcW w:w="1685" w:type="dxa"/>
            <w:tcBorders/>
            <w:vAlign w:val="center"/>
          </w:tcPr>
          <w:p>
            <w:pPr>
              <w:pStyle w:val="TableContents"/>
              <w:bidi w:val="0"/>
              <w:spacing w:before="0" w:after="283"/>
              <w:jc w:val="left"/>
              <w:rPr/>
            </w:pPr>
            <w:r>
              <w:rPr/>
              <w:t xml:space="preserve">Las Vegas, NV </w:t>
            </w:r>
          </w:p>
        </w:tc>
        <w:tc>
          <w:tcPr>
            <w:tcW w:w="1452" w:type="dxa"/>
            <w:tcBorders/>
            <w:vAlign w:val="center"/>
          </w:tcPr>
          <w:p>
            <w:pPr>
              <w:pStyle w:val="TableContents"/>
              <w:bidi w:val="0"/>
              <w:spacing w:before="0" w:after="283"/>
              <w:jc w:val="left"/>
              <w:rPr/>
            </w:pPr>
            <w:r>
              <w:rPr/>
              <w:t xml:space="preserve">Kausi 5 </w:t>
            </w:r>
          </w:p>
        </w:tc>
        <w:tc>
          <w:tcPr>
            <w:tcW w:w="1763" w:type="dxa"/>
            <w:tcBorders/>
            <w:vAlign w:val="center"/>
          </w:tcPr>
          <w:p>
            <w:pPr>
              <w:pStyle w:val="TableContents"/>
              <w:bidi w:val="0"/>
              <w:spacing w:before="0" w:after="283"/>
              <w:jc w:val="left"/>
              <w:rPr/>
            </w:pPr>
            <w:r>
              <w:rPr/>
              <w:t xml:space="preserve">5. sija </w:t>
            </w:r>
          </w:p>
        </w:tc>
        <w:tc>
          <w:tcPr>
            <w:tcW w:w="1213" w:type="dxa"/>
            <w:tcBorders/>
            <w:vAlign w:val="center"/>
          </w:tcPr>
          <w:p>
            <w:pPr>
              <w:pStyle w:val="TableContents"/>
              <w:bidi w:val="0"/>
              <w:spacing w:before="0" w:after="283"/>
              <w:jc w:val="left"/>
              <w:rPr/>
            </w:pPr>
            <w:r>
              <w:rPr/>
              <w:t xml:space="preserve">10. sija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Rupaul's Drag Race All Stars -kilpailun 2. kauden?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RuPaul's Drag Race All Starsin toinen kausi sai ensi-iltansa uudella illalla Logo-verkossa torstaina </w:t>
      </w:r>
      <w:r>
        <w:rPr>
          <w:color w:val="A9A9A9"/>
        </w:rPr>
        <w:t xml:space="preserve">25. elokuuta 2016</w:t>
      </w:r>
      <w:r>
        <w:rPr/>
        <w:t xml:space="preserve">. Tuomareiksi palasivat RuPaul, Michelle Visage, ja Carson Kressley liittyi paneeliin, kun taas Ross Matthewsin aiemmin miehittämän paikan täytti Todrick Hall. Näyttelijät julkistettiin 17. kesäkuuta 2016. Tällä kaudella mukana oli kymmenen All-Star-kilpailijaa, jotka valittiin ohjelman toiselta kaudelta aina seitsemänteen kauteen asti ja jotka kilpailivat pääsystä ``Drag Race Hall of Fameen''.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Rupaul All Starsin 2. kausi alkaa?</w:t>
      </w:r>
    </w:p>
    <w:p>
      <w:pPr>
        <w:pStyle w:val="TextBody"/>
        <w:bidi w:val="0"/>
        <w:jc w:val="left"/>
        <w:rPr>
          <w:b/>
          <w:u w:val="single"/>
          <w:shd w:val="clear" w:fill="FFFF00"/>
        </w:rPr>
      </w:pPr>
      <w:r>
        <w:rPr>
          <w:b/>
          <w:u w:val="single"/>
          <w:shd w:val="clear" w:fill="FFFF00"/>
        </w:rPr>
        <w:t xml:space="preserve">Asiakirjan numero 24934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1911 kansainvälinen 500 mailin arvokilpailu järjestettiin Indianapolisin moottoriradalla tiistaina 30. toukokuuta 1911. Kyseessä oli Indianapolis 500 -kilpailun avajaiskilpailu, joka on yksi maailman arvostetuimmista autokilpailuista. </w:t>
      </w:r>
      <w:r>
        <w:rPr/>
        <w:t xml:space="preserve">Marmon Motor Car Companyn insinööri </w:t>
      </w:r>
      <w:r>
        <w:rPr>
          <w:color w:val="A9A9A9"/>
        </w:rPr>
        <w:t xml:space="preserve">Ray Harroun </w:t>
      </w:r>
      <w:r>
        <w:rPr/>
        <w:t xml:space="preserve">tuli eläkkeeltä ajamaan ja voitti avauskilpailun ennen kuin hän palasi lopullisesti voittajakehään.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ensimmäisen indy 500 -kilpailun vuonna 1911.</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1. Indianapolis 500 Indianapolis Motor Speedway Indianapolis 500 </w:t>
      </w:r>
    </w:p>
    <w:tbl>
      <w:tblPr>
        <w:tblW w:w="5522" w:type="dxa"/>
        <w:jc w:val="left"/>
        <w:tblInd w:w="0" w:type="dxa"/>
        <w:tblLayout w:type="fixed"/>
        <w:tblCellMar>
          <w:top w:w="28" w:type="dxa"/>
          <w:left w:w="28" w:type="dxa"/>
          <w:bottom w:w="28" w:type="dxa"/>
          <w:right w:w="28" w:type="dxa"/>
        </w:tblCellMar>
      </w:tblPr>
      <w:tblGrid>
        <w:gridCol w:w="2371"/>
        <w:gridCol w:w="3151"/>
      </w:tblGrid>
      <w:tr>
        <w:trPr/>
        <w:tc>
          <w:tcPr>
            <w:tcW w:w="2371" w:type="dxa"/>
            <w:tcBorders/>
            <w:vAlign w:val="center"/>
          </w:tcPr>
          <w:p>
            <w:pPr>
              <w:pStyle w:val="TableHeading"/>
              <w:suppressLineNumbers/>
              <w:bidi w:val="0"/>
              <w:spacing w:before="0" w:after="283"/>
              <w:jc w:val="center"/>
              <w:rPr/>
            </w:pPr>
            <w:r>
              <w:rPr/>
              <w:t xml:space="preserve">Valvontaelin </w:t>
            </w:r>
          </w:p>
        </w:tc>
        <w:tc>
          <w:tcPr>
            <w:tcW w:w="3151" w:type="dxa"/>
            <w:tcBorders/>
            <w:vAlign w:val="center"/>
          </w:tcPr>
          <w:p>
            <w:pPr>
              <w:pStyle w:val="TableContents"/>
              <w:bidi w:val="0"/>
              <w:spacing w:before="0" w:after="283"/>
              <w:jc w:val="left"/>
              <w:rPr/>
            </w:pPr>
            <w:r>
              <w:rPr/>
              <w:t xml:space="preserve">AAA </w:t>
            </w:r>
          </w:p>
        </w:tc>
      </w:tr>
      <w:tr>
        <w:trPr/>
        <w:tc>
          <w:tcPr>
            <w:tcW w:w="2371" w:type="dxa"/>
            <w:tcBorders/>
            <w:vAlign w:val="center"/>
          </w:tcPr>
          <w:p>
            <w:pPr>
              <w:pStyle w:val="TableHeading"/>
              <w:suppressLineNumbers/>
              <w:bidi w:val="0"/>
              <w:spacing w:before="0" w:after="283"/>
              <w:jc w:val="center"/>
              <w:rPr/>
            </w:pPr>
            <w:r>
              <w:rPr/>
              <w:t xml:space="preserve">Päivämäärä </w:t>
            </w:r>
          </w:p>
        </w:tc>
        <w:tc>
          <w:tcPr>
            <w:tcW w:w="3151" w:type="dxa"/>
            <w:tcBorders/>
            <w:vAlign w:val="center"/>
          </w:tcPr>
          <w:p>
            <w:pPr>
              <w:pStyle w:val="TableContents"/>
              <w:bidi w:val="0"/>
              <w:spacing w:before="0" w:after="283"/>
              <w:jc w:val="left"/>
              <w:rPr/>
            </w:pPr>
            <w:r>
              <w:rPr/>
              <w:t xml:space="preserve">30. toukokuuta 1911 </w:t>
            </w:r>
          </w:p>
        </w:tc>
      </w:tr>
      <w:tr>
        <w:trPr/>
        <w:tc>
          <w:tcPr>
            <w:tcW w:w="2371" w:type="dxa"/>
            <w:tcBorders/>
            <w:vAlign w:val="center"/>
          </w:tcPr>
          <w:p>
            <w:pPr>
              <w:pStyle w:val="TableHeading"/>
              <w:suppressLineNumbers/>
              <w:bidi w:val="0"/>
              <w:spacing w:before="0" w:after="283"/>
              <w:jc w:val="center"/>
              <w:rPr/>
            </w:pPr>
            <w:r>
              <w:rPr/>
              <w:t xml:space="preserve">Voittaja </w:t>
            </w:r>
          </w:p>
        </w:tc>
        <w:tc>
          <w:tcPr>
            <w:tcW w:w="3151" w:type="dxa"/>
            <w:tcBorders/>
            <w:vAlign w:val="center"/>
          </w:tcPr>
          <w:p>
            <w:pPr>
              <w:pStyle w:val="TableContents"/>
              <w:bidi w:val="0"/>
              <w:spacing w:before="0" w:after="283"/>
              <w:jc w:val="left"/>
              <w:rPr/>
            </w:pPr>
            <w:r>
              <w:rPr>
                <w:color w:val="A9A9A9"/>
              </w:rPr>
              <w:t xml:space="preserve">Ray Harroun </w:t>
            </w:r>
          </w:p>
        </w:tc>
      </w:tr>
      <w:tr>
        <w:trPr/>
        <w:tc>
          <w:tcPr>
            <w:tcW w:w="2371" w:type="dxa"/>
            <w:tcBorders/>
            <w:vAlign w:val="center"/>
          </w:tcPr>
          <w:p>
            <w:pPr>
              <w:pStyle w:val="TableHeading"/>
              <w:suppressLineNumbers/>
              <w:bidi w:val="0"/>
              <w:spacing w:before="0" w:after="283"/>
              <w:jc w:val="center"/>
              <w:rPr/>
            </w:pPr>
            <w:r>
              <w:rPr/>
              <w:t xml:space="preserve">Voittaja </w:t>
            </w:r>
          </w:p>
        </w:tc>
        <w:tc>
          <w:tcPr>
            <w:tcW w:w="3151" w:type="dxa"/>
            <w:tcBorders/>
            <w:vAlign w:val="center"/>
          </w:tcPr>
          <w:p>
            <w:pPr>
              <w:pStyle w:val="TableContents"/>
              <w:bidi w:val="0"/>
              <w:spacing w:before="0" w:after="283"/>
              <w:jc w:val="left"/>
              <w:rPr/>
            </w:pPr>
            <w:r>
              <w:rPr/>
              <w:t xml:space="preserve">Nordyke &amp; Marmon Company </w:t>
            </w:r>
          </w:p>
        </w:tc>
      </w:tr>
      <w:tr>
        <w:trPr/>
        <w:tc>
          <w:tcPr>
            <w:tcW w:w="2371" w:type="dxa"/>
            <w:tcBorders/>
            <w:vAlign w:val="center"/>
          </w:tcPr>
          <w:p>
            <w:pPr>
              <w:pStyle w:val="TableHeading"/>
              <w:suppressLineNumbers/>
              <w:bidi w:val="0"/>
              <w:spacing w:before="0" w:after="283"/>
              <w:jc w:val="center"/>
              <w:rPr/>
            </w:pPr>
            <w:r>
              <w:rPr/>
              <w:t xml:space="preserve">Keskimääräinen nopeus </w:t>
            </w:r>
          </w:p>
        </w:tc>
        <w:tc>
          <w:tcPr>
            <w:tcW w:w="3151" w:type="dxa"/>
            <w:tcBorders/>
            <w:vAlign w:val="center"/>
          </w:tcPr>
          <w:p>
            <w:pPr>
              <w:pStyle w:val="TableContents"/>
              <w:bidi w:val="0"/>
              <w:spacing w:before="0" w:after="283"/>
              <w:jc w:val="left"/>
              <w:rPr/>
            </w:pPr>
            <w:r>
              <w:rPr/>
              <w:t xml:space="preserve">74,602 mph (120,060 km / h) </w:t>
            </w:r>
          </w:p>
        </w:tc>
      </w:tr>
      <w:tr>
        <w:trPr/>
        <w:tc>
          <w:tcPr>
            <w:tcW w:w="2371" w:type="dxa"/>
            <w:tcBorders/>
            <w:vAlign w:val="center"/>
          </w:tcPr>
          <w:p>
            <w:pPr>
              <w:pStyle w:val="TableHeading"/>
              <w:suppressLineNumbers/>
              <w:bidi w:val="0"/>
              <w:spacing w:before="0" w:after="283"/>
              <w:jc w:val="center"/>
              <w:rPr/>
            </w:pPr>
            <w:r>
              <w:rPr/>
              <w:t xml:space="preserve">Paalupaikka </w:t>
            </w:r>
          </w:p>
        </w:tc>
        <w:tc>
          <w:tcPr>
            <w:tcW w:w="3151" w:type="dxa"/>
            <w:tcBorders/>
            <w:vAlign w:val="center"/>
          </w:tcPr>
          <w:p>
            <w:pPr>
              <w:pStyle w:val="TableContents"/>
              <w:bidi w:val="0"/>
              <w:spacing w:before="0" w:after="283"/>
              <w:jc w:val="left"/>
              <w:rPr/>
            </w:pPr>
            <w:r>
              <w:rPr/>
              <w:t xml:space="preserve">Lewis Strang </w:t>
            </w:r>
          </w:p>
        </w:tc>
      </w:tr>
      <w:tr>
        <w:trPr/>
        <w:tc>
          <w:tcPr>
            <w:tcW w:w="2371" w:type="dxa"/>
            <w:tcBorders/>
            <w:vAlign w:val="center"/>
          </w:tcPr>
          <w:p>
            <w:pPr>
              <w:pStyle w:val="TableHeading"/>
              <w:suppressLineNumbers/>
              <w:bidi w:val="0"/>
              <w:spacing w:before="0" w:after="283"/>
              <w:jc w:val="center"/>
              <w:rPr/>
            </w:pPr>
            <w:r>
              <w:rPr/>
              <w:t xml:space="preserve">Navan nopeus </w:t>
            </w:r>
          </w:p>
        </w:tc>
        <w:tc>
          <w:tcPr>
            <w:tcW w:w="3151" w:type="dxa"/>
            <w:tcBorders/>
            <w:vAlign w:val="center"/>
          </w:tcPr>
          <w:p>
            <w:pPr>
              <w:pStyle w:val="TableContents"/>
              <w:bidi w:val="0"/>
              <w:spacing w:before="0" w:after="283"/>
              <w:jc w:val="left"/>
              <w:rPr/>
            </w:pPr>
            <w:r>
              <w:rPr/>
              <w:t xml:space="preserve">N / A </w:t>
            </w:r>
          </w:p>
        </w:tc>
      </w:tr>
      <w:tr>
        <w:trPr/>
        <w:tc>
          <w:tcPr>
            <w:tcW w:w="2371" w:type="dxa"/>
            <w:tcBorders/>
            <w:vAlign w:val="center"/>
          </w:tcPr>
          <w:p>
            <w:pPr>
              <w:pStyle w:val="TableHeading"/>
              <w:suppressLineNumbers/>
              <w:bidi w:val="0"/>
              <w:spacing w:before="0" w:after="283"/>
              <w:jc w:val="center"/>
              <w:rPr/>
            </w:pPr>
            <w:r>
              <w:rPr/>
              <w:t xml:space="preserve">Eniten ajettuja kierroksia </w:t>
            </w:r>
          </w:p>
        </w:tc>
        <w:tc>
          <w:tcPr>
            <w:tcW w:w="3151" w:type="dxa"/>
            <w:tcBorders/>
            <w:vAlign w:val="center"/>
          </w:tcPr>
          <w:p>
            <w:pPr>
              <w:pStyle w:val="TableContents"/>
              <w:bidi w:val="0"/>
              <w:spacing w:before="0" w:after="283"/>
              <w:jc w:val="left"/>
              <w:rPr/>
            </w:pPr>
            <w:r>
              <w:rPr/>
              <w:t xml:space="preserve">Ray Harroun (88) Ennen kilpailua </w:t>
            </w:r>
          </w:p>
        </w:tc>
      </w:tr>
      <w:tr>
        <w:trPr/>
        <w:tc>
          <w:tcPr>
            <w:tcW w:w="2371" w:type="dxa"/>
            <w:tcBorders/>
            <w:vAlign w:val="center"/>
          </w:tcPr>
          <w:p>
            <w:pPr>
              <w:pStyle w:val="TableHeading"/>
              <w:suppressLineNumbers/>
              <w:bidi w:val="0"/>
              <w:spacing w:before="0" w:after="283"/>
              <w:jc w:val="center"/>
              <w:rPr/>
            </w:pPr>
            <w:r>
              <w:rPr/>
              <w:t xml:space="preserve">Pace car </w:t>
            </w:r>
          </w:p>
        </w:tc>
        <w:tc>
          <w:tcPr>
            <w:tcW w:w="3151" w:type="dxa"/>
            <w:tcBorders/>
            <w:vAlign w:val="center"/>
          </w:tcPr>
          <w:p>
            <w:pPr>
              <w:pStyle w:val="TableContents"/>
              <w:bidi w:val="0"/>
              <w:spacing w:before="0" w:after="283"/>
              <w:jc w:val="left"/>
              <w:rPr/>
            </w:pPr>
            <w:r>
              <w:rPr/>
              <w:t xml:space="preserve">Stoddard-Dayton </w:t>
            </w:r>
          </w:p>
        </w:tc>
      </w:tr>
      <w:tr>
        <w:trPr/>
        <w:tc>
          <w:tcPr>
            <w:tcW w:w="2371" w:type="dxa"/>
            <w:tcBorders/>
            <w:vAlign w:val="center"/>
          </w:tcPr>
          <w:p>
            <w:pPr>
              <w:pStyle w:val="TableHeading"/>
              <w:suppressLineNumbers/>
              <w:bidi w:val="0"/>
              <w:spacing w:before="0" w:after="283"/>
              <w:jc w:val="center"/>
              <w:rPr/>
            </w:pPr>
            <w:r>
              <w:rPr/>
              <w:t xml:space="preserve">Pace car -kuljettaja </w:t>
            </w:r>
          </w:p>
        </w:tc>
        <w:tc>
          <w:tcPr>
            <w:tcW w:w="3151" w:type="dxa"/>
            <w:tcBorders/>
            <w:vAlign w:val="center"/>
          </w:tcPr>
          <w:p>
            <w:pPr>
              <w:pStyle w:val="TableContents"/>
              <w:bidi w:val="0"/>
              <w:spacing w:before="0" w:after="283"/>
              <w:jc w:val="left"/>
              <w:rPr/>
            </w:pPr>
            <w:r>
              <w:rPr/>
              <w:t xml:space="preserve">Carl G. Fisher </w:t>
            </w:r>
          </w:p>
        </w:tc>
      </w:tr>
      <w:tr>
        <w:trPr/>
        <w:tc>
          <w:tcPr>
            <w:tcW w:w="2371" w:type="dxa"/>
            <w:tcBorders/>
            <w:vAlign w:val="center"/>
          </w:tcPr>
          <w:p>
            <w:pPr>
              <w:pStyle w:val="TableHeading"/>
              <w:suppressLineNumbers/>
              <w:bidi w:val="0"/>
              <w:spacing w:before="0" w:after="283"/>
              <w:jc w:val="center"/>
              <w:rPr/>
            </w:pPr>
            <w:r>
              <w:rPr/>
              <w:t xml:space="preserve">Käynnistin </w:t>
            </w:r>
          </w:p>
        </w:tc>
        <w:tc>
          <w:tcPr>
            <w:tcW w:w="3151" w:type="dxa"/>
            <w:tcBorders/>
            <w:vAlign w:val="center"/>
          </w:tcPr>
          <w:p>
            <w:pPr>
              <w:pStyle w:val="TableContents"/>
              <w:bidi w:val="0"/>
              <w:spacing w:before="0" w:after="283"/>
              <w:jc w:val="left"/>
              <w:rPr/>
            </w:pPr>
            <w:r>
              <w:rPr/>
              <w:t xml:space="preserve">Fred J. Wagner </w:t>
            </w:r>
          </w:p>
        </w:tc>
      </w:tr>
      <w:tr>
        <w:trPr/>
        <w:tc>
          <w:tcPr>
            <w:tcW w:w="2371" w:type="dxa"/>
            <w:tcBorders/>
            <w:vAlign w:val="center"/>
          </w:tcPr>
          <w:p>
            <w:pPr>
              <w:pStyle w:val="TableHeading"/>
              <w:suppressLineNumbers/>
              <w:bidi w:val="0"/>
              <w:spacing w:before="0" w:after="283"/>
              <w:jc w:val="center"/>
              <w:rPr/>
            </w:pPr>
            <w:r>
              <w:rPr/>
              <w:t xml:space="preserve">Kunniatuomari </w:t>
            </w:r>
          </w:p>
        </w:tc>
        <w:tc>
          <w:tcPr>
            <w:tcW w:w="3151" w:type="dxa"/>
            <w:tcBorders/>
            <w:vAlign w:val="center"/>
          </w:tcPr>
          <w:p>
            <w:pPr>
              <w:pStyle w:val="TableContents"/>
              <w:bidi w:val="0"/>
              <w:spacing w:before="0" w:after="283"/>
              <w:jc w:val="left"/>
              <w:rPr/>
            </w:pPr>
            <w:r>
              <w:rPr/>
              <w:t xml:space="preserve">R.P. Hooper </w:t>
            </w:r>
          </w:p>
        </w:tc>
      </w:tr>
      <w:tr>
        <w:trPr/>
        <w:tc>
          <w:tcPr>
            <w:tcW w:w="2371" w:type="dxa"/>
            <w:tcBorders/>
            <w:vAlign w:val="center"/>
          </w:tcPr>
          <w:p>
            <w:pPr>
              <w:pStyle w:val="TableHeading"/>
              <w:suppressLineNumbers/>
              <w:bidi w:val="0"/>
              <w:spacing w:before="0" w:after="283"/>
              <w:jc w:val="center"/>
              <w:rPr/>
            </w:pPr>
            <w:r>
              <w:rPr/>
              <w:t xml:space="preserve">Arvioitu osallistujamäärä </w:t>
            </w:r>
          </w:p>
        </w:tc>
        <w:tc>
          <w:tcPr>
            <w:tcW w:w="3151" w:type="dxa"/>
            <w:tcBorders/>
            <w:vAlign w:val="center"/>
          </w:tcPr>
          <w:p>
            <w:pPr>
              <w:pStyle w:val="TableContents"/>
              <w:bidi w:val="0"/>
              <w:spacing w:before="0" w:after="283"/>
              <w:jc w:val="left"/>
              <w:rPr/>
            </w:pPr>
            <w:r>
              <w:rPr/>
              <w:t xml:space="preserve">85,000 Kronologia </w:t>
            </w:r>
          </w:p>
        </w:tc>
      </w:tr>
      <w:tr>
        <w:trPr/>
        <w:tc>
          <w:tcPr>
            <w:tcW w:w="2371" w:type="dxa"/>
            <w:tcBorders/>
            <w:vAlign w:val="center"/>
          </w:tcPr>
          <w:p>
            <w:pPr>
              <w:pStyle w:val="TableHeading"/>
              <w:suppressLineNumbers/>
              <w:bidi w:val="0"/>
              <w:spacing w:before="0" w:after="283"/>
              <w:jc w:val="center"/>
              <w:rPr/>
            </w:pPr>
            <w:r>
              <w:rPr/>
              <w:t xml:space="preserve">Edellinen </w:t>
            </w:r>
          </w:p>
        </w:tc>
        <w:tc>
          <w:tcPr>
            <w:tcW w:w="3151" w:type="dxa"/>
            <w:tcBorders/>
            <w:vAlign w:val="center"/>
          </w:tcPr>
          <w:p>
            <w:pPr>
              <w:pStyle w:val="TableHeading"/>
              <w:suppressLineNumbers/>
              <w:bidi w:val="0"/>
              <w:spacing w:before="0" w:after="283"/>
              <w:jc w:val="center"/>
              <w:rPr/>
            </w:pPr>
            <w:r>
              <w:rPr/>
              <w:t xml:space="preserve">Seuraava </w:t>
            </w:r>
          </w:p>
        </w:tc>
      </w:tr>
      <w:tr>
        <w:trPr/>
        <w:tc>
          <w:tcPr>
            <w:tcW w:w="2371" w:type="dxa"/>
            <w:tcBorders/>
            <w:vAlign w:val="center"/>
          </w:tcPr>
          <w:p>
            <w:pPr>
              <w:pStyle w:val="TableContents"/>
              <w:bidi w:val="0"/>
              <w:spacing w:before="0" w:after="283"/>
              <w:jc w:val="left"/>
              <w:rPr/>
            </w:pPr>
            <w:r>
              <w:rPr/>
              <w:t xml:space="preserve">1909-1910 tapahtumat </w:t>
            </w:r>
          </w:p>
        </w:tc>
        <w:tc>
          <w:tcPr>
            <w:tcW w:w="3151" w:type="dxa"/>
            <w:tcBorders/>
            <w:vAlign w:val="center"/>
          </w:tcPr>
          <w:p>
            <w:pPr>
              <w:pStyle w:val="TableContents"/>
              <w:bidi w:val="0"/>
              <w:spacing w:before="0" w:after="283"/>
              <w:jc w:val="left"/>
              <w:rPr/>
            </w:pPr>
            <w:r>
              <w:rPr/>
              <w:t xml:space="preserve">1912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ensimmäisen Indianapolis 500 -autokilpailun vuonna 1911?</w:t>
      </w:r>
    </w:p>
    <w:p>
      <w:pPr>
        <w:pStyle w:val="TextBody"/>
        <w:bidi w:val="0"/>
        <w:jc w:val="left"/>
        <w:rPr>
          <w:b/>
          <w:u w:val="single"/>
          <w:shd w:val="clear" w:fill="FFFF00"/>
        </w:rPr>
      </w:pPr>
      <w:r>
        <w:rPr>
          <w:b/>
          <w:u w:val="single"/>
          <w:shd w:val="clear" w:fill="FFFF00"/>
        </w:rPr>
        <w:t xml:space="preserve">Asiakirjan numero 24935</w:t>
      </w:r>
    </w:p>
    <w:p>
      <w:pPr>
        <w:pStyle w:val="TextBody"/>
        <w:bidi w:val="0"/>
        <w:jc w:val="left"/>
        <w:rPr>
          <w:b/>
          <w:shd w:val="clear" w:fill="FFFF00"/>
        </w:rPr>
      </w:pPr>
      <w:r>
        <w:rPr>
          <w:b/>
          <w:shd w:val="clear" w:fill="FFFF00"/>
        </w:rPr>
        <w:t xml:space="preserve">Tekstin numero 0</w:t>
      </w:r>
    </w:p>
    <w:p>
      <w:pPr>
        <w:pStyle w:val="TextBody"/>
        <w:numPr>
          <w:ilvl w:val="0"/>
          <w:numId w:val="5"/>
        </w:numPr>
        <w:tabs>
          <w:tab w:val="clear" w:pos="1134"/>
          <w:tab w:val="left" w:leader="none" w:pos="720"/>
        </w:tabs>
        <w:bidi w:val="0"/>
        <w:ind w:start="720" w:hanging="283"/>
        <w:jc w:val="left"/>
        <w:rPr/>
      </w:pPr>
      <w:r>
        <w:rPr>
          <w:color w:val="A9A9A9"/>
        </w:rPr>
        <w:t xml:space="preserve">Harry Hamlin </w:t>
      </w:r>
      <w:r>
        <w:rPr/>
        <w:t xml:space="preserve">Perseuksena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Perseusta titaanien yhteenotossa...</w:t>
      </w:r>
    </w:p>
    <w:p>
      <w:pPr>
        <w:pStyle w:val="TextBody"/>
        <w:bidi w:val="0"/>
        <w:jc w:val="left"/>
        <w:rPr>
          <w:b/>
          <w:shd w:val="clear" w:fill="FFFF00"/>
        </w:rPr>
      </w:pPr>
      <w:r>
        <w:rPr>
          <w:b/>
          <w:shd w:val="clear" w:fill="FFFF00"/>
        </w:rPr>
        <w:t xml:space="preserve">Teksti numero 1</w:t>
      </w:r>
    </w:p>
    <w:p>
      <w:pPr>
        <w:pStyle w:val="TextBody"/>
        <w:numPr>
          <w:ilvl w:val="0"/>
          <w:numId w:val="6"/>
        </w:numPr>
        <w:tabs>
          <w:tab w:val="clear" w:pos="1134"/>
          <w:tab w:val="left" w:leader="none" w:pos="707"/>
        </w:tabs>
        <w:bidi w:val="0"/>
        <w:spacing w:before="0" w:after="0"/>
        <w:ind w:start="707" w:hanging="283"/>
        <w:jc w:val="left"/>
        <w:rPr/>
      </w:pPr>
      <w:r>
        <w:rPr>
          <w:color w:val="A9A9A9"/>
        </w:rPr>
        <w:t xml:space="preserve">Harry Hamlin </w:t>
      </w:r>
      <w:r>
        <w:rPr/>
        <w:t xml:space="preserve">Perseuksena </w:t>
      </w:r>
    </w:p>
    <w:p>
      <w:pPr>
        <w:pStyle w:val="TextBody"/>
        <w:numPr>
          <w:ilvl w:val="0"/>
          <w:numId w:val="6"/>
        </w:numPr>
        <w:tabs>
          <w:tab w:val="clear" w:pos="1134"/>
          <w:tab w:val="left" w:leader="none" w:pos="707"/>
        </w:tabs>
        <w:bidi w:val="0"/>
        <w:spacing w:before="0" w:after="0"/>
        <w:ind w:start="707" w:hanging="283"/>
        <w:jc w:val="left"/>
        <w:rPr/>
      </w:pPr>
      <w:r>
        <w:rPr/>
        <w:t xml:space="preserve">Judi Bowker (Andromeda) </w:t>
      </w:r>
    </w:p>
    <w:p>
      <w:pPr>
        <w:pStyle w:val="TextBody"/>
        <w:numPr>
          <w:ilvl w:val="0"/>
          <w:numId w:val="6"/>
        </w:numPr>
        <w:tabs>
          <w:tab w:val="clear" w:pos="1134"/>
          <w:tab w:val="left" w:leader="none" w:pos="707"/>
        </w:tabs>
        <w:bidi w:val="0"/>
        <w:spacing w:before="0" w:after="0"/>
        <w:ind w:start="707" w:hanging="283"/>
        <w:jc w:val="left"/>
        <w:rPr/>
      </w:pPr>
      <w:r>
        <w:rPr/>
        <w:t xml:space="preserve">Burgess Meredith Ammonina </w:t>
      </w:r>
    </w:p>
    <w:p>
      <w:pPr>
        <w:pStyle w:val="TextBody"/>
        <w:numPr>
          <w:ilvl w:val="0"/>
          <w:numId w:val="6"/>
        </w:numPr>
        <w:tabs>
          <w:tab w:val="clear" w:pos="1134"/>
          <w:tab w:val="left" w:leader="none" w:pos="707"/>
        </w:tabs>
        <w:bidi w:val="0"/>
        <w:spacing w:before="0" w:after="0"/>
        <w:ind w:start="707" w:hanging="283"/>
        <w:jc w:val="left"/>
        <w:rPr/>
      </w:pPr>
      <w:r>
        <w:rPr/>
        <w:t xml:space="preserve">Maggie Smith: Thetis </w:t>
      </w:r>
    </w:p>
    <w:p>
      <w:pPr>
        <w:pStyle w:val="TextBody"/>
        <w:numPr>
          <w:ilvl w:val="0"/>
          <w:numId w:val="6"/>
        </w:numPr>
        <w:tabs>
          <w:tab w:val="clear" w:pos="1134"/>
          <w:tab w:val="left" w:leader="none" w:pos="707"/>
        </w:tabs>
        <w:bidi w:val="0"/>
        <w:spacing w:before="0" w:after="0"/>
        <w:ind w:start="707" w:hanging="283"/>
        <w:jc w:val="left"/>
        <w:rPr/>
      </w:pPr>
      <w:r>
        <w:rPr/>
        <w:t xml:space="preserve">Siân Phillips (Kassiopeia) </w:t>
      </w:r>
    </w:p>
    <w:p>
      <w:pPr>
        <w:pStyle w:val="TextBody"/>
        <w:numPr>
          <w:ilvl w:val="0"/>
          <w:numId w:val="6"/>
        </w:numPr>
        <w:tabs>
          <w:tab w:val="clear" w:pos="1134"/>
          <w:tab w:val="left" w:leader="none" w:pos="707"/>
        </w:tabs>
        <w:bidi w:val="0"/>
        <w:spacing w:before="0" w:after="0"/>
        <w:ind w:start="707" w:hanging="283"/>
        <w:jc w:val="left"/>
        <w:rPr/>
      </w:pPr>
      <w:r>
        <w:rPr/>
        <w:t xml:space="preserve">Claire Bloom kuin Hera </w:t>
      </w:r>
    </w:p>
    <w:p>
      <w:pPr>
        <w:pStyle w:val="TextBody"/>
        <w:numPr>
          <w:ilvl w:val="0"/>
          <w:numId w:val="6"/>
        </w:numPr>
        <w:tabs>
          <w:tab w:val="clear" w:pos="1134"/>
          <w:tab w:val="left" w:leader="none" w:pos="707"/>
        </w:tabs>
        <w:bidi w:val="0"/>
        <w:spacing w:before="0" w:after="0"/>
        <w:ind w:start="707" w:hanging="283"/>
        <w:jc w:val="left"/>
        <w:rPr/>
      </w:pPr>
      <w:r>
        <w:rPr/>
        <w:t xml:space="preserve">Ursula Andress Afroditena </w:t>
      </w:r>
    </w:p>
    <w:p>
      <w:pPr>
        <w:pStyle w:val="TextBody"/>
        <w:numPr>
          <w:ilvl w:val="0"/>
          <w:numId w:val="6"/>
        </w:numPr>
        <w:tabs>
          <w:tab w:val="clear" w:pos="1134"/>
          <w:tab w:val="left" w:leader="none" w:pos="707"/>
        </w:tabs>
        <w:bidi w:val="0"/>
        <w:spacing w:before="0" w:after="0"/>
        <w:ind w:start="707" w:hanging="283"/>
        <w:jc w:val="left"/>
        <w:rPr/>
      </w:pPr>
      <w:r>
        <w:rPr/>
        <w:t xml:space="preserve">Laurence Olivier Zeuksena </w:t>
      </w:r>
    </w:p>
    <w:p>
      <w:pPr>
        <w:pStyle w:val="TextBody"/>
        <w:numPr>
          <w:ilvl w:val="0"/>
          <w:numId w:val="6"/>
        </w:numPr>
        <w:tabs>
          <w:tab w:val="clear" w:pos="1134"/>
          <w:tab w:val="left" w:leader="none" w:pos="707"/>
        </w:tabs>
        <w:bidi w:val="0"/>
        <w:spacing w:before="0" w:after="0"/>
        <w:ind w:start="707" w:hanging="283"/>
        <w:jc w:val="left"/>
        <w:rPr/>
      </w:pPr>
      <w:r>
        <w:rPr/>
        <w:t xml:space="preserve">Pat Roach (Hephaistos) </w:t>
      </w:r>
    </w:p>
    <w:p>
      <w:pPr>
        <w:pStyle w:val="TextBody"/>
        <w:numPr>
          <w:ilvl w:val="0"/>
          <w:numId w:val="6"/>
        </w:numPr>
        <w:tabs>
          <w:tab w:val="clear" w:pos="1134"/>
          <w:tab w:val="left" w:leader="none" w:pos="707"/>
        </w:tabs>
        <w:bidi w:val="0"/>
        <w:spacing w:before="0" w:after="0"/>
        <w:ind w:start="707" w:hanging="283"/>
        <w:jc w:val="left"/>
        <w:rPr/>
      </w:pPr>
      <w:r>
        <w:rPr/>
        <w:t xml:space="preserve">Susan Fleetwood Athenana </w:t>
      </w:r>
    </w:p>
    <w:p>
      <w:pPr>
        <w:pStyle w:val="TextBody"/>
        <w:numPr>
          <w:ilvl w:val="0"/>
          <w:numId w:val="6"/>
        </w:numPr>
        <w:tabs>
          <w:tab w:val="clear" w:pos="1134"/>
          <w:tab w:val="left" w:leader="none" w:pos="707"/>
        </w:tabs>
        <w:bidi w:val="0"/>
        <w:spacing w:before="0" w:after="0"/>
        <w:ind w:start="707" w:hanging="283"/>
        <w:jc w:val="left"/>
        <w:rPr/>
      </w:pPr>
      <w:r>
        <w:rPr/>
        <w:t xml:space="preserve">Tim Pigott-Smith: Thallo </w:t>
      </w:r>
    </w:p>
    <w:p>
      <w:pPr>
        <w:pStyle w:val="TextBody"/>
        <w:numPr>
          <w:ilvl w:val="0"/>
          <w:numId w:val="6"/>
        </w:numPr>
        <w:tabs>
          <w:tab w:val="clear" w:pos="1134"/>
          <w:tab w:val="left" w:leader="none" w:pos="707"/>
        </w:tabs>
        <w:bidi w:val="0"/>
        <w:spacing w:before="0" w:after="0"/>
        <w:ind w:start="707" w:hanging="283"/>
        <w:jc w:val="left"/>
        <w:rPr/>
      </w:pPr>
      <w:r>
        <w:rPr/>
        <w:t xml:space="preserve">Jack Gwillim Poseidonina </w:t>
      </w:r>
    </w:p>
    <w:p>
      <w:pPr>
        <w:pStyle w:val="TextBody"/>
        <w:numPr>
          <w:ilvl w:val="0"/>
          <w:numId w:val="6"/>
        </w:numPr>
        <w:tabs>
          <w:tab w:val="clear" w:pos="1134"/>
          <w:tab w:val="left" w:leader="none" w:pos="707"/>
        </w:tabs>
        <w:bidi w:val="0"/>
        <w:spacing w:before="0" w:after="0"/>
        <w:ind w:start="707" w:hanging="283"/>
        <w:jc w:val="left"/>
        <w:rPr/>
      </w:pPr>
      <w:r>
        <w:rPr>
          <w:color w:val="DCDCDC"/>
        </w:rPr>
        <w:t xml:space="preserve">Neil McCarthy (Calibos) </w:t>
      </w:r>
    </w:p>
    <w:p>
      <w:pPr>
        <w:pStyle w:val="TextBody"/>
        <w:numPr>
          <w:ilvl w:val="0"/>
          <w:numId w:val="6"/>
        </w:numPr>
        <w:tabs>
          <w:tab w:val="clear" w:pos="1134"/>
          <w:tab w:val="left" w:leader="none" w:pos="707"/>
        </w:tabs>
        <w:bidi w:val="0"/>
        <w:spacing w:before="0" w:after="0"/>
        <w:ind w:start="707" w:hanging="283"/>
        <w:jc w:val="left"/>
        <w:rPr/>
      </w:pPr>
      <w:r>
        <w:rPr/>
        <w:t xml:space="preserve">Vida Taylor (Danaë) </w:t>
      </w:r>
    </w:p>
    <w:p>
      <w:pPr>
        <w:pStyle w:val="TextBody"/>
        <w:numPr>
          <w:ilvl w:val="0"/>
          <w:numId w:val="6"/>
        </w:numPr>
        <w:tabs>
          <w:tab w:val="clear" w:pos="1134"/>
          <w:tab w:val="left" w:leader="none" w:pos="707"/>
        </w:tabs>
        <w:bidi w:val="0"/>
        <w:spacing w:before="0" w:after="0"/>
        <w:ind w:start="707" w:hanging="283"/>
        <w:jc w:val="left"/>
        <w:rPr/>
      </w:pPr>
      <w:r>
        <w:rPr/>
        <w:t xml:space="preserve">Donald Houstonin roolissa Acrisius </w:t>
      </w:r>
    </w:p>
    <w:p>
      <w:pPr>
        <w:pStyle w:val="TextBody"/>
        <w:numPr>
          <w:ilvl w:val="0"/>
          <w:numId w:val="6"/>
        </w:numPr>
        <w:tabs>
          <w:tab w:val="clear" w:pos="1134"/>
          <w:tab w:val="left" w:leader="none" w:pos="707"/>
        </w:tabs>
        <w:bidi w:val="0"/>
        <w:ind w:start="707" w:hanging="283"/>
        <w:jc w:val="left"/>
        <w:rPr/>
      </w:pPr>
      <w:r>
        <w:rPr/>
        <w:t xml:space="preserve">Flora Robson, Anna Manahan ja Freda Jackson Stygian noitina.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Calibosia alkuperäisessä Clash of the Titansissa...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Perseusta alkuperäisessä Clash of the Titansissa...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Clash of the Titans on </w:t>
      </w:r>
      <w:r>
        <w:rPr/>
        <w:t xml:space="preserve">Desmond Davisin ohjaama ja Beverley Crossin käsikirjoittama brittiläis-amerikkalainen sankarillinen fantasiaseikkailuelokuva </w:t>
      </w:r>
      <w:r>
        <w:rPr>
          <w:color w:val="A9A9A9"/>
        </w:rPr>
        <w:t xml:space="preserve">vuodelta 1981</w:t>
      </w:r>
      <w:r>
        <w:rPr/>
        <w:t xml:space="preserve">, joka kertoo uudelleen kreikkalaisen mytologisen Perseuksen tarinan. Sen pääosissa nähdään Harry Hamlin, Judi Bowker, Burgess Meredith, Maggie Smith ja Laurence Olivier. Elokuvassa nähdään stop motion -visiotehosteiden taiteilija Ray Harryhausenin viimeinen työ. Se julkaistiin 12. kesäkuuta 1981 ja tuotti Pohjois-Amerikan lipputulot 41 miljoonaa dollaria, mikä teki siitä vuoden 11. eniten tuottaneen elokuvan. Alan Dean Fosterin kirjoittama romaani elokuvasta julkaistiin vuonna 1981.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Clash of the Titans tehtiin?</w:t>
      </w:r>
    </w:p>
    <w:p>
      <w:pPr>
        <w:pStyle w:val="TextBody"/>
        <w:bidi w:val="0"/>
        <w:jc w:val="left"/>
        <w:rPr>
          <w:b/>
          <w:shd w:val="clear" w:fill="FFFF00"/>
        </w:rPr>
      </w:pPr>
      <w:r>
        <w:rPr>
          <w:b/>
          <w:shd w:val="clear" w:fill="FFFF00"/>
        </w:rPr>
        <w:t xml:space="preserve">Teksti numero 3</w:t>
      </w:r>
    </w:p>
    <w:p>
      <w:pPr>
        <w:pStyle w:val="TextBody"/>
        <w:numPr>
          <w:ilvl w:val="0"/>
          <w:numId w:val="7"/>
        </w:numPr>
        <w:tabs>
          <w:tab w:val="clear" w:pos="1134"/>
          <w:tab w:val="left" w:leader="none" w:pos="720"/>
        </w:tabs>
        <w:bidi w:val="0"/>
        <w:ind w:start="720" w:hanging="283"/>
        <w:jc w:val="left"/>
        <w:rPr/>
      </w:pPr>
      <w:r>
        <w:rPr>
          <w:color w:val="A9A9A9"/>
        </w:rPr>
        <w:t xml:space="preserve">Neil McCarthy </w:t>
      </w:r>
      <w:r>
        <w:rPr/>
        <w:t xml:space="preserve">(Calibos)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Calibosia Clash of the Titansissa 1981...</w:t>
      </w:r>
    </w:p>
    <w:p>
      <w:pPr>
        <w:pStyle w:val="TextBody"/>
        <w:bidi w:val="0"/>
        <w:jc w:val="left"/>
        <w:rPr>
          <w:b/>
          <w:u w:val="single"/>
          <w:shd w:val="clear" w:fill="FFFF00"/>
        </w:rPr>
      </w:pPr>
      <w:r>
        <w:rPr>
          <w:b/>
          <w:u w:val="single"/>
          <w:shd w:val="clear" w:fill="FFFF00"/>
        </w:rPr>
        <w:t xml:space="preserve">Asiakirjan numero 24936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Mighty Boosh on brittiläinen komediallinen televisiosarja, jonka ovat luoneet </w:t>
      </w:r>
      <w:r>
        <w:rPr>
          <w:color w:val="A9A9A9"/>
        </w:rPr>
        <w:t xml:space="preserve">Julian Barratt</w:t>
      </w:r>
      <w:r>
        <w:rPr/>
        <w:t xml:space="preserve">, Noel Fielding ja muut (tunnetaan yhdessä nimellä The Mighty Boosh).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The Mighty Booshille...</w:t>
      </w:r>
    </w:p>
    <w:p>
      <w:pPr>
        <w:pStyle w:val="TextBody"/>
        <w:bidi w:val="0"/>
        <w:jc w:val="left"/>
        <w:rPr>
          <w:b/>
          <w:u w:val="single"/>
          <w:shd w:val="clear" w:fill="FFFF00"/>
        </w:rPr>
      </w:pPr>
      <w:r>
        <w:rPr>
          <w:b/>
          <w:u w:val="single"/>
          <w:shd w:val="clear" w:fill="FFFF00"/>
        </w:rPr>
        <w:t xml:space="preserve">Asiakirjan numero 24937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Pep Guardiola Guardiola Bayern Münchenin kanssa vuonna 2013 </w:t>
      </w:r>
    </w:p>
    <w:tbl>
      <w:tblPr>
        <w:tblW w:w="10205" w:type="dxa"/>
        <w:jc w:val="left"/>
        <w:tblInd w:w="0" w:type="dxa"/>
        <w:tblLayout w:type="fixed"/>
        <w:tblCellMar>
          <w:top w:w="28" w:type="dxa"/>
          <w:left w:w="28" w:type="dxa"/>
          <w:bottom w:w="28" w:type="dxa"/>
          <w:right w:w="28" w:type="dxa"/>
        </w:tblCellMar>
      </w:tblPr>
      <w:tblGrid>
        <w:gridCol w:w="5776"/>
        <w:gridCol w:w="1655"/>
        <w:gridCol w:w="704"/>
        <w:gridCol w:w="2070"/>
      </w:tblGrid>
      <w:tr>
        <w:trPr/>
        <w:tc>
          <w:tcPr>
            <w:tcW w:w="5776" w:type="dxa"/>
            <w:tcBorders/>
            <w:vAlign w:val="center"/>
          </w:tcPr>
          <w:p>
            <w:pPr>
              <w:pStyle w:val="TableHeading"/>
              <w:suppressLineNumbers/>
              <w:bidi w:val="0"/>
              <w:spacing w:before="0" w:after="283"/>
              <w:jc w:val="center"/>
              <w:rPr/>
            </w:pPr>
            <w:r>
              <w:rPr/>
              <w:t xml:space="preserve">Koko nimi Josep Guardiola Sala </w:t>
            </w:r>
          </w:p>
        </w:tc>
        <w:tc>
          <w:tcPr>
            <w:tcW w:w="1655" w:type="dxa"/>
            <w:tcBorders/>
          </w:tcPr>
          <w:p>
            <w:pPr>
              <w:pStyle w:val="TableContents"/>
              <w:bidi w:val="0"/>
              <w:spacing w:before="0" w:after="283"/>
              <w:jc w:val="left"/>
              <w:rPr>
                <w:sz w:val="4"/>
                <w:szCs w:val="4"/>
              </w:rPr>
            </w:pPr>
            <w:r>
              <w:rPr>
                <w:sz w:val="4"/>
                <w:szCs w:val="4"/>
              </w:rPr>
            </w:r>
          </w:p>
        </w:tc>
        <w:tc>
          <w:tcPr>
            <w:tcW w:w="704" w:type="dxa"/>
            <w:tcBorders/>
          </w:tcPr>
          <w:p>
            <w:pPr>
              <w:pStyle w:val="TableContents"/>
              <w:bidi w:val="0"/>
              <w:spacing w:before="0" w:after="283"/>
              <w:jc w:val="left"/>
              <w:rPr>
                <w:sz w:val="4"/>
                <w:szCs w:val="4"/>
              </w:rPr>
            </w:pPr>
            <w:r>
              <w:rPr>
                <w:sz w:val="4"/>
                <w:szCs w:val="4"/>
              </w:rPr>
            </w:r>
          </w:p>
        </w:tc>
        <w:tc>
          <w:tcPr>
            <w:tcW w:w="2070" w:type="dxa"/>
            <w:tcBorders/>
          </w:tcPr>
          <w:p>
            <w:pPr>
              <w:pStyle w:val="TableContents"/>
              <w:bidi w:val="0"/>
              <w:spacing w:before="0" w:after="283"/>
              <w:jc w:val="left"/>
              <w:rPr>
                <w:sz w:val="4"/>
                <w:szCs w:val="4"/>
              </w:rPr>
            </w:pPr>
            <w:r>
              <w:rPr>
                <w:sz w:val="4"/>
                <w:szCs w:val="4"/>
              </w:rPr>
            </w:r>
          </w:p>
        </w:tc>
      </w:tr>
      <w:tr>
        <w:trPr/>
        <w:tc>
          <w:tcPr>
            <w:tcW w:w="5776" w:type="dxa"/>
            <w:tcBorders/>
            <w:vAlign w:val="center"/>
          </w:tcPr>
          <w:p>
            <w:pPr>
              <w:pStyle w:val="TableHeading"/>
              <w:suppressLineNumbers/>
              <w:bidi w:val="0"/>
              <w:spacing w:before="0" w:after="283"/>
              <w:jc w:val="center"/>
              <w:rPr/>
            </w:pPr>
            <w:r>
              <w:rPr/>
              <w:t xml:space="preserve">Syntymäaika (1971-01-18) 18. tammikuuta 1971 (47 vuotta). </w:t>
            </w:r>
          </w:p>
        </w:tc>
        <w:tc>
          <w:tcPr>
            <w:tcW w:w="1655" w:type="dxa"/>
            <w:tcBorders/>
          </w:tcPr>
          <w:p>
            <w:pPr>
              <w:pStyle w:val="TableContents"/>
              <w:bidi w:val="0"/>
              <w:spacing w:before="0" w:after="283"/>
              <w:jc w:val="left"/>
              <w:rPr>
                <w:sz w:val="4"/>
                <w:szCs w:val="4"/>
              </w:rPr>
            </w:pPr>
            <w:r>
              <w:rPr>
                <w:sz w:val="4"/>
                <w:szCs w:val="4"/>
              </w:rPr>
            </w:r>
          </w:p>
        </w:tc>
        <w:tc>
          <w:tcPr>
            <w:tcW w:w="704" w:type="dxa"/>
            <w:tcBorders/>
          </w:tcPr>
          <w:p>
            <w:pPr>
              <w:pStyle w:val="TableContents"/>
              <w:bidi w:val="0"/>
              <w:spacing w:before="0" w:after="283"/>
              <w:jc w:val="left"/>
              <w:rPr>
                <w:sz w:val="4"/>
                <w:szCs w:val="4"/>
              </w:rPr>
            </w:pPr>
            <w:r>
              <w:rPr>
                <w:sz w:val="4"/>
                <w:szCs w:val="4"/>
              </w:rPr>
            </w:r>
          </w:p>
        </w:tc>
        <w:tc>
          <w:tcPr>
            <w:tcW w:w="2070" w:type="dxa"/>
            <w:tcBorders/>
          </w:tcPr>
          <w:p>
            <w:pPr>
              <w:pStyle w:val="TableContents"/>
              <w:bidi w:val="0"/>
              <w:spacing w:before="0" w:after="283"/>
              <w:jc w:val="left"/>
              <w:rPr>
                <w:sz w:val="4"/>
                <w:szCs w:val="4"/>
              </w:rPr>
            </w:pPr>
            <w:r>
              <w:rPr>
                <w:sz w:val="4"/>
                <w:szCs w:val="4"/>
              </w:rPr>
            </w:r>
          </w:p>
        </w:tc>
      </w:tr>
      <w:tr>
        <w:trPr/>
        <w:tc>
          <w:tcPr>
            <w:tcW w:w="5776" w:type="dxa"/>
            <w:tcBorders/>
            <w:vAlign w:val="center"/>
          </w:tcPr>
          <w:p>
            <w:pPr>
              <w:pStyle w:val="TableHeading"/>
              <w:suppressLineNumbers/>
              <w:bidi w:val="0"/>
              <w:spacing w:before="0" w:after="283"/>
              <w:jc w:val="center"/>
              <w:rPr/>
            </w:pPr>
            <w:r>
              <w:rPr/>
              <w:t xml:space="preserve">Syntymäpaikka Santpedor, Espanja </w:t>
            </w:r>
          </w:p>
        </w:tc>
        <w:tc>
          <w:tcPr>
            <w:tcW w:w="1655" w:type="dxa"/>
            <w:tcBorders/>
          </w:tcPr>
          <w:p>
            <w:pPr>
              <w:pStyle w:val="TableContents"/>
              <w:bidi w:val="0"/>
              <w:spacing w:before="0" w:after="283"/>
              <w:jc w:val="left"/>
              <w:rPr>
                <w:sz w:val="4"/>
                <w:szCs w:val="4"/>
              </w:rPr>
            </w:pPr>
            <w:r>
              <w:rPr>
                <w:sz w:val="4"/>
                <w:szCs w:val="4"/>
              </w:rPr>
            </w:r>
          </w:p>
        </w:tc>
        <w:tc>
          <w:tcPr>
            <w:tcW w:w="704" w:type="dxa"/>
            <w:tcBorders/>
          </w:tcPr>
          <w:p>
            <w:pPr>
              <w:pStyle w:val="TableContents"/>
              <w:bidi w:val="0"/>
              <w:spacing w:before="0" w:after="283"/>
              <w:jc w:val="left"/>
              <w:rPr>
                <w:sz w:val="4"/>
                <w:szCs w:val="4"/>
              </w:rPr>
            </w:pPr>
            <w:r>
              <w:rPr>
                <w:sz w:val="4"/>
                <w:szCs w:val="4"/>
              </w:rPr>
            </w:r>
          </w:p>
        </w:tc>
        <w:tc>
          <w:tcPr>
            <w:tcW w:w="2070" w:type="dxa"/>
            <w:tcBorders/>
          </w:tcPr>
          <w:p>
            <w:pPr>
              <w:pStyle w:val="TableContents"/>
              <w:bidi w:val="0"/>
              <w:spacing w:before="0" w:after="283"/>
              <w:jc w:val="left"/>
              <w:rPr>
                <w:sz w:val="4"/>
                <w:szCs w:val="4"/>
              </w:rPr>
            </w:pPr>
            <w:r>
              <w:rPr>
                <w:sz w:val="4"/>
                <w:szCs w:val="4"/>
              </w:rPr>
            </w:r>
          </w:p>
        </w:tc>
      </w:tr>
      <w:tr>
        <w:trPr/>
        <w:tc>
          <w:tcPr>
            <w:tcW w:w="5776" w:type="dxa"/>
            <w:tcBorders/>
            <w:vAlign w:val="center"/>
          </w:tcPr>
          <w:p>
            <w:pPr>
              <w:pStyle w:val="TableHeading"/>
              <w:suppressLineNumbers/>
              <w:bidi w:val="0"/>
              <w:spacing w:before="0" w:after="283"/>
              <w:jc w:val="center"/>
              <w:rPr/>
            </w:pPr>
            <w:r>
              <w:rPr/>
              <w:t xml:space="preserve">Korkeus 1,80 m (5 ft 11 in) </w:t>
            </w:r>
          </w:p>
        </w:tc>
        <w:tc>
          <w:tcPr>
            <w:tcW w:w="1655" w:type="dxa"/>
            <w:tcBorders/>
          </w:tcPr>
          <w:p>
            <w:pPr>
              <w:pStyle w:val="TableContents"/>
              <w:bidi w:val="0"/>
              <w:spacing w:before="0" w:after="283"/>
              <w:jc w:val="left"/>
              <w:rPr>
                <w:sz w:val="4"/>
                <w:szCs w:val="4"/>
              </w:rPr>
            </w:pPr>
            <w:r>
              <w:rPr>
                <w:sz w:val="4"/>
                <w:szCs w:val="4"/>
              </w:rPr>
            </w:r>
          </w:p>
        </w:tc>
        <w:tc>
          <w:tcPr>
            <w:tcW w:w="704" w:type="dxa"/>
            <w:tcBorders/>
          </w:tcPr>
          <w:p>
            <w:pPr>
              <w:pStyle w:val="TableContents"/>
              <w:bidi w:val="0"/>
              <w:spacing w:before="0" w:after="283"/>
              <w:jc w:val="left"/>
              <w:rPr>
                <w:sz w:val="4"/>
                <w:szCs w:val="4"/>
              </w:rPr>
            </w:pPr>
            <w:r>
              <w:rPr>
                <w:sz w:val="4"/>
                <w:szCs w:val="4"/>
              </w:rPr>
            </w:r>
          </w:p>
        </w:tc>
        <w:tc>
          <w:tcPr>
            <w:tcW w:w="2070" w:type="dxa"/>
            <w:tcBorders/>
          </w:tcPr>
          <w:p>
            <w:pPr>
              <w:pStyle w:val="TableContents"/>
              <w:bidi w:val="0"/>
              <w:spacing w:before="0" w:after="283"/>
              <w:jc w:val="left"/>
              <w:rPr>
                <w:sz w:val="4"/>
                <w:szCs w:val="4"/>
              </w:rPr>
            </w:pPr>
            <w:r>
              <w:rPr>
                <w:sz w:val="4"/>
                <w:szCs w:val="4"/>
              </w:rPr>
            </w:r>
          </w:p>
        </w:tc>
      </w:tr>
      <w:tr>
        <w:trPr/>
        <w:tc>
          <w:tcPr>
            <w:tcW w:w="5776" w:type="dxa"/>
            <w:tcBorders/>
            <w:vAlign w:val="center"/>
          </w:tcPr>
          <w:p>
            <w:pPr>
              <w:pStyle w:val="TableHeading"/>
              <w:suppressLineNumbers/>
              <w:bidi w:val="0"/>
              <w:spacing w:before="0" w:after="283"/>
              <w:jc w:val="center"/>
              <w:rPr/>
            </w:pPr>
            <w:r>
              <w:rPr/>
              <w:t xml:space="preserve">Pelipaikka Puolustava keskikenttäpelaaja Seuran tiedot </w:t>
            </w:r>
          </w:p>
        </w:tc>
        <w:tc>
          <w:tcPr>
            <w:tcW w:w="1655" w:type="dxa"/>
            <w:tcBorders/>
          </w:tcPr>
          <w:p>
            <w:pPr>
              <w:pStyle w:val="TableContents"/>
              <w:bidi w:val="0"/>
              <w:spacing w:before="0" w:after="283"/>
              <w:jc w:val="left"/>
              <w:rPr>
                <w:sz w:val="4"/>
                <w:szCs w:val="4"/>
              </w:rPr>
            </w:pPr>
            <w:r>
              <w:rPr>
                <w:sz w:val="4"/>
                <w:szCs w:val="4"/>
              </w:rPr>
            </w:r>
          </w:p>
        </w:tc>
        <w:tc>
          <w:tcPr>
            <w:tcW w:w="704" w:type="dxa"/>
            <w:tcBorders/>
          </w:tcPr>
          <w:p>
            <w:pPr>
              <w:pStyle w:val="TableContents"/>
              <w:bidi w:val="0"/>
              <w:spacing w:before="0" w:after="283"/>
              <w:jc w:val="left"/>
              <w:rPr>
                <w:sz w:val="4"/>
                <w:szCs w:val="4"/>
              </w:rPr>
            </w:pPr>
            <w:r>
              <w:rPr>
                <w:sz w:val="4"/>
                <w:szCs w:val="4"/>
              </w:rPr>
            </w:r>
          </w:p>
        </w:tc>
        <w:tc>
          <w:tcPr>
            <w:tcW w:w="2070" w:type="dxa"/>
            <w:tcBorders/>
          </w:tcPr>
          <w:p>
            <w:pPr>
              <w:pStyle w:val="TableContents"/>
              <w:bidi w:val="0"/>
              <w:spacing w:before="0" w:after="283"/>
              <w:jc w:val="left"/>
              <w:rPr>
                <w:sz w:val="4"/>
                <w:szCs w:val="4"/>
              </w:rPr>
            </w:pPr>
            <w:r>
              <w:rPr>
                <w:sz w:val="4"/>
                <w:szCs w:val="4"/>
              </w:rPr>
            </w:r>
          </w:p>
        </w:tc>
      </w:tr>
      <w:tr>
        <w:trPr/>
        <w:tc>
          <w:tcPr>
            <w:tcW w:w="5776" w:type="dxa"/>
            <w:tcBorders/>
            <w:vAlign w:val="center"/>
          </w:tcPr>
          <w:p>
            <w:pPr>
              <w:pStyle w:val="TableHeading"/>
              <w:suppressLineNumbers/>
              <w:bidi w:val="0"/>
              <w:spacing w:before="0" w:after="283"/>
              <w:jc w:val="center"/>
              <w:rPr/>
            </w:pPr>
            <w:r>
              <w:rPr/>
              <w:t xml:space="preserve">Nykyinen joukkue Manchester City (manageri) Nuorisoura </w:t>
            </w:r>
          </w:p>
        </w:tc>
        <w:tc>
          <w:tcPr>
            <w:tcW w:w="1655" w:type="dxa"/>
            <w:tcBorders/>
          </w:tcPr>
          <w:p>
            <w:pPr>
              <w:pStyle w:val="TableContents"/>
              <w:bidi w:val="0"/>
              <w:spacing w:before="0" w:after="283"/>
              <w:jc w:val="left"/>
              <w:rPr>
                <w:sz w:val="4"/>
                <w:szCs w:val="4"/>
              </w:rPr>
            </w:pPr>
            <w:r>
              <w:rPr>
                <w:sz w:val="4"/>
                <w:szCs w:val="4"/>
              </w:rPr>
            </w:r>
          </w:p>
        </w:tc>
        <w:tc>
          <w:tcPr>
            <w:tcW w:w="704" w:type="dxa"/>
            <w:tcBorders/>
          </w:tcPr>
          <w:p>
            <w:pPr>
              <w:pStyle w:val="TableContents"/>
              <w:bidi w:val="0"/>
              <w:spacing w:before="0" w:after="283"/>
              <w:jc w:val="left"/>
              <w:rPr>
                <w:sz w:val="4"/>
                <w:szCs w:val="4"/>
              </w:rPr>
            </w:pPr>
            <w:r>
              <w:rPr>
                <w:sz w:val="4"/>
                <w:szCs w:val="4"/>
              </w:rPr>
            </w:r>
          </w:p>
        </w:tc>
        <w:tc>
          <w:tcPr>
            <w:tcW w:w="2070" w:type="dxa"/>
            <w:tcBorders/>
          </w:tcPr>
          <w:p>
            <w:pPr>
              <w:pStyle w:val="TableContents"/>
              <w:bidi w:val="0"/>
              <w:spacing w:before="0" w:after="283"/>
              <w:jc w:val="left"/>
              <w:rPr>
                <w:sz w:val="4"/>
                <w:szCs w:val="4"/>
              </w:rPr>
            </w:pPr>
            <w:r>
              <w:rPr>
                <w:sz w:val="4"/>
                <w:szCs w:val="4"/>
              </w:rPr>
            </w:r>
          </w:p>
        </w:tc>
      </w:tr>
      <w:tr>
        <w:trPr/>
        <w:tc>
          <w:tcPr>
            <w:tcW w:w="5776" w:type="dxa"/>
            <w:tcBorders/>
            <w:vAlign w:val="center"/>
          </w:tcPr>
          <w:p>
            <w:pPr>
              <w:pStyle w:val="TableHeading"/>
              <w:suppressLineNumbers/>
              <w:bidi w:val="0"/>
              <w:spacing w:before="0" w:after="283"/>
              <w:jc w:val="center"/>
              <w:rPr/>
            </w:pPr>
            <w:r>
              <w:rPr/>
              <w:t xml:space="preserve">1984 -- 1990 Barcelona Senior-ura * </w:t>
            </w:r>
          </w:p>
        </w:tc>
        <w:tc>
          <w:tcPr>
            <w:tcW w:w="1655" w:type="dxa"/>
            <w:tcBorders/>
          </w:tcPr>
          <w:p>
            <w:pPr>
              <w:pStyle w:val="TableContents"/>
              <w:bidi w:val="0"/>
              <w:spacing w:before="0" w:after="283"/>
              <w:jc w:val="left"/>
              <w:rPr>
                <w:sz w:val="4"/>
                <w:szCs w:val="4"/>
              </w:rPr>
            </w:pPr>
            <w:r>
              <w:rPr>
                <w:sz w:val="4"/>
                <w:szCs w:val="4"/>
              </w:rPr>
            </w:r>
          </w:p>
        </w:tc>
        <w:tc>
          <w:tcPr>
            <w:tcW w:w="704" w:type="dxa"/>
            <w:tcBorders/>
          </w:tcPr>
          <w:p>
            <w:pPr>
              <w:pStyle w:val="TableContents"/>
              <w:bidi w:val="0"/>
              <w:spacing w:before="0" w:after="283"/>
              <w:jc w:val="left"/>
              <w:rPr>
                <w:sz w:val="4"/>
                <w:szCs w:val="4"/>
              </w:rPr>
            </w:pPr>
            <w:r>
              <w:rPr>
                <w:sz w:val="4"/>
                <w:szCs w:val="4"/>
              </w:rPr>
            </w:r>
          </w:p>
        </w:tc>
        <w:tc>
          <w:tcPr>
            <w:tcW w:w="2070" w:type="dxa"/>
            <w:tcBorders/>
          </w:tcPr>
          <w:p>
            <w:pPr>
              <w:pStyle w:val="TableContents"/>
              <w:bidi w:val="0"/>
              <w:spacing w:before="0" w:after="283"/>
              <w:jc w:val="left"/>
              <w:rPr>
                <w:sz w:val="4"/>
                <w:szCs w:val="4"/>
              </w:rPr>
            </w:pPr>
            <w:r>
              <w:rPr>
                <w:sz w:val="4"/>
                <w:szCs w:val="4"/>
              </w:rPr>
            </w:r>
          </w:p>
        </w:tc>
      </w:tr>
      <w:tr>
        <w:trPr/>
        <w:tc>
          <w:tcPr>
            <w:tcW w:w="5776" w:type="dxa"/>
            <w:tcBorders/>
            <w:vAlign w:val="center"/>
          </w:tcPr>
          <w:p>
            <w:pPr>
              <w:pStyle w:val="TableHeading"/>
              <w:suppressLineNumbers/>
              <w:bidi w:val="0"/>
              <w:spacing w:before="0" w:after="283"/>
              <w:jc w:val="center"/>
              <w:rPr/>
            </w:pPr>
            <w:r>
              <w:rPr/>
              <w:t xml:space="preserve">Vuodet </w:t>
            </w:r>
          </w:p>
        </w:tc>
        <w:tc>
          <w:tcPr>
            <w:tcW w:w="1655" w:type="dxa"/>
            <w:tcBorders/>
            <w:vAlign w:val="center"/>
          </w:tcPr>
          <w:p>
            <w:pPr>
              <w:pStyle w:val="TableContents"/>
              <w:bidi w:val="0"/>
              <w:spacing w:before="0" w:after="283"/>
              <w:jc w:val="left"/>
              <w:rPr/>
            </w:pPr>
            <w:r>
              <w:rPr/>
              <w:t xml:space="preserve">Joukkue </w:t>
            </w:r>
          </w:p>
        </w:tc>
        <w:tc>
          <w:tcPr>
            <w:tcW w:w="704" w:type="dxa"/>
            <w:tcBorders/>
            <w:vAlign w:val="center"/>
          </w:tcPr>
          <w:p>
            <w:pPr>
              <w:pStyle w:val="TableContents"/>
              <w:bidi w:val="0"/>
              <w:spacing w:before="0" w:after="283"/>
              <w:jc w:val="left"/>
              <w:rPr/>
            </w:pPr>
            <w:r>
              <w:rPr/>
              <w:t xml:space="preserve">Sovellukset </w:t>
            </w:r>
          </w:p>
        </w:tc>
        <w:tc>
          <w:tcPr>
            <w:tcW w:w="2070" w:type="dxa"/>
            <w:tcBorders/>
            <w:vAlign w:val="center"/>
          </w:tcPr>
          <w:p>
            <w:pPr>
              <w:pStyle w:val="TableContents"/>
              <w:bidi w:val="0"/>
              <w:spacing w:before="0" w:after="283"/>
              <w:jc w:val="left"/>
              <w:rPr/>
            </w:pPr>
            <w:r>
              <w:rPr/>
              <w:t xml:space="preserve">(Gls) </w:t>
            </w:r>
          </w:p>
        </w:tc>
      </w:tr>
      <w:tr>
        <w:trPr/>
        <w:tc>
          <w:tcPr>
            <w:tcW w:w="5776" w:type="dxa"/>
            <w:tcBorders/>
            <w:vAlign w:val="center"/>
          </w:tcPr>
          <w:p>
            <w:pPr>
              <w:pStyle w:val="TableHeading"/>
              <w:suppressLineNumbers/>
              <w:bidi w:val="0"/>
              <w:spacing w:before="0" w:after="283"/>
              <w:jc w:val="center"/>
              <w:rPr/>
            </w:pPr>
            <w:r>
              <w:rPr/>
              <w:t xml:space="preserve">1988 -- 1989 </w:t>
            </w:r>
          </w:p>
        </w:tc>
        <w:tc>
          <w:tcPr>
            <w:tcW w:w="1655" w:type="dxa"/>
            <w:tcBorders/>
            <w:vAlign w:val="center"/>
          </w:tcPr>
          <w:p>
            <w:pPr>
              <w:pStyle w:val="TableContents"/>
              <w:bidi w:val="0"/>
              <w:spacing w:before="0" w:after="283"/>
              <w:jc w:val="left"/>
              <w:rPr/>
            </w:pPr>
            <w:r>
              <w:rPr/>
              <w:t xml:space="preserve">Barcelona C </w:t>
            </w:r>
          </w:p>
        </w:tc>
        <w:tc>
          <w:tcPr>
            <w:tcW w:w="704" w:type="dxa"/>
            <w:tcBorders/>
            <w:vAlign w:val="center"/>
          </w:tcPr>
          <w:p>
            <w:pPr>
              <w:pStyle w:val="TableContents"/>
              <w:bidi w:val="0"/>
              <w:spacing w:before="0" w:after="283"/>
              <w:jc w:val="left"/>
              <w:rPr/>
            </w:pPr>
            <w:r>
              <w:rPr/>
              <w:t xml:space="preserve">8 </w:t>
            </w:r>
          </w:p>
        </w:tc>
        <w:tc>
          <w:tcPr>
            <w:tcW w:w="2070" w:type="dxa"/>
            <w:tcBorders/>
            <w:vAlign w:val="center"/>
          </w:tcPr>
          <w:p>
            <w:pPr>
              <w:pStyle w:val="TableContents"/>
              <w:bidi w:val="0"/>
              <w:spacing w:before="0" w:after="283"/>
              <w:jc w:val="left"/>
              <w:rPr/>
            </w:pPr>
            <w:r>
              <w:rPr/>
              <w:t xml:space="preserve">(1) </w:t>
            </w:r>
          </w:p>
        </w:tc>
      </w:tr>
      <w:tr>
        <w:trPr/>
        <w:tc>
          <w:tcPr>
            <w:tcW w:w="5776" w:type="dxa"/>
            <w:tcBorders/>
            <w:vAlign w:val="center"/>
          </w:tcPr>
          <w:p>
            <w:pPr>
              <w:pStyle w:val="TableHeading"/>
              <w:suppressLineNumbers/>
              <w:bidi w:val="0"/>
              <w:spacing w:before="0" w:after="283"/>
              <w:jc w:val="center"/>
              <w:rPr/>
            </w:pPr>
            <w:r>
              <w:rPr/>
              <w:t xml:space="preserve">1990 -- 1992 </w:t>
            </w:r>
          </w:p>
        </w:tc>
        <w:tc>
          <w:tcPr>
            <w:tcW w:w="1655" w:type="dxa"/>
            <w:tcBorders/>
            <w:vAlign w:val="center"/>
          </w:tcPr>
          <w:p>
            <w:pPr>
              <w:pStyle w:val="TableContents"/>
              <w:bidi w:val="0"/>
              <w:spacing w:before="0" w:after="283"/>
              <w:jc w:val="left"/>
              <w:rPr/>
            </w:pPr>
            <w:r>
              <w:rPr/>
              <w:t xml:space="preserve">Barcelona B </w:t>
            </w:r>
          </w:p>
        </w:tc>
        <w:tc>
          <w:tcPr>
            <w:tcW w:w="704" w:type="dxa"/>
            <w:tcBorders/>
            <w:vAlign w:val="center"/>
          </w:tcPr>
          <w:p>
            <w:pPr>
              <w:pStyle w:val="TableContents"/>
              <w:bidi w:val="0"/>
              <w:spacing w:before="0" w:after="283"/>
              <w:jc w:val="left"/>
              <w:rPr/>
            </w:pPr>
            <w:r>
              <w:rPr/>
              <w:t xml:space="preserve">53 </w:t>
            </w:r>
          </w:p>
        </w:tc>
        <w:tc>
          <w:tcPr>
            <w:tcW w:w="2070" w:type="dxa"/>
            <w:tcBorders/>
            <w:vAlign w:val="center"/>
          </w:tcPr>
          <w:p>
            <w:pPr>
              <w:pStyle w:val="TableContents"/>
              <w:bidi w:val="0"/>
              <w:spacing w:before="0" w:after="283"/>
              <w:jc w:val="left"/>
              <w:rPr/>
            </w:pPr>
            <w:r>
              <w:rPr/>
              <w:t xml:space="preserve">(5) </w:t>
            </w:r>
          </w:p>
        </w:tc>
      </w:tr>
      <w:tr>
        <w:trPr/>
        <w:tc>
          <w:tcPr>
            <w:tcW w:w="5776" w:type="dxa"/>
            <w:tcBorders/>
            <w:vAlign w:val="center"/>
          </w:tcPr>
          <w:p>
            <w:pPr>
              <w:pStyle w:val="TableHeading"/>
              <w:suppressLineNumbers/>
              <w:bidi w:val="0"/>
              <w:spacing w:before="0" w:after="283"/>
              <w:jc w:val="center"/>
              <w:rPr/>
            </w:pPr>
            <w:r>
              <w:rPr/>
              <w:t xml:space="preserve">1990 -- 2001 </w:t>
            </w:r>
          </w:p>
        </w:tc>
        <w:tc>
          <w:tcPr>
            <w:tcW w:w="1655" w:type="dxa"/>
            <w:tcBorders/>
            <w:vAlign w:val="center"/>
          </w:tcPr>
          <w:p>
            <w:pPr>
              <w:pStyle w:val="TableContents"/>
              <w:bidi w:val="0"/>
              <w:spacing w:before="0" w:after="283"/>
              <w:jc w:val="left"/>
              <w:rPr/>
            </w:pPr>
            <w:r>
              <w:rPr/>
              <w:t xml:space="preserve">Barcelona </w:t>
            </w:r>
          </w:p>
        </w:tc>
        <w:tc>
          <w:tcPr>
            <w:tcW w:w="704" w:type="dxa"/>
            <w:tcBorders/>
            <w:vAlign w:val="center"/>
          </w:tcPr>
          <w:p>
            <w:pPr>
              <w:pStyle w:val="TableContents"/>
              <w:bidi w:val="0"/>
              <w:spacing w:before="0" w:after="283"/>
              <w:jc w:val="left"/>
              <w:rPr/>
            </w:pPr>
            <w:r>
              <w:rPr/>
              <w:t xml:space="preserve">263 </w:t>
            </w:r>
          </w:p>
        </w:tc>
        <w:tc>
          <w:tcPr>
            <w:tcW w:w="2070" w:type="dxa"/>
            <w:tcBorders/>
            <w:vAlign w:val="center"/>
          </w:tcPr>
          <w:p>
            <w:pPr>
              <w:pStyle w:val="TableContents"/>
              <w:bidi w:val="0"/>
              <w:spacing w:before="0" w:after="283"/>
              <w:jc w:val="left"/>
              <w:rPr/>
            </w:pPr>
            <w:r>
              <w:rPr/>
              <w:t xml:space="preserve">(6) </w:t>
            </w:r>
          </w:p>
        </w:tc>
      </w:tr>
      <w:tr>
        <w:trPr/>
        <w:tc>
          <w:tcPr>
            <w:tcW w:w="5776" w:type="dxa"/>
            <w:tcBorders/>
            <w:vAlign w:val="center"/>
          </w:tcPr>
          <w:p>
            <w:pPr>
              <w:pStyle w:val="TableHeading"/>
              <w:suppressLineNumbers/>
              <w:bidi w:val="0"/>
              <w:spacing w:before="0" w:after="283"/>
              <w:jc w:val="center"/>
              <w:rPr/>
            </w:pPr>
            <w:r>
              <w:rPr/>
              <w:t xml:space="preserve">2001 -- 2002 </w:t>
            </w:r>
          </w:p>
        </w:tc>
        <w:tc>
          <w:tcPr>
            <w:tcW w:w="1655" w:type="dxa"/>
            <w:tcBorders/>
            <w:vAlign w:val="center"/>
          </w:tcPr>
          <w:p>
            <w:pPr>
              <w:pStyle w:val="TableContents"/>
              <w:bidi w:val="0"/>
              <w:spacing w:before="0" w:after="283"/>
              <w:jc w:val="left"/>
              <w:rPr/>
            </w:pPr>
            <w:r>
              <w:rPr/>
              <w:t xml:space="preserve">Brescia </w:t>
            </w:r>
          </w:p>
        </w:tc>
        <w:tc>
          <w:tcPr>
            <w:tcW w:w="704" w:type="dxa"/>
            <w:tcBorders/>
            <w:vAlign w:val="center"/>
          </w:tcPr>
          <w:p>
            <w:pPr>
              <w:pStyle w:val="TableContents"/>
              <w:bidi w:val="0"/>
              <w:spacing w:before="0" w:after="283"/>
              <w:jc w:val="left"/>
              <w:rPr/>
            </w:pPr>
            <w:r>
              <w:rPr/>
              <w:t xml:space="preserve">11 </w:t>
            </w:r>
          </w:p>
        </w:tc>
        <w:tc>
          <w:tcPr>
            <w:tcW w:w="2070" w:type="dxa"/>
            <w:tcBorders/>
            <w:vAlign w:val="center"/>
          </w:tcPr>
          <w:p>
            <w:pPr>
              <w:pStyle w:val="TableContents"/>
              <w:bidi w:val="0"/>
              <w:spacing w:before="0" w:after="283"/>
              <w:jc w:val="left"/>
              <w:rPr/>
            </w:pPr>
            <w:r>
              <w:rPr/>
              <w:t xml:space="preserve">(2) </w:t>
            </w:r>
          </w:p>
        </w:tc>
      </w:tr>
      <w:tr>
        <w:trPr/>
        <w:tc>
          <w:tcPr>
            <w:tcW w:w="5776" w:type="dxa"/>
            <w:tcBorders/>
            <w:vAlign w:val="center"/>
          </w:tcPr>
          <w:p>
            <w:pPr>
              <w:pStyle w:val="TableHeading"/>
              <w:suppressLineNumbers/>
              <w:bidi w:val="0"/>
              <w:spacing w:before="0" w:after="283"/>
              <w:jc w:val="center"/>
              <w:rPr/>
            </w:pPr>
            <w:r>
              <w:rPr/>
              <w:t xml:space="preserve">2002 -- 2003 </w:t>
            </w:r>
          </w:p>
        </w:tc>
        <w:tc>
          <w:tcPr>
            <w:tcW w:w="1655" w:type="dxa"/>
            <w:tcBorders/>
            <w:vAlign w:val="center"/>
          </w:tcPr>
          <w:p>
            <w:pPr>
              <w:pStyle w:val="TableContents"/>
              <w:bidi w:val="0"/>
              <w:spacing w:before="0" w:after="283"/>
              <w:jc w:val="left"/>
              <w:rPr/>
            </w:pPr>
            <w:r>
              <w:rPr/>
              <w:t xml:space="preserve">Roma </w:t>
            </w:r>
          </w:p>
        </w:tc>
        <w:tc>
          <w:tcPr>
            <w:tcW w:w="704"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(0) </w:t>
            </w:r>
          </w:p>
        </w:tc>
      </w:tr>
      <w:tr>
        <w:trPr/>
        <w:tc>
          <w:tcPr>
            <w:tcW w:w="5776" w:type="dxa"/>
            <w:tcBorders/>
            <w:vAlign w:val="center"/>
          </w:tcPr>
          <w:p>
            <w:pPr>
              <w:pStyle w:val="TableHeading"/>
              <w:suppressLineNumbers/>
              <w:bidi w:val="0"/>
              <w:spacing w:before="0" w:after="283"/>
              <w:jc w:val="center"/>
              <w:rPr/>
            </w:pPr>
            <w:r>
              <w:rPr/>
              <w:t xml:space="preserve">2003 </w:t>
            </w:r>
          </w:p>
        </w:tc>
        <w:tc>
          <w:tcPr>
            <w:tcW w:w="1655" w:type="dxa"/>
            <w:tcBorders/>
            <w:vAlign w:val="center"/>
          </w:tcPr>
          <w:p>
            <w:pPr>
              <w:pStyle w:val="TableContents"/>
              <w:bidi w:val="0"/>
              <w:spacing w:before="0" w:after="283"/>
              <w:jc w:val="left"/>
              <w:rPr/>
            </w:pPr>
            <w:r>
              <w:rPr/>
              <w:t xml:space="preserve">Brescia </w:t>
            </w:r>
          </w:p>
        </w:tc>
        <w:tc>
          <w:tcPr>
            <w:tcW w:w="704" w:type="dxa"/>
            <w:tcBorders/>
            <w:vAlign w:val="center"/>
          </w:tcPr>
          <w:p>
            <w:pPr>
              <w:pStyle w:val="TableContents"/>
              <w:bidi w:val="0"/>
              <w:spacing w:before="0" w:after="283"/>
              <w:jc w:val="left"/>
              <w:rPr/>
            </w:pPr>
            <w:r>
              <w:rPr/>
              <w:t xml:space="preserve">13 </w:t>
            </w:r>
          </w:p>
        </w:tc>
        <w:tc>
          <w:tcPr>
            <w:tcW w:w="2070" w:type="dxa"/>
            <w:tcBorders/>
            <w:vAlign w:val="center"/>
          </w:tcPr>
          <w:p>
            <w:pPr>
              <w:pStyle w:val="TableContents"/>
              <w:bidi w:val="0"/>
              <w:spacing w:before="0" w:after="283"/>
              <w:jc w:val="left"/>
              <w:rPr/>
            </w:pPr>
            <w:r>
              <w:rPr/>
              <w:t xml:space="preserve">(1) </w:t>
            </w:r>
          </w:p>
        </w:tc>
      </w:tr>
      <w:tr>
        <w:trPr/>
        <w:tc>
          <w:tcPr>
            <w:tcW w:w="5776" w:type="dxa"/>
            <w:tcBorders/>
            <w:vAlign w:val="center"/>
          </w:tcPr>
          <w:p>
            <w:pPr>
              <w:pStyle w:val="TableHeading"/>
              <w:suppressLineNumbers/>
              <w:bidi w:val="0"/>
              <w:spacing w:before="0" w:after="283"/>
              <w:jc w:val="center"/>
              <w:rPr/>
            </w:pPr>
            <w:r>
              <w:rPr/>
              <w:t xml:space="preserve">2003 -- 2005 </w:t>
            </w:r>
          </w:p>
        </w:tc>
        <w:tc>
          <w:tcPr>
            <w:tcW w:w="1655" w:type="dxa"/>
            <w:tcBorders/>
            <w:vAlign w:val="center"/>
          </w:tcPr>
          <w:p>
            <w:pPr>
              <w:pStyle w:val="TableContents"/>
              <w:bidi w:val="0"/>
              <w:spacing w:before="0" w:after="283"/>
              <w:jc w:val="left"/>
              <w:rPr/>
            </w:pPr>
            <w:r>
              <w:rPr/>
              <w:t xml:space="preserve">Al-Ahli </w:t>
            </w:r>
          </w:p>
        </w:tc>
        <w:tc>
          <w:tcPr>
            <w:tcW w:w="704" w:type="dxa"/>
            <w:tcBorders/>
            <w:vAlign w:val="center"/>
          </w:tcPr>
          <w:p>
            <w:pPr>
              <w:pStyle w:val="TableContents"/>
              <w:bidi w:val="0"/>
              <w:spacing w:before="0" w:after="283"/>
              <w:jc w:val="left"/>
              <w:rPr/>
            </w:pPr>
            <w:r>
              <w:rPr/>
              <w:t xml:space="preserve">18 </w:t>
            </w:r>
          </w:p>
        </w:tc>
        <w:tc>
          <w:tcPr>
            <w:tcW w:w="2070" w:type="dxa"/>
            <w:tcBorders/>
            <w:vAlign w:val="center"/>
          </w:tcPr>
          <w:p>
            <w:pPr>
              <w:pStyle w:val="TableContents"/>
              <w:bidi w:val="0"/>
              <w:spacing w:before="0" w:after="283"/>
              <w:jc w:val="left"/>
              <w:rPr/>
            </w:pPr>
            <w:r>
              <w:rPr/>
              <w:t xml:space="preserve">(2) </w:t>
            </w:r>
          </w:p>
        </w:tc>
      </w:tr>
      <w:tr>
        <w:trPr/>
        <w:tc>
          <w:tcPr>
            <w:tcW w:w="5776" w:type="dxa"/>
            <w:tcBorders/>
            <w:vAlign w:val="center"/>
          </w:tcPr>
          <w:p>
            <w:pPr>
              <w:pStyle w:val="TableHeading"/>
              <w:suppressLineNumbers/>
              <w:bidi w:val="0"/>
              <w:spacing w:before="0" w:after="283"/>
              <w:jc w:val="center"/>
              <w:rPr/>
            </w:pPr>
            <w:r>
              <w:rPr/>
              <w:t xml:space="preserve">2005 -- 2006 </w:t>
            </w:r>
          </w:p>
        </w:tc>
        <w:tc>
          <w:tcPr>
            <w:tcW w:w="1655" w:type="dxa"/>
            <w:tcBorders/>
            <w:vAlign w:val="center"/>
          </w:tcPr>
          <w:p>
            <w:pPr>
              <w:pStyle w:val="TableContents"/>
              <w:bidi w:val="0"/>
              <w:spacing w:before="0" w:after="283"/>
              <w:jc w:val="left"/>
              <w:rPr/>
            </w:pPr>
            <w:r>
              <w:rPr/>
              <w:t xml:space="preserve">Dorados </w:t>
            </w:r>
          </w:p>
        </w:tc>
        <w:tc>
          <w:tcPr>
            <w:tcW w:w="704" w:type="dxa"/>
            <w:tcBorders/>
            <w:vAlign w:val="center"/>
          </w:tcPr>
          <w:p>
            <w:pPr>
              <w:pStyle w:val="TableContents"/>
              <w:bidi w:val="0"/>
              <w:spacing w:before="0" w:after="283"/>
              <w:jc w:val="left"/>
              <w:rPr/>
            </w:pPr>
            <w:r>
              <w:rPr/>
              <w:t xml:space="preserve">10 </w:t>
            </w:r>
          </w:p>
        </w:tc>
        <w:tc>
          <w:tcPr>
            <w:tcW w:w="2070" w:type="dxa"/>
            <w:tcBorders/>
            <w:vAlign w:val="center"/>
          </w:tcPr>
          <w:p>
            <w:pPr>
              <w:pStyle w:val="TableContents"/>
              <w:bidi w:val="0"/>
              <w:spacing w:before="0" w:after="283"/>
              <w:jc w:val="left"/>
              <w:rPr/>
            </w:pPr>
            <w:r>
              <w:rPr/>
              <w:t xml:space="preserve">(1) </w:t>
            </w:r>
          </w:p>
        </w:tc>
      </w:tr>
      <w:tr>
        <w:trPr/>
        <w:tc>
          <w:tcPr>
            <w:tcW w:w="5776" w:type="dxa"/>
            <w:tcBorders/>
            <w:vAlign w:val="center"/>
          </w:tcPr>
          <w:p>
            <w:pPr>
              <w:pStyle w:val="TableHeading"/>
              <w:suppressLineNumbers/>
              <w:bidi w:val="0"/>
              <w:spacing w:before="0" w:after="283"/>
              <w:jc w:val="center"/>
              <w:rPr/>
            </w:pPr>
            <w:r>
              <w:rPr/>
              <w:t xml:space="preserve">Yhteensä </w:t>
            </w:r>
          </w:p>
        </w:tc>
        <w:tc>
          <w:tcPr>
            <w:tcW w:w="1655"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pPr>
            <w:r>
              <w:rPr/>
              <w:t xml:space="preserve">380 </w:t>
            </w:r>
          </w:p>
        </w:tc>
        <w:tc>
          <w:tcPr>
            <w:tcW w:w="2070" w:type="dxa"/>
            <w:tcBorders/>
            <w:vAlign w:val="center"/>
          </w:tcPr>
          <w:p>
            <w:pPr>
              <w:pStyle w:val="TableContents"/>
              <w:bidi w:val="0"/>
              <w:spacing w:before="0" w:after="283"/>
              <w:jc w:val="left"/>
              <w:rPr/>
            </w:pPr>
            <w:r>
              <w:rPr/>
              <w:t xml:space="preserve">(18) Maajoukkue </w:t>
            </w:r>
          </w:p>
        </w:tc>
      </w:tr>
      <w:tr>
        <w:trPr/>
        <w:tc>
          <w:tcPr>
            <w:tcW w:w="5776" w:type="dxa"/>
            <w:tcBorders/>
            <w:vAlign w:val="center"/>
          </w:tcPr>
          <w:p>
            <w:pPr>
              <w:pStyle w:val="TableHeading"/>
              <w:suppressLineNumbers/>
              <w:bidi w:val="0"/>
              <w:spacing w:before="0" w:after="283"/>
              <w:jc w:val="center"/>
              <w:rPr/>
            </w:pPr>
            <w:r>
              <w:rPr/>
              <w:t xml:space="preserve">1991 </w:t>
            </w:r>
          </w:p>
        </w:tc>
        <w:tc>
          <w:tcPr>
            <w:tcW w:w="1655" w:type="dxa"/>
            <w:tcBorders/>
            <w:vAlign w:val="center"/>
          </w:tcPr>
          <w:p>
            <w:pPr>
              <w:pStyle w:val="TableContents"/>
              <w:bidi w:val="0"/>
              <w:spacing w:before="0" w:after="283"/>
              <w:jc w:val="left"/>
              <w:rPr/>
            </w:pPr>
            <w:r>
              <w:rPr/>
              <w:t xml:space="preserve">Espanja U21 </w:t>
            </w:r>
          </w:p>
        </w:tc>
        <w:tc>
          <w:tcPr>
            <w:tcW w:w="704" w:type="dxa"/>
            <w:tcBorders/>
            <w:vAlign w:val="center"/>
          </w:tcPr>
          <w:p>
            <w:pPr>
              <w:pStyle w:val="TableContents"/>
              <w:bidi w:val="0"/>
              <w:spacing w:before="0" w:after="283"/>
              <w:jc w:val="left"/>
              <w:rPr>
                <w:sz w:val="4"/>
                <w:szCs w:val="4"/>
              </w:rPr>
            </w:pPr>
            <w:r>
              <w:rPr>
                <w:sz w:val="4"/>
                <w:szCs w:val="4"/>
              </w:rPr>
            </w:r>
          </w:p>
        </w:tc>
        <w:tc>
          <w:tcPr>
            <w:tcW w:w="2070" w:type="dxa"/>
            <w:tcBorders/>
            <w:vAlign w:val="center"/>
          </w:tcPr>
          <w:p>
            <w:pPr>
              <w:pStyle w:val="TableContents"/>
              <w:bidi w:val="0"/>
              <w:spacing w:before="0" w:after="283"/>
              <w:jc w:val="left"/>
              <w:rPr/>
            </w:pPr>
            <w:r>
              <w:rPr/>
              <w:t xml:space="preserve">(0) </w:t>
            </w:r>
          </w:p>
        </w:tc>
      </w:tr>
      <w:tr>
        <w:trPr/>
        <w:tc>
          <w:tcPr>
            <w:tcW w:w="5776" w:type="dxa"/>
            <w:tcBorders/>
            <w:vAlign w:val="center"/>
          </w:tcPr>
          <w:p>
            <w:pPr>
              <w:pStyle w:val="TableHeading"/>
              <w:suppressLineNumbers/>
              <w:bidi w:val="0"/>
              <w:spacing w:before="0" w:after="283"/>
              <w:jc w:val="center"/>
              <w:rPr/>
            </w:pPr>
            <w:r>
              <w:rPr/>
              <w:t xml:space="preserve">1991 -- 1992 </w:t>
            </w:r>
          </w:p>
        </w:tc>
        <w:tc>
          <w:tcPr>
            <w:tcW w:w="1655" w:type="dxa"/>
            <w:tcBorders/>
            <w:vAlign w:val="center"/>
          </w:tcPr>
          <w:p>
            <w:pPr>
              <w:pStyle w:val="TableContents"/>
              <w:bidi w:val="0"/>
              <w:spacing w:before="0" w:after="283"/>
              <w:jc w:val="left"/>
              <w:rPr/>
            </w:pPr>
            <w:r>
              <w:rPr/>
              <w:t xml:space="preserve">Espanja U23 </w:t>
            </w:r>
          </w:p>
        </w:tc>
        <w:tc>
          <w:tcPr>
            <w:tcW w:w="704" w:type="dxa"/>
            <w:tcBorders/>
            <w:vAlign w:val="center"/>
          </w:tcPr>
          <w:p>
            <w:pPr>
              <w:pStyle w:val="TableContents"/>
              <w:bidi w:val="0"/>
              <w:spacing w:before="0" w:after="283"/>
              <w:jc w:val="left"/>
              <w:rPr/>
            </w:pPr>
            <w:r>
              <w:rPr/>
              <w:t xml:space="preserve">12 </w:t>
            </w:r>
          </w:p>
        </w:tc>
        <w:tc>
          <w:tcPr>
            <w:tcW w:w="2070" w:type="dxa"/>
            <w:tcBorders/>
            <w:vAlign w:val="center"/>
          </w:tcPr>
          <w:p>
            <w:pPr>
              <w:pStyle w:val="TableContents"/>
              <w:bidi w:val="0"/>
              <w:spacing w:before="0" w:after="283"/>
              <w:jc w:val="left"/>
              <w:rPr/>
            </w:pPr>
            <w:r>
              <w:rPr/>
              <w:t xml:space="preserve">(2) </w:t>
            </w:r>
          </w:p>
        </w:tc>
      </w:tr>
      <w:tr>
        <w:trPr/>
        <w:tc>
          <w:tcPr>
            <w:tcW w:w="5776" w:type="dxa"/>
            <w:tcBorders/>
            <w:vAlign w:val="center"/>
          </w:tcPr>
          <w:p>
            <w:pPr>
              <w:pStyle w:val="TableHeading"/>
              <w:suppressLineNumbers/>
              <w:bidi w:val="0"/>
              <w:spacing w:before="0" w:after="283"/>
              <w:jc w:val="center"/>
              <w:rPr/>
            </w:pPr>
            <w:r>
              <w:rPr/>
              <w:t xml:space="preserve">1992 -- 2001 </w:t>
            </w:r>
          </w:p>
        </w:tc>
        <w:tc>
          <w:tcPr>
            <w:tcW w:w="1655" w:type="dxa"/>
            <w:tcBorders/>
            <w:vAlign w:val="center"/>
          </w:tcPr>
          <w:p>
            <w:pPr>
              <w:pStyle w:val="TableContents"/>
              <w:bidi w:val="0"/>
              <w:spacing w:before="0" w:after="283"/>
              <w:jc w:val="left"/>
              <w:rPr/>
            </w:pPr>
            <w:r>
              <w:rPr/>
              <w:t xml:space="preserve">Espanja </w:t>
            </w:r>
          </w:p>
        </w:tc>
        <w:tc>
          <w:tcPr>
            <w:tcW w:w="704" w:type="dxa"/>
            <w:tcBorders/>
            <w:vAlign w:val="center"/>
          </w:tcPr>
          <w:p>
            <w:pPr>
              <w:pStyle w:val="TableContents"/>
              <w:bidi w:val="0"/>
              <w:spacing w:before="0" w:after="283"/>
              <w:jc w:val="left"/>
              <w:rPr/>
            </w:pPr>
            <w:r>
              <w:rPr/>
              <w:t xml:space="preserve">47 </w:t>
            </w:r>
          </w:p>
        </w:tc>
        <w:tc>
          <w:tcPr>
            <w:tcW w:w="2070" w:type="dxa"/>
            <w:tcBorders/>
            <w:vAlign w:val="center"/>
          </w:tcPr>
          <w:p>
            <w:pPr>
              <w:pStyle w:val="TableContents"/>
              <w:bidi w:val="0"/>
              <w:spacing w:before="0" w:after="283"/>
              <w:jc w:val="left"/>
              <w:rPr/>
            </w:pPr>
            <w:r>
              <w:rPr/>
              <w:t xml:space="preserve">(5) </w:t>
            </w:r>
          </w:p>
        </w:tc>
      </w:tr>
      <w:tr>
        <w:trPr/>
        <w:tc>
          <w:tcPr>
            <w:tcW w:w="5776" w:type="dxa"/>
            <w:tcBorders/>
            <w:vAlign w:val="center"/>
          </w:tcPr>
          <w:p>
            <w:pPr>
              <w:pStyle w:val="TableHeading"/>
              <w:suppressLineNumbers/>
              <w:bidi w:val="0"/>
              <w:spacing w:before="0" w:after="283"/>
              <w:jc w:val="center"/>
              <w:rPr/>
            </w:pPr>
            <w:r>
              <w:rPr/>
              <w:t xml:space="preserve">1995 -- 2005 </w:t>
            </w:r>
          </w:p>
        </w:tc>
        <w:tc>
          <w:tcPr>
            <w:tcW w:w="1655" w:type="dxa"/>
            <w:tcBorders/>
            <w:vAlign w:val="center"/>
          </w:tcPr>
          <w:p>
            <w:pPr>
              <w:pStyle w:val="TableContents"/>
              <w:bidi w:val="0"/>
              <w:spacing w:before="0" w:after="283"/>
              <w:jc w:val="left"/>
              <w:rPr/>
            </w:pPr>
            <w:r>
              <w:rPr/>
              <w:t xml:space="preserve">Katalonia </w:t>
            </w:r>
          </w:p>
        </w:tc>
        <w:tc>
          <w:tcPr>
            <w:tcW w:w="704" w:type="dxa"/>
            <w:tcBorders/>
            <w:vAlign w:val="center"/>
          </w:tcPr>
          <w:p>
            <w:pPr>
              <w:pStyle w:val="TableContents"/>
              <w:bidi w:val="0"/>
              <w:spacing w:before="0" w:after="283"/>
              <w:jc w:val="left"/>
              <w:rPr/>
            </w:pPr>
            <w:r>
              <w:rPr/>
              <w:t xml:space="preserve">7 </w:t>
            </w:r>
          </w:p>
        </w:tc>
        <w:tc>
          <w:tcPr>
            <w:tcW w:w="2070" w:type="dxa"/>
            <w:tcBorders/>
            <w:vAlign w:val="center"/>
          </w:tcPr>
          <w:p>
            <w:pPr>
              <w:pStyle w:val="TableContents"/>
              <w:bidi w:val="0"/>
              <w:spacing w:before="0" w:after="283"/>
              <w:jc w:val="left"/>
              <w:rPr/>
            </w:pPr>
            <w:r>
              <w:rPr/>
              <w:t xml:space="preserve">(0) Joukkueiden hallinnointi </w:t>
            </w:r>
          </w:p>
        </w:tc>
      </w:tr>
      <w:tr>
        <w:trPr/>
        <w:tc>
          <w:tcPr>
            <w:tcW w:w="5776" w:type="dxa"/>
            <w:tcBorders/>
            <w:vAlign w:val="center"/>
          </w:tcPr>
          <w:p>
            <w:pPr>
              <w:pStyle w:val="TableHeading"/>
              <w:suppressLineNumbers/>
              <w:bidi w:val="0"/>
              <w:spacing w:before="0" w:after="283"/>
              <w:jc w:val="center"/>
              <w:rPr/>
            </w:pPr>
            <w:r>
              <w:rPr/>
              <w:t xml:space="preserve">2007 -- 2008 Barcelona B </w:t>
            </w:r>
          </w:p>
        </w:tc>
        <w:tc>
          <w:tcPr>
            <w:tcW w:w="4429" w:type="dxa"/>
            <w:gridSpan w:val="3"/>
            <w:tcBorders/>
          </w:tcPr>
          <w:p>
            <w:pPr>
              <w:pStyle w:val="TableContents"/>
              <w:bidi w:val="0"/>
              <w:spacing w:before="0" w:after="283"/>
              <w:jc w:val="left"/>
              <w:rPr>
                <w:sz w:val="4"/>
                <w:szCs w:val="4"/>
              </w:rPr>
            </w:pPr>
            <w:r>
              <w:rPr>
                <w:sz w:val="4"/>
                <w:szCs w:val="4"/>
              </w:rPr>
            </w:r>
          </w:p>
        </w:tc>
      </w:tr>
      <w:tr>
        <w:trPr/>
        <w:tc>
          <w:tcPr>
            <w:tcW w:w="5776" w:type="dxa"/>
            <w:tcBorders/>
            <w:vAlign w:val="center"/>
          </w:tcPr>
          <w:p>
            <w:pPr>
              <w:pStyle w:val="TableHeading"/>
              <w:suppressLineNumbers/>
              <w:bidi w:val="0"/>
              <w:spacing w:before="0" w:after="283"/>
              <w:jc w:val="center"/>
              <w:rPr/>
            </w:pPr>
            <w:r>
              <w:rPr/>
              <w:t xml:space="preserve">2008 -- 2012 Barcelona </w:t>
            </w:r>
          </w:p>
        </w:tc>
        <w:tc>
          <w:tcPr>
            <w:tcW w:w="4429" w:type="dxa"/>
            <w:gridSpan w:val="3"/>
            <w:tcBorders/>
          </w:tcPr>
          <w:p>
            <w:pPr>
              <w:pStyle w:val="TableContents"/>
              <w:bidi w:val="0"/>
              <w:spacing w:before="0" w:after="283"/>
              <w:jc w:val="left"/>
              <w:rPr>
                <w:sz w:val="4"/>
                <w:szCs w:val="4"/>
              </w:rPr>
            </w:pPr>
            <w:r>
              <w:rPr>
                <w:sz w:val="4"/>
                <w:szCs w:val="4"/>
              </w:rPr>
            </w:r>
          </w:p>
        </w:tc>
      </w:tr>
      <w:tr>
        <w:trPr/>
        <w:tc>
          <w:tcPr>
            <w:tcW w:w="5776" w:type="dxa"/>
            <w:tcBorders/>
            <w:vAlign w:val="center"/>
          </w:tcPr>
          <w:p>
            <w:pPr>
              <w:pStyle w:val="TableHeading"/>
              <w:suppressLineNumbers/>
              <w:bidi w:val="0"/>
              <w:spacing w:before="0" w:after="283"/>
              <w:jc w:val="center"/>
              <w:rPr/>
            </w:pPr>
            <w:r>
              <w:rPr/>
              <w:t xml:space="preserve">2013 -- 2016 </w:t>
            </w:r>
            <w:r>
              <w:rPr>
                <w:color w:val="A9A9A9"/>
              </w:rPr>
              <w:t xml:space="preserve">Bayern München</w:t>
            </w:r>
          </w:p>
        </w:tc>
        <w:tc>
          <w:tcPr>
            <w:tcW w:w="4429" w:type="dxa"/>
            <w:gridSpan w:val="3"/>
            <w:tcBorders/>
          </w:tcPr>
          <w:p>
            <w:pPr>
              <w:pStyle w:val="TableContents"/>
              <w:bidi w:val="0"/>
              <w:spacing w:before="0" w:after="283"/>
              <w:jc w:val="left"/>
              <w:rPr>
                <w:sz w:val="4"/>
                <w:szCs w:val="4"/>
              </w:rPr>
            </w:pPr>
            <w:r>
              <w:rPr>
                <w:sz w:val="4"/>
                <w:szCs w:val="4"/>
              </w:rPr>
            </w:r>
          </w:p>
        </w:tc>
      </w:tr>
      <w:tr>
        <w:trPr/>
        <w:tc>
          <w:tcPr>
            <w:tcW w:w="5776" w:type="dxa"/>
            <w:tcBorders/>
            <w:vAlign w:val="center"/>
          </w:tcPr>
          <w:p>
            <w:pPr>
              <w:pStyle w:val="TableHeading"/>
              <w:suppressLineNumbers/>
              <w:bidi w:val="0"/>
              <w:spacing w:before="0" w:after="283"/>
              <w:jc w:val="center"/>
              <w:rPr/>
            </w:pPr>
            <w:r>
              <w:rPr/>
              <w:t xml:space="preserve">2016 -- Manchester City Honours (show) </w:t>
            </w:r>
          </w:p>
        </w:tc>
        <w:tc>
          <w:tcPr>
            <w:tcW w:w="4429" w:type="dxa"/>
            <w:gridSpan w:val="3"/>
            <w:tcBorders/>
          </w:tcPr>
          <w:p>
            <w:pPr>
              <w:pStyle w:val="TableContents"/>
              <w:bidi w:val="0"/>
              <w:spacing w:before="0" w:after="283"/>
              <w:jc w:val="left"/>
              <w:rPr>
                <w:sz w:val="4"/>
                <w:szCs w:val="4"/>
              </w:rPr>
            </w:pPr>
            <w:r>
              <w:rPr>
                <w:sz w:val="4"/>
                <w:szCs w:val="4"/>
              </w:rPr>
            </w:r>
          </w:p>
        </w:tc>
      </w:tr>
      <w:tr>
        <w:trPr/>
        <w:tc>
          <w:tcPr>
            <w:tcW w:w="5776" w:type="dxa"/>
            <w:tcBorders/>
            <w:vAlign w:val="center"/>
          </w:tcPr>
          <w:p>
            <w:pPr>
              <w:pStyle w:val="TableContents"/>
              <w:bidi w:val="0"/>
              <w:spacing w:before="0" w:after="283"/>
              <w:jc w:val="left"/>
              <w:rPr>
                <w:sz w:val="4"/>
                <w:szCs w:val="4"/>
              </w:rPr>
            </w:pPr>
            <w:r>
              <w:rPr>
                <w:sz w:val="4"/>
                <w:szCs w:val="4"/>
              </w:rPr>
              <w:t xml:space="preserve">Miesten jalkapallo </w:t>
            </w:r>
          </w:p>
        </w:tc>
        <w:tc>
          <w:tcPr>
            <w:tcW w:w="4429" w:type="dxa"/>
            <w:gridSpan w:val="3"/>
            <w:tcBorders/>
          </w:tcPr>
          <w:p>
            <w:pPr>
              <w:pStyle w:val="TableContents"/>
              <w:bidi w:val="0"/>
              <w:spacing w:before="0" w:after="283"/>
              <w:jc w:val="left"/>
              <w:rPr>
                <w:sz w:val="4"/>
                <w:szCs w:val="4"/>
              </w:rPr>
            </w:pPr>
            <w:r>
              <w:rPr>
                <w:sz w:val="4"/>
                <w:szCs w:val="4"/>
              </w:rPr>
            </w:r>
          </w:p>
        </w:tc>
      </w:tr>
      <w:tr>
        <w:trPr/>
        <w:tc>
          <w:tcPr>
            <w:tcW w:w="5776" w:type="dxa"/>
            <w:tcBorders/>
            <w:vAlign w:val="center"/>
          </w:tcPr>
          <w:p>
            <w:pPr>
              <w:pStyle w:val="TableContents"/>
              <w:bidi w:val="0"/>
              <w:spacing w:before="0" w:after="283"/>
              <w:jc w:val="left"/>
              <w:rPr>
                <w:sz w:val="4"/>
                <w:szCs w:val="4"/>
              </w:rPr>
            </w:pPr>
            <w:r>
              <w:rPr>
                <w:sz w:val="4"/>
                <w:szCs w:val="4"/>
              </w:rPr>
            </w:r>
          </w:p>
        </w:tc>
        <w:tc>
          <w:tcPr>
            <w:tcW w:w="1655" w:type="dxa"/>
            <w:tcBorders/>
            <w:vAlign w:val="center"/>
          </w:tcPr>
          <w:p>
            <w:pPr>
              <w:pStyle w:val="TableContents"/>
              <w:bidi w:val="0"/>
              <w:spacing w:before="0" w:after="283"/>
              <w:jc w:val="left"/>
              <w:rPr/>
            </w:pPr>
            <w:r>
              <w:rPr/>
              <w:t xml:space="preserve">1992 Barcelona </w:t>
            </w:r>
          </w:p>
        </w:tc>
        <w:tc>
          <w:tcPr>
            <w:tcW w:w="704" w:type="dxa"/>
            <w:tcBorders/>
            <w:vAlign w:val="center"/>
          </w:tcPr>
          <w:p>
            <w:pPr>
              <w:pStyle w:val="TableContents"/>
              <w:bidi w:val="0"/>
              <w:spacing w:before="0" w:after="283"/>
              <w:jc w:val="left"/>
              <w:rPr/>
            </w:pPr>
            <w:r>
              <w:rPr/>
              <w:t xml:space="preserve">Joukkue </w:t>
            </w:r>
          </w:p>
        </w:tc>
        <w:tc>
          <w:tcPr>
            <w:tcW w:w="2070" w:type="dxa"/>
            <w:tcBorders/>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 Alempien seurajoukkueiden esiintymiset ja maalit lasketaan vain kotimaan liigassa.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pep guardiola johti ennen manchester cityä?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Pep Guardiola Guardiola Bayern Münchenin kanssa vuonna 2013 </w:t>
      </w:r>
    </w:p>
    <w:tbl>
      <w:tblPr>
        <w:tblW w:w="10205" w:type="dxa"/>
        <w:jc w:val="left"/>
        <w:tblInd w:w="0" w:type="dxa"/>
        <w:tblLayout w:type="fixed"/>
        <w:tblCellMar>
          <w:top w:w="28" w:type="dxa"/>
          <w:left w:w="28" w:type="dxa"/>
          <w:bottom w:w="28" w:type="dxa"/>
          <w:right w:w="28" w:type="dxa"/>
        </w:tblCellMar>
      </w:tblPr>
      <w:tblGrid>
        <w:gridCol w:w="5775"/>
        <w:gridCol w:w="1656"/>
        <w:gridCol w:w="705"/>
        <w:gridCol w:w="2069"/>
      </w:tblGrid>
      <w:tr>
        <w:trPr/>
        <w:tc>
          <w:tcPr>
            <w:tcW w:w="5775" w:type="dxa"/>
            <w:tcBorders/>
            <w:vAlign w:val="center"/>
          </w:tcPr>
          <w:p>
            <w:pPr>
              <w:pStyle w:val="TableHeading"/>
              <w:suppressLineNumbers/>
              <w:bidi w:val="0"/>
              <w:spacing w:before="0" w:after="283"/>
              <w:jc w:val="center"/>
              <w:rPr/>
            </w:pPr>
            <w:r>
              <w:rPr/>
              <w:t xml:space="preserve">Koko nimi Josep Guardiola Sala </w:t>
            </w:r>
          </w:p>
        </w:tc>
        <w:tc>
          <w:tcPr>
            <w:tcW w:w="1656" w:type="dxa"/>
            <w:tcBorders/>
          </w:tcPr>
          <w:p>
            <w:pPr>
              <w:pStyle w:val="TableContents"/>
              <w:bidi w:val="0"/>
              <w:spacing w:before="0" w:after="283"/>
              <w:jc w:val="left"/>
              <w:rPr>
                <w:sz w:val="4"/>
                <w:szCs w:val="4"/>
              </w:rPr>
            </w:pPr>
            <w:r>
              <w:rPr>
                <w:sz w:val="4"/>
                <w:szCs w:val="4"/>
              </w:rPr>
            </w:r>
          </w:p>
        </w:tc>
        <w:tc>
          <w:tcPr>
            <w:tcW w:w="705" w:type="dxa"/>
            <w:tcBorders/>
          </w:tcPr>
          <w:p>
            <w:pPr>
              <w:pStyle w:val="TableContents"/>
              <w:bidi w:val="0"/>
              <w:spacing w:before="0" w:after="283"/>
              <w:jc w:val="left"/>
              <w:rPr>
                <w:sz w:val="4"/>
                <w:szCs w:val="4"/>
              </w:rPr>
            </w:pPr>
            <w:r>
              <w:rPr>
                <w:sz w:val="4"/>
                <w:szCs w:val="4"/>
              </w:rPr>
            </w:r>
          </w:p>
        </w:tc>
        <w:tc>
          <w:tcPr>
            <w:tcW w:w="2069" w:type="dxa"/>
            <w:tcBorders/>
          </w:tcPr>
          <w:p>
            <w:pPr>
              <w:pStyle w:val="TableContents"/>
              <w:bidi w:val="0"/>
              <w:spacing w:before="0" w:after="283"/>
              <w:jc w:val="left"/>
              <w:rPr>
                <w:sz w:val="4"/>
                <w:szCs w:val="4"/>
              </w:rPr>
            </w:pPr>
            <w:r>
              <w:rPr>
                <w:sz w:val="4"/>
                <w:szCs w:val="4"/>
              </w:rPr>
            </w:r>
          </w:p>
        </w:tc>
      </w:tr>
      <w:tr>
        <w:trPr/>
        <w:tc>
          <w:tcPr>
            <w:tcW w:w="5775" w:type="dxa"/>
            <w:tcBorders/>
            <w:vAlign w:val="center"/>
          </w:tcPr>
          <w:p>
            <w:pPr>
              <w:pStyle w:val="TableHeading"/>
              <w:suppressLineNumbers/>
              <w:bidi w:val="0"/>
              <w:spacing w:before="0" w:after="283"/>
              <w:jc w:val="center"/>
              <w:rPr/>
            </w:pPr>
            <w:r>
              <w:rPr/>
              <w:t xml:space="preserve">Syntymäaika (1971-01-18) 18. tammikuuta 1971 (47 vuotta). </w:t>
            </w:r>
          </w:p>
        </w:tc>
        <w:tc>
          <w:tcPr>
            <w:tcW w:w="1656" w:type="dxa"/>
            <w:tcBorders/>
          </w:tcPr>
          <w:p>
            <w:pPr>
              <w:pStyle w:val="TableContents"/>
              <w:bidi w:val="0"/>
              <w:spacing w:before="0" w:after="283"/>
              <w:jc w:val="left"/>
              <w:rPr>
                <w:sz w:val="4"/>
                <w:szCs w:val="4"/>
              </w:rPr>
            </w:pPr>
            <w:r>
              <w:rPr>
                <w:sz w:val="4"/>
                <w:szCs w:val="4"/>
              </w:rPr>
            </w:r>
          </w:p>
        </w:tc>
        <w:tc>
          <w:tcPr>
            <w:tcW w:w="705" w:type="dxa"/>
            <w:tcBorders/>
          </w:tcPr>
          <w:p>
            <w:pPr>
              <w:pStyle w:val="TableContents"/>
              <w:bidi w:val="0"/>
              <w:spacing w:before="0" w:after="283"/>
              <w:jc w:val="left"/>
              <w:rPr>
                <w:sz w:val="4"/>
                <w:szCs w:val="4"/>
              </w:rPr>
            </w:pPr>
            <w:r>
              <w:rPr>
                <w:sz w:val="4"/>
                <w:szCs w:val="4"/>
              </w:rPr>
            </w:r>
          </w:p>
        </w:tc>
        <w:tc>
          <w:tcPr>
            <w:tcW w:w="2069" w:type="dxa"/>
            <w:tcBorders/>
          </w:tcPr>
          <w:p>
            <w:pPr>
              <w:pStyle w:val="TableContents"/>
              <w:bidi w:val="0"/>
              <w:spacing w:before="0" w:after="283"/>
              <w:jc w:val="left"/>
              <w:rPr>
                <w:sz w:val="4"/>
                <w:szCs w:val="4"/>
              </w:rPr>
            </w:pPr>
            <w:r>
              <w:rPr>
                <w:sz w:val="4"/>
                <w:szCs w:val="4"/>
              </w:rPr>
            </w:r>
          </w:p>
        </w:tc>
      </w:tr>
      <w:tr>
        <w:trPr/>
        <w:tc>
          <w:tcPr>
            <w:tcW w:w="5775" w:type="dxa"/>
            <w:tcBorders/>
            <w:vAlign w:val="center"/>
          </w:tcPr>
          <w:p>
            <w:pPr>
              <w:pStyle w:val="TableHeading"/>
              <w:suppressLineNumbers/>
              <w:bidi w:val="0"/>
              <w:spacing w:before="0" w:after="283"/>
              <w:jc w:val="center"/>
              <w:rPr/>
            </w:pPr>
            <w:r>
              <w:rPr/>
              <w:t xml:space="preserve">Syntymäpaikka Santpedor, Espanja </w:t>
            </w:r>
          </w:p>
        </w:tc>
        <w:tc>
          <w:tcPr>
            <w:tcW w:w="1656" w:type="dxa"/>
            <w:tcBorders/>
          </w:tcPr>
          <w:p>
            <w:pPr>
              <w:pStyle w:val="TableContents"/>
              <w:bidi w:val="0"/>
              <w:spacing w:before="0" w:after="283"/>
              <w:jc w:val="left"/>
              <w:rPr>
                <w:sz w:val="4"/>
                <w:szCs w:val="4"/>
              </w:rPr>
            </w:pPr>
            <w:r>
              <w:rPr>
                <w:sz w:val="4"/>
                <w:szCs w:val="4"/>
              </w:rPr>
            </w:r>
          </w:p>
        </w:tc>
        <w:tc>
          <w:tcPr>
            <w:tcW w:w="705" w:type="dxa"/>
            <w:tcBorders/>
          </w:tcPr>
          <w:p>
            <w:pPr>
              <w:pStyle w:val="TableContents"/>
              <w:bidi w:val="0"/>
              <w:spacing w:before="0" w:after="283"/>
              <w:jc w:val="left"/>
              <w:rPr>
                <w:sz w:val="4"/>
                <w:szCs w:val="4"/>
              </w:rPr>
            </w:pPr>
            <w:r>
              <w:rPr>
                <w:sz w:val="4"/>
                <w:szCs w:val="4"/>
              </w:rPr>
            </w:r>
          </w:p>
        </w:tc>
        <w:tc>
          <w:tcPr>
            <w:tcW w:w="2069" w:type="dxa"/>
            <w:tcBorders/>
          </w:tcPr>
          <w:p>
            <w:pPr>
              <w:pStyle w:val="TableContents"/>
              <w:bidi w:val="0"/>
              <w:spacing w:before="0" w:after="283"/>
              <w:jc w:val="left"/>
              <w:rPr>
                <w:sz w:val="4"/>
                <w:szCs w:val="4"/>
              </w:rPr>
            </w:pPr>
            <w:r>
              <w:rPr>
                <w:sz w:val="4"/>
                <w:szCs w:val="4"/>
              </w:rPr>
            </w:r>
          </w:p>
        </w:tc>
      </w:tr>
      <w:tr>
        <w:trPr/>
        <w:tc>
          <w:tcPr>
            <w:tcW w:w="5775" w:type="dxa"/>
            <w:tcBorders/>
            <w:vAlign w:val="center"/>
          </w:tcPr>
          <w:p>
            <w:pPr>
              <w:pStyle w:val="TableHeading"/>
              <w:suppressLineNumbers/>
              <w:bidi w:val="0"/>
              <w:spacing w:before="0" w:after="283"/>
              <w:jc w:val="center"/>
              <w:rPr/>
            </w:pPr>
            <w:r>
              <w:rPr/>
              <w:t xml:space="preserve">Korkeus 1,80 m (5 ft 11 in) </w:t>
            </w:r>
          </w:p>
        </w:tc>
        <w:tc>
          <w:tcPr>
            <w:tcW w:w="1656" w:type="dxa"/>
            <w:tcBorders/>
          </w:tcPr>
          <w:p>
            <w:pPr>
              <w:pStyle w:val="TableContents"/>
              <w:bidi w:val="0"/>
              <w:spacing w:before="0" w:after="283"/>
              <w:jc w:val="left"/>
              <w:rPr>
                <w:sz w:val="4"/>
                <w:szCs w:val="4"/>
              </w:rPr>
            </w:pPr>
            <w:r>
              <w:rPr>
                <w:sz w:val="4"/>
                <w:szCs w:val="4"/>
              </w:rPr>
            </w:r>
          </w:p>
        </w:tc>
        <w:tc>
          <w:tcPr>
            <w:tcW w:w="705" w:type="dxa"/>
            <w:tcBorders/>
          </w:tcPr>
          <w:p>
            <w:pPr>
              <w:pStyle w:val="TableContents"/>
              <w:bidi w:val="0"/>
              <w:spacing w:before="0" w:after="283"/>
              <w:jc w:val="left"/>
              <w:rPr>
                <w:sz w:val="4"/>
                <w:szCs w:val="4"/>
              </w:rPr>
            </w:pPr>
            <w:r>
              <w:rPr>
                <w:sz w:val="4"/>
                <w:szCs w:val="4"/>
              </w:rPr>
            </w:r>
          </w:p>
        </w:tc>
        <w:tc>
          <w:tcPr>
            <w:tcW w:w="2069" w:type="dxa"/>
            <w:tcBorders/>
          </w:tcPr>
          <w:p>
            <w:pPr>
              <w:pStyle w:val="TableContents"/>
              <w:bidi w:val="0"/>
              <w:spacing w:before="0" w:after="283"/>
              <w:jc w:val="left"/>
              <w:rPr>
                <w:sz w:val="4"/>
                <w:szCs w:val="4"/>
              </w:rPr>
            </w:pPr>
            <w:r>
              <w:rPr>
                <w:sz w:val="4"/>
                <w:szCs w:val="4"/>
              </w:rPr>
            </w:r>
          </w:p>
        </w:tc>
      </w:tr>
      <w:tr>
        <w:trPr/>
        <w:tc>
          <w:tcPr>
            <w:tcW w:w="5775" w:type="dxa"/>
            <w:tcBorders/>
            <w:vAlign w:val="center"/>
          </w:tcPr>
          <w:p>
            <w:pPr>
              <w:pStyle w:val="TableHeading"/>
              <w:suppressLineNumbers/>
              <w:bidi w:val="0"/>
              <w:spacing w:before="0" w:after="283"/>
              <w:jc w:val="center"/>
              <w:rPr/>
            </w:pPr>
            <w:r>
              <w:rPr/>
              <w:t xml:space="preserve">Pelipaikka Puolustava keskikenttäpelaaja Seuran tiedot </w:t>
            </w:r>
          </w:p>
        </w:tc>
        <w:tc>
          <w:tcPr>
            <w:tcW w:w="1656" w:type="dxa"/>
            <w:tcBorders/>
          </w:tcPr>
          <w:p>
            <w:pPr>
              <w:pStyle w:val="TableContents"/>
              <w:bidi w:val="0"/>
              <w:spacing w:before="0" w:after="283"/>
              <w:jc w:val="left"/>
              <w:rPr>
                <w:sz w:val="4"/>
                <w:szCs w:val="4"/>
              </w:rPr>
            </w:pPr>
            <w:r>
              <w:rPr>
                <w:sz w:val="4"/>
                <w:szCs w:val="4"/>
              </w:rPr>
            </w:r>
          </w:p>
        </w:tc>
        <w:tc>
          <w:tcPr>
            <w:tcW w:w="705" w:type="dxa"/>
            <w:tcBorders/>
          </w:tcPr>
          <w:p>
            <w:pPr>
              <w:pStyle w:val="TableContents"/>
              <w:bidi w:val="0"/>
              <w:spacing w:before="0" w:after="283"/>
              <w:jc w:val="left"/>
              <w:rPr>
                <w:sz w:val="4"/>
                <w:szCs w:val="4"/>
              </w:rPr>
            </w:pPr>
            <w:r>
              <w:rPr>
                <w:sz w:val="4"/>
                <w:szCs w:val="4"/>
              </w:rPr>
            </w:r>
          </w:p>
        </w:tc>
        <w:tc>
          <w:tcPr>
            <w:tcW w:w="2069" w:type="dxa"/>
            <w:tcBorders/>
          </w:tcPr>
          <w:p>
            <w:pPr>
              <w:pStyle w:val="TableContents"/>
              <w:bidi w:val="0"/>
              <w:spacing w:before="0" w:after="283"/>
              <w:jc w:val="left"/>
              <w:rPr>
                <w:sz w:val="4"/>
                <w:szCs w:val="4"/>
              </w:rPr>
            </w:pPr>
            <w:r>
              <w:rPr>
                <w:sz w:val="4"/>
                <w:szCs w:val="4"/>
              </w:rPr>
            </w:r>
          </w:p>
        </w:tc>
      </w:tr>
      <w:tr>
        <w:trPr/>
        <w:tc>
          <w:tcPr>
            <w:tcW w:w="5775" w:type="dxa"/>
            <w:tcBorders/>
            <w:vAlign w:val="center"/>
          </w:tcPr>
          <w:p>
            <w:pPr>
              <w:pStyle w:val="TableHeading"/>
              <w:suppressLineNumbers/>
              <w:bidi w:val="0"/>
              <w:spacing w:before="0" w:after="283"/>
              <w:jc w:val="center"/>
              <w:rPr/>
            </w:pPr>
            <w:r>
              <w:rPr/>
              <w:t xml:space="preserve">Nykyinen joukkue Manchester City (manageri) Nuorisoura </w:t>
            </w:r>
          </w:p>
        </w:tc>
        <w:tc>
          <w:tcPr>
            <w:tcW w:w="1656" w:type="dxa"/>
            <w:tcBorders/>
          </w:tcPr>
          <w:p>
            <w:pPr>
              <w:pStyle w:val="TableContents"/>
              <w:bidi w:val="0"/>
              <w:spacing w:before="0" w:after="283"/>
              <w:jc w:val="left"/>
              <w:rPr>
                <w:sz w:val="4"/>
                <w:szCs w:val="4"/>
              </w:rPr>
            </w:pPr>
            <w:r>
              <w:rPr>
                <w:sz w:val="4"/>
                <w:szCs w:val="4"/>
              </w:rPr>
            </w:r>
          </w:p>
        </w:tc>
        <w:tc>
          <w:tcPr>
            <w:tcW w:w="705" w:type="dxa"/>
            <w:tcBorders/>
          </w:tcPr>
          <w:p>
            <w:pPr>
              <w:pStyle w:val="TableContents"/>
              <w:bidi w:val="0"/>
              <w:spacing w:before="0" w:after="283"/>
              <w:jc w:val="left"/>
              <w:rPr>
                <w:sz w:val="4"/>
                <w:szCs w:val="4"/>
              </w:rPr>
            </w:pPr>
            <w:r>
              <w:rPr>
                <w:sz w:val="4"/>
                <w:szCs w:val="4"/>
              </w:rPr>
            </w:r>
          </w:p>
        </w:tc>
        <w:tc>
          <w:tcPr>
            <w:tcW w:w="2069" w:type="dxa"/>
            <w:tcBorders/>
          </w:tcPr>
          <w:p>
            <w:pPr>
              <w:pStyle w:val="TableContents"/>
              <w:bidi w:val="0"/>
              <w:spacing w:before="0" w:after="283"/>
              <w:jc w:val="left"/>
              <w:rPr>
                <w:sz w:val="4"/>
                <w:szCs w:val="4"/>
              </w:rPr>
            </w:pPr>
            <w:r>
              <w:rPr>
                <w:sz w:val="4"/>
                <w:szCs w:val="4"/>
              </w:rPr>
            </w:r>
          </w:p>
        </w:tc>
      </w:tr>
      <w:tr>
        <w:trPr/>
        <w:tc>
          <w:tcPr>
            <w:tcW w:w="5775" w:type="dxa"/>
            <w:tcBorders/>
            <w:vAlign w:val="center"/>
          </w:tcPr>
          <w:p>
            <w:pPr>
              <w:pStyle w:val="TableHeading"/>
              <w:suppressLineNumbers/>
              <w:bidi w:val="0"/>
              <w:spacing w:before="0" w:after="283"/>
              <w:jc w:val="center"/>
              <w:rPr/>
            </w:pPr>
            <w:r>
              <w:rPr/>
              <w:t xml:space="preserve">1984 -- 1990 Barcelona Senior-ura * </w:t>
            </w:r>
          </w:p>
        </w:tc>
        <w:tc>
          <w:tcPr>
            <w:tcW w:w="1656" w:type="dxa"/>
            <w:tcBorders/>
          </w:tcPr>
          <w:p>
            <w:pPr>
              <w:pStyle w:val="TableContents"/>
              <w:bidi w:val="0"/>
              <w:spacing w:before="0" w:after="283"/>
              <w:jc w:val="left"/>
              <w:rPr>
                <w:sz w:val="4"/>
                <w:szCs w:val="4"/>
              </w:rPr>
            </w:pPr>
            <w:r>
              <w:rPr>
                <w:sz w:val="4"/>
                <w:szCs w:val="4"/>
              </w:rPr>
            </w:r>
          </w:p>
        </w:tc>
        <w:tc>
          <w:tcPr>
            <w:tcW w:w="705" w:type="dxa"/>
            <w:tcBorders/>
          </w:tcPr>
          <w:p>
            <w:pPr>
              <w:pStyle w:val="TableContents"/>
              <w:bidi w:val="0"/>
              <w:spacing w:before="0" w:after="283"/>
              <w:jc w:val="left"/>
              <w:rPr>
                <w:sz w:val="4"/>
                <w:szCs w:val="4"/>
              </w:rPr>
            </w:pPr>
            <w:r>
              <w:rPr>
                <w:sz w:val="4"/>
                <w:szCs w:val="4"/>
              </w:rPr>
            </w:r>
          </w:p>
        </w:tc>
        <w:tc>
          <w:tcPr>
            <w:tcW w:w="2069" w:type="dxa"/>
            <w:tcBorders/>
          </w:tcPr>
          <w:p>
            <w:pPr>
              <w:pStyle w:val="TableContents"/>
              <w:bidi w:val="0"/>
              <w:spacing w:before="0" w:after="283"/>
              <w:jc w:val="left"/>
              <w:rPr>
                <w:sz w:val="4"/>
                <w:szCs w:val="4"/>
              </w:rPr>
            </w:pPr>
            <w:r>
              <w:rPr>
                <w:sz w:val="4"/>
                <w:szCs w:val="4"/>
              </w:rPr>
            </w:r>
          </w:p>
        </w:tc>
      </w:tr>
      <w:tr>
        <w:trPr/>
        <w:tc>
          <w:tcPr>
            <w:tcW w:w="5775" w:type="dxa"/>
            <w:tcBorders/>
            <w:vAlign w:val="center"/>
          </w:tcPr>
          <w:p>
            <w:pPr>
              <w:pStyle w:val="TableHeading"/>
              <w:suppressLineNumbers/>
              <w:bidi w:val="0"/>
              <w:spacing w:before="0" w:after="283"/>
              <w:jc w:val="center"/>
              <w:rPr/>
            </w:pPr>
            <w:r>
              <w:rPr/>
              <w:t xml:space="preserve">Vuodet </w:t>
            </w:r>
          </w:p>
        </w:tc>
        <w:tc>
          <w:tcPr>
            <w:tcW w:w="1656" w:type="dxa"/>
            <w:tcBorders/>
            <w:vAlign w:val="center"/>
          </w:tcPr>
          <w:p>
            <w:pPr>
              <w:pStyle w:val="TableContents"/>
              <w:bidi w:val="0"/>
              <w:spacing w:before="0" w:after="283"/>
              <w:jc w:val="left"/>
              <w:rPr/>
            </w:pPr>
            <w:r>
              <w:rPr/>
              <w:t xml:space="preserve">Joukkue </w:t>
            </w:r>
          </w:p>
        </w:tc>
        <w:tc>
          <w:tcPr>
            <w:tcW w:w="705" w:type="dxa"/>
            <w:tcBorders/>
            <w:vAlign w:val="center"/>
          </w:tcPr>
          <w:p>
            <w:pPr>
              <w:pStyle w:val="TableContents"/>
              <w:bidi w:val="0"/>
              <w:spacing w:before="0" w:after="283"/>
              <w:jc w:val="left"/>
              <w:rPr/>
            </w:pPr>
            <w:r>
              <w:rPr/>
              <w:t xml:space="preserve">Sovellukset </w:t>
            </w:r>
          </w:p>
        </w:tc>
        <w:tc>
          <w:tcPr>
            <w:tcW w:w="2069" w:type="dxa"/>
            <w:tcBorders/>
            <w:vAlign w:val="center"/>
          </w:tcPr>
          <w:p>
            <w:pPr>
              <w:pStyle w:val="TableContents"/>
              <w:bidi w:val="0"/>
              <w:spacing w:before="0" w:after="283"/>
              <w:jc w:val="left"/>
              <w:rPr/>
            </w:pPr>
            <w:r>
              <w:rPr/>
              <w:t xml:space="preserve">(Gls) </w:t>
            </w:r>
          </w:p>
        </w:tc>
      </w:tr>
      <w:tr>
        <w:trPr/>
        <w:tc>
          <w:tcPr>
            <w:tcW w:w="5775" w:type="dxa"/>
            <w:tcBorders/>
            <w:vAlign w:val="center"/>
          </w:tcPr>
          <w:p>
            <w:pPr>
              <w:pStyle w:val="TableHeading"/>
              <w:suppressLineNumbers/>
              <w:bidi w:val="0"/>
              <w:spacing w:before="0" w:after="283"/>
              <w:jc w:val="center"/>
              <w:rPr/>
            </w:pPr>
            <w:r>
              <w:rPr/>
              <w:t xml:space="preserve">1988 -- 1989 </w:t>
            </w:r>
          </w:p>
        </w:tc>
        <w:tc>
          <w:tcPr>
            <w:tcW w:w="1656" w:type="dxa"/>
            <w:tcBorders/>
            <w:vAlign w:val="center"/>
          </w:tcPr>
          <w:p>
            <w:pPr>
              <w:pStyle w:val="TableContents"/>
              <w:bidi w:val="0"/>
              <w:spacing w:before="0" w:after="283"/>
              <w:jc w:val="left"/>
              <w:rPr/>
            </w:pPr>
            <w:r>
              <w:rPr/>
              <w:t xml:space="preserve">Barcelona C </w:t>
            </w:r>
          </w:p>
        </w:tc>
        <w:tc>
          <w:tcPr>
            <w:tcW w:w="705" w:type="dxa"/>
            <w:tcBorders/>
            <w:vAlign w:val="center"/>
          </w:tcPr>
          <w:p>
            <w:pPr>
              <w:pStyle w:val="TableContents"/>
              <w:bidi w:val="0"/>
              <w:spacing w:before="0" w:after="283"/>
              <w:jc w:val="left"/>
              <w:rPr/>
            </w:pPr>
            <w:r>
              <w:rPr/>
              <w:t xml:space="preserve">8 </w:t>
            </w:r>
          </w:p>
        </w:tc>
        <w:tc>
          <w:tcPr>
            <w:tcW w:w="2069" w:type="dxa"/>
            <w:tcBorders/>
            <w:vAlign w:val="center"/>
          </w:tcPr>
          <w:p>
            <w:pPr>
              <w:pStyle w:val="TableContents"/>
              <w:bidi w:val="0"/>
              <w:spacing w:before="0" w:after="283"/>
              <w:jc w:val="left"/>
              <w:rPr/>
            </w:pPr>
            <w:r>
              <w:rPr/>
              <w:t xml:space="preserve">(1) </w:t>
            </w:r>
          </w:p>
        </w:tc>
      </w:tr>
      <w:tr>
        <w:trPr/>
        <w:tc>
          <w:tcPr>
            <w:tcW w:w="5775" w:type="dxa"/>
            <w:tcBorders/>
            <w:vAlign w:val="center"/>
          </w:tcPr>
          <w:p>
            <w:pPr>
              <w:pStyle w:val="TableHeading"/>
              <w:suppressLineNumbers/>
              <w:bidi w:val="0"/>
              <w:spacing w:before="0" w:after="283"/>
              <w:jc w:val="center"/>
              <w:rPr/>
            </w:pPr>
            <w:r>
              <w:rPr/>
              <w:t xml:space="preserve">1990 -- 1992 </w:t>
            </w:r>
          </w:p>
        </w:tc>
        <w:tc>
          <w:tcPr>
            <w:tcW w:w="1656" w:type="dxa"/>
            <w:tcBorders/>
            <w:vAlign w:val="center"/>
          </w:tcPr>
          <w:p>
            <w:pPr>
              <w:pStyle w:val="TableContents"/>
              <w:bidi w:val="0"/>
              <w:spacing w:before="0" w:after="283"/>
              <w:jc w:val="left"/>
              <w:rPr/>
            </w:pPr>
            <w:r>
              <w:rPr/>
              <w:t xml:space="preserve">Barcelona B </w:t>
            </w:r>
          </w:p>
        </w:tc>
        <w:tc>
          <w:tcPr>
            <w:tcW w:w="705" w:type="dxa"/>
            <w:tcBorders/>
            <w:vAlign w:val="center"/>
          </w:tcPr>
          <w:p>
            <w:pPr>
              <w:pStyle w:val="TableContents"/>
              <w:bidi w:val="0"/>
              <w:spacing w:before="0" w:after="283"/>
              <w:jc w:val="left"/>
              <w:rPr/>
            </w:pPr>
            <w:r>
              <w:rPr/>
              <w:t xml:space="preserve">53 </w:t>
            </w:r>
          </w:p>
        </w:tc>
        <w:tc>
          <w:tcPr>
            <w:tcW w:w="2069" w:type="dxa"/>
            <w:tcBorders/>
            <w:vAlign w:val="center"/>
          </w:tcPr>
          <w:p>
            <w:pPr>
              <w:pStyle w:val="TableContents"/>
              <w:bidi w:val="0"/>
              <w:spacing w:before="0" w:after="283"/>
              <w:jc w:val="left"/>
              <w:rPr/>
            </w:pPr>
            <w:r>
              <w:rPr/>
              <w:t xml:space="preserve">(5) </w:t>
            </w:r>
          </w:p>
        </w:tc>
      </w:tr>
      <w:tr>
        <w:trPr/>
        <w:tc>
          <w:tcPr>
            <w:tcW w:w="5775" w:type="dxa"/>
            <w:tcBorders/>
            <w:vAlign w:val="center"/>
          </w:tcPr>
          <w:p>
            <w:pPr>
              <w:pStyle w:val="TableHeading"/>
              <w:suppressLineNumbers/>
              <w:bidi w:val="0"/>
              <w:spacing w:before="0" w:after="283"/>
              <w:jc w:val="center"/>
              <w:rPr/>
            </w:pPr>
            <w:r>
              <w:rPr/>
              <w:t xml:space="preserve">1990 -- 2001 </w:t>
            </w:r>
          </w:p>
        </w:tc>
        <w:tc>
          <w:tcPr>
            <w:tcW w:w="1656" w:type="dxa"/>
            <w:tcBorders/>
            <w:vAlign w:val="center"/>
          </w:tcPr>
          <w:p>
            <w:pPr>
              <w:pStyle w:val="TableContents"/>
              <w:bidi w:val="0"/>
              <w:spacing w:before="0" w:after="283"/>
              <w:jc w:val="left"/>
              <w:rPr/>
            </w:pPr>
            <w:r>
              <w:rPr/>
              <w:t xml:space="preserve">Barcelona </w:t>
            </w:r>
          </w:p>
        </w:tc>
        <w:tc>
          <w:tcPr>
            <w:tcW w:w="705" w:type="dxa"/>
            <w:tcBorders/>
            <w:vAlign w:val="center"/>
          </w:tcPr>
          <w:p>
            <w:pPr>
              <w:pStyle w:val="TableContents"/>
              <w:bidi w:val="0"/>
              <w:spacing w:before="0" w:after="283"/>
              <w:jc w:val="left"/>
              <w:rPr/>
            </w:pPr>
            <w:r>
              <w:rPr/>
              <w:t xml:space="preserve">263 </w:t>
            </w:r>
          </w:p>
        </w:tc>
        <w:tc>
          <w:tcPr>
            <w:tcW w:w="2069" w:type="dxa"/>
            <w:tcBorders/>
            <w:vAlign w:val="center"/>
          </w:tcPr>
          <w:p>
            <w:pPr>
              <w:pStyle w:val="TableContents"/>
              <w:bidi w:val="0"/>
              <w:spacing w:before="0" w:after="283"/>
              <w:jc w:val="left"/>
              <w:rPr/>
            </w:pPr>
            <w:r>
              <w:rPr/>
              <w:t xml:space="preserve">(6) </w:t>
            </w:r>
          </w:p>
        </w:tc>
      </w:tr>
      <w:tr>
        <w:trPr/>
        <w:tc>
          <w:tcPr>
            <w:tcW w:w="5775" w:type="dxa"/>
            <w:tcBorders/>
            <w:vAlign w:val="center"/>
          </w:tcPr>
          <w:p>
            <w:pPr>
              <w:pStyle w:val="TableHeading"/>
              <w:suppressLineNumbers/>
              <w:bidi w:val="0"/>
              <w:spacing w:before="0" w:after="283"/>
              <w:jc w:val="center"/>
              <w:rPr/>
            </w:pPr>
            <w:r>
              <w:rPr/>
              <w:t xml:space="preserve">2001 -- 2002 </w:t>
            </w:r>
          </w:p>
        </w:tc>
        <w:tc>
          <w:tcPr>
            <w:tcW w:w="1656" w:type="dxa"/>
            <w:tcBorders/>
            <w:vAlign w:val="center"/>
          </w:tcPr>
          <w:p>
            <w:pPr>
              <w:pStyle w:val="TableContents"/>
              <w:bidi w:val="0"/>
              <w:spacing w:before="0" w:after="283"/>
              <w:jc w:val="left"/>
              <w:rPr/>
            </w:pPr>
            <w:r>
              <w:rPr/>
              <w:t xml:space="preserve">Brescia </w:t>
            </w:r>
          </w:p>
        </w:tc>
        <w:tc>
          <w:tcPr>
            <w:tcW w:w="705" w:type="dxa"/>
            <w:tcBorders/>
            <w:vAlign w:val="center"/>
          </w:tcPr>
          <w:p>
            <w:pPr>
              <w:pStyle w:val="TableContents"/>
              <w:bidi w:val="0"/>
              <w:spacing w:before="0" w:after="283"/>
              <w:jc w:val="left"/>
              <w:rPr/>
            </w:pPr>
            <w:r>
              <w:rPr/>
              <w:t xml:space="preserve">11 </w:t>
            </w:r>
          </w:p>
        </w:tc>
        <w:tc>
          <w:tcPr>
            <w:tcW w:w="2069" w:type="dxa"/>
            <w:tcBorders/>
            <w:vAlign w:val="center"/>
          </w:tcPr>
          <w:p>
            <w:pPr>
              <w:pStyle w:val="TableContents"/>
              <w:bidi w:val="0"/>
              <w:spacing w:before="0" w:after="283"/>
              <w:jc w:val="left"/>
              <w:rPr/>
            </w:pPr>
            <w:r>
              <w:rPr/>
              <w:t xml:space="preserve">(2) </w:t>
            </w:r>
          </w:p>
        </w:tc>
      </w:tr>
      <w:tr>
        <w:trPr/>
        <w:tc>
          <w:tcPr>
            <w:tcW w:w="5775" w:type="dxa"/>
            <w:tcBorders/>
            <w:vAlign w:val="center"/>
          </w:tcPr>
          <w:p>
            <w:pPr>
              <w:pStyle w:val="TableHeading"/>
              <w:suppressLineNumbers/>
              <w:bidi w:val="0"/>
              <w:spacing w:before="0" w:after="283"/>
              <w:jc w:val="center"/>
              <w:rPr/>
            </w:pPr>
            <w:r>
              <w:rPr/>
              <w:t xml:space="preserve">2002 -- 2003 </w:t>
            </w:r>
          </w:p>
        </w:tc>
        <w:tc>
          <w:tcPr>
            <w:tcW w:w="1656" w:type="dxa"/>
            <w:tcBorders/>
            <w:vAlign w:val="center"/>
          </w:tcPr>
          <w:p>
            <w:pPr>
              <w:pStyle w:val="TableContents"/>
              <w:bidi w:val="0"/>
              <w:spacing w:before="0" w:after="283"/>
              <w:jc w:val="left"/>
              <w:rPr/>
            </w:pPr>
            <w:r>
              <w:rPr/>
              <w:t xml:space="preserve">Roma </w:t>
            </w:r>
          </w:p>
        </w:tc>
        <w:tc>
          <w:tcPr>
            <w:tcW w:w="705" w:type="dxa"/>
            <w:tcBorders/>
            <w:vAlign w:val="center"/>
          </w:tcPr>
          <w:p>
            <w:pPr>
              <w:pStyle w:val="TableContents"/>
              <w:bidi w:val="0"/>
              <w:spacing w:before="0" w:after="283"/>
              <w:jc w:val="left"/>
              <w:rPr>
                <w:sz w:val="4"/>
                <w:szCs w:val="4"/>
              </w:rPr>
            </w:pPr>
            <w:r>
              <w:rPr>
                <w:sz w:val="4"/>
                <w:szCs w:val="4"/>
              </w:rPr>
            </w:r>
          </w:p>
        </w:tc>
        <w:tc>
          <w:tcPr>
            <w:tcW w:w="2069" w:type="dxa"/>
            <w:tcBorders/>
            <w:vAlign w:val="center"/>
          </w:tcPr>
          <w:p>
            <w:pPr>
              <w:pStyle w:val="TableContents"/>
              <w:bidi w:val="0"/>
              <w:spacing w:before="0" w:after="283"/>
              <w:jc w:val="left"/>
              <w:rPr/>
            </w:pPr>
            <w:r>
              <w:rPr/>
              <w:t xml:space="preserve">(0) </w:t>
            </w:r>
          </w:p>
        </w:tc>
      </w:tr>
      <w:tr>
        <w:trPr/>
        <w:tc>
          <w:tcPr>
            <w:tcW w:w="5775" w:type="dxa"/>
            <w:tcBorders/>
            <w:vAlign w:val="center"/>
          </w:tcPr>
          <w:p>
            <w:pPr>
              <w:pStyle w:val="TableHeading"/>
              <w:suppressLineNumbers/>
              <w:bidi w:val="0"/>
              <w:spacing w:before="0" w:after="283"/>
              <w:jc w:val="center"/>
              <w:rPr/>
            </w:pPr>
            <w:r>
              <w:rPr/>
              <w:t xml:space="preserve">2003 </w:t>
            </w:r>
          </w:p>
        </w:tc>
        <w:tc>
          <w:tcPr>
            <w:tcW w:w="1656" w:type="dxa"/>
            <w:tcBorders/>
            <w:vAlign w:val="center"/>
          </w:tcPr>
          <w:p>
            <w:pPr>
              <w:pStyle w:val="TableContents"/>
              <w:bidi w:val="0"/>
              <w:spacing w:before="0" w:after="283"/>
              <w:jc w:val="left"/>
              <w:rPr/>
            </w:pPr>
            <w:r>
              <w:rPr/>
              <w:t xml:space="preserve">Brescia </w:t>
            </w:r>
          </w:p>
        </w:tc>
        <w:tc>
          <w:tcPr>
            <w:tcW w:w="705" w:type="dxa"/>
            <w:tcBorders/>
            <w:vAlign w:val="center"/>
          </w:tcPr>
          <w:p>
            <w:pPr>
              <w:pStyle w:val="TableContents"/>
              <w:bidi w:val="0"/>
              <w:spacing w:before="0" w:after="283"/>
              <w:jc w:val="left"/>
              <w:rPr/>
            </w:pPr>
            <w:r>
              <w:rPr/>
              <w:t xml:space="preserve">13 </w:t>
            </w:r>
          </w:p>
        </w:tc>
        <w:tc>
          <w:tcPr>
            <w:tcW w:w="2069" w:type="dxa"/>
            <w:tcBorders/>
            <w:vAlign w:val="center"/>
          </w:tcPr>
          <w:p>
            <w:pPr>
              <w:pStyle w:val="TableContents"/>
              <w:bidi w:val="0"/>
              <w:spacing w:before="0" w:after="283"/>
              <w:jc w:val="left"/>
              <w:rPr/>
            </w:pPr>
            <w:r>
              <w:rPr/>
              <w:t xml:space="preserve">(1) </w:t>
            </w:r>
          </w:p>
        </w:tc>
      </w:tr>
      <w:tr>
        <w:trPr/>
        <w:tc>
          <w:tcPr>
            <w:tcW w:w="5775" w:type="dxa"/>
            <w:tcBorders/>
            <w:vAlign w:val="center"/>
          </w:tcPr>
          <w:p>
            <w:pPr>
              <w:pStyle w:val="TableHeading"/>
              <w:suppressLineNumbers/>
              <w:bidi w:val="0"/>
              <w:spacing w:before="0" w:after="283"/>
              <w:jc w:val="center"/>
              <w:rPr/>
            </w:pPr>
            <w:r>
              <w:rPr/>
              <w:t xml:space="preserve">2003 -- 2005 </w:t>
            </w:r>
          </w:p>
        </w:tc>
        <w:tc>
          <w:tcPr>
            <w:tcW w:w="1656" w:type="dxa"/>
            <w:tcBorders/>
            <w:vAlign w:val="center"/>
          </w:tcPr>
          <w:p>
            <w:pPr>
              <w:pStyle w:val="TableContents"/>
              <w:bidi w:val="0"/>
              <w:spacing w:before="0" w:after="283"/>
              <w:jc w:val="left"/>
              <w:rPr/>
            </w:pPr>
            <w:r>
              <w:rPr/>
              <w:t xml:space="preserve">Al-Ahli </w:t>
            </w:r>
          </w:p>
        </w:tc>
        <w:tc>
          <w:tcPr>
            <w:tcW w:w="705" w:type="dxa"/>
            <w:tcBorders/>
            <w:vAlign w:val="center"/>
          </w:tcPr>
          <w:p>
            <w:pPr>
              <w:pStyle w:val="TableContents"/>
              <w:bidi w:val="0"/>
              <w:spacing w:before="0" w:after="283"/>
              <w:jc w:val="left"/>
              <w:rPr/>
            </w:pPr>
            <w:r>
              <w:rPr/>
              <w:t xml:space="preserve">18 </w:t>
            </w:r>
          </w:p>
        </w:tc>
        <w:tc>
          <w:tcPr>
            <w:tcW w:w="2069" w:type="dxa"/>
            <w:tcBorders/>
            <w:vAlign w:val="center"/>
          </w:tcPr>
          <w:p>
            <w:pPr>
              <w:pStyle w:val="TableContents"/>
              <w:bidi w:val="0"/>
              <w:spacing w:before="0" w:after="283"/>
              <w:jc w:val="left"/>
              <w:rPr/>
            </w:pPr>
            <w:r>
              <w:rPr/>
              <w:t xml:space="preserve">(2) </w:t>
            </w:r>
          </w:p>
        </w:tc>
      </w:tr>
      <w:tr>
        <w:trPr/>
        <w:tc>
          <w:tcPr>
            <w:tcW w:w="5775" w:type="dxa"/>
            <w:tcBorders/>
            <w:vAlign w:val="center"/>
          </w:tcPr>
          <w:p>
            <w:pPr>
              <w:pStyle w:val="TableHeading"/>
              <w:suppressLineNumbers/>
              <w:bidi w:val="0"/>
              <w:spacing w:before="0" w:after="283"/>
              <w:jc w:val="center"/>
              <w:rPr/>
            </w:pPr>
            <w:r>
              <w:rPr/>
              <w:t xml:space="preserve">2005 -- 2006 </w:t>
            </w:r>
          </w:p>
        </w:tc>
        <w:tc>
          <w:tcPr>
            <w:tcW w:w="1656" w:type="dxa"/>
            <w:tcBorders/>
            <w:vAlign w:val="center"/>
          </w:tcPr>
          <w:p>
            <w:pPr>
              <w:pStyle w:val="TableContents"/>
              <w:bidi w:val="0"/>
              <w:spacing w:before="0" w:after="283"/>
              <w:jc w:val="left"/>
              <w:rPr/>
            </w:pPr>
            <w:r>
              <w:rPr/>
              <w:t xml:space="preserve">Dorados </w:t>
            </w:r>
          </w:p>
        </w:tc>
        <w:tc>
          <w:tcPr>
            <w:tcW w:w="705" w:type="dxa"/>
            <w:tcBorders/>
            <w:vAlign w:val="center"/>
          </w:tcPr>
          <w:p>
            <w:pPr>
              <w:pStyle w:val="TableContents"/>
              <w:bidi w:val="0"/>
              <w:spacing w:before="0" w:after="283"/>
              <w:jc w:val="left"/>
              <w:rPr/>
            </w:pPr>
            <w:r>
              <w:rPr/>
              <w:t xml:space="preserve">10 </w:t>
            </w:r>
          </w:p>
        </w:tc>
        <w:tc>
          <w:tcPr>
            <w:tcW w:w="2069" w:type="dxa"/>
            <w:tcBorders/>
            <w:vAlign w:val="center"/>
          </w:tcPr>
          <w:p>
            <w:pPr>
              <w:pStyle w:val="TableContents"/>
              <w:bidi w:val="0"/>
              <w:spacing w:before="0" w:after="283"/>
              <w:jc w:val="left"/>
              <w:rPr/>
            </w:pPr>
            <w:r>
              <w:rPr/>
              <w:t xml:space="preserve">(1) </w:t>
            </w:r>
          </w:p>
        </w:tc>
      </w:tr>
      <w:tr>
        <w:trPr/>
        <w:tc>
          <w:tcPr>
            <w:tcW w:w="5775" w:type="dxa"/>
            <w:tcBorders/>
            <w:vAlign w:val="center"/>
          </w:tcPr>
          <w:p>
            <w:pPr>
              <w:pStyle w:val="TableHeading"/>
              <w:suppressLineNumbers/>
              <w:bidi w:val="0"/>
              <w:spacing w:before="0" w:after="283"/>
              <w:jc w:val="center"/>
              <w:rPr/>
            </w:pPr>
            <w:r>
              <w:rPr/>
              <w:t xml:space="preserve">Yhteensä </w:t>
            </w:r>
          </w:p>
        </w:tc>
        <w:tc>
          <w:tcPr>
            <w:tcW w:w="1656" w:type="dxa"/>
            <w:tcBorders/>
            <w:vAlign w:val="center"/>
          </w:tcPr>
          <w:p>
            <w:pPr>
              <w:pStyle w:val="TableContents"/>
              <w:bidi w:val="0"/>
              <w:spacing w:before="0" w:after="283"/>
              <w:jc w:val="left"/>
              <w:rPr>
                <w:sz w:val="4"/>
                <w:szCs w:val="4"/>
              </w:rPr>
            </w:pPr>
            <w:r>
              <w:rPr>
                <w:sz w:val="4"/>
                <w:szCs w:val="4"/>
              </w:rPr>
            </w:r>
          </w:p>
        </w:tc>
        <w:tc>
          <w:tcPr>
            <w:tcW w:w="705" w:type="dxa"/>
            <w:tcBorders/>
            <w:vAlign w:val="center"/>
          </w:tcPr>
          <w:p>
            <w:pPr>
              <w:pStyle w:val="TableContents"/>
              <w:bidi w:val="0"/>
              <w:spacing w:before="0" w:after="283"/>
              <w:jc w:val="left"/>
              <w:rPr/>
            </w:pPr>
            <w:r>
              <w:rPr/>
              <w:t xml:space="preserve">380 </w:t>
            </w:r>
          </w:p>
        </w:tc>
        <w:tc>
          <w:tcPr>
            <w:tcW w:w="2069" w:type="dxa"/>
            <w:tcBorders/>
            <w:vAlign w:val="center"/>
          </w:tcPr>
          <w:p>
            <w:pPr>
              <w:pStyle w:val="TableContents"/>
              <w:bidi w:val="0"/>
              <w:spacing w:before="0" w:after="283"/>
              <w:jc w:val="left"/>
              <w:rPr/>
            </w:pPr>
            <w:r>
              <w:rPr/>
              <w:t xml:space="preserve">(18) Maajoukkue </w:t>
            </w:r>
          </w:p>
        </w:tc>
      </w:tr>
      <w:tr>
        <w:trPr/>
        <w:tc>
          <w:tcPr>
            <w:tcW w:w="5775" w:type="dxa"/>
            <w:tcBorders/>
            <w:vAlign w:val="center"/>
          </w:tcPr>
          <w:p>
            <w:pPr>
              <w:pStyle w:val="TableHeading"/>
              <w:suppressLineNumbers/>
              <w:bidi w:val="0"/>
              <w:spacing w:before="0" w:after="283"/>
              <w:jc w:val="center"/>
              <w:rPr/>
            </w:pPr>
            <w:r>
              <w:rPr/>
              <w:t xml:space="preserve">1991 </w:t>
            </w:r>
          </w:p>
        </w:tc>
        <w:tc>
          <w:tcPr>
            <w:tcW w:w="1656" w:type="dxa"/>
            <w:tcBorders/>
            <w:vAlign w:val="center"/>
          </w:tcPr>
          <w:p>
            <w:pPr>
              <w:pStyle w:val="TableContents"/>
              <w:bidi w:val="0"/>
              <w:spacing w:before="0" w:after="283"/>
              <w:jc w:val="left"/>
              <w:rPr/>
            </w:pPr>
            <w:r>
              <w:rPr/>
              <w:t xml:space="preserve">Espanja U21 </w:t>
            </w:r>
          </w:p>
        </w:tc>
        <w:tc>
          <w:tcPr>
            <w:tcW w:w="705" w:type="dxa"/>
            <w:tcBorders/>
            <w:vAlign w:val="center"/>
          </w:tcPr>
          <w:p>
            <w:pPr>
              <w:pStyle w:val="TableContents"/>
              <w:bidi w:val="0"/>
              <w:spacing w:before="0" w:after="283"/>
              <w:jc w:val="left"/>
              <w:rPr>
                <w:sz w:val="4"/>
                <w:szCs w:val="4"/>
              </w:rPr>
            </w:pPr>
            <w:r>
              <w:rPr>
                <w:sz w:val="4"/>
                <w:szCs w:val="4"/>
              </w:rPr>
            </w:r>
          </w:p>
        </w:tc>
        <w:tc>
          <w:tcPr>
            <w:tcW w:w="2069" w:type="dxa"/>
            <w:tcBorders/>
            <w:vAlign w:val="center"/>
          </w:tcPr>
          <w:p>
            <w:pPr>
              <w:pStyle w:val="TableContents"/>
              <w:bidi w:val="0"/>
              <w:spacing w:before="0" w:after="283"/>
              <w:jc w:val="left"/>
              <w:rPr/>
            </w:pPr>
            <w:r>
              <w:rPr/>
              <w:t xml:space="preserve">(0) </w:t>
            </w:r>
          </w:p>
        </w:tc>
      </w:tr>
      <w:tr>
        <w:trPr/>
        <w:tc>
          <w:tcPr>
            <w:tcW w:w="5775" w:type="dxa"/>
            <w:tcBorders/>
            <w:vAlign w:val="center"/>
          </w:tcPr>
          <w:p>
            <w:pPr>
              <w:pStyle w:val="TableHeading"/>
              <w:suppressLineNumbers/>
              <w:bidi w:val="0"/>
              <w:spacing w:before="0" w:after="283"/>
              <w:jc w:val="center"/>
              <w:rPr/>
            </w:pPr>
            <w:r>
              <w:rPr/>
              <w:t xml:space="preserve">1991 -- 1992 </w:t>
            </w:r>
          </w:p>
        </w:tc>
        <w:tc>
          <w:tcPr>
            <w:tcW w:w="1656" w:type="dxa"/>
            <w:tcBorders/>
            <w:vAlign w:val="center"/>
          </w:tcPr>
          <w:p>
            <w:pPr>
              <w:pStyle w:val="TableContents"/>
              <w:bidi w:val="0"/>
              <w:spacing w:before="0" w:after="283"/>
              <w:jc w:val="left"/>
              <w:rPr/>
            </w:pPr>
            <w:r>
              <w:rPr/>
              <w:t xml:space="preserve">Espanja U23 </w:t>
            </w:r>
          </w:p>
        </w:tc>
        <w:tc>
          <w:tcPr>
            <w:tcW w:w="705" w:type="dxa"/>
            <w:tcBorders/>
            <w:vAlign w:val="center"/>
          </w:tcPr>
          <w:p>
            <w:pPr>
              <w:pStyle w:val="TableContents"/>
              <w:bidi w:val="0"/>
              <w:spacing w:before="0" w:after="283"/>
              <w:jc w:val="left"/>
              <w:rPr/>
            </w:pPr>
            <w:r>
              <w:rPr/>
              <w:t xml:space="preserve">12 </w:t>
            </w:r>
          </w:p>
        </w:tc>
        <w:tc>
          <w:tcPr>
            <w:tcW w:w="2069" w:type="dxa"/>
            <w:tcBorders/>
            <w:vAlign w:val="center"/>
          </w:tcPr>
          <w:p>
            <w:pPr>
              <w:pStyle w:val="TableContents"/>
              <w:bidi w:val="0"/>
              <w:spacing w:before="0" w:after="283"/>
              <w:jc w:val="left"/>
              <w:rPr/>
            </w:pPr>
            <w:r>
              <w:rPr/>
              <w:t xml:space="preserve">(2) </w:t>
            </w:r>
          </w:p>
        </w:tc>
      </w:tr>
      <w:tr>
        <w:trPr/>
        <w:tc>
          <w:tcPr>
            <w:tcW w:w="5775" w:type="dxa"/>
            <w:tcBorders/>
            <w:vAlign w:val="center"/>
          </w:tcPr>
          <w:p>
            <w:pPr>
              <w:pStyle w:val="TableHeading"/>
              <w:suppressLineNumbers/>
              <w:bidi w:val="0"/>
              <w:spacing w:before="0" w:after="283"/>
              <w:jc w:val="center"/>
              <w:rPr/>
            </w:pPr>
            <w:r>
              <w:rPr/>
              <w:t xml:space="preserve">1992 -- 2001 </w:t>
            </w:r>
          </w:p>
        </w:tc>
        <w:tc>
          <w:tcPr>
            <w:tcW w:w="1656" w:type="dxa"/>
            <w:tcBorders/>
            <w:vAlign w:val="center"/>
          </w:tcPr>
          <w:p>
            <w:pPr>
              <w:pStyle w:val="TableContents"/>
              <w:bidi w:val="0"/>
              <w:spacing w:before="0" w:after="283"/>
              <w:jc w:val="left"/>
              <w:rPr/>
            </w:pPr>
            <w:r>
              <w:rPr/>
              <w:t xml:space="preserve">Espanja </w:t>
            </w:r>
          </w:p>
        </w:tc>
        <w:tc>
          <w:tcPr>
            <w:tcW w:w="705" w:type="dxa"/>
            <w:tcBorders/>
            <w:vAlign w:val="center"/>
          </w:tcPr>
          <w:p>
            <w:pPr>
              <w:pStyle w:val="TableContents"/>
              <w:bidi w:val="0"/>
              <w:spacing w:before="0" w:after="283"/>
              <w:jc w:val="left"/>
              <w:rPr/>
            </w:pPr>
            <w:r>
              <w:rPr/>
              <w:t xml:space="preserve">47 </w:t>
            </w:r>
          </w:p>
        </w:tc>
        <w:tc>
          <w:tcPr>
            <w:tcW w:w="2069" w:type="dxa"/>
            <w:tcBorders/>
            <w:vAlign w:val="center"/>
          </w:tcPr>
          <w:p>
            <w:pPr>
              <w:pStyle w:val="TableContents"/>
              <w:bidi w:val="0"/>
              <w:spacing w:before="0" w:after="283"/>
              <w:jc w:val="left"/>
              <w:rPr/>
            </w:pPr>
            <w:r>
              <w:rPr/>
              <w:t xml:space="preserve">(5) </w:t>
            </w:r>
          </w:p>
        </w:tc>
      </w:tr>
      <w:tr>
        <w:trPr/>
        <w:tc>
          <w:tcPr>
            <w:tcW w:w="5775" w:type="dxa"/>
            <w:tcBorders/>
            <w:vAlign w:val="center"/>
          </w:tcPr>
          <w:p>
            <w:pPr>
              <w:pStyle w:val="TableHeading"/>
              <w:suppressLineNumbers/>
              <w:bidi w:val="0"/>
              <w:spacing w:before="0" w:after="283"/>
              <w:jc w:val="center"/>
              <w:rPr/>
            </w:pPr>
            <w:r>
              <w:rPr/>
              <w:t xml:space="preserve">1995 -- 2005 </w:t>
            </w:r>
          </w:p>
        </w:tc>
        <w:tc>
          <w:tcPr>
            <w:tcW w:w="1656" w:type="dxa"/>
            <w:tcBorders/>
            <w:vAlign w:val="center"/>
          </w:tcPr>
          <w:p>
            <w:pPr>
              <w:pStyle w:val="TableContents"/>
              <w:bidi w:val="0"/>
              <w:spacing w:before="0" w:after="283"/>
              <w:jc w:val="left"/>
              <w:rPr/>
            </w:pPr>
            <w:r>
              <w:rPr/>
              <w:t xml:space="preserve">Katalonia </w:t>
            </w:r>
          </w:p>
        </w:tc>
        <w:tc>
          <w:tcPr>
            <w:tcW w:w="705" w:type="dxa"/>
            <w:tcBorders/>
            <w:vAlign w:val="center"/>
          </w:tcPr>
          <w:p>
            <w:pPr>
              <w:pStyle w:val="TableContents"/>
              <w:bidi w:val="0"/>
              <w:spacing w:before="0" w:after="283"/>
              <w:jc w:val="left"/>
              <w:rPr/>
            </w:pPr>
            <w:r>
              <w:rPr/>
              <w:t xml:space="preserve">7 </w:t>
            </w:r>
          </w:p>
        </w:tc>
        <w:tc>
          <w:tcPr>
            <w:tcW w:w="2069" w:type="dxa"/>
            <w:tcBorders/>
            <w:vAlign w:val="center"/>
          </w:tcPr>
          <w:p>
            <w:pPr>
              <w:pStyle w:val="TableContents"/>
              <w:bidi w:val="0"/>
              <w:spacing w:before="0" w:after="283"/>
              <w:jc w:val="left"/>
              <w:rPr/>
            </w:pPr>
            <w:r>
              <w:rPr/>
              <w:t xml:space="preserve">(0) Joukkueiden hallinnointi </w:t>
            </w:r>
          </w:p>
        </w:tc>
      </w:tr>
      <w:tr>
        <w:trPr/>
        <w:tc>
          <w:tcPr>
            <w:tcW w:w="5775" w:type="dxa"/>
            <w:tcBorders/>
            <w:vAlign w:val="center"/>
          </w:tcPr>
          <w:p>
            <w:pPr>
              <w:pStyle w:val="TableHeading"/>
              <w:suppressLineNumbers/>
              <w:bidi w:val="0"/>
              <w:spacing w:before="0" w:after="283"/>
              <w:jc w:val="center"/>
              <w:rPr/>
            </w:pPr>
            <w:r>
              <w:rPr/>
              <w:t xml:space="preserve">2007 -- 2008 </w:t>
            </w:r>
            <w:r>
              <w:rPr>
                <w:color w:val="A9A9A9"/>
              </w:rPr>
              <w:t xml:space="preserve">Barcelona B</w:t>
            </w:r>
          </w:p>
        </w:tc>
        <w:tc>
          <w:tcPr>
            <w:tcW w:w="4430" w:type="dxa"/>
            <w:gridSpan w:val="3"/>
            <w:tcBorders/>
          </w:tcPr>
          <w:p>
            <w:pPr>
              <w:pStyle w:val="TableContents"/>
              <w:bidi w:val="0"/>
              <w:spacing w:before="0" w:after="283"/>
              <w:jc w:val="left"/>
              <w:rPr>
                <w:sz w:val="4"/>
                <w:szCs w:val="4"/>
              </w:rPr>
            </w:pPr>
            <w:r>
              <w:rPr>
                <w:sz w:val="4"/>
                <w:szCs w:val="4"/>
              </w:rPr>
            </w:r>
          </w:p>
        </w:tc>
      </w:tr>
      <w:tr>
        <w:trPr/>
        <w:tc>
          <w:tcPr>
            <w:tcW w:w="5775" w:type="dxa"/>
            <w:tcBorders/>
            <w:vAlign w:val="center"/>
          </w:tcPr>
          <w:p>
            <w:pPr>
              <w:pStyle w:val="TableHeading"/>
              <w:suppressLineNumbers/>
              <w:bidi w:val="0"/>
              <w:spacing w:before="0" w:after="283"/>
              <w:jc w:val="center"/>
              <w:rPr/>
            </w:pPr>
            <w:r>
              <w:rPr/>
              <w:t xml:space="preserve">2008 -- 2012 </w:t>
            </w:r>
            <w:r>
              <w:rPr>
                <w:color w:val="DCDCDC"/>
              </w:rPr>
              <w:t xml:space="preserve">Barcelona</w:t>
            </w:r>
          </w:p>
        </w:tc>
        <w:tc>
          <w:tcPr>
            <w:tcW w:w="4430" w:type="dxa"/>
            <w:gridSpan w:val="3"/>
            <w:tcBorders/>
          </w:tcPr>
          <w:p>
            <w:pPr>
              <w:pStyle w:val="TableContents"/>
              <w:bidi w:val="0"/>
              <w:spacing w:before="0" w:after="283"/>
              <w:jc w:val="left"/>
              <w:rPr>
                <w:sz w:val="4"/>
                <w:szCs w:val="4"/>
              </w:rPr>
            </w:pPr>
            <w:r>
              <w:rPr>
                <w:sz w:val="4"/>
                <w:szCs w:val="4"/>
              </w:rPr>
            </w:r>
          </w:p>
        </w:tc>
      </w:tr>
      <w:tr>
        <w:trPr/>
        <w:tc>
          <w:tcPr>
            <w:tcW w:w="5775" w:type="dxa"/>
            <w:tcBorders/>
            <w:vAlign w:val="center"/>
          </w:tcPr>
          <w:p>
            <w:pPr>
              <w:pStyle w:val="TableHeading"/>
              <w:suppressLineNumbers/>
              <w:bidi w:val="0"/>
              <w:spacing w:before="0" w:after="283"/>
              <w:jc w:val="center"/>
              <w:rPr/>
            </w:pPr>
            <w:r>
              <w:rPr/>
              <w:t xml:space="preserve">2013 -- 2016 </w:t>
            </w:r>
            <w:r>
              <w:rPr>
                <w:color w:val="2F4F4F"/>
              </w:rPr>
              <w:t xml:space="preserve">Bayern München</w:t>
            </w:r>
          </w:p>
        </w:tc>
        <w:tc>
          <w:tcPr>
            <w:tcW w:w="4430" w:type="dxa"/>
            <w:gridSpan w:val="3"/>
            <w:tcBorders/>
          </w:tcPr>
          <w:p>
            <w:pPr>
              <w:pStyle w:val="TableContents"/>
              <w:bidi w:val="0"/>
              <w:spacing w:before="0" w:after="283"/>
              <w:jc w:val="left"/>
              <w:rPr>
                <w:sz w:val="4"/>
                <w:szCs w:val="4"/>
              </w:rPr>
            </w:pPr>
            <w:r>
              <w:rPr>
                <w:sz w:val="4"/>
                <w:szCs w:val="4"/>
              </w:rPr>
            </w:r>
          </w:p>
        </w:tc>
      </w:tr>
      <w:tr>
        <w:trPr/>
        <w:tc>
          <w:tcPr>
            <w:tcW w:w="5775" w:type="dxa"/>
            <w:tcBorders/>
            <w:vAlign w:val="center"/>
          </w:tcPr>
          <w:p>
            <w:pPr>
              <w:pStyle w:val="TableHeading"/>
              <w:suppressLineNumbers/>
              <w:bidi w:val="0"/>
              <w:spacing w:before="0" w:after="283"/>
              <w:jc w:val="center"/>
              <w:rPr/>
            </w:pPr>
            <w:r>
              <w:rPr/>
              <w:t xml:space="preserve">2016 -- </w:t>
            </w:r>
            <w:r>
              <w:rPr>
                <w:color w:val="556B2F"/>
              </w:rPr>
              <w:t xml:space="preserve">Manchester City </w:t>
            </w:r>
            <w:r>
              <w:rPr/>
              <w:t xml:space="preserve">Honours (show) </w:t>
            </w:r>
          </w:p>
        </w:tc>
        <w:tc>
          <w:tcPr>
            <w:tcW w:w="4430" w:type="dxa"/>
            <w:gridSpan w:val="3"/>
            <w:tcBorders/>
          </w:tcPr>
          <w:p>
            <w:pPr>
              <w:pStyle w:val="TableContents"/>
              <w:bidi w:val="0"/>
              <w:spacing w:before="0" w:after="283"/>
              <w:jc w:val="left"/>
              <w:rPr>
                <w:sz w:val="4"/>
                <w:szCs w:val="4"/>
              </w:rPr>
            </w:pPr>
            <w:r>
              <w:rPr>
                <w:sz w:val="4"/>
                <w:szCs w:val="4"/>
              </w:rPr>
            </w:r>
          </w:p>
        </w:tc>
      </w:tr>
      <w:tr>
        <w:trPr/>
        <w:tc>
          <w:tcPr>
            <w:tcW w:w="5775" w:type="dxa"/>
            <w:tcBorders/>
            <w:vAlign w:val="center"/>
          </w:tcPr>
          <w:p>
            <w:pPr>
              <w:pStyle w:val="TableContents"/>
              <w:bidi w:val="0"/>
              <w:spacing w:before="0" w:after="283"/>
              <w:jc w:val="left"/>
              <w:rPr>
                <w:sz w:val="4"/>
                <w:szCs w:val="4"/>
              </w:rPr>
            </w:pPr>
            <w:r>
              <w:rPr>
                <w:sz w:val="4"/>
                <w:szCs w:val="4"/>
              </w:rPr>
              <w:t xml:space="preserve">Miesten jalkapallo </w:t>
            </w:r>
          </w:p>
        </w:tc>
        <w:tc>
          <w:tcPr>
            <w:tcW w:w="4430" w:type="dxa"/>
            <w:gridSpan w:val="3"/>
            <w:tcBorders/>
          </w:tcPr>
          <w:p>
            <w:pPr>
              <w:pStyle w:val="TableContents"/>
              <w:bidi w:val="0"/>
              <w:spacing w:before="0" w:after="283"/>
              <w:jc w:val="left"/>
              <w:rPr>
                <w:sz w:val="4"/>
                <w:szCs w:val="4"/>
              </w:rPr>
            </w:pPr>
            <w:r>
              <w:rPr>
                <w:sz w:val="4"/>
                <w:szCs w:val="4"/>
              </w:rPr>
            </w:r>
          </w:p>
        </w:tc>
      </w:tr>
      <w:tr>
        <w:trPr/>
        <w:tc>
          <w:tcPr>
            <w:tcW w:w="5775" w:type="dxa"/>
            <w:tcBorders/>
            <w:vAlign w:val="center"/>
          </w:tcPr>
          <w:p>
            <w:pPr>
              <w:pStyle w:val="TableContents"/>
              <w:bidi w:val="0"/>
              <w:spacing w:before="0" w:after="283"/>
              <w:jc w:val="left"/>
              <w:rPr>
                <w:sz w:val="4"/>
                <w:szCs w:val="4"/>
              </w:rPr>
            </w:pPr>
            <w:r>
              <w:rPr>
                <w:sz w:val="4"/>
                <w:szCs w:val="4"/>
              </w:rPr>
            </w:r>
          </w:p>
        </w:tc>
        <w:tc>
          <w:tcPr>
            <w:tcW w:w="1656" w:type="dxa"/>
            <w:tcBorders/>
            <w:vAlign w:val="center"/>
          </w:tcPr>
          <w:p>
            <w:pPr>
              <w:pStyle w:val="TableContents"/>
              <w:bidi w:val="0"/>
              <w:spacing w:before="0" w:after="283"/>
              <w:jc w:val="left"/>
              <w:rPr/>
            </w:pPr>
            <w:r>
              <w:rPr/>
              <w:t xml:space="preserve">1992 Barcelona </w:t>
            </w:r>
          </w:p>
        </w:tc>
        <w:tc>
          <w:tcPr>
            <w:tcW w:w="705" w:type="dxa"/>
            <w:tcBorders/>
            <w:vAlign w:val="center"/>
          </w:tcPr>
          <w:p>
            <w:pPr>
              <w:pStyle w:val="TableContents"/>
              <w:bidi w:val="0"/>
              <w:spacing w:before="0" w:after="283"/>
              <w:jc w:val="left"/>
              <w:rPr/>
            </w:pPr>
            <w:r>
              <w:rPr/>
              <w:t xml:space="preserve">Joukkue </w:t>
            </w:r>
          </w:p>
        </w:tc>
        <w:tc>
          <w:tcPr>
            <w:tcW w:w="2069" w:type="dxa"/>
            <w:tcBorders/>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 Alempien seurajoukkueiden esiintymiset ja maalit lasketaan vain kotimaan liigassa.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pep guardiola johti ennen man cityä?</w:t>
      </w:r>
    </w:p>
    <w:p>
      <w:pPr>
        <w:pStyle w:val="TextBody"/>
        <w:bidi w:val="0"/>
        <w:jc w:val="left"/>
        <w:rPr>
          <w:b/>
          <w:u w:val="single"/>
          <w:shd w:val="clear" w:fill="FFFF00"/>
        </w:rPr>
      </w:pPr>
      <w:r>
        <w:rPr>
          <w:b/>
          <w:u w:val="single"/>
          <w:shd w:val="clear" w:fill="FFFF00"/>
        </w:rPr>
        <w:t xml:space="preserve">Asiakirjan numero 24938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Kansainvälinen krikettineuvosto ICC:n virallinen logo </w:t>
      </w:r>
    </w:p>
    <w:tbl>
      <w:tblPr>
        <w:tblW w:w="6287" w:type="dxa"/>
        <w:jc w:val="left"/>
        <w:tblInd w:w="0" w:type="dxa"/>
        <w:tblLayout w:type="fixed"/>
        <w:tblCellMar>
          <w:top w:w="28" w:type="dxa"/>
          <w:left w:w="28" w:type="dxa"/>
          <w:bottom w:w="28" w:type="dxa"/>
          <w:right w:w="28" w:type="dxa"/>
        </w:tblCellMar>
      </w:tblPr>
      <w:tblGrid>
        <w:gridCol w:w="1981"/>
        <w:gridCol w:w="4306"/>
      </w:tblGrid>
      <w:tr>
        <w:trPr/>
        <w:tc>
          <w:tcPr>
            <w:tcW w:w="1981" w:type="dxa"/>
            <w:tcBorders/>
            <w:vAlign w:val="center"/>
          </w:tcPr>
          <w:p>
            <w:pPr>
              <w:pStyle w:val="TableHeading"/>
              <w:suppressLineNumbers/>
              <w:bidi w:val="0"/>
              <w:spacing w:before="0" w:after="283"/>
              <w:jc w:val="center"/>
              <w:rPr/>
            </w:pPr>
            <w:r>
              <w:rPr/>
              <w:t xml:space="preserve">Lyhenne </w:t>
            </w:r>
          </w:p>
        </w:tc>
        <w:tc>
          <w:tcPr>
            <w:tcW w:w="4306" w:type="dxa"/>
            <w:tcBorders/>
            <w:vAlign w:val="center"/>
          </w:tcPr>
          <w:p>
            <w:pPr>
              <w:pStyle w:val="TableContents"/>
              <w:bidi w:val="0"/>
              <w:spacing w:before="0" w:after="283"/>
              <w:jc w:val="left"/>
              <w:rPr/>
            </w:pPr>
            <w:r>
              <w:rPr/>
              <w:t xml:space="preserve">ICC </w:t>
            </w:r>
          </w:p>
        </w:tc>
      </w:tr>
      <w:tr>
        <w:trPr/>
        <w:tc>
          <w:tcPr>
            <w:tcW w:w="1981" w:type="dxa"/>
            <w:tcBorders/>
            <w:vAlign w:val="center"/>
          </w:tcPr>
          <w:p>
            <w:pPr>
              <w:pStyle w:val="TableHeading"/>
              <w:suppressLineNumbers/>
              <w:bidi w:val="0"/>
              <w:spacing w:before="0" w:after="283"/>
              <w:jc w:val="center"/>
              <w:rPr/>
            </w:pPr>
            <w:r>
              <w:rPr/>
              <w:t xml:space="preserve">Edeltäjä </w:t>
            </w:r>
          </w:p>
        </w:tc>
        <w:tc>
          <w:tcPr>
            <w:tcW w:w="4306" w:type="dxa"/>
            <w:tcBorders/>
            <w:vAlign w:val="center"/>
          </w:tcPr>
          <w:p>
            <w:pPr>
              <w:pStyle w:val="TableContents"/>
              <w:bidi w:val="0"/>
              <w:jc w:val="left"/>
              <w:rPr/>
            </w:pPr>
            <w:r>
              <w:rPr/>
              <w:t xml:space="preserve">Keisarillinen krikettikonferenssi (1909-65) </w:t>
            </w:r>
          </w:p>
          <w:p>
            <w:pPr>
              <w:pStyle w:val="TableContents"/>
              <w:bidi w:val="0"/>
              <w:spacing w:before="0" w:after="283"/>
              <w:jc w:val="left"/>
              <w:rPr/>
            </w:pPr>
            <w:r>
              <w:rPr/>
              <w:t xml:space="preserve">Kansainvälinen krikettikonferenssi (1965-89) </w:t>
            </w:r>
          </w:p>
        </w:tc>
      </w:tr>
      <w:tr>
        <w:trPr/>
        <w:tc>
          <w:tcPr>
            <w:tcW w:w="1981" w:type="dxa"/>
            <w:tcBorders/>
            <w:vAlign w:val="center"/>
          </w:tcPr>
          <w:p>
            <w:pPr>
              <w:pStyle w:val="TableHeading"/>
              <w:suppressLineNumbers/>
              <w:bidi w:val="0"/>
              <w:spacing w:before="0" w:after="283"/>
              <w:jc w:val="center"/>
              <w:rPr/>
            </w:pPr>
            <w:r>
              <w:rPr/>
              <w:t xml:space="preserve">Muodostelma </w:t>
            </w:r>
          </w:p>
        </w:tc>
        <w:tc>
          <w:tcPr>
            <w:tcW w:w="4306" w:type="dxa"/>
            <w:tcBorders/>
            <w:vAlign w:val="center"/>
          </w:tcPr>
          <w:p>
            <w:pPr>
              <w:pStyle w:val="TableContents"/>
              <w:bidi w:val="0"/>
              <w:spacing w:before="0" w:after="283"/>
              <w:jc w:val="left"/>
              <w:rPr/>
            </w:pPr>
            <w:r>
              <w:rPr/>
              <w:t xml:space="preserve">15 kesäkuuta 1909; 109 vuotta sitten (1909-06-15) </w:t>
            </w:r>
          </w:p>
        </w:tc>
      </w:tr>
      <w:tr>
        <w:trPr/>
        <w:tc>
          <w:tcPr>
            <w:tcW w:w="1981" w:type="dxa"/>
            <w:tcBorders/>
            <w:vAlign w:val="center"/>
          </w:tcPr>
          <w:p>
            <w:pPr>
              <w:pStyle w:val="TableHeading"/>
              <w:suppressLineNumbers/>
              <w:bidi w:val="0"/>
              <w:spacing w:before="0" w:after="283"/>
              <w:jc w:val="center"/>
              <w:rPr/>
            </w:pPr>
            <w:r>
              <w:rPr/>
              <w:t xml:space="preserve">Tyyppi </w:t>
            </w:r>
          </w:p>
        </w:tc>
        <w:tc>
          <w:tcPr>
            <w:tcW w:w="4306" w:type="dxa"/>
            <w:tcBorders/>
            <w:vAlign w:val="center"/>
          </w:tcPr>
          <w:p>
            <w:pPr>
              <w:pStyle w:val="TableContents"/>
              <w:bidi w:val="0"/>
              <w:spacing w:before="0" w:after="283"/>
              <w:jc w:val="left"/>
              <w:rPr/>
            </w:pPr>
            <w:r>
              <w:rPr/>
              <w:t xml:space="preserve">Kansallisten yhdistysten liitto </w:t>
            </w:r>
          </w:p>
        </w:tc>
      </w:tr>
      <w:tr>
        <w:trPr/>
        <w:tc>
          <w:tcPr>
            <w:tcW w:w="1981" w:type="dxa"/>
            <w:tcBorders/>
            <w:vAlign w:val="center"/>
          </w:tcPr>
          <w:p>
            <w:pPr>
              <w:pStyle w:val="TableHeading"/>
              <w:suppressLineNumbers/>
              <w:bidi w:val="0"/>
              <w:spacing w:before="0" w:after="283"/>
              <w:jc w:val="center"/>
              <w:rPr/>
            </w:pPr>
            <w:r>
              <w:rPr/>
              <w:t xml:space="preserve">Päämaja </w:t>
            </w:r>
          </w:p>
        </w:tc>
        <w:tc>
          <w:tcPr>
            <w:tcW w:w="4306" w:type="dxa"/>
            <w:tcBorders/>
            <w:vAlign w:val="center"/>
          </w:tcPr>
          <w:p>
            <w:pPr>
              <w:pStyle w:val="TableContents"/>
              <w:bidi w:val="0"/>
              <w:spacing w:before="0" w:after="283"/>
              <w:jc w:val="left"/>
              <w:rPr/>
            </w:pPr>
            <w:r>
              <w:rPr/>
              <w:t xml:space="preserve">Dubai, Yhdistyneet arabiemiirikunnat </w:t>
            </w:r>
          </w:p>
        </w:tc>
      </w:tr>
      <w:tr>
        <w:trPr/>
        <w:tc>
          <w:tcPr>
            <w:tcW w:w="1981" w:type="dxa"/>
            <w:tcBorders/>
            <w:vAlign w:val="center"/>
          </w:tcPr>
          <w:p>
            <w:pPr>
              <w:pStyle w:val="TableHeading"/>
              <w:suppressLineNumbers/>
              <w:bidi w:val="0"/>
              <w:spacing w:before="0" w:after="283"/>
              <w:jc w:val="center"/>
              <w:rPr/>
            </w:pPr>
            <w:r>
              <w:rPr/>
              <w:t xml:space="preserve">Jäsenyys </w:t>
            </w:r>
          </w:p>
        </w:tc>
        <w:tc>
          <w:tcPr>
            <w:tcW w:w="4306" w:type="dxa"/>
            <w:tcBorders/>
            <w:vAlign w:val="center"/>
          </w:tcPr>
          <w:p>
            <w:pPr>
              <w:pStyle w:val="TableContents"/>
              <w:bidi w:val="0"/>
              <w:spacing w:before="0" w:after="283"/>
              <w:jc w:val="left"/>
              <w:rPr/>
            </w:pPr>
            <w:r>
              <w:rPr/>
              <w:t xml:space="preserve">103 jäsentä </w:t>
            </w:r>
          </w:p>
        </w:tc>
      </w:tr>
      <w:tr>
        <w:trPr/>
        <w:tc>
          <w:tcPr>
            <w:tcW w:w="1981" w:type="dxa"/>
            <w:tcBorders/>
            <w:vAlign w:val="center"/>
          </w:tcPr>
          <w:p>
            <w:pPr>
              <w:pStyle w:val="TableHeading"/>
              <w:suppressLineNumbers/>
              <w:bidi w:val="0"/>
              <w:spacing w:before="0" w:after="283"/>
              <w:jc w:val="center"/>
              <w:rPr/>
            </w:pPr>
            <w:r>
              <w:rPr/>
              <w:t xml:space="preserve">Viralliset kielet </w:t>
            </w:r>
          </w:p>
        </w:tc>
        <w:tc>
          <w:tcPr>
            <w:tcW w:w="4306" w:type="dxa"/>
            <w:tcBorders/>
            <w:vAlign w:val="center"/>
          </w:tcPr>
          <w:p>
            <w:pPr>
              <w:pStyle w:val="TableContents"/>
              <w:bidi w:val="0"/>
              <w:spacing w:before="0" w:after="283"/>
              <w:jc w:val="left"/>
              <w:rPr/>
            </w:pPr>
            <w:r>
              <w:rPr/>
              <w:t xml:space="preserve">Englanti </w:t>
            </w:r>
          </w:p>
        </w:tc>
      </w:tr>
      <w:tr>
        <w:trPr/>
        <w:tc>
          <w:tcPr>
            <w:tcW w:w="1981" w:type="dxa"/>
            <w:tcBorders/>
            <w:vAlign w:val="center"/>
          </w:tcPr>
          <w:p>
            <w:pPr>
              <w:pStyle w:val="TableHeading"/>
              <w:suppressLineNumbers/>
              <w:bidi w:val="0"/>
              <w:spacing w:before="0" w:after="283"/>
              <w:jc w:val="center"/>
              <w:rPr/>
            </w:pPr>
            <w:r>
              <w:rPr/>
              <w:t xml:space="preserve">Puheenjohtaja </w:t>
            </w:r>
          </w:p>
        </w:tc>
        <w:tc>
          <w:tcPr>
            <w:tcW w:w="4306" w:type="dxa"/>
            <w:tcBorders/>
            <w:vAlign w:val="center"/>
          </w:tcPr>
          <w:p>
            <w:pPr>
              <w:pStyle w:val="TableContents"/>
              <w:bidi w:val="0"/>
              <w:spacing w:before="0" w:after="283"/>
              <w:jc w:val="left"/>
              <w:rPr/>
            </w:pPr>
            <w:r>
              <w:rPr>
                <w:color w:val="A9A9A9"/>
              </w:rPr>
              <w:t xml:space="preserve">Shashank Manohar </w:t>
            </w:r>
          </w:p>
        </w:tc>
      </w:tr>
      <w:tr>
        <w:trPr/>
        <w:tc>
          <w:tcPr>
            <w:tcW w:w="1981" w:type="dxa"/>
            <w:tcBorders/>
            <w:vAlign w:val="center"/>
          </w:tcPr>
          <w:p>
            <w:pPr>
              <w:pStyle w:val="TableHeading"/>
              <w:suppressLineNumbers/>
              <w:bidi w:val="0"/>
              <w:spacing w:before="0" w:after="283"/>
              <w:jc w:val="center"/>
              <w:rPr/>
            </w:pPr>
            <w:r>
              <w:rPr/>
              <w:t xml:space="preserve">TOIMITUSJOHTAJA </w:t>
            </w:r>
          </w:p>
        </w:tc>
        <w:tc>
          <w:tcPr>
            <w:tcW w:w="4306" w:type="dxa"/>
            <w:tcBorders/>
            <w:vAlign w:val="center"/>
          </w:tcPr>
          <w:p>
            <w:pPr>
              <w:pStyle w:val="TableContents"/>
              <w:bidi w:val="0"/>
              <w:spacing w:before="0" w:after="283"/>
              <w:jc w:val="left"/>
              <w:rPr/>
            </w:pPr>
            <w:r>
              <w:rPr/>
              <w:t xml:space="preserve">David Richardson </w:t>
            </w:r>
          </w:p>
        </w:tc>
      </w:tr>
      <w:tr>
        <w:trPr/>
        <w:tc>
          <w:tcPr>
            <w:tcW w:w="1981" w:type="dxa"/>
            <w:tcBorders/>
            <w:vAlign w:val="center"/>
          </w:tcPr>
          <w:p>
            <w:pPr>
              <w:pStyle w:val="TableHeading"/>
              <w:suppressLineNumbers/>
              <w:bidi w:val="0"/>
              <w:spacing w:before="0" w:after="283"/>
              <w:jc w:val="center"/>
              <w:rPr/>
            </w:pPr>
            <w:r>
              <w:rPr/>
              <w:t xml:space="preserve">Verkkosivusto </w:t>
            </w:r>
          </w:p>
        </w:tc>
        <w:tc>
          <w:tcPr>
            <w:tcW w:w="4306" w:type="dxa"/>
            <w:tcBorders/>
            <w:vAlign w:val="center"/>
          </w:tcPr>
          <w:p>
            <w:pPr>
              <w:pStyle w:val="TableContents"/>
              <w:bidi w:val="0"/>
              <w:spacing w:before="0" w:after="283"/>
              <w:jc w:val="left"/>
              <w:rPr/>
            </w:pPr>
            <w:r>
              <w:rPr/>
              <w:t xml:space="preserve">www.icc-cricket.com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nimitettiin kansainvälisen krikettineuvoston (icc) riippumattomaksi puheenjohtajaksi.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Puheenjohtaja johtaa hallintoneuvostoa, ja 26. kesäkuuta 2014 BCCI:n entinen puheenjohtaja N. Srinivasan ilmoitettiin neuvoston ensimmäiseksi puheenjohtajaksi. ICC:n puheenjohtajan roolista on tullut pitkälti kunnia-aseman asema puheenjohtajan roolin perustamisen jälkeen, ja ICC:n perussääntöön tehtiin muitakin muutoksia vuonna 2014. On väitetty, että vuoden 2014 muutokset ovat antaneet määräysvallan niin sanotuille kolmelle suurelle maalle eli Englannille, Intialle ja Australialle. ICC:n edellinen puheenjohtaja oli Zaheer Abbas, joka nimitettiin kesäkuussa 2015 Mustafa Kamalin erottua huhtikuussa 2015. ICC:n puheenjohtajan virka lakkautettiin huhtikuussa 2016, ja </w:t>
      </w:r>
      <w:r>
        <w:rPr/>
        <w:t xml:space="preserve">lokakuussa 2015 Srinivasanin tilalle tullut </w:t>
      </w:r>
      <w:r>
        <w:rPr>
          <w:color w:val="A9A9A9"/>
        </w:rPr>
        <w:t xml:space="preserve">Shashank Manoharista </w:t>
      </w:r>
      <w:r>
        <w:rPr/>
        <w:t xml:space="preserve">tuli ICC:n ensimmäinen riippumaton puheenjohtaja.</w:t>
      </w:r>
      <w:r>
        <w:rPr/>
        <w:t xml:space="preserve"> Nykyinen toimitusjohtaja on David Richardson, joka seurasi Haroon Lorgatia.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kansainvälisen krikettineuvoston puheenjohtaja</w:t>
      </w:r>
    </w:p>
    <w:p>
      <w:pPr>
        <w:pStyle w:val="TextBody"/>
        <w:bidi w:val="0"/>
        <w:jc w:val="left"/>
        <w:rPr>
          <w:b/>
          <w:u w:val="single"/>
          <w:shd w:val="clear" w:fill="FFFF00"/>
        </w:rPr>
      </w:pPr>
      <w:r>
        <w:rPr>
          <w:b/>
          <w:u w:val="single"/>
          <w:shd w:val="clear" w:fill="FFFF00"/>
        </w:rPr>
        <w:t xml:space="preserve">Asiakirjan numero 24939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Live PD on A&amp;E-verkossa esitetty televisio-ohjelma. Epäfiktiivisessä ohjelmassa seurataan poliiseja heidän työtehtävissään, mutta se on ainutlaatuinen siinä mielessä, että kuvamateriaalia lähetetään reaaliajassa valtakunnallisesti. Sarja sai ensi-iltansa 28. lokakuuta 2016, ja A&amp;E tilasi aluksi kahdeksan kaksituntista jaksoa. Helmikuun 1. päivänä 2017 A&amp;E ilmoitti, että se oli pidentänyt ensimmäisen kauden kestoa 21 jaksoon. Sarja on sittemmin jatkanut jaksojen lähettämistä tilattujen 21 jakson jälkeen. Toukokuun 13. päivänä 2017 esitettäväksi suunniteltu jakso peruttiin, kun New Yorkin Midtownin studiossa räjähti muuntaja, mikä johti sähkökatkokseen. A&amp;E esitti uusinnan, jossa oli ryömintäviesti sähkökatkosta. Sen jälkeen ohjelma piti kahden viikon tauon ennen kuin se jatkoi suorien jaksojen esittämistä 2. kesäkuuta 2017. Kausi 1 päättyi 19. elokuuta 2017, ja Abrams ilmoitti, että kauden 2 ensi-ilta olisi </w:t>
      </w:r>
      <w:r>
        <w:rPr>
          <w:color w:val="A9A9A9"/>
        </w:rPr>
        <w:t xml:space="preserve">lokakuun alussa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seuraava kausi live pd:tä?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kausi live pd alkaa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alkaa uusi kausi live pd:tä?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Ohjelma sai ensi-iltansa 28. lokakuuta 2016, ja A&amp;E tilasi aluksi kahdeksan kaksituntista jaksoa. Helmikuun 1. päivänä 2017 A&amp;E ilmoitti, että kausi laajennetaan 21 jaksoon. Ensimmäinen kausi päättyi 19. elokuuta 2017, ja toinen kausi sai ensi-iltansa 6. lokakuuta 2017. Toinen kausi päättyi 25. elokuuta 2018, ja kolmas kausi sai ensi-iltansa </w:t>
      </w:r>
      <w:r>
        <w:rPr>
          <w:color w:val="A9A9A9"/>
        </w:rPr>
        <w:t xml:space="preserve">21. syyskuuta 2018</w:t>
      </w:r>
      <w:r>
        <w:rPr/>
        <w:t xml:space="preserve">. Syyskuussa 2018 A&amp;E ilmoitti, että sarja oli uusittu 150 lisäjaksolla vuoteen 2019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live pd:n 3. kausi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Live PD on A&amp;E-verkossa esitetty televisio-ohjelma. Epäfiktiivinen ohjelma seuraa poliiseja heidän työtehtävissään, mutta se on ainutlaatuinen siinä mielessä, että kuvamateriaali lähetetään reaaliajassa, valtakunnallisesti. Sarja sai ensi-iltansa 28. lokakuuta 2016, ja A&amp;E tilasi aluksi kahdeksan kaksituntista jaksoa. Helmikuun 1. päivänä 2017 A&amp;E ilmoitti, että se oli pidentänyt ensimmäisen kauden kestoa 21 jaksoon. Sarja on sittemmin jatkanut jaksojen lähettämistä tilattujen 21 jakson jälkeen. Toukokuun 13. päivänä 2017 esitettäväksi suunniteltu jakso peruttiin, kun New Yorkin Midtownin studiossa räjähti muuntaja, mikä johti sähkökatkokseen. A&amp;E esitti uusinnan, jossa oli ryömintäviesti sähkökatkosta. Sen jälkeen ohjelma piti kahden viikon tauon ennen kuin se jatkoi suorien jaksojen esittämistä 2. kesäkuuta 2017. Kausi 1 päättyi 19. elokuuta 2017, ja Abrams ilmoitti, että kauden 2 ensi-ilta olisi lokakuun alussa 2017. </w:t>
      </w:r>
      <w:r>
        <w:rPr>
          <w:color w:val="A9A9A9"/>
        </w:rPr>
        <w:t xml:space="preserve">Lokakuusta 2017 lähtien </w:t>
      </w:r>
      <w:r>
        <w:rPr/>
        <w:t xml:space="preserve">ohjelman juontajina toimivat Dan Abrams, Tom Morris Jr. ja Tulsan poliisin jengiyksikön ylikonstaapeli Sean ``Sticks'' Larkin.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live pd:n toinen kausi?</w:t>
      </w:r>
    </w:p>
    <w:p>
      <w:pPr>
        <w:pStyle w:val="TextBody"/>
        <w:bidi w:val="0"/>
        <w:jc w:val="left"/>
        <w:rPr>
          <w:b/>
          <w:u w:val="single"/>
          <w:shd w:val="clear" w:fill="FFFF00"/>
        </w:rPr>
      </w:pPr>
      <w:r>
        <w:rPr>
          <w:b/>
          <w:u w:val="single"/>
          <w:shd w:val="clear" w:fill="FFFF00"/>
        </w:rPr>
        <w:t xml:space="preserve">Asiakirjan numero 24940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Kaudella 2, joka sai ensi-iltansa 23. syyskuuta 2015, ohjelma muuttui siten, että jokaisen jakson voittaja voi palata seuraavaan jaksoon palaavana mestarina; jos peli päättyi siihen, että kaikki kolme pelaajaa saivat 0 pistettä, kolme uutta pelaajaa kilpaili seuraavassa jaksossa. Tämä on sama formaatti kuin Jeopardy!:ssa, jossa pelaajat voivat kilpailla loputtomiin, ellei heitä voiteta; kahden tai kolmen vähintään yhden pisteen saaneen pelaajan tasapeli johtaisi äkkikuolemaan johtavaan pudotuspeliin ennalta määrätyssä kategoriassa. Tämän tarkoituksena oli, että ohjelmaa olisi helpompi katsoa useamman kerran. Palautuvien mestareiden muodossa neljä kilpailijaa voitti viisi peräkkäistä peliä, mukaan lukien </w:t>
      </w:r>
      <w:r>
        <w:rPr>
          <w:color w:val="A9A9A9"/>
        </w:rPr>
        <w:t xml:space="preserve">15 </w:t>
      </w:r>
      <w:r>
        <w:rPr/>
        <w:t xml:space="preserve">päivän mestari Vinny Varadarajan, 8 päivän mestari Earl Holland, 6 päivän mestari Eric Park ja 5 päivän mestari Roy Hollis, eikä turnausta tai loppukilpailua ilmoitettu lähetyksen aikana parhaille voittajille viimeisimmistä jaksoista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Vinny voitti Sports Jeopardyn?</w:t>
      </w:r>
    </w:p>
    <w:p>
      <w:pPr>
        <w:pStyle w:val="TextBody"/>
        <w:bidi w:val="0"/>
        <w:jc w:val="left"/>
        <w:rPr>
          <w:b/>
          <w:u w:val="single"/>
          <w:shd w:val="clear" w:fill="FFFF00"/>
        </w:rPr>
      </w:pPr>
      <w:r>
        <w:rPr>
          <w:b/>
          <w:u w:val="single"/>
          <w:shd w:val="clear" w:fill="FFFF00"/>
        </w:rPr>
        <w:t xml:space="preserve">Asiakirjan numero 24941</w:t>
      </w:r>
    </w:p>
    <w:p>
      <w:pPr>
        <w:pStyle w:val="TextBody"/>
        <w:bidi w:val="0"/>
        <w:jc w:val="left"/>
        <w:rPr>
          <w:b/>
          <w:shd w:val="clear" w:fill="FFFF00"/>
        </w:rPr>
      </w:pPr>
      <w:r>
        <w:rPr>
          <w:b/>
          <w:shd w:val="clear" w:fill="FFFF00"/>
        </w:rPr>
        <w:t xml:space="preserve">Tekstin numero 0</w:t>
      </w:r>
    </w:p>
    <w:p>
      <w:pPr>
        <w:pStyle w:val="TextBody"/>
        <w:numPr>
          <w:ilvl w:val="0"/>
          <w:numId w:val="8"/>
        </w:numPr>
        <w:tabs>
          <w:tab w:val="clear" w:pos="1134"/>
          <w:tab w:val="left" w:leader="none" w:pos="720"/>
        </w:tabs>
        <w:bidi w:val="0"/>
        <w:ind w:start="720" w:hanging="283"/>
        <w:jc w:val="left"/>
        <w:rPr/>
      </w:pPr>
      <w:r>
        <w:rPr>
          <w:color w:val="A9A9A9"/>
        </w:rPr>
        <w:t xml:space="preserve">distaaliset falangit </w:t>
      </w:r>
      <w:r>
        <w:rPr/>
        <w:t xml:space="preserve">(5 × 2 = 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kehon luut, jotka alkavat d-kirjaimella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Aikuisen ihmisen luusto koostuu </w:t>
      </w:r>
      <w:r>
        <w:rPr>
          <w:color w:val="A9A9A9"/>
        </w:rPr>
        <w:t xml:space="preserve">206 </w:t>
      </w:r>
      <w:r>
        <w:rPr/>
        <w:t xml:space="preserve">luusta. Syntymähetkellä se koostuu 270 luusta, joka vähenee 80 luuhun aksiaalisessa luustossa (28 luuta kallossa ja 52 luuta ylävartalossa) ja 126 luuhun umpiluustossa (32 × 2 luuta yläraajoissa, mukaan lukien molemmat kädet, ja 31 × 2 luuta alaraajoissa, mukaan lukien molemmat jalat). Monia pieniä ja vaihtelevia ylimääräisiä luita, kuten eräitä seesamluut, ei ole laskettu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luuta ihmisen luuranko sisältää?</w:t>
      </w:r>
    </w:p>
    <w:p>
      <w:pPr>
        <w:pStyle w:val="TextBody"/>
        <w:bidi w:val="0"/>
        <w:jc w:val="left"/>
        <w:rPr>
          <w:b/>
          <w:u w:val="single"/>
          <w:shd w:val="clear" w:fill="FFFF00"/>
        </w:rPr>
      </w:pPr>
      <w:r>
        <w:rPr>
          <w:b/>
          <w:u w:val="single"/>
          <w:shd w:val="clear" w:fill="FFFF00"/>
        </w:rPr>
        <w:t xml:space="preserve">Asiakirjan numero 24942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Etelä-Afrikan tasavallan varapresidentti Luettelo (näytä) </w:t>
      </w:r>
    </w:p>
    <w:p>
      <w:pPr>
        <w:pStyle w:val="TextBody"/>
        <w:numPr>
          <w:ilvl w:val="0"/>
          <w:numId w:val="9"/>
        </w:numPr>
        <w:tabs>
          <w:tab w:val="clear" w:pos="1134"/>
          <w:tab w:val="left" w:leader="none" w:pos="707"/>
        </w:tabs>
        <w:bidi w:val="0"/>
        <w:spacing w:before="0" w:after="0"/>
        <w:ind w:start="707" w:hanging="283"/>
        <w:jc w:val="left"/>
        <w:rPr/>
      </w:pPr>
      <w:r>
        <w:rPr/>
        <w:t xml:space="preserve">10 muuta virallista nimeä: </w:t>
      </w:r>
    </w:p>
    <w:p>
      <w:pPr>
        <w:pStyle w:val="TextBody"/>
        <w:numPr>
          <w:ilvl w:val="0"/>
          <w:numId w:val="9"/>
        </w:numPr>
        <w:tabs>
          <w:tab w:val="clear" w:pos="1134"/>
          <w:tab w:val="left" w:leader="none" w:pos="707"/>
        </w:tabs>
        <w:bidi w:val="0"/>
        <w:spacing w:before="0" w:after="0"/>
        <w:ind w:start="707" w:hanging="283"/>
        <w:jc w:val="left"/>
        <w:rPr/>
      </w:pPr>
      <w:r>
        <w:rPr/>
        <w:t xml:space="preserve">Adjunkpresident van Suid-Afrika (Afrikaans) </w:t>
      </w:r>
    </w:p>
    <w:p>
      <w:pPr>
        <w:pStyle w:val="TextBody"/>
        <w:numPr>
          <w:ilvl w:val="0"/>
          <w:numId w:val="9"/>
        </w:numPr>
        <w:tabs>
          <w:tab w:val="clear" w:pos="1134"/>
          <w:tab w:val="left" w:leader="none" w:pos="707"/>
        </w:tabs>
        <w:bidi w:val="0"/>
        <w:spacing w:before="0" w:after="0"/>
        <w:ind w:start="707" w:hanging="283"/>
        <w:jc w:val="left"/>
        <w:rPr/>
      </w:pPr>
      <w:r>
        <w:rPr/>
        <w:t xml:space="preserve">iSekela likaMengameli weSewula Afrika (Etelä-Ndebele) </w:t>
      </w:r>
    </w:p>
    <w:p>
      <w:pPr>
        <w:pStyle w:val="TextBody"/>
        <w:numPr>
          <w:ilvl w:val="0"/>
          <w:numId w:val="9"/>
        </w:numPr>
        <w:tabs>
          <w:tab w:val="clear" w:pos="1134"/>
          <w:tab w:val="left" w:leader="none" w:pos="707"/>
        </w:tabs>
        <w:bidi w:val="0"/>
        <w:spacing w:before="0" w:after="0"/>
        <w:ind w:start="707" w:hanging="283"/>
        <w:jc w:val="left"/>
        <w:rPr/>
      </w:pPr>
      <w:r>
        <w:rPr/>
        <w:t xml:space="preserve">uSekela-Mongameli waseMzantsi Afrika (Xhosa) </w:t>
      </w:r>
    </w:p>
    <w:p>
      <w:pPr>
        <w:pStyle w:val="TextBody"/>
        <w:numPr>
          <w:ilvl w:val="0"/>
          <w:numId w:val="9"/>
        </w:numPr>
        <w:tabs>
          <w:tab w:val="clear" w:pos="1134"/>
          <w:tab w:val="left" w:leader="none" w:pos="707"/>
        </w:tabs>
        <w:bidi w:val="0"/>
        <w:spacing w:before="0" w:after="0"/>
        <w:ind w:start="707" w:hanging="283"/>
        <w:jc w:val="left"/>
        <w:rPr/>
      </w:pPr>
      <w:r>
        <w:rPr/>
        <w:t xml:space="preserve">iPhini likaMengameli waseNingizimu Afrika (Zulu) </w:t>
      </w:r>
    </w:p>
    <w:p>
      <w:pPr>
        <w:pStyle w:val="TextBody"/>
        <w:numPr>
          <w:ilvl w:val="0"/>
          <w:numId w:val="9"/>
        </w:numPr>
        <w:tabs>
          <w:tab w:val="clear" w:pos="1134"/>
          <w:tab w:val="left" w:leader="none" w:pos="707"/>
        </w:tabs>
        <w:bidi w:val="0"/>
        <w:spacing w:before="0" w:after="0"/>
        <w:ind w:start="707" w:hanging="283"/>
        <w:jc w:val="left"/>
        <w:rPr/>
      </w:pPr>
      <w:r>
        <w:rPr/>
        <w:t xml:space="preserve">liSekela laMengameli weleNingizimu Afrika (Swati) </w:t>
      </w:r>
    </w:p>
    <w:p>
      <w:pPr>
        <w:pStyle w:val="TextBody"/>
        <w:numPr>
          <w:ilvl w:val="0"/>
          <w:numId w:val="9"/>
        </w:numPr>
        <w:tabs>
          <w:tab w:val="clear" w:pos="1134"/>
          <w:tab w:val="left" w:leader="none" w:pos="707"/>
        </w:tabs>
        <w:bidi w:val="0"/>
        <w:spacing w:before="0" w:after="0"/>
        <w:ind w:start="707" w:hanging="283"/>
        <w:jc w:val="left"/>
        <w:rPr/>
      </w:pPr>
      <w:r>
        <w:rPr/>
        <w:t xml:space="preserve">Motlatšamopoporesitente wa Afrika Borwa (pohjoissotho) </w:t>
      </w:r>
    </w:p>
    <w:p>
      <w:pPr>
        <w:pStyle w:val="TextBody"/>
        <w:numPr>
          <w:ilvl w:val="0"/>
          <w:numId w:val="9"/>
        </w:numPr>
        <w:tabs>
          <w:tab w:val="clear" w:pos="1134"/>
          <w:tab w:val="left" w:leader="none" w:pos="707"/>
        </w:tabs>
        <w:bidi w:val="0"/>
        <w:spacing w:before="0" w:after="0"/>
        <w:ind w:start="707" w:hanging="283"/>
        <w:jc w:val="left"/>
        <w:rPr/>
      </w:pPr>
      <w:r>
        <w:rPr/>
        <w:t xml:space="preserve">Motlatsi wa Mopresidente wa Afrika Borwa (Sotho) </w:t>
      </w:r>
    </w:p>
    <w:p>
      <w:pPr>
        <w:pStyle w:val="TextBody"/>
        <w:numPr>
          <w:ilvl w:val="0"/>
          <w:numId w:val="9"/>
        </w:numPr>
        <w:tabs>
          <w:tab w:val="clear" w:pos="1134"/>
          <w:tab w:val="left" w:leader="none" w:pos="707"/>
        </w:tabs>
        <w:bidi w:val="0"/>
        <w:spacing w:before="0" w:after="0"/>
        <w:ind w:start="707" w:hanging="283"/>
        <w:jc w:val="left"/>
        <w:rPr/>
      </w:pPr>
      <w:r>
        <w:rPr/>
        <w:t xml:space="preserve">Motlatsamoporesitente wa Aforika Borwa (Tswana) (Tswana) </w:t>
      </w:r>
    </w:p>
    <w:p>
      <w:pPr>
        <w:pStyle w:val="TextBody"/>
        <w:numPr>
          <w:ilvl w:val="0"/>
          <w:numId w:val="9"/>
        </w:numPr>
        <w:tabs>
          <w:tab w:val="clear" w:pos="1134"/>
          <w:tab w:val="left" w:leader="none" w:pos="707"/>
        </w:tabs>
        <w:bidi w:val="0"/>
        <w:spacing w:before="0" w:after="0"/>
        <w:ind w:start="707" w:hanging="283"/>
        <w:jc w:val="left"/>
        <w:rPr/>
      </w:pPr>
      <w:r>
        <w:rPr/>
        <w:t xml:space="preserve">Xandla Xa Puresidente wa Afrika-Dzonga (Tsonga) </w:t>
      </w:r>
    </w:p>
    <w:p>
      <w:pPr>
        <w:pStyle w:val="TextBody"/>
        <w:numPr>
          <w:ilvl w:val="0"/>
          <w:numId w:val="9"/>
        </w:numPr>
        <w:tabs>
          <w:tab w:val="clear" w:pos="1134"/>
          <w:tab w:val="left" w:leader="none" w:pos="707"/>
        </w:tabs>
        <w:bidi w:val="0"/>
        <w:ind w:start="707" w:hanging="283"/>
        <w:jc w:val="left"/>
        <w:rPr/>
      </w:pPr>
      <w:r>
        <w:rPr/>
        <w:t xml:space="preserve">Muthusa Phresidennde wa Afrika Tshipembe (Venda) </w:t>
      </w:r>
    </w:p>
    <w:p>
      <w:pPr>
        <w:pStyle w:val="TextBody"/>
        <w:bidi w:val="0"/>
        <w:spacing w:before="0" w:after="0"/>
        <w:jc w:val="left"/>
        <w:rPr/>
      </w:pPr>
      <w:r>
        <w:rPr>
          <w:color w:val="A9A9A9"/>
        </w:rPr>
        <w:t xml:space="preserve">David Mabuza </w:t>
      </w:r>
      <w:r>
        <w:rPr/>
        <w:t xml:space="preserve">27. helmikuuta 2018 alkaen. </w:t>
      </w:r>
    </w:p>
    <w:tbl>
      <w:tblPr>
        <w:tblW w:w="10205" w:type="dxa"/>
        <w:jc w:val="left"/>
        <w:tblInd w:w="0" w:type="dxa"/>
        <w:tblLayout w:type="fixed"/>
        <w:tblCellMar>
          <w:top w:w="28" w:type="dxa"/>
          <w:left w:w="28" w:type="dxa"/>
          <w:bottom w:w="28" w:type="dxa"/>
          <w:right w:w="28" w:type="dxa"/>
        </w:tblCellMar>
      </w:tblPr>
      <w:tblGrid>
        <w:gridCol w:w="1871"/>
        <w:gridCol w:w="8334"/>
      </w:tblGrid>
      <w:tr>
        <w:trPr/>
        <w:tc>
          <w:tcPr>
            <w:tcW w:w="1871" w:type="dxa"/>
            <w:tcBorders/>
            <w:vAlign w:val="center"/>
          </w:tcPr>
          <w:p>
            <w:pPr>
              <w:pStyle w:val="TableHeading"/>
              <w:suppressLineNumbers/>
              <w:bidi w:val="0"/>
              <w:spacing w:before="0" w:after="283"/>
              <w:jc w:val="center"/>
              <w:rPr/>
            </w:pPr>
            <w:r>
              <w:rPr/>
              <w:t xml:space="preserve">Asuinpaikka </w:t>
            </w:r>
          </w:p>
        </w:tc>
        <w:tc>
          <w:tcPr>
            <w:tcW w:w="8334" w:type="dxa"/>
            <w:tcBorders/>
            <w:vAlign w:val="center"/>
          </w:tcPr>
          <w:p>
            <w:pPr>
              <w:pStyle w:val="TableContents"/>
              <w:bidi w:val="0"/>
              <w:spacing w:before="0" w:after="283"/>
              <w:jc w:val="left"/>
              <w:rPr/>
            </w:pPr>
            <w:r>
              <w:rPr/>
              <w:t xml:space="preserve">Oliver Tambo House (Pretoria) Highstead (Kapkaupunki) Dr John L Dube House (Durban) </w:t>
            </w:r>
          </w:p>
        </w:tc>
      </w:tr>
      <w:tr>
        <w:trPr/>
        <w:tc>
          <w:tcPr>
            <w:tcW w:w="1871" w:type="dxa"/>
            <w:tcBorders/>
            <w:vAlign w:val="center"/>
          </w:tcPr>
          <w:p>
            <w:pPr>
              <w:pStyle w:val="TableHeading"/>
              <w:suppressLineNumbers/>
              <w:bidi w:val="0"/>
              <w:spacing w:before="0" w:after="283"/>
              <w:jc w:val="center"/>
              <w:rPr/>
            </w:pPr>
            <w:r>
              <w:rPr/>
              <w:t xml:space="preserve">Nimittäjä </w:t>
            </w:r>
          </w:p>
        </w:tc>
        <w:tc>
          <w:tcPr>
            <w:tcW w:w="8334" w:type="dxa"/>
            <w:tcBorders/>
            <w:vAlign w:val="center"/>
          </w:tcPr>
          <w:p>
            <w:pPr>
              <w:pStyle w:val="TableContents"/>
              <w:bidi w:val="0"/>
              <w:spacing w:before="0" w:after="283"/>
              <w:jc w:val="left"/>
              <w:rPr/>
            </w:pPr>
            <w:r>
              <w:rPr/>
              <w:t xml:space="preserve">Etelä-Afrikan presidentti </w:t>
            </w:r>
          </w:p>
        </w:tc>
      </w:tr>
      <w:tr>
        <w:trPr/>
        <w:tc>
          <w:tcPr>
            <w:tcW w:w="1871" w:type="dxa"/>
            <w:tcBorders/>
            <w:vAlign w:val="center"/>
          </w:tcPr>
          <w:p>
            <w:pPr>
              <w:pStyle w:val="TableHeading"/>
              <w:suppressLineNumbers/>
              <w:bidi w:val="0"/>
              <w:spacing w:before="0" w:after="283"/>
              <w:jc w:val="center"/>
              <w:rPr/>
            </w:pPr>
            <w:r>
              <w:rPr/>
              <w:t xml:space="preserve">Toimikauden pituus </w:t>
            </w:r>
          </w:p>
        </w:tc>
        <w:tc>
          <w:tcPr>
            <w:tcW w:w="8334" w:type="dxa"/>
            <w:tcBorders/>
            <w:vAlign w:val="center"/>
          </w:tcPr>
          <w:p>
            <w:pPr>
              <w:pStyle w:val="TableContents"/>
              <w:bidi w:val="0"/>
              <w:spacing w:before="0" w:after="283"/>
              <w:jc w:val="left"/>
              <w:rPr/>
            </w:pPr>
            <w:r>
              <w:rPr/>
              <w:t xml:space="preserve">Riippuu useista tekijöistä. Katso alla Keskimääräinen kesto on 5 vuotta </w:t>
            </w:r>
          </w:p>
        </w:tc>
      </w:tr>
      <w:tr>
        <w:trPr/>
        <w:tc>
          <w:tcPr>
            <w:tcW w:w="1871" w:type="dxa"/>
            <w:tcBorders/>
            <w:vAlign w:val="center"/>
          </w:tcPr>
          <w:p>
            <w:pPr>
              <w:pStyle w:val="TableHeading"/>
              <w:suppressLineNumbers/>
              <w:bidi w:val="0"/>
              <w:spacing w:before="0" w:after="283"/>
              <w:jc w:val="center"/>
              <w:rPr/>
            </w:pPr>
            <w:r>
              <w:rPr/>
              <w:t xml:space="preserve">Virkaanastujaisten haltija </w:t>
            </w:r>
          </w:p>
        </w:tc>
        <w:tc>
          <w:tcPr>
            <w:tcW w:w="8334" w:type="dxa"/>
            <w:tcBorders/>
            <w:vAlign w:val="center"/>
          </w:tcPr>
          <w:p>
            <w:pPr>
              <w:pStyle w:val="TableContents"/>
              <w:bidi w:val="0"/>
              <w:spacing w:before="0" w:after="283"/>
              <w:jc w:val="left"/>
              <w:rPr/>
            </w:pPr>
            <w:r>
              <w:rPr/>
              <w:t xml:space="preserve">F.W. De Klerk ja Thabo Mbeki </w:t>
            </w:r>
          </w:p>
        </w:tc>
      </w:tr>
      <w:tr>
        <w:trPr/>
        <w:tc>
          <w:tcPr>
            <w:tcW w:w="1871" w:type="dxa"/>
            <w:tcBorders/>
            <w:vAlign w:val="center"/>
          </w:tcPr>
          <w:p>
            <w:pPr>
              <w:pStyle w:val="TableHeading"/>
              <w:suppressLineNumbers/>
              <w:bidi w:val="0"/>
              <w:spacing w:before="0" w:after="283"/>
              <w:jc w:val="center"/>
              <w:rPr/>
            </w:pPr>
            <w:r>
              <w:rPr/>
              <w:t xml:space="preserve">Muodostelma </w:t>
            </w:r>
          </w:p>
        </w:tc>
        <w:tc>
          <w:tcPr>
            <w:tcW w:w="8334" w:type="dxa"/>
            <w:tcBorders/>
            <w:vAlign w:val="center"/>
          </w:tcPr>
          <w:p>
            <w:pPr>
              <w:pStyle w:val="TableContents"/>
              <w:bidi w:val="0"/>
              <w:spacing w:before="0" w:after="283"/>
              <w:jc w:val="left"/>
              <w:rPr/>
            </w:pPr>
            <w:r>
              <w:rPr/>
              <w:t xml:space="preserve">10. toukokuuta 1994 </w:t>
            </w:r>
          </w:p>
        </w:tc>
      </w:tr>
      <w:tr>
        <w:trPr/>
        <w:tc>
          <w:tcPr>
            <w:tcW w:w="1871" w:type="dxa"/>
            <w:tcBorders/>
            <w:vAlign w:val="center"/>
          </w:tcPr>
          <w:p>
            <w:pPr>
              <w:pStyle w:val="TableHeading"/>
              <w:suppressLineNumbers/>
              <w:bidi w:val="0"/>
              <w:spacing w:before="0" w:after="283"/>
              <w:jc w:val="center"/>
              <w:rPr/>
            </w:pPr>
            <w:r>
              <w:rPr/>
              <w:t xml:space="preserve">Verkkosivusto </w:t>
            </w:r>
          </w:p>
        </w:tc>
        <w:tc>
          <w:tcPr>
            <w:tcW w:w="8334" w:type="dxa"/>
            <w:tcBorders/>
            <w:vAlign w:val="center"/>
          </w:tcPr>
          <w:p>
            <w:pPr>
              <w:pStyle w:val="TableContents"/>
              <w:bidi w:val="0"/>
              <w:spacing w:before="0" w:after="283"/>
              <w:jc w:val="left"/>
              <w:rPr/>
            </w:pPr>
            <w:r>
              <w:rPr/>
              <w:t xml:space="preserve">www.thepresidency.gov.za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Etelä-Afrikan virkaatekevä varapresidentti?</w:t>
      </w:r>
    </w:p>
    <w:p>
      <w:pPr>
        <w:pStyle w:val="TextBody"/>
        <w:bidi w:val="0"/>
        <w:jc w:val="left"/>
        <w:rPr>
          <w:b/>
          <w:u w:val="single"/>
          <w:shd w:val="clear" w:fill="FFFF00"/>
        </w:rPr>
      </w:pPr>
      <w:r>
        <w:rPr>
          <w:b/>
          <w:u w:val="single"/>
          <w:shd w:val="clear" w:fill="FFFF00"/>
        </w:rPr>
        <w:t xml:space="preserve">Asiakirjan numero 24943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Toukokuussa 2018 JetBlue Airways lensi 102 kohteeseen Pohjois-, Keski- ja Etelä-Amerikassa, muun muassa Arubaan, Bahamalle, Barbadokselle, Bermudalle, </w:t>
      </w:r>
      <w:r>
        <w:rPr>
          <w:color w:val="A9A9A9"/>
        </w:rPr>
        <w:t xml:space="preserve">Kolumbiaan</w:t>
      </w:r>
      <w:r>
        <w:rPr/>
        <w:t xml:space="preserve">, Costa Ricaan, Kuubaan, Dominikaaniseen tasavaltaan, </w:t>
      </w:r>
      <w:r>
        <w:rPr>
          <w:color w:val="DCDCDC"/>
        </w:rPr>
        <w:t xml:space="preserve">Ecuadoriin</w:t>
      </w:r>
      <w:r>
        <w:rPr/>
        <w:t xml:space="preserve">, Grenadaan, Haitiin, Jamaikalle, Meksikoon, </w:t>
      </w:r>
      <w:r>
        <w:rPr>
          <w:color w:val="2F4F4F"/>
        </w:rPr>
        <w:t xml:space="preserve">Peruun</w:t>
      </w:r>
      <w:r>
        <w:rPr/>
        <w:t xml:space="preserve">, Puerto Ricoon, Saint Maarteniin, Saint Luciaan, Trinidadiin ja Tobagoon, Turks- ja Caicossaarille sekä Yhdysvaltoihin.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jet blue lentää Etelä-Amerikassa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JetBlue Airwaysin laivasto </w:t>
      </w:r>
    </w:p>
    <w:tbl>
      <w:tblPr>
        <w:tblW w:w="10205" w:type="dxa"/>
        <w:jc w:val="left"/>
        <w:tblInd w:w="0" w:type="dxa"/>
        <w:tblLayout w:type="fixed"/>
        <w:tblCellMar>
          <w:top w:w="28" w:type="dxa"/>
          <w:left w:w="28" w:type="dxa"/>
          <w:bottom w:w="28" w:type="dxa"/>
          <w:right w:w="28" w:type="dxa"/>
        </w:tblCellMar>
      </w:tblPr>
      <w:tblGrid>
        <w:gridCol w:w="1190"/>
        <w:gridCol w:w="915"/>
        <w:gridCol w:w="1396"/>
        <w:gridCol w:w="2791"/>
        <w:gridCol w:w="358"/>
        <w:gridCol w:w="478"/>
        <w:gridCol w:w="478"/>
        <w:gridCol w:w="2599"/>
      </w:tblGrid>
      <w:tr>
        <w:trPr/>
        <w:tc>
          <w:tcPr>
            <w:tcW w:w="1190" w:type="dxa"/>
            <w:tcBorders/>
            <w:vAlign w:val="center"/>
          </w:tcPr>
          <w:p>
            <w:pPr>
              <w:pStyle w:val="TableHeading"/>
              <w:suppressLineNumbers/>
              <w:bidi w:val="0"/>
              <w:spacing w:before="0" w:after="283"/>
              <w:jc w:val="center"/>
              <w:rPr/>
            </w:pPr>
            <w:r>
              <w:rPr/>
              <w:t xml:space="preserve">Ilma-alus </w:t>
            </w:r>
          </w:p>
        </w:tc>
        <w:tc>
          <w:tcPr>
            <w:tcW w:w="915" w:type="dxa"/>
            <w:tcBorders/>
            <w:vAlign w:val="center"/>
          </w:tcPr>
          <w:p>
            <w:pPr>
              <w:pStyle w:val="TableHeading"/>
              <w:suppressLineNumbers/>
              <w:bidi w:val="0"/>
              <w:spacing w:before="0" w:after="283"/>
              <w:jc w:val="center"/>
              <w:rPr/>
            </w:pPr>
            <w:r>
              <w:rPr/>
              <w:t xml:space="preserve">Käytössä </w:t>
            </w:r>
          </w:p>
        </w:tc>
        <w:tc>
          <w:tcPr>
            <w:tcW w:w="1396" w:type="dxa"/>
            <w:tcBorders/>
            <w:vAlign w:val="center"/>
          </w:tcPr>
          <w:p>
            <w:pPr>
              <w:pStyle w:val="TableHeading"/>
              <w:suppressLineNumbers/>
              <w:bidi w:val="0"/>
              <w:spacing w:before="0" w:after="283"/>
              <w:jc w:val="center"/>
              <w:rPr/>
            </w:pPr>
            <w:r>
              <w:rPr/>
              <w:t xml:space="preserve">Määräykset Matkustajat </w:t>
            </w:r>
          </w:p>
        </w:tc>
        <w:tc>
          <w:tcPr>
            <w:tcW w:w="2791" w:type="dxa"/>
            <w:tcBorders/>
            <w:vAlign w:val="center"/>
          </w:tcPr>
          <w:p>
            <w:pPr>
              <w:pStyle w:val="TableHeading"/>
              <w:suppressLineNumbers/>
              <w:bidi w:val="0"/>
              <w:spacing w:before="0" w:after="283"/>
              <w:jc w:val="center"/>
              <w:rPr/>
            </w:pPr>
            <w:r>
              <w:rPr/>
              <w:t xml:space="preserve">Huomautukset </w:t>
            </w:r>
          </w:p>
        </w:tc>
        <w:tc>
          <w:tcPr>
            <w:tcW w:w="358" w:type="dxa"/>
            <w:tcBorders/>
          </w:tcPr>
          <w:p>
            <w:pPr>
              <w:pStyle w:val="TableContents"/>
              <w:bidi w:val="0"/>
              <w:spacing w:before="0" w:after="283"/>
              <w:jc w:val="left"/>
              <w:rPr>
                <w:sz w:val="4"/>
                <w:szCs w:val="4"/>
              </w:rPr>
            </w:pPr>
            <w:r>
              <w:rPr>
                <w:sz w:val="4"/>
                <w:szCs w:val="4"/>
              </w:rPr>
            </w:r>
          </w:p>
        </w:tc>
        <w:tc>
          <w:tcPr>
            <w:tcW w:w="478" w:type="dxa"/>
            <w:tcBorders/>
          </w:tcPr>
          <w:p>
            <w:pPr>
              <w:pStyle w:val="TableContents"/>
              <w:bidi w:val="0"/>
              <w:spacing w:before="0" w:after="283"/>
              <w:jc w:val="left"/>
              <w:rPr>
                <w:sz w:val="4"/>
                <w:szCs w:val="4"/>
              </w:rPr>
            </w:pPr>
            <w:r>
              <w:rPr>
                <w:sz w:val="4"/>
                <w:szCs w:val="4"/>
              </w:rPr>
            </w:r>
          </w:p>
        </w:tc>
        <w:tc>
          <w:tcPr>
            <w:tcW w:w="478" w:type="dxa"/>
            <w:tcBorders/>
          </w:tcPr>
          <w:p>
            <w:pPr>
              <w:pStyle w:val="TableContents"/>
              <w:bidi w:val="0"/>
              <w:spacing w:before="0" w:after="283"/>
              <w:jc w:val="left"/>
              <w:rPr>
                <w:sz w:val="4"/>
                <w:szCs w:val="4"/>
              </w:rPr>
            </w:pPr>
            <w:r>
              <w:rPr>
                <w:sz w:val="4"/>
                <w:szCs w:val="4"/>
              </w:rPr>
            </w:r>
          </w:p>
        </w:tc>
        <w:tc>
          <w:tcPr>
            <w:tcW w:w="2599" w:type="dxa"/>
            <w:tcBorders/>
          </w:tcPr>
          <w:p>
            <w:pPr>
              <w:pStyle w:val="TableContents"/>
              <w:bidi w:val="0"/>
              <w:spacing w:before="0" w:after="283"/>
              <w:jc w:val="left"/>
              <w:rPr>
                <w:sz w:val="4"/>
                <w:szCs w:val="4"/>
              </w:rPr>
            </w:pPr>
            <w:r>
              <w:rPr>
                <w:sz w:val="4"/>
                <w:szCs w:val="4"/>
              </w:rPr>
            </w:r>
          </w:p>
        </w:tc>
      </w:tr>
      <w:tr>
        <w:trPr/>
        <w:tc>
          <w:tcPr>
            <w:tcW w:w="1190" w:type="dxa"/>
            <w:tcBorders/>
            <w:vAlign w:val="center"/>
          </w:tcPr>
          <w:p>
            <w:pPr>
              <w:pStyle w:val="TableHeading"/>
              <w:bidi w:val="0"/>
              <w:spacing w:before="0" w:after="283"/>
              <w:rPr>
                <w:sz w:val="4"/>
                <w:szCs w:val="4"/>
              </w:rPr>
            </w:pPr>
            <w:r>
              <w:rPr>
                <w:sz w:val="4"/>
                <w:szCs w:val="4"/>
              </w:rPr>
            </w:r>
          </w:p>
        </w:tc>
        <w:tc>
          <w:tcPr>
            <w:tcW w:w="915" w:type="dxa"/>
            <w:tcBorders/>
            <w:vAlign w:val="center"/>
          </w:tcPr>
          <w:p>
            <w:pPr>
              <w:pStyle w:val="TableHeading"/>
              <w:suppressLineNumbers/>
              <w:bidi w:val="0"/>
              <w:spacing w:before="0" w:after="283"/>
              <w:jc w:val="center"/>
              <w:rPr/>
            </w:pPr>
            <w:r>
              <w:rPr/>
              <w:t xml:space="preserve">Y+ </w:t>
            </w:r>
          </w:p>
        </w:tc>
        <w:tc>
          <w:tcPr>
            <w:tcW w:w="1396" w:type="dxa"/>
            <w:tcBorders/>
            <w:vAlign w:val="center"/>
          </w:tcPr>
          <w:p>
            <w:pPr>
              <w:pStyle w:val="TableHeading"/>
              <w:suppressLineNumbers/>
              <w:bidi w:val="0"/>
              <w:spacing w:before="0" w:after="283"/>
              <w:jc w:val="center"/>
              <w:rPr/>
            </w:pPr>
            <w:r>
              <w:rPr/>
              <w:t xml:space="preserve">Y </w:t>
            </w:r>
          </w:p>
        </w:tc>
        <w:tc>
          <w:tcPr>
            <w:tcW w:w="2791" w:type="dxa"/>
            <w:tcBorders/>
            <w:vAlign w:val="center"/>
          </w:tcPr>
          <w:p>
            <w:pPr>
              <w:pStyle w:val="TableHeading"/>
              <w:suppressLineNumbers/>
              <w:bidi w:val="0"/>
              <w:spacing w:before="0" w:after="283"/>
              <w:jc w:val="center"/>
              <w:rPr/>
            </w:pPr>
            <w:r>
              <w:rPr/>
              <w:t xml:space="preserve">Yhteensä </w:t>
            </w:r>
          </w:p>
        </w:tc>
        <w:tc>
          <w:tcPr>
            <w:tcW w:w="358" w:type="dxa"/>
            <w:tcBorders/>
          </w:tcPr>
          <w:p>
            <w:pPr>
              <w:pStyle w:val="TableContents"/>
              <w:bidi w:val="0"/>
              <w:spacing w:before="0" w:after="283"/>
              <w:jc w:val="left"/>
              <w:rPr>
                <w:sz w:val="4"/>
                <w:szCs w:val="4"/>
              </w:rPr>
            </w:pPr>
            <w:r>
              <w:rPr>
                <w:sz w:val="4"/>
                <w:szCs w:val="4"/>
              </w:rPr>
            </w:r>
          </w:p>
        </w:tc>
        <w:tc>
          <w:tcPr>
            <w:tcW w:w="478" w:type="dxa"/>
            <w:tcBorders/>
          </w:tcPr>
          <w:p>
            <w:pPr>
              <w:pStyle w:val="TableContents"/>
              <w:bidi w:val="0"/>
              <w:spacing w:before="0" w:after="283"/>
              <w:jc w:val="left"/>
              <w:rPr>
                <w:sz w:val="4"/>
                <w:szCs w:val="4"/>
              </w:rPr>
            </w:pPr>
            <w:r>
              <w:rPr>
                <w:sz w:val="4"/>
                <w:szCs w:val="4"/>
              </w:rPr>
            </w:r>
          </w:p>
        </w:tc>
        <w:tc>
          <w:tcPr>
            <w:tcW w:w="478" w:type="dxa"/>
            <w:tcBorders/>
          </w:tcPr>
          <w:p>
            <w:pPr>
              <w:pStyle w:val="TableContents"/>
              <w:bidi w:val="0"/>
              <w:spacing w:before="0" w:after="283"/>
              <w:jc w:val="left"/>
              <w:rPr>
                <w:sz w:val="4"/>
                <w:szCs w:val="4"/>
              </w:rPr>
            </w:pPr>
            <w:r>
              <w:rPr>
                <w:sz w:val="4"/>
                <w:szCs w:val="4"/>
              </w:rPr>
            </w:r>
          </w:p>
        </w:tc>
        <w:tc>
          <w:tcPr>
            <w:tcW w:w="2599" w:type="dxa"/>
            <w:tcBorders/>
          </w:tcPr>
          <w:p>
            <w:pPr>
              <w:pStyle w:val="TableContents"/>
              <w:bidi w:val="0"/>
              <w:spacing w:before="0" w:after="283"/>
              <w:jc w:val="left"/>
              <w:rPr>
                <w:sz w:val="4"/>
                <w:szCs w:val="4"/>
              </w:rPr>
            </w:pPr>
            <w:r>
              <w:rPr>
                <w:sz w:val="4"/>
                <w:szCs w:val="4"/>
              </w:rPr>
            </w:r>
          </w:p>
        </w:tc>
      </w:tr>
      <w:tr>
        <w:trPr/>
        <w:tc>
          <w:tcPr>
            <w:tcW w:w="1190" w:type="dxa"/>
            <w:tcBorders/>
            <w:vAlign w:val="center"/>
          </w:tcPr>
          <w:p>
            <w:pPr>
              <w:pStyle w:val="TableContents"/>
              <w:bidi w:val="0"/>
              <w:spacing w:before="0" w:after="283"/>
              <w:jc w:val="left"/>
              <w:rPr/>
            </w:pPr>
            <w:r>
              <w:rPr/>
              <w:t xml:space="preserve">Airbus A320-200 </w:t>
            </w:r>
          </w:p>
        </w:tc>
        <w:tc>
          <w:tcPr>
            <w:tcW w:w="915" w:type="dxa"/>
            <w:tcBorders/>
            <w:vAlign w:val="center"/>
          </w:tcPr>
          <w:p>
            <w:pPr>
              <w:pStyle w:val="TableContents"/>
              <w:bidi w:val="0"/>
              <w:spacing w:before="0" w:after="283"/>
              <w:jc w:val="left"/>
              <w:rPr/>
            </w:pPr>
            <w:r>
              <w:rPr/>
              <w:t xml:space="preserve">130 </w:t>
            </w:r>
          </w:p>
        </w:tc>
        <w:tc>
          <w:tcPr>
            <w:tcW w:w="1396" w:type="dxa"/>
            <w:tcBorders/>
            <w:vAlign w:val="center"/>
          </w:tcPr>
          <w:p>
            <w:pPr>
              <w:pStyle w:val="TableContents"/>
              <w:bidi w:val="0"/>
              <w:spacing w:before="0" w:after="283"/>
              <w:jc w:val="left"/>
              <w:rPr/>
            </w:pPr>
            <w:r>
              <w:rPr/>
              <w:t xml:space="preserve">-- </w:t>
            </w:r>
          </w:p>
        </w:tc>
        <w:tc>
          <w:tcPr>
            <w:tcW w:w="2791" w:type="dxa"/>
            <w:tcBorders/>
            <w:vAlign w:val="center"/>
          </w:tcPr>
          <w:p>
            <w:pPr>
              <w:pStyle w:val="TableContents"/>
              <w:bidi w:val="0"/>
              <w:spacing w:before="0" w:after="283"/>
              <w:jc w:val="left"/>
              <w:rPr/>
            </w:pPr>
            <w:r>
              <w:rPr/>
              <w:t xml:space="preserve">-- </w:t>
            </w:r>
          </w:p>
        </w:tc>
        <w:tc>
          <w:tcPr>
            <w:tcW w:w="358" w:type="dxa"/>
            <w:tcBorders/>
            <w:vAlign w:val="center"/>
          </w:tcPr>
          <w:p>
            <w:pPr>
              <w:pStyle w:val="TableContents"/>
              <w:bidi w:val="0"/>
              <w:spacing w:before="0" w:after="283"/>
              <w:jc w:val="left"/>
              <w:rPr/>
            </w:pPr>
            <w:r>
              <w:rPr/>
              <w:t xml:space="preserve">42 </w:t>
            </w:r>
          </w:p>
        </w:tc>
        <w:tc>
          <w:tcPr>
            <w:tcW w:w="478" w:type="dxa"/>
            <w:tcBorders/>
            <w:vAlign w:val="center"/>
          </w:tcPr>
          <w:p>
            <w:pPr>
              <w:pStyle w:val="TableContents"/>
              <w:bidi w:val="0"/>
              <w:spacing w:before="0" w:after="283"/>
              <w:jc w:val="left"/>
              <w:rPr/>
            </w:pPr>
            <w:r>
              <w:rPr/>
              <w:t xml:space="preserve">108 </w:t>
            </w:r>
          </w:p>
        </w:tc>
        <w:tc>
          <w:tcPr>
            <w:tcW w:w="478" w:type="dxa"/>
            <w:tcBorders/>
            <w:vAlign w:val="center"/>
          </w:tcPr>
          <w:p>
            <w:pPr>
              <w:pStyle w:val="TableContents"/>
              <w:bidi w:val="0"/>
              <w:spacing w:before="0" w:after="283"/>
              <w:jc w:val="left"/>
              <w:rPr/>
            </w:pPr>
            <w:r>
              <w:rPr/>
              <w:t xml:space="preserve">150 </w:t>
            </w:r>
          </w:p>
        </w:tc>
        <w:tc>
          <w:tcPr>
            <w:tcW w:w="2599" w:type="dxa"/>
            <w:tcBorders/>
            <w:vAlign w:val="center"/>
          </w:tcPr>
          <w:p>
            <w:pPr>
              <w:pStyle w:val="TableContents"/>
              <w:bidi w:val="0"/>
              <w:spacing w:before="0" w:after="283"/>
              <w:jc w:val="left"/>
              <w:rPr>
                <w:sz w:val="4"/>
                <w:szCs w:val="4"/>
              </w:rPr>
            </w:pPr>
            <w:r>
              <w:rPr>
                <w:sz w:val="4"/>
                <w:szCs w:val="4"/>
              </w:rPr>
            </w:r>
          </w:p>
        </w:tc>
      </w:tr>
      <w:tr>
        <w:trPr/>
        <w:tc>
          <w:tcPr>
            <w:tcW w:w="1190" w:type="dxa"/>
            <w:tcBorders/>
            <w:vAlign w:val="center"/>
          </w:tcPr>
          <w:p>
            <w:pPr>
              <w:pStyle w:val="TableContents"/>
              <w:bidi w:val="0"/>
              <w:spacing w:before="0" w:after="283"/>
              <w:jc w:val="left"/>
              <w:rPr/>
            </w:pPr>
            <w:r>
              <w:rPr/>
              <w:t xml:space="preserve">Airbus A320neo </w:t>
            </w:r>
          </w:p>
        </w:tc>
        <w:tc>
          <w:tcPr>
            <w:tcW w:w="915"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25 TBA </w:t>
            </w:r>
          </w:p>
        </w:tc>
        <w:tc>
          <w:tcPr>
            <w:tcW w:w="2791" w:type="dxa"/>
            <w:tcBorders/>
            <w:vAlign w:val="center"/>
          </w:tcPr>
          <w:p>
            <w:pPr>
              <w:pStyle w:val="TableContents"/>
              <w:bidi w:val="0"/>
              <w:spacing w:before="0" w:after="283"/>
              <w:jc w:val="left"/>
              <w:rPr/>
            </w:pPr>
            <w:r>
              <w:rPr/>
              <w:t xml:space="preserve">Toimitukset alkavat vuosina 2020-2022. </w:t>
            </w:r>
          </w:p>
        </w:tc>
        <w:tc>
          <w:tcPr>
            <w:tcW w:w="3913" w:type="dxa"/>
            <w:gridSpan w:val="4"/>
            <w:tcBorders/>
          </w:tcPr>
          <w:p>
            <w:pPr>
              <w:pStyle w:val="TableContents"/>
              <w:bidi w:val="0"/>
              <w:spacing w:before="0" w:after="283"/>
              <w:jc w:val="left"/>
              <w:rPr>
                <w:sz w:val="4"/>
                <w:szCs w:val="4"/>
              </w:rPr>
            </w:pPr>
            <w:r>
              <w:rPr>
                <w:sz w:val="4"/>
                <w:szCs w:val="4"/>
              </w:rPr>
            </w:r>
          </w:p>
        </w:tc>
      </w:tr>
      <w:tr>
        <w:trPr/>
        <w:tc>
          <w:tcPr>
            <w:tcW w:w="1190" w:type="dxa"/>
            <w:tcBorders/>
            <w:vAlign w:val="center"/>
          </w:tcPr>
          <w:p>
            <w:pPr>
              <w:pStyle w:val="TableContents"/>
              <w:bidi w:val="0"/>
              <w:spacing w:before="0" w:after="283"/>
              <w:jc w:val="left"/>
              <w:rPr/>
            </w:pPr>
            <w:r>
              <w:rPr/>
              <w:t xml:space="preserve">Airbus A321-200 </w:t>
            </w:r>
          </w:p>
        </w:tc>
        <w:tc>
          <w:tcPr>
            <w:tcW w:w="915" w:type="dxa"/>
            <w:tcBorders/>
            <w:vAlign w:val="center"/>
          </w:tcPr>
          <w:p>
            <w:pPr>
              <w:pStyle w:val="TableContents"/>
              <w:bidi w:val="0"/>
              <w:spacing w:before="0" w:after="283"/>
              <w:jc w:val="left"/>
              <w:rPr/>
            </w:pPr>
            <w:r>
              <w:rPr/>
              <w:t xml:space="preserve">53 </w:t>
            </w:r>
          </w:p>
        </w:tc>
        <w:tc>
          <w:tcPr>
            <w:tcW w:w="1396" w:type="dxa"/>
            <w:tcBorders/>
            <w:vAlign w:val="center"/>
          </w:tcPr>
          <w:p>
            <w:pPr>
              <w:pStyle w:val="TableContents"/>
              <w:bidi w:val="0"/>
              <w:spacing w:before="0" w:after="283"/>
              <w:jc w:val="left"/>
              <w:rPr/>
            </w:pPr>
            <w:r>
              <w:rPr/>
              <w:t xml:space="preserve">13 </w:t>
            </w:r>
          </w:p>
        </w:tc>
        <w:tc>
          <w:tcPr>
            <w:tcW w:w="2791" w:type="dxa"/>
            <w:tcBorders/>
            <w:vAlign w:val="center"/>
          </w:tcPr>
          <w:p>
            <w:pPr>
              <w:pStyle w:val="TableContents"/>
              <w:bidi w:val="0"/>
              <w:spacing w:before="0" w:after="283"/>
              <w:jc w:val="left"/>
              <w:rPr/>
            </w:pPr>
            <w:r>
              <w:rPr/>
              <w:t xml:space="preserve">-- </w:t>
            </w:r>
          </w:p>
        </w:tc>
        <w:tc>
          <w:tcPr>
            <w:tcW w:w="358" w:type="dxa"/>
            <w:tcBorders/>
            <w:vAlign w:val="center"/>
          </w:tcPr>
          <w:p>
            <w:pPr>
              <w:pStyle w:val="TableContents"/>
              <w:bidi w:val="0"/>
              <w:spacing w:before="0" w:after="283"/>
              <w:jc w:val="left"/>
              <w:rPr/>
            </w:pPr>
            <w:r>
              <w:rPr/>
              <w:t xml:space="preserve">41 </w:t>
            </w:r>
          </w:p>
        </w:tc>
        <w:tc>
          <w:tcPr>
            <w:tcW w:w="478" w:type="dxa"/>
            <w:tcBorders/>
            <w:vAlign w:val="center"/>
          </w:tcPr>
          <w:p>
            <w:pPr>
              <w:pStyle w:val="TableContents"/>
              <w:bidi w:val="0"/>
              <w:spacing w:before="0" w:after="283"/>
              <w:jc w:val="left"/>
              <w:rPr/>
            </w:pPr>
            <w:r>
              <w:rPr/>
              <w:t xml:space="preserve">159 </w:t>
            </w:r>
          </w:p>
        </w:tc>
        <w:tc>
          <w:tcPr>
            <w:tcW w:w="478" w:type="dxa"/>
            <w:tcBorders/>
            <w:vAlign w:val="center"/>
          </w:tcPr>
          <w:p>
            <w:pPr>
              <w:pStyle w:val="TableContents"/>
              <w:bidi w:val="0"/>
              <w:spacing w:before="0" w:after="283"/>
              <w:jc w:val="left"/>
              <w:rPr/>
            </w:pPr>
            <w:r>
              <w:rPr/>
              <w:t xml:space="preserve">200 </w:t>
            </w:r>
          </w:p>
        </w:tc>
        <w:tc>
          <w:tcPr>
            <w:tcW w:w="2599" w:type="dxa"/>
            <w:tcBorders/>
            <w:vAlign w:val="center"/>
          </w:tcPr>
          <w:p>
            <w:pPr>
              <w:pStyle w:val="TableContents"/>
              <w:bidi w:val="0"/>
              <w:spacing w:before="0" w:after="283"/>
              <w:jc w:val="left"/>
              <w:rPr>
                <w:sz w:val="4"/>
                <w:szCs w:val="4"/>
              </w:rPr>
            </w:pPr>
            <w:r>
              <w:rPr>
                <w:sz w:val="4"/>
                <w:szCs w:val="4"/>
              </w:rPr>
            </w:r>
          </w:p>
        </w:tc>
      </w:tr>
      <w:tr>
        <w:trPr/>
        <w:tc>
          <w:tcPr>
            <w:tcW w:w="1190" w:type="dxa"/>
            <w:tcBorders/>
            <w:vAlign w:val="center"/>
          </w:tcPr>
          <w:p>
            <w:pPr>
              <w:pStyle w:val="TableContents"/>
              <w:bidi w:val="0"/>
              <w:spacing w:before="0" w:after="283"/>
              <w:jc w:val="left"/>
              <w:rPr/>
            </w:pPr>
            <w:r>
              <w:rPr/>
              <w:t xml:space="preserve">16 </w:t>
            </w:r>
          </w:p>
        </w:tc>
        <w:tc>
          <w:tcPr>
            <w:tcW w:w="915" w:type="dxa"/>
            <w:tcBorders/>
            <w:vAlign w:val="center"/>
          </w:tcPr>
          <w:p>
            <w:pPr>
              <w:pStyle w:val="TableContents"/>
              <w:bidi w:val="0"/>
              <w:spacing w:before="0" w:after="283"/>
              <w:jc w:val="left"/>
              <w:rPr/>
            </w:pPr>
            <w:r>
              <w:rPr/>
              <w:t xml:space="preserve">102 </w:t>
            </w:r>
          </w:p>
        </w:tc>
        <w:tc>
          <w:tcPr>
            <w:tcW w:w="1396" w:type="dxa"/>
            <w:tcBorders/>
            <w:vAlign w:val="center"/>
          </w:tcPr>
          <w:p>
            <w:pPr>
              <w:pStyle w:val="TableContents"/>
              <w:bidi w:val="0"/>
              <w:spacing w:before="0" w:after="283"/>
              <w:jc w:val="left"/>
              <w:rPr/>
            </w:pPr>
            <w:r>
              <w:rPr/>
              <w:t xml:space="preserve">159 </w:t>
            </w:r>
          </w:p>
        </w:tc>
        <w:tc>
          <w:tcPr>
            <w:tcW w:w="2791" w:type="dxa"/>
            <w:tcBorders/>
            <w:vAlign w:val="center"/>
          </w:tcPr>
          <w:p>
            <w:pPr>
              <w:pStyle w:val="TableContents"/>
              <w:bidi w:val="0"/>
              <w:spacing w:before="0" w:after="283"/>
              <w:jc w:val="left"/>
              <w:rPr/>
            </w:pPr>
            <w:r>
              <w:rPr/>
              <w:t xml:space="preserve">Minttu-konfiguraatio </w:t>
            </w:r>
          </w:p>
        </w:tc>
        <w:tc>
          <w:tcPr>
            <w:tcW w:w="3913" w:type="dxa"/>
            <w:gridSpan w:val="4"/>
            <w:tcBorders/>
          </w:tcPr>
          <w:p>
            <w:pPr>
              <w:pStyle w:val="TableContents"/>
              <w:bidi w:val="0"/>
              <w:spacing w:before="0" w:after="283"/>
              <w:jc w:val="left"/>
              <w:rPr>
                <w:sz w:val="4"/>
                <w:szCs w:val="4"/>
              </w:rPr>
            </w:pPr>
            <w:r>
              <w:rPr>
                <w:sz w:val="4"/>
                <w:szCs w:val="4"/>
              </w:rPr>
            </w:r>
          </w:p>
        </w:tc>
      </w:tr>
      <w:tr>
        <w:trPr/>
        <w:tc>
          <w:tcPr>
            <w:tcW w:w="1190" w:type="dxa"/>
            <w:tcBorders/>
            <w:vAlign w:val="center"/>
          </w:tcPr>
          <w:p>
            <w:pPr>
              <w:pStyle w:val="TableContents"/>
              <w:bidi w:val="0"/>
              <w:spacing w:before="0" w:after="283"/>
              <w:jc w:val="left"/>
              <w:rPr/>
            </w:pPr>
            <w:r>
              <w:rPr/>
              <w:t xml:space="preserve">Airbus A321neo </w:t>
            </w:r>
          </w:p>
        </w:tc>
        <w:tc>
          <w:tcPr>
            <w:tcW w:w="915"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60 TBA </w:t>
            </w:r>
          </w:p>
        </w:tc>
        <w:tc>
          <w:tcPr>
            <w:tcW w:w="2791" w:type="dxa"/>
            <w:tcBorders/>
            <w:vAlign w:val="center"/>
          </w:tcPr>
          <w:p>
            <w:pPr>
              <w:pStyle w:val="TableContents"/>
              <w:bidi w:val="0"/>
              <w:spacing w:before="0" w:after="283"/>
              <w:jc w:val="left"/>
              <w:rPr/>
            </w:pPr>
            <w:r>
              <w:rPr/>
              <w:t xml:space="preserve">Toimitukset alkavat vuonna 2019. Mahdollisuus korvata tilaukset A321neosta A321LR:llä. </w:t>
            </w:r>
          </w:p>
        </w:tc>
        <w:tc>
          <w:tcPr>
            <w:tcW w:w="3913" w:type="dxa"/>
            <w:gridSpan w:val="4"/>
            <w:tcBorders/>
          </w:tcPr>
          <w:p>
            <w:pPr>
              <w:pStyle w:val="TableContents"/>
              <w:bidi w:val="0"/>
              <w:spacing w:before="0" w:after="283"/>
              <w:jc w:val="left"/>
              <w:rPr>
                <w:sz w:val="4"/>
                <w:szCs w:val="4"/>
              </w:rPr>
            </w:pPr>
            <w:r>
              <w:rPr>
                <w:sz w:val="4"/>
                <w:szCs w:val="4"/>
              </w:rPr>
            </w:r>
          </w:p>
        </w:tc>
      </w:tr>
      <w:tr>
        <w:trPr/>
        <w:tc>
          <w:tcPr>
            <w:tcW w:w="1190" w:type="dxa"/>
            <w:tcBorders/>
            <w:vAlign w:val="center"/>
          </w:tcPr>
          <w:p>
            <w:pPr>
              <w:pStyle w:val="TableContents"/>
              <w:bidi w:val="0"/>
              <w:spacing w:before="0" w:after="283"/>
              <w:jc w:val="left"/>
              <w:rPr/>
            </w:pPr>
            <w:r>
              <w:rPr/>
              <w:t xml:space="preserve">Embraer E190 </w:t>
            </w:r>
          </w:p>
        </w:tc>
        <w:tc>
          <w:tcPr>
            <w:tcW w:w="915" w:type="dxa"/>
            <w:tcBorders/>
            <w:vAlign w:val="center"/>
          </w:tcPr>
          <w:p>
            <w:pPr>
              <w:pStyle w:val="TableContents"/>
              <w:bidi w:val="0"/>
              <w:spacing w:before="0" w:after="283"/>
              <w:jc w:val="left"/>
              <w:rPr/>
            </w:pPr>
            <w:r>
              <w:rPr/>
              <w:t xml:space="preserve">60 </w:t>
            </w:r>
          </w:p>
        </w:tc>
        <w:tc>
          <w:tcPr>
            <w:tcW w:w="1396" w:type="dxa"/>
            <w:tcBorders/>
            <w:vAlign w:val="center"/>
          </w:tcPr>
          <w:p>
            <w:pPr>
              <w:pStyle w:val="TableContents"/>
              <w:bidi w:val="0"/>
              <w:spacing w:before="0" w:after="283"/>
              <w:jc w:val="left"/>
              <w:rPr/>
            </w:pPr>
            <w:r>
              <w:rPr/>
              <w:t xml:space="preserve">24 </w:t>
            </w:r>
          </w:p>
        </w:tc>
        <w:tc>
          <w:tcPr>
            <w:tcW w:w="2791" w:type="dxa"/>
            <w:tcBorders/>
            <w:vAlign w:val="center"/>
          </w:tcPr>
          <w:p>
            <w:pPr>
              <w:pStyle w:val="TableContents"/>
              <w:bidi w:val="0"/>
              <w:spacing w:before="0" w:after="283"/>
              <w:jc w:val="left"/>
              <w:rPr/>
            </w:pPr>
            <w:r>
              <w:rPr/>
              <w:t xml:space="preserve">-- </w:t>
            </w:r>
          </w:p>
        </w:tc>
        <w:tc>
          <w:tcPr>
            <w:tcW w:w="358" w:type="dxa"/>
            <w:tcBorders/>
            <w:vAlign w:val="center"/>
          </w:tcPr>
          <w:p>
            <w:pPr>
              <w:pStyle w:val="TableContents"/>
              <w:bidi w:val="0"/>
              <w:spacing w:before="0" w:after="283"/>
              <w:jc w:val="left"/>
              <w:rPr/>
            </w:pPr>
            <w:r>
              <w:rPr/>
              <w:t xml:space="preserve">16 </w:t>
            </w:r>
          </w:p>
        </w:tc>
        <w:tc>
          <w:tcPr>
            <w:tcW w:w="478" w:type="dxa"/>
            <w:tcBorders/>
            <w:vAlign w:val="center"/>
          </w:tcPr>
          <w:p>
            <w:pPr>
              <w:pStyle w:val="TableContents"/>
              <w:bidi w:val="0"/>
              <w:spacing w:before="0" w:after="283"/>
              <w:jc w:val="left"/>
              <w:rPr/>
            </w:pPr>
            <w:r>
              <w:rPr/>
              <w:t xml:space="preserve">84 </w:t>
            </w:r>
          </w:p>
        </w:tc>
        <w:tc>
          <w:tcPr>
            <w:tcW w:w="478" w:type="dxa"/>
            <w:tcBorders/>
            <w:vAlign w:val="center"/>
          </w:tcPr>
          <w:p>
            <w:pPr>
              <w:pStyle w:val="TableContents"/>
              <w:bidi w:val="0"/>
              <w:spacing w:before="0" w:after="283"/>
              <w:jc w:val="left"/>
              <w:rPr/>
            </w:pPr>
            <w:r>
              <w:rPr/>
              <w:t xml:space="preserve">100 </w:t>
            </w:r>
          </w:p>
        </w:tc>
        <w:tc>
          <w:tcPr>
            <w:tcW w:w="2599" w:type="dxa"/>
            <w:tcBorders/>
            <w:vAlign w:val="center"/>
          </w:tcPr>
          <w:p>
            <w:pPr>
              <w:pStyle w:val="TableContents"/>
              <w:bidi w:val="0"/>
              <w:spacing w:before="0" w:after="283"/>
              <w:jc w:val="left"/>
              <w:rPr/>
            </w:pPr>
            <w:r>
              <w:rPr/>
              <w:t xml:space="preserve">Käynnistysasiakas. Laivasto tarkistettavana. Toimitusaikataulu 2020-2022. </w:t>
            </w:r>
          </w:p>
        </w:tc>
      </w:tr>
      <w:tr>
        <w:trPr/>
        <w:tc>
          <w:tcPr>
            <w:tcW w:w="1190" w:type="dxa"/>
            <w:tcBorders/>
            <w:vAlign w:val="center"/>
          </w:tcPr>
          <w:p>
            <w:pPr>
              <w:pStyle w:val="TableHeading"/>
              <w:suppressLineNumbers/>
              <w:bidi w:val="0"/>
              <w:spacing w:before="0" w:after="283"/>
              <w:jc w:val="center"/>
              <w:rPr/>
            </w:pPr>
            <w:r>
              <w:rPr/>
              <w:t xml:space="preserve">Yhteensä </w:t>
            </w:r>
          </w:p>
        </w:tc>
        <w:tc>
          <w:tcPr>
            <w:tcW w:w="915" w:type="dxa"/>
            <w:tcBorders/>
            <w:vAlign w:val="center"/>
          </w:tcPr>
          <w:p>
            <w:pPr>
              <w:pStyle w:val="TableHeading"/>
              <w:suppressLineNumbers/>
              <w:bidi w:val="0"/>
              <w:spacing w:before="0" w:after="283"/>
              <w:jc w:val="center"/>
              <w:rPr/>
            </w:pPr>
            <w:r>
              <w:rPr/>
              <w:t xml:space="preserve">243 </w:t>
            </w:r>
          </w:p>
        </w:tc>
        <w:tc>
          <w:tcPr>
            <w:tcW w:w="1396" w:type="dxa"/>
            <w:tcBorders/>
            <w:vAlign w:val="center"/>
          </w:tcPr>
          <w:p>
            <w:pPr>
              <w:pStyle w:val="TableHeading"/>
              <w:suppressLineNumbers/>
              <w:bidi w:val="0"/>
              <w:spacing w:before="0" w:after="283"/>
              <w:jc w:val="center"/>
              <w:rPr/>
            </w:pPr>
            <w:r>
              <w:rPr/>
              <w:t xml:space="preserve">122 </w:t>
            </w:r>
          </w:p>
        </w:tc>
        <w:tc>
          <w:tcPr>
            <w:tcW w:w="6704"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lentokonetta jetblue on laivastossaan?</w:t>
      </w:r>
    </w:p>
    <w:p>
      <w:pPr>
        <w:pStyle w:val="TextBody"/>
        <w:bidi w:val="0"/>
        <w:jc w:val="left"/>
        <w:rPr>
          <w:b/>
          <w:u w:val="single"/>
          <w:shd w:val="clear" w:fill="FFFF00"/>
        </w:rPr>
      </w:pPr>
      <w:r>
        <w:rPr>
          <w:b/>
          <w:u w:val="single"/>
          <w:shd w:val="clear" w:fill="FFFF00"/>
        </w:rPr>
        <w:t xml:space="preserve">Asiakirjan numero 24944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Aurinkokemiallinen tarkoittaa useita mahdollisia prosesseja, jotka hyödyntävät aurinkoenergiaa absorboimalla auringonvaloa kemiallisessa reaktiossa. Ajatus on käsitteellisesti samanlainen kuin </w:t>
      </w:r>
      <w:r>
        <w:rPr/>
        <w:t xml:space="preserve">kasvien </w:t>
      </w:r>
      <w:r>
        <w:rPr>
          <w:color w:val="A9A9A9"/>
        </w:rPr>
        <w:t xml:space="preserve">fotosynteesi, </w:t>
      </w:r>
      <w:r>
        <w:rPr/>
        <w:t xml:space="preserve">jossa aurinkoenergia muunnetaan glukoosimolekyylien kemiallisiksi sidoksiksi, mutta ilman eläviä organismeja, minkä vuoksi sitä kutsutaan myös keinotekoiseksi fotosynteesiksi.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kemiallinen reaktio laitoksessa, joka muuntaa auringon energian kemialliseksi energiaksi.</w:t>
      </w:r>
    </w:p>
    <w:p>
      <w:pPr>
        <w:pStyle w:val="TextBody"/>
        <w:bidi w:val="0"/>
        <w:jc w:val="left"/>
        <w:rPr>
          <w:b/>
          <w:u w:val="single"/>
          <w:shd w:val="clear" w:fill="FFFF00"/>
        </w:rPr>
      </w:pPr>
      <w:r>
        <w:rPr>
          <w:b/>
          <w:u w:val="single"/>
          <w:shd w:val="clear" w:fill="FFFF00"/>
        </w:rPr>
        <w:t xml:space="preserve">Asiakirjan numero 24945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Suorakulmainen kolmio </w:t>
      </w:r>
      <w:r>
        <w:rPr/>
        <w:t xml:space="preserve">(amerikanenglanti) tai suorakulmainen kolmio (brittienglanti) on kolmio, jonka yksi kulma on suorakulmainen (eli 90 asteen kulma). Suorakulmaisen kolmion sivujen ja kulmien välinen suhde on trigonometrian perusta.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Millaisessa kolmiossa on 90 asteen kulma?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Suorakulmaa vastakkaista sivua kutsutaan </w:t>
      </w:r>
      <w:r>
        <w:rPr>
          <w:color w:val="A9A9A9"/>
        </w:rPr>
        <w:t xml:space="preserve">hypotenuusaksi </w:t>
      </w:r>
      <w:r>
        <w:rPr/>
        <w:t xml:space="preserve">(kuvassa sivu c). Suorakulman viereisiä sivuja kutsutaan jaloiksi (tai kateeteiksi, yksikkö: cathetus). Sivu a voidaan tunnistaa kulman B viereiseksi ja kulmaa A vastapäätä olevaksi (tai vastakkaiseksi) sivuksi, kun taas sivu b on kulman A viereinen ja kulmaa B vastapäätä oleva sivu.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suorakulmaisen kolmion vastakkainen sivu?</w:t>
      </w:r>
    </w:p>
    <w:p>
      <w:pPr>
        <w:pStyle w:val="TextBody"/>
        <w:bidi w:val="0"/>
        <w:jc w:val="left"/>
        <w:rPr>
          <w:b/>
          <w:u w:val="single"/>
          <w:shd w:val="clear" w:fill="FFFF00"/>
        </w:rPr>
      </w:pPr>
      <w:r>
        <w:rPr>
          <w:b/>
          <w:u w:val="single"/>
          <w:shd w:val="clear" w:fill="FFFF00"/>
        </w:rPr>
        <w:t xml:space="preserve">Asiakirjan numero 24946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96"/>
        <w:gridCol w:w="9509"/>
      </w:tblGrid>
      <w:tr>
        <w:trPr/>
        <w:tc>
          <w:tcPr>
            <w:tcW w:w="696" w:type="dxa"/>
            <w:tcBorders/>
            <w:vAlign w:val="center"/>
          </w:tcPr>
          <w:p>
            <w:pPr>
              <w:pStyle w:val="TableHeading"/>
              <w:suppressLineNumbers/>
              <w:bidi w:val="0"/>
              <w:spacing w:before="0" w:after="283"/>
              <w:jc w:val="center"/>
              <w:rPr/>
            </w:pPr>
            <w:r>
              <w:rPr/>
              <w:t xml:space="preserve">Päivämäärä </w:t>
            </w:r>
          </w:p>
        </w:tc>
        <w:tc>
          <w:tcPr>
            <w:tcW w:w="9509" w:type="dxa"/>
            <w:tcBorders/>
            <w:vAlign w:val="center"/>
          </w:tcPr>
          <w:p>
            <w:pPr>
              <w:pStyle w:val="TableHeading"/>
              <w:suppressLineNumbers/>
              <w:bidi w:val="0"/>
              <w:spacing w:before="0" w:after="283"/>
              <w:jc w:val="center"/>
              <w:rPr/>
            </w:pPr>
            <w:r>
              <w:rPr/>
              <w:t xml:space="preserve">Tapahtuma </w:t>
            </w:r>
          </w:p>
        </w:tc>
      </w:tr>
      <w:tr>
        <w:trPr/>
        <w:tc>
          <w:tcPr>
            <w:tcW w:w="696" w:type="dxa"/>
            <w:tcBorders/>
            <w:vAlign w:val="center"/>
          </w:tcPr>
          <w:p>
            <w:pPr>
              <w:pStyle w:val="TableContents"/>
              <w:bidi w:val="0"/>
              <w:spacing w:before="0" w:after="283"/>
              <w:jc w:val="left"/>
              <w:rPr/>
            </w:pPr>
            <w:r>
              <w:rPr/>
              <w:t xml:space="preserve">4600 Ma </w:t>
            </w:r>
          </w:p>
        </w:tc>
        <w:tc>
          <w:tcPr>
            <w:tcW w:w="9509" w:type="dxa"/>
            <w:tcBorders/>
            <w:vAlign w:val="center"/>
          </w:tcPr>
          <w:p>
            <w:pPr>
              <w:pStyle w:val="TableContents"/>
              <w:bidi w:val="0"/>
              <w:spacing w:before="0" w:after="283"/>
              <w:jc w:val="left"/>
              <w:rPr/>
            </w:pPr>
            <w:r>
              <w:rPr/>
              <w:t xml:space="preserve">Maa-planeetta muodostuu nuoren Auringon ympärillä kiertävästä akkrektiokiekosta, jota ympäröivässä protoplanetaarisessa kiekossa, joka koostuu kosmisista pölyhiukkasista, on ehkä muodostunut ennen Maan muodostumista elämälle välttämättömiä orgaanisia yhdisteitä (monimutkaisia orgaanisia molekyylejä). </w:t>
            </w:r>
          </w:p>
        </w:tc>
      </w:tr>
      <w:tr>
        <w:trPr/>
        <w:tc>
          <w:tcPr>
            <w:tcW w:w="696" w:type="dxa"/>
            <w:tcBorders/>
            <w:vAlign w:val="center"/>
          </w:tcPr>
          <w:p>
            <w:pPr>
              <w:pStyle w:val="TableContents"/>
              <w:bidi w:val="0"/>
              <w:spacing w:before="0" w:after="283"/>
              <w:jc w:val="left"/>
              <w:rPr/>
            </w:pPr>
            <w:r>
              <w:rPr/>
              <w:t xml:space="preserve">4500 Ma </w:t>
            </w:r>
          </w:p>
        </w:tc>
        <w:tc>
          <w:tcPr>
            <w:tcW w:w="9509" w:type="dxa"/>
            <w:tcBorders/>
            <w:vAlign w:val="center"/>
          </w:tcPr>
          <w:p>
            <w:pPr>
              <w:pStyle w:val="TableContents"/>
              <w:bidi w:val="0"/>
              <w:spacing w:before="0" w:after="283"/>
              <w:jc w:val="left"/>
              <w:rPr/>
            </w:pPr>
            <w:r>
              <w:rPr/>
              <w:t xml:space="preserve">Jättiläistörmäyshypoteesin mukaan Kuu syntyi, kun Maa ja oletettu Theia-planeetta törmäsivät toisiinsa ja lähettivät nuoren Maan kiertoradalle hyvin suuren määrän kuutamoita, jotka lopulta yhdistyivät ja muodostivat Kuun. Uuden Kuun vetovoima vakautti Maan vaihtelevan pyörimisakselin ja loi olosuhteet, joissa abioogeneesi tapahtui. </w:t>
            </w:r>
          </w:p>
        </w:tc>
      </w:tr>
      <w:tr>
        <w:trPr/>
        <w:tc>
          <w:tcPr>
            <w:tcW w:w="696" w:type="dxa"/>
            <w:tcBorders/>
            <w:vAlign w:val="center"/>
          </w:tcPr>
          <w:p>
            <w:pPr>
              <w:pStyle w:val="TableContents"/>
              <w:bidi w:val="0"/>
              <w:spacing w:before="0" w:after="283"/>
              <w:jc w:val="left"/>
              <w:rPr/>
            </w:pPr>
            <w:r>
              <w:rPr/>
              <w:t xml:space="preserve">4404 Ma </w:t>
            </w:r>
          </w:p>
        </w:tc>
        <w:tc>
          <w:tcPr>
            <w:tcW w:w="9509" w:type="dxa"/>
            <w:tcBorders/>
            <w:vAlign w:val="center"/>
          </w:tcPr>
          <w:p>
            <w:pPr>
              <w:pStyle w:val="TableContents"/>
              <w:bidi w:val="0"/>
              <w:spacing w:before="0" w:after="283"/>
              <w:jc w:val="left"/>
              <w:rPr/>
            </w:pPr>
            <w:r>
              <w:rPr/>
              <w:t xml:space="preserve">Nestemäisen veden ensimmäinen esiintyminen Maassa. </w:t>
            </w:r>
          </w:p>
        </w:tc>
      </w:tr>
      <w:tr>
        <w:trPr/>
        <w:tc>
          <w:tcPr>
            <w:tcW w:w="696" w:type="dxa"/>
            <w:tcBorders/>
            <w:vAlign w:val="center"/>
          </w:tcPr>
          <w:p>
            <w:pPr>
              <w:pStyle w:val="TableContents"/>
              <w:bidi w:val="0"/>
              <w:spacing w:before="0" w:after="283"/>
              <w:jc w:val="left"/>
              <w:rPr/>
            </w:pPr>
            <w:r>
              <w:rPr>
                <w:color w:val="A9A9A9"/>
              </w:rPr>
              <w:t xml:space="preserve">4280 </w:t>
            </w:r>
            <w:r>
              <w:rPr/>
              <w:t xml:space="preserve">Ma </w:t>
            </w:r>
          </w:p>
        </w:tc>
        <w:tc>
          <w:tcPr>
            <w:tcW w:w="9509" w:type="dxa"/>
            <w:tcBorders/>
            <w:vAlign w:val="center"/>
          </w:tcPr>
          <w:p>
            <w:pPr>
              <w:pStyle w:val="TableContents"/>
              <w:bidi w:val="0"/>
              <w:spacing w:before="0" w:after="283"/>
              <w:jc w:val="left"/>
              <w:rPr/>
            </w:pPr>
            <w:r>
              <w:rPr/>
              <w:t xml:space="preserve">Elämän varhaisin esiintyminen maapallolla.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varhaisimmat eliöt ilmestyivät maapallolle?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2800 ma </w:t>
      </w:r>
      <w:r>
        <w:rPr/>
        <w:t xml:space="preserve">Vanhimmat todisteet mikrobien elämästä maalla ovat orgaanista ainesta sisältäviä paleosoleja, lyhytaikaisia lampia ja alluviaalisia jaksoja, joista osa sisältää mikrofossiileja.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elävät olennot alkoivat elää maalla?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800 ma </w:t>
      </w:r>
      <w:r>
        <w:rPr/>
        <w:t xml:space="preserve">Ensimmäinen monisoluinen organismi on saattanut syntyä.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sitten monisoluiset elämänmuodot ilmestyivät maapallolle?</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41"/>
        <w:gridCol w:w="9364"/>
      </w:tblGrid>
      <w:tr>
        <w:trPr/>
        <w:tc>
          <w:tcPr>
            <w:tcW w:w="841" w:type="dxa"/>
            <w:tcBorders/>
            <w:vAlign w:val="center"/>
          </w:tcPr>
          <w:p>
            <w:pPr>
              <w:pStyle w:val="TableHeading"/>
              <w:suppressLineNumbers/>
              <w:bidi w:val="0"/>
              <w:spacing w:before="0" w:after="283"/>
              <w:jc w:val="center"/>
              <w:rPr/>
            </w:pPr>
            <w:r>
              <w:rPr/>
              <w:t xml:space="preserve">Päivämäärä </w:t>
            </w:r>
          </w:p>
        </w:tc>
        <w:tc>
          <w:tcPr>
            <w:tcW w:w="9364" w:type="dxa"/>
            <w:tcBorders/>
            <w:vAlign w:val="center"/>
          </w:tcPr>
          <w:p>
            <w:pPr>
              <w:pStyle w:val="TableHeading"/>
              <w:suppressLineNumbers/>
              <w:bidi w:val="0"/>
              <w:spacing w:before="0" w:after="283"/>
              <w:jc w:val="center"/>
              <w:rPr/>
            </w:pPr>
            <w:r>
              <w:rPr/>
              <w:t xml:space="preserve">Tapahtuma </w:t>
            </w:r>
          </w:p>
        </w:tc>
      </w:tr>
      <w:tr>
        <w:trPr/>
        <w:tc>
          <w:tcPr>
            <w:tcW w:w="841" w:type="dxa"/>
            <w:tcBorders/>
            <w:vAlign w:val="center"/>
          </w:tcPr>
          <w:p>
            <w:pPr>
              <w:pStyle w:val="TableContents"/>
              <w:bidi w:val="0"/>
              <w:spacing w:before="0" w:after="283"/>
              <w:jc w:val="left"/>
              <w:rPr/>
            </w:pPr>
            <w:r>
              <w:rPr/>
              <w:t xml:space="preserve">2500 Ma </w:t>
            </w:r>
          </w:p>
        </w:tc>
        <w:tc>
          <w:tcPr>
            <w:tcW w:w="9364" w:type="dxa"/>
            <w:tcBorders/>
            <w:vAlign w:val="center"/>
          </w:tcPr>
          <w:p>
            <w:pPr>
              <w:pStyle w:val="TableContents"/>
              <w:bidi w:val="0"/>
              <w:spacing w:before="0" w:after="283"/>
              <w:jc w:val="left"/>
              <w:rPr/>
            </w:pPr>
            <w:r>
              <w:rPr/>
              <w:t xml:space="preserve">Suuri hapettumistapahtuma, jota johti syanobakteerien hapellinen fotosynteesi. Laattatektoniikan alkaminen, kun vanha merenkulkuinen kuori on tarpeeksi tiivis subduktoitumaan. </w:t>
            </w:r>
          </w:p>
        </w:tc>
      </w:tr>
      <w:tr>
        <w:trPr/>
        <w:tc>
          <w:tcPr>
            <w:tcW w:w="841" w:type="dxa"/>
            <w:tcBorders/>
            <w:vAlign w:val="center"/>
          </w:tcPr>
          <w:p>
            <w:pPr>
              <w:pStyle w:val="TableContents"/>
              <w:bidi w:val="0"/>
              <w:spacing w:before="0" w:after="283"/>
              <w:jc w:val="left"/>
              <w:rPr/>
            </w:pPr>
            <w:r>
              <w:rPr/>
              <w:t xml:space="preserve">2000 Ma </w:t>
            </w:r>
          </w:p>
        </w:tc>
        <w:tc>
          <w:tcPr>
            <w:tcW w:w="9364" w:type="dxa"/>
            <w:tcBorders/>
            <w:vAlign w:val="center"/>
          </w:tcPr>
          <w:p>
            <w:pPr>
              <w:pStyle w:val="TableContents"/>
              <w:bidi w:val="0"/>
              <w:spacing w:before="0" w:after="283"/>
              <w:jc w:val="left"/>
              <w:rPr/>
            </w:pPr>
            <w:r>
              <w:rPr/>
              <w:t xml:space="preserve">Akritarkkien monipuolistaminen ja laajentaminen. </w:t>
            </w:r>
          </w:p>
        </w:tc>
      </w:tr>
      <w:tr>
        <w:trPr/>
        <w:tc>
          <w:tcPr>
            <w:tcW w:w="841" w:type="dxa"/>
            <w:tcBorders/>
            <w:vAlign w:val="center"/>
          </w:tcPr>
          <w:p>
            <w:pPr>
              <w:pStyle w:val="TableContents"/>
              <w:bidi w:val="0"/>
              <w:spacing w:before="0" w:after="283"/>
              <w:jc w:val="left"/>
              <w:rPr/>
            </w:pPr>
            <w:r>
              <w:rPr/>
              <w:t xml:space="preserve">Vuoteen 1850 mennessä Ma </w:t>
            </w:r>
          </w:p>
        </w:tc>
        <w:tc>
          <w:tcPr>
            <w:tcW w:w="9364" w:type="dxa"/>
            <w:tcBorders/>
            <w:vAlign w:val="center"/>
          </w:tcPr>
          <w:p>
            <w:pPr>
              <w:pStyle w:val="TableContents"/>
              <w:bidi w:val="0"/>
              <w:spacing w:before="0" w:after="283"/>
              <w:jc w:val="left"/>
              <w:rPr/>
            </w:pPr>
            <w:r>
              <w:rPr/>
              <w:t xml:space="preserve">Eukaryoottiset solut ilmestyvät. Eukaryootit sisältävät kalvoon sidottuja organelleja, joilla on erilaisia tehtäviä ja jotka ovat luultavasti peräisin prokaryoottien nielemästä toisiaan fagosytoosin avulla. (Katso symbioogeneesi ja endosymbiontti). Bakteerivirukset (bakteriofagit) syntyvät ennen prokaryoottisen ja eukaryoottisen linjan eroamista tai pian sen jälkeen. Punaisten kerrostumien ilmaantuminen osoittaa, että hapettava ilmakehä oli syntynyt. Kannustimet suosivat nyt eukaryoottisen elämän leviämistä. </w:t>
            </w:r>
          </w:p>
        </w:tc>
      </w:tr>
      <w:tr>
        <w:trPr/>
        <w:tc>
          <w:tcPr>
            <w:tcW w:w="841" w:type="dxa"/>
            <w:tcBorders/>
            <w:vAlign w:val="center"/>
          </w:tcPr>
          <w:p>
            <w:pPr>
              <w:pStyle w:val="TableContents"/>
              <w:bidi w:val="0"/>
              <w:spacing w:before="0" w:after="283"/>
              <w:jc w:val="left"/>
              <w:rPr/>
            </w:pPr>
            <w:r>
              <w:rPr/>
              <w:t xml:space="preserve">1400 ma </w:t>
            </w:r>
          </w:p>
        </w:tc>
        <w:tc>
          <w:tcPr>
            <w:tcW w:w="9364" w:type="dxa"/>
            <w:tcBorders/>
            <w:vAlign w:val="center"/>
          </w:tcPr>
          <w:p>
            <w:pPr>
              <w:pStyle w:val="TableContents"/>
              <w:bidi w:val="0"/>
              <w:spacing w:before="0" w:after="283"/>
              <w:jc w:val="left"/>
              <w:rPr/>
            </w:pPr>
            <w:r>
              <w:rPr/>
              <w:t xml:space="preserve">Stromatoliittien monimuotoisuus on lisääntynyt huomattavasti. </w:t>
            </w:r>
          </w:p>
        </w:tc>
      </w:tr>
      <w:tr>
        <w:trPr/>
        <w:tc>
          <w:tcPr>
            <w:tcW w:w="841" w:type="dxa"/>
            <w:tcBorders/>
            <w:vAlign w:val="center"/>
          </w:tcPr>
          <w:p>
            <w:pPr>
              <w:pStyle w:val="TableContents"/>
              <w:bidi w:val="0"/>
              <w:spacing w:before="0" w:after="283"/>
              <w:jc w:val="left"/>
              <w:rPr/>
            </w:pPr>
            <w:r>
              <w:rPr/>
              <w:t xml:space="preserve">Mukaan 1200 Ma </w:t>
            </w:r>
          </w:p>
        </w:tc>
        <w:tc>
          <w:tcPr>
            <w:tcW w:w="9364" w:type="dxa"/>
            <w:tcBorders/>
            <w:vAlign w:val="center"/>
          </w:tcPr>
          <w:p>
            <w:pPr>
              <w:pStyle w:val="TableContents"/>
              <w:bidi w:val="0"/>
              <w:spacing w:before="0" w:after="283"/>
              <w:jc w:val="left"/>
              <w:rPr/>
            </w:pPr>
            <w:r>
              <w:rPr/>
              <w:t xml:space="preserve">Meioosi ja seksuaalinen lisääntyminen ovat läsnä yksisoluisissa eukaryooteissa ja mahdollisesti kaikkien eukaryoottien yhteisessä esi-isässä. Sukupuoli on saattanut syntyä jopa aikaisemmin RNA-maailmassa. Sukupuolista lisääntymistä esiintyy ensimmäisen kerran fossiileissa; se on saattanut nopeuttaa evoluutiota. </w:t>
            </w:r>
          </w:p>
        </w:tc>
      </w:tr>
      <w:tr>
        <w:trPr/>
        <w:tc>
          <w:tcPr>
            <w:tcW w:w="841" w:type="dxa"/>
            <w:tcBorders/>
            <w:vAlign w:val="center"/>
          </w:tcPr>
          <w:p>
            <w:pPr>
              <w:pStyle w:val="TableContents"/>
              <w:bidi w:val="0"/>
              <w:spacing w:before="0" w:after="283"/>
              <w:jc w:val="left"/>
              <w:rPr/>
            </w:pPr>
            <w:r>
              <w:rPr/>
              <w:t xml:space="preserve">800 ma </w:t>
            </w:r>
          </w:p>
        </w:tc>
        <w:tc>
          <w:tcPr>
            <w:tcW w:w="9364" w:type="dxa"/>
            <w:tcBorders/>
            <w:vAlign w:val="center"/>
          </w:tcPr>
          <w:p>
            <w:pPr>
              <w:pStyle w:val="TableContents"/>
              <w:bidi w:val="0"/>
              <w:spacing w:before="0" w:after="283"/>
              <w:jc w:val="left"/>
              <w:rPr/>
            </w:pPr>
            <w:r>
              <w:rPr/>
              <w:t xml:space="preserve">Ensimmäinen monisoluinen organismi saattoi syntyä. </w:t>
            </w:r>
          </w:p>
        </w:tc>
      </w:tr>
      <w:tr>
        <w:trPr/>
        <w:tc>
          <w:tcPr>
            <w:tcW w:w="841" w:type="dxa"/>
            <w:tcBorders/>
            <w:vAlign w:val="center"/>
          </w:tcPr>
          <w:p>
            <w:pPr>
              <w:pStyle w:val="TableContents"/>
              <w:bidi w:val="0"/>
              <w:spacing w:before="0" w:after="283"/>
              <w:jc w:val="left"/>
              <w:rPr/>
            </w:pPr>
            <w:r>
              <w:rPr>
                <w:color w:val="A9A9A9"/>
              </w:rPr>
              <w:t xml:space="preserve">750 </w:t>
            </w:r>
            <w:r>
              <w:rPr/>
              <w:t xml:space="preserve">ma </w:t>
            </w:r>
          </w:p>
        </w:tc>
        <w:tc>
          <w:tcPr>
            <w:tcW w:w="9364" w:type="dxa"/>
            <w:tcBorders/>
            <w:vAlign w:val="center"/>
          </w:tcPr>
          <w:p>
            <w:pPr>
              <w:pStyle w:val="TableContents"/>
              <w:bidi w:val="0"/>
              <w:spacing w:before="0" w:after="283"/>
              <w:jc w:val="left"/>
              <w:rPr/>
            </w:pPr>
            <w:r>
              <w:rPr/>
              <w:t xml:space="preserve">Ensimmäiset alkueläimet (esim. Melanocyrillium) </w:t>
            </w:r>
          </w:p>
        </w:tc>
      </w:tr>
      <w:tr>
        <w:trPr/>
        <w:tc>
          <w:tcPr>
            <w:tcW w:w="841" w:type="dxa"/>
            <w:tcBorders/>
            <w:vAlign w:val="center"/>
          </w:tcPr>
          <w:p>
            <w:pPr>
              <w:pStyle w:val="TableContents"/>
              <w:bidi w:val="0"/>
              <w:spacing w:before="0" w:after="283"/>
              <w:jc w:val="left"/>
              <w:rPr/>
            </w:pPr>
            <w:r>
              <w:rPr/>
              <w:t xml:space="preserve">850 -- 630 ma </w:t>
            </w:r>
          </w:p>
        </w:tc>
        <w:tc>
          <w:tcPr>
            <w:tcW w:w="9364" w:type="dxa"/>
            <w:tcBorders/>
            <w:vAlign w:val="center"/>
          </w:tcPr>
          <w:p>
            <w:pPr>
              <w:pStyle w:val="TableContents"/>
              <w:bidi w:val="0"/>
              <w:spacing w:before="0" w:after="283"/>
              <w:jc w:val="left"/>
              <w:rPr/>
            </w:pPr>
            <w:r>
              <w:rPr/>
              <w:t xml:space="preserve">Maailmanlaajuinen jäätiköityminen on saattanut tapahtua. Mielipiteet jakautuvat sen suhteen, lisäsikö vai vähensikö se biologista monimuotoisuutta tai evoluutionopeutta. </w:t>
            </w:r>
          </w:p>
        </w:tc>
      </w:tr>
      <w:tr>
        <w:trPr/>
        <w:tc>
          <w:tcPr>
            <w:tcW w:w="841" w:type="dxa"/>
            <w:tcBorders/>
            <w:vAlign w:val="center"/>
          </w:tcPr>
          <w:p>
            <w:pPr>
              <w:pStyle w:val="TableContents"/>
              <w:bidi w:val="0"/>
              <w:spacing w:before="0" w:after="283"/>
              <w:jc w:val="left"/>
              <w:rPr/>
            </w:pPr>
            <w:r>
              <w:rPr/>
              <w:t xml:space="preserve">600 ma </w:t>
            </w:r>
          </w:p>
        </w:tc>
        <w:tc>
          <w:tcPr>
            <w:tcW w:w="9364" w:type="dxa"/>
            <w:tcBorders/>
            <w:vAlign w:val="center"/>
          </w:tcPr>
          <w:p>
            <w:pPr>
              <w:pStyle w:val="TableContents"/>
              <w:bidi w:val="0"/>
              <w:spacing w:before="0" w:after="283"/>
              <w:jc w:val="left"/>
              <w:rPr/>
            </w:pPr>
            <w:r>
              <w:rPr/>
              <w:t xml:space="preserve">Ilmakehän hapen kertyminen mahdollistaa otsonikerroksen muodostumisen. Ennen tätä maalla elävä elämä olisi luultavasti tarvinnut muita kemikaaleja vaimentamaan ultraviolettisäteilyä riittävästi, jotta maa olisi voinut asettua asumaan. </w:t>
            </w:r>
          </w:p>
        </w:tc>
      </w:tr>
      <w:tr>
        <w:trPr/>
        <w:tc>
          <w:tcPr>
            <w:tcW w:w="841" w:type="dxa"/>
            <w:tcBorders/>
            <w:vAlign w:val="center"/>
          </w:tcPr>
          <w:p>
            <w:pPr>
              <w:pStyle w:val="TableContents"/>
              <w:bidi w:val="0"/>
              <w:spacing w:before="0" w:after="283"/>
              <w:jc w:val="left"/>
              <w:rPr/>
            </w:pPr>
            <w:r>
              <w:rPr/>
              <w:t xml:space="preserve">580 -- 542 Ma </w:t>
            </w:r>
          </w:p>
        </w:tc>
        <w:tc>
          <w:tcPr>
            <w:tcW w:w="9364" w:type="dxa"/>
            <w:tcBorders/>
            <w:vAlign w:val="center"/>
          </w:tcPr>
          <w:p>
            <w:pPr>
              <w:pStyle w:val="TableContents"/>
              <w:bidi w:val="0"/>
              <w:spacing w:before="0" w:after="283"/>
              <w:jc w:val="left"/>
              <w:rPr/>
            </w:pPr>
            <w:r>
              <w:rPr/>
              <w:t xml:space="preserve">Ediacara-eliöstö edustaa ensimmäisiä suuria, monimutkaisia monisoluisia organismeja - vaikka niiden sukulaisuudesta kiistellään edelleen. </w:t>
            </w:r>
          </w:p>
        </w:tc>
      </w:tr>
      <w:tr>
        <w:trPr/>
        <w:tc>
          <w:tcPr>
            <w:tcW w:w="841" w:type="dxa"/>
            <w:tcBorders/>
            <w:vAlign w:val="center"/>
          </w:tcPr>
          <w:p>
            <w:pPr>
              <w:pStyle w:val="TableContents"/>
              <w:bidi w:val="0"/>
              <w:spacing w:before="0" w:after="283"/>
              <w:jc w:val="left"/>
              <w:rPr/>
            </w:pPr>
            <w:r>
              <w:rPr/>
              <w:t xml:space="preserve">580 -- 500 Ma </w:t>
            </w:r>
          </w:p>
        </w:tc>
        <w:tc>
          <w:tcPr>
            <w:tcW w:w="9364" w:type="dxa"/>
            <w:tcBorders/>
            <w:vAlign w:val="center"/>
          </w:tcPr>
          <w:p>
            <w:pPr>
              <w:pStyle w:val="TableContents"/>
              <w:bidi w:val="0"/>
              <w:spacing w:before="0" w:after="283"/>
              <w:jc w:val="left"/>
              <w:rPr/>
            </w:pPr>
            <w:r>
              <w:rPr/>
              <w:t xml:space="preserve">Useimmat nykyaikaiset eläinheimot alkavat esiintyä fossiileissa kambrikauden räjähdyksen aikana. </w:t>
            </w:r>
          </w:p>
        </w:tc>
      </w:tr>
      <w:tr>
        <w:trPr/>
        <w:tc>
          <w:tcPr>
            <w:tcW w:w="841" w:type="dxa"/>
            <w:tcBorders/>
            <w:vAlign w:val="center"/>
          </w:tcPr>
          <w:p>
            <w:pPr>
              <w:pStyle w:val="TableContents"/>
              <w:bidi w:val="0"/>
              <w:spacing w:before="0" w:after="283"/>
              <w:jc w:val="left"/>
              <w:rPr/>
            </w:pPr>
            <w:r>
              <w:rPr/>
              <w:t xml:space="preserve">560 Ma </w:t>
            </w:r>
          </w:p>
        </w:tc>
        <w:tc>
          <w:tcPr>
            <w:tcW w:w="9364" w:type="dxa"/>
            <w:tcBorders/>
            <w:vAlign w:val="center"/>
          </w:tcPr>
          <w:p>
            <w:pPr>
              <w:pStyle w:val="TableContents"/>
              <w:bidi w:val="0"/>
              <w:spacing w:before="0" w:after="283"/>
              <w:jc w:val="left"/>
              <w:rPr/>
            </w:pPr>
            <w:r>
              <w:rPr/>
              <w:t xml:space="preserve">Varhaisimmat sienet </w:t>
            </w:r>
          </w:p>
        </w:tc>
      </w:tr>
      <w:tr>
        <w:trPr/>
        <w:tc>
          <w:tcPr>
            <w:tcW w:w="841" w:type="dxa"/>
            <w:tcBorders/>
            <w:vAlign w:val="center"/>
          </w:tcPr>
          <w:p>
            <w:pPr>
              <w:pStyle w:val="TableContents"/>
              <w:bidi w:val="0"/>
              <w:spacing w:before="0" w:after="283"/>
              <w:jc w:val="left"/>
              <w:rPr/>
            </w:pPr>
            <w:r>
              <w:rPr/>
              <w:t xml:space="preserve">550 ma </w:t>
            </w:r>
          </w:p>
        </w:tc>
        <w:tc>
          <w:tcPr>
            <w:tcW w:w="9364" w:type="dxa"/>
            <w:tcBorders/>
            <w:vAlign w:val="center"/>
          </w:tcPr>
          <w:p>
            <w:pPr>
              <w:pStyle w:val="TableContents"/>
              <w:bidi w:val="0"/>
              <w:spacing w:before="0" w:after="283"/>
              <w:jc w:val="left"/>
              <w:rPr/>
            </w:pPr>
            <w:r>
              <w:rPr/>
              <w:t xml:space="preserve">Ensimmäiset fossiiliset todisteet Ctenophoroista (kammihyytelöt), Porifereista (sienet), Anthozooista (korallit ja merianemoniat).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alkueläimet ilmestyivät maapallolle?</w:t>
      </w:r>
    </w:p>
    <w:p>
      <w:pPr>
        <w:pStyle w:val="TextBody"/>
        <w:bidi w:val="0"/>
        <w:jc w:val="left"/>
        <w:rPr>
          <w:b/>
          <w:u w:val="single"/>
          <w:shd w:val="clear" w:fill="FFFF00"/>
        </w:rPr>
      </w:pPr>
      <w:r>
        <w:rPr>
          <w:b/>
          <w:u w:val="single"/>
          <w:shd w:val="clear" w:fill="FFFF00"/>
        </w:rPr>
        <w:t xml:space="preserve">Asiakirjan numero 24947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1983 mielenterveyslaki (Mental Health Act 1983, c. 20) on Yhdistyneen kuningaskunnan parlamentin laki, jota sovelletaan </w:t>
      </w:r>
      <w:r>
        <w:rPr>
          <w:color w:val="A9A9A9"/>
        </w:rPr>
        <w:t xml:space="preserve">Englannissa ja Walesissa asuviin henkilöihin</w:t>
      </w:r>
      <w:r>
        <w:rPr/>
        <w:t xml:space="preserve">. Se kattaa mielenterveyshäiriöisten henkilöiden vastaanoton, hoidon ja kohtelun, heidän omaisuutensa hallinnan ja muut asiaan liittyvät asiat. Siinä säädetään erityisesti lainsäädännöstä, jonka nojalla mielenterveyshäiriödiagnoosin saaneet henkilöt voidaan ottaa säilöön sairaalaan tai poliisin säilöön ja heidän mielenterveyshäiriönsä voidaan arvioida tai hoitaa vastoin heidän tahtoaan. Care Quality Commission tarkastaa ja sääntelee sen käyttöä. Lakia on muutettu merkittävästi vuoden 2007 mielenterveyslailla (Mental Health Act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sovelletaan vuoden 1983 mielenterveyslakia</w:t>
      </w:r>
    </w:p>
    <w:p>
      <w:pPr>
        <w:pStyle w:val="TextBody"/>
        <w:bidi w:val="0"/>
        <w:jc w:val="left"/>
        <w:rPr>
          <w:b/>
          <w:u w:val="single"/>
          <w:shd w:val="clear" w:fill="FFFF00"/>
        </w:rPr>
      </w:pPr>
      <w:r>
        <w:rPr>
          <w:b/>
          <w:u w:val="single"/>
          <w:shd w:val="clear" w:fill="FFFF00"/>
        </w:rPr>
        <w:t xml:space="preserve">Asiakirjan numero 24948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Nunavut (/ ˈnuːnəˌvuːt /; ranskaksi: (nynavy (t)); inuktitut-sylabiksi ᓄᓇᕗᑦ (ˈnunavut)) on Kanadan uusin, suurin ja pohjoisin territorio. Se erotettiin virallisesti Luoteisalueista </w:t>
      </w:r>
      <w:r>
        <w:rPr>
          <w:color w:val="A9A9A9"/>
        </w:rPr>
        <w:t xml:space="preserve">1. huhtikuuta </w:t>
      </w:r>
      <w:r>
        <w:rPr/>
        <w:t xml:space="preserve">1999 </w:t>
      </w:r>
      <w:r>
        <w:rPr/>
        <w:t xml:space="preserve">Nunavut-lailla ja Nunavut Land Claims Agreement Act -lailla, vaikka rajat oli piirretty harkitusti jo vuonna 1993. Nunavutin perustaminen merkitsi ensimmäistä suurta muutosta Kanadan poliittiseen karttaan sitten Newfoundlandin maakunnan liittämisen vuonna 1949.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Kanadan uusimman alueen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Kanadaan lisättiin viimeksi maakunta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Nunavut </w:t>
      </w:r>
      <w:r>
        <w:rPr/>
        <w:t xml:space="preserve">(/ ˈnuːnəˌvʊt /; inuktitut-sylabiksi ᓄᓇᕗᑦ (ˈnunavut); ranskaksi: (nynavy (t)) on Kanadan uusin, suurin ja pohjoisin territorio. Se erotettiin virallisesti Luoteisalueista 1. huhtikuuta 1999 Nunavut-lailla ja Nunavut Land Claims Agreement Act -lailla, vaikka rajat oli piirretty harkitusti jo vuonna 1993. Nunavutin perustaminen merkitsi ensimmäistä suurta muutosta Kanadan poliittiseen karttaan sitten Newfoundlandin ja Labradorin maakunnan liittämisen vuonna 1949.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Kanadan ensimmäisen kansakunnan nimi, joka asuu itsenäisessä Nunavutissa?</w:t>
      </w:r>
    </w:p>
    <w:p>
      <w:pPr>
        <w:pStyle w:val="TextBody"/>
        <w:bidi w:val="0"/>
        <w:jc w:val="left"/>
        <w:rPr>
          <w:b/>
          <w:u w:val="single"/>
          <w:shd w:val="clear" w:fill="FFFF00"/>
        </w:rPr>
      </w:pPr>
      <w:r>
        <w:rPr>
          <w:b/>
          <w:u w:val="single"/>
          <w:shd w:val="clear" w:fill="FFFF00"/>
        </w:rPr>
        <w:t xml:space="preserve">Asiakirjan numero 24949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Cadillac Ranch on </w:t>
      </w:r>
      <w:r>
        <w:rPr/>
        <w:t xml:space="preserve">julkinen taideinstallaatio ja veistos Amarillossa, Texasissa, Yhdysvalloissa. Sen loivat vuonna 1974 Chip Lord, Hudson Marquez ja Doug Michels, jotka olivat osa Ant Farm -taideryhmää. Se koostuu (kun se alun perin asennettiin vuonna 1974) joko vanhemmista käytetyistä tai romutetuista Cadillac-autoista, jotka edustavat automalliston eri kehitysvaiheita (erityisesti 1900-luvun puolivälin Cadillacien tunnusomaisen piirteen, takasäleikön, syntyä ja kuolemaa) vuosina 1949-1963 ja jotka on puoliksi haudattu nokka edellä maahan kulmaan, joka vastaa Gizan Suuren pyramidin kulmaa Egyptissä.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ovat maahan haudatut Cadillacit?</w:t>
      </w:r>
    </w:p>
    <w:p>
      <w:pPr>
        <w:pStyle w:val="TextBody"/>
        <w:bidi w:val="0"/>
        <w:jc w:val="left"/>
        <w:rPr>
          <w:b/>
          <w:u w:val="single"/>
          <w:shd w:val="clear" w:fill="FFFF00"/>
        </w:rPr>
      </w:pPr>
      <w:r>
        <w:rPr>
          <w:b/>
          <w:u w:val="single"/>
          <w:shd w:val="clear" w:fill="FFFF00"/>
        </w:rPr>
        <w:t xml:space="preserve">Asiakirjan numero 24950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Merkittävimpiä esimerkkejä mccarthyismista ovat senaattori McCarthyn puheet, tutkimukset ja kuulemiset, Hollywoodin musta lista, joka liittyi House Un-American Activities Committee (HUAC) -valiokunnan (House Un-American Activities Committee) järjestämiin kuulemisiin, sekä </w:t>
      </w:r>
      <w:r>
        <w:rPr>
          <w:color w:val="A9A9A9"/>
        </w:rPr>
        <w:t xml:space="preserve">liittovaltion poliisin FBI:n (Federal Bureau of Investigation, FBI</w:t>
      </w:r>
      <w:r>
        <w:rPr/>
        <w:t xml:space="preserve">) erilaiset antikommunistiset toimet </w:t>
      </w:r>
      <w:r>
        <w:rPr/>
        <w:t xml:space="preserve">johtaja J. Edgar Hooverin johdolla. McCarthyismi oli laajalle levinnyt sosiaalinen ja kulttuurinen ilmiö, joka vaikutti yhteiskunnan kaikkiin tasoihin ja aiheutti paljon keskustelua ja konflikteja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liittovaltion ministeriö oli mccarthyismin ensisijainen kohde?</w:t>
      </w:r>
    </w:p>
    <w:p>
      <w:pPr>
        <w:pStyle w:val="TextBody"/>
        <w:bidi w:val="0"/>
        <w:jc w:val="left"/>
        <w:rPr>
          <w:b/>
          <w:u w:val="single"/>
          <w:shd w:val="clear" w:fill="FFFF00"/>
        </w:rPr>
      </w:pPr>
      <w:r>
        <w:rPr>
          <w:b/>
          <w:u w:val="single"/>
          <w:shd w:val="clear" w:fill="FFFF00"/>
        </w:rPr>
        <w:t xml:space="preserve">Asiakirjan numero 24951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Braniganin versio kappaleesta ``Self Control'' esitettiin Miami Vice -ohjelman jaksossa ``The Great McCarthy'', ja sitä esitettiin </w:t>
      </w:r>
      <w:r>
        <w:rPr>
          <w:color w:val="A9A9A9"/>
        </w:rPr>
        <w:t xml:space="preserve">tosiasioihin perustuvassa tv-elokuvassa The Preppie Murder vuodelta 1989 </w:t>
      </w:r>
      <w:r>
        <w:rPr/>
        <w:t xml:space="preserve">sekä Cold Case -sarjan jaksossa vuonna 2007. Vuonna 2002 Braniganin äänitettä käytettiin Grand Theft Auto: Vice City -videopelin kuvitteellisen radioaseman Flash FM:n raitana, ja se esiintyy CD-kokoelmassa Grand Theft Auto: Vice City Official Soundtrack Box Set sekä lukuisissa muissa hittikokoelmissa. Sitä käytettiin usein myöhäisillan radio-talk show -juontaja Art Bellin puskurimusiikkina, kun hän isännöi Coast to Coast AM -radio-ohjelmaa 1990-luvulla. Se kuultiin myös Knight Riderin jaksojen ``Halloween Knight'' ja ``K.I.T.T. vs. K.A.R.R.'' alkukohtauksissa. Vuonna 2018 Braniganin versio kuultiin FX:n The Assassination of Gianni Versace -sarjassa: American Crime Story -jaksossa ``Descent''.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oli kappale self control</w:t>
      </w:r>
    </w:p>
    <w:p>
      <w:pPr>
        <w:pStyle w:val="TextBody"/>
        <w:bidi w:val="0"/>
        <w:jc w:val="left"/>
        <w:rPr>
          <w:b/>
          <w:u w:val="single"/>
          <w:shd w:val="clear" w:fill="FFFF00"/>
        </w:rPr>
      </w:pPr>
      <w:r>
        <w:rPr>
          <w:b/>
          <w:u w:val="single"/>
          <w:shd w:val="clear" w:fill="FFFF00"/>
        </w:rPr>
        <w:t xml:space="preserve">Asiakirjan numero 24952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Islam oli laajalle levinnyt uskonto nykyisen </w:t>
      </w:r>
      <w:r>
        <w:rPr>
          <w:color w:val="A9A9A9"/>
        </w:rPr>
        <w:t xml:space="preserve">Espanjan </w:t>
      </w:r>
      <w:r>
        <w:rPr/>
        <w:t xml:space="preserve">ja Portugalin alueella yhdeksän vuosisadan ajan, alkaen Hispanian valloituksesta Umayyadien aikana ja päättyen (ainakin avoimesti) siihen, että nykyaikainen Espanjan valtio kielsi sen 1500-luvun puolivälissä ja karkotti moriscot 1600-luvun alussa. Vaikka merkittävä osa moriscoista palasi Espanjaan tai välttyi karkotukselta eri keinoin, eikä asetus koskaan vaikuttanut maan suureen orjuutettuun muslimiväestöön, alkuperäisväestön harjoittama islaminusko oli 1800-luvulle tultaessa hävinnyt unholaan.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maassa oli suuri muslimiväestö lähes 800 vuoden ajan?</w:t>
      </w:r>
    </w:p>
    <w:p>
      <w:pPr>
        <w:pStyle w:val="TextBody"/>
        <w:bidi w:val="0"/>
        <w:jc w:val="left"/>
        <w:rPr>
          <w:b/>
          <w:u w:val="single"/>
          <w:shd w:val="clear" w:fill="FFFF00"/>
        </w:rPr>
      </w:pPr>
      <w:r>
        <w:rPr>
          <w:b/>
          <w:u w:val="single"/>
          <w:shd w:val="clear" w:fill="FFFF00"/>
        </w:rPr>
        <w:t xml:space="preserve">Asiakirjan numero 24953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Maataloudessa terassi on kalteva tasanko, joka on leikattu peräkkäin tasaisemmiksi tasaisiksi pinnoiksi tai tasanteiksi, jotka muistuttavat portaita, jotta maanviljelyä voitaisiin tehostaa. Tämäntyyppistä maisemointia kutsutaankin terasseiksi. Porrastettuja terassiportaita käytetään yleisesti viljelyssä mäkisessä tai vuoristoisessa maastossa. Terassoidut pellot </w:t>
      </w:r>
      <w:r>
        <w:rPr>
          <w:color w:val="A9A9A9"/>
        </w:rPr>
        <w:t xml:space="preserve">vähentävät sekä eroosiota että pintavaluntaa, </w:t>
      </w:r>
      <w:r>
        <w:rPr/>
        <w:t xml:space="preserve">ja niitä </w:t>
      </w:r>
      <w:r>
        <w:rPr>
          <w:color w:val="DCDCDC"/>
        </w:rPr>
        <w:t xml:space="preserve">voidaan käyttää kastelua vaativien viljelykasvien, kuten riisin, viljelyyn</w:t>
      </w:r>
      <w:r>
        <w:rPr/>
        <w:t xml:space="preserve">. Filippiinien Cordillerasin riisiterassit on nimetty Unescon maailmanperintökohteeksi tämän tekniikan merkityksen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selittää terassiviljelyn merkitys mäkialueilla.</w:t>
      </w:r>
    </w:p>
    <w:p>
      <w:pPr>
        <w:pStyle w:val="TextBody"/>
        <w:bidi w:val="0"/>
        <w:jc w:val="left"/>
        <w:rPr>
          <w:b/>
          <w:u w:val="single"/>
          <w:shd w:val="clear" w:fill="FFFF00"/>
        </w:rPr>
      </w:pPr>
      <w:r>
        <w:rPr>
          <w:b/>
          <w:u w:val="single"/>
          <w:shd w:val="clear" w:fill="FFFF00"/>
        </w:rPr>
        <w:t xml:space="preserve">Asiakirjan numero 24954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Aloe vera (/ ˈæloʊiː / tai / ˈæloʊ /) on Aloe-suvun mehikasvilaji. Ikivihreä monivuotinen kasvi on </w:t>
      </w:r>
      <w:r>
        <w:rPr>
          <w:color w:val="A9A9A9"/>
        </w:rPr>
        <w:t xml:space="preserve">kotoisin </w:t>
      </w:r>
      <w:r>
        <w:rPr>
          <w:color w:val="DCDCDC"/>
        </w:rPr>
        <w:t xml:space="preserve">Arabian niemimaalta</w:t>
      </w:r>
      <w:r>
        <w:rPr/>
        <w:t xml:space="preserve">, mutta se kasvaa luonnonvaraisena trooppisessa ilmastossa eri puolilla maailmaa, ja sitä viljellään maatalous- ja lääkekäyttöön. Lajia käytetään myös koristetarkoituksiin, ja se kasvaa menestyksekkäästi sisätiloissa ruukkukasvina.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aloe vera -kasvi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aloe vera -kasvi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Sitä on monissa kuluttajatuotteissa, kuten </w:t>
      </w:r>
      <w:r>
        <w:rPr>
          <w:color w:val="A9A9A9"/>
        </w:rPr>
        <w:t xml:space="preserve">juomissa</w:t>
      </w:r>
      <w:r>
        <w:rPr/>
        <w:t xml:space="preserve">, </w:t>
      </w:r>
      <w:r>
        <w:rPr>
          <w:color w:val="DCDCDC"/>
        </w:rPr>
        <w:t xml:space="preserve">ihovoiteissa</w:t>
      </w:r>
      <w:r>
        <w:rPr/>
        <w:t xml:space="preserve">, </w:t>
      </w:r>
      <w:r>
        <w:rPr>
          <w:color w:val="2F4F4F"/>
        </w:rPr>
        <w:t xml:space="preserve">kosmetiikassa </w:t>
      </w:r>
      <w:r>
        <w:rPr/>
        <w:t xml:space="preserve">tai </w:t>
      </w:r>
      <w:r>
        <w:rPr>
          <w:color w:val="556B2F"/>
        </w:rPr>
        <w:t xml:space="preserve">pienten palovammojen ja auringonpolttamien hoitoon tarkoitetuissa voiteissa</w:t>
      </w:r>
      <w:r>
        <w:rPr/>
        <w:t xml:space="preserve">. Aloe vera -uutteiden tehokkuudesta tai turvallisuudesta kosmeettisiin tai lääkinnällisiin tarkoituksiin on vain vähän tieteellistä näyttöä. Toiset tutkimukset ovat usein ristiriidassa myönteistä näyttöä antavien tutkimusten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käyttötarkoituksia aloe vera kukka</w:t>
      </w:r>
    </w:p>
    <w:p>
      <w:pPr>
        <w:pStyle w:val="TextBody"/>
        <w:bidi w:val="0"/>
        <w:jc w:val="left"/>
        <w:rPr>
          <w:b/>
          <w:u w:val="single"/>
          <w:shd w:val="clear" w:fill="FFFF00"/>
        </w:rPr>
      </w:pPr>
      <w:r>
        <w:rPr>
          <w:b/>
          <w:u w:val="single"/>
          <w:shd w:val="clear" w:fill="FFFF00"/>
        </w:rPr>
        <w:t xml:space="preserve">Asiakirjan numero 24955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Panta säilyi vielä 1890-luvulla ja 1900-luvun alussa, sillä hameen tukea tarvittiin edelleen, ja tyylikkään muodon vuoksi hameen takaosassa oli kaarevuus, joka tasapainotti rintakehän kaarevuutta edessä. Vuoteen </w:t>
      </w:r>
      <w:r>
        <w:rPr>
          <w:color w:val="A9A9A9"/>
        </w:rPr>
        <w:t xml:space="preserve">1905 mennessä </w:t>
      </w:r>
      <w:r>
        <w:rPr/>
        <w:t xml:space="preserve">rintakäänne </w:t>
      </w:r>
      <w:r>
        <w:rPr>
          <w:color w:val="A9A9A9"/>
        </w:rPr>
        <w:t xml:space="preserve">katosi kokonaan, sillä </w:t>
      </w:r>
      <w:r>
        <w:rPr/>
        <w:t xml:space="preserve">1900-luvun alun pitkät korsetit muotoilivat vartaloa niin, että sen takaosa tuli esiin.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rintakiharat menivät pois muodista?</w:t>
      </w:r>
    </w:p>
    <w:p>
      <w:pPr>
        <w:pStyle w:val="TextBody"/>
        <w:bidi w:val="0"/>
        <w:jc w:val="left"/>
        <w:rPr>
          <w:b/>
          <w:u w:val="single"/>
          <w:shd w:val="clear" w:fill="FFFF00"/>
        </w:rPr>
      </w:pPr>
      <w:r>
        <w:rPr>
          <w:b/>
          <w:u w:val="single"/>
          <w:shd w:val="clear" w:fill="FFFF00"/>
        </w:rPr>
        <w:t xml:space="preserve">Asiakirjan numero 24956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Sebastian on animoitu antropomorfinen rapu Disneyn Pieni merenneito -elokuvasarjassa. Hän on </w:t>
      </w:r>
      <w:r>
        <w:rPr>
          <w:color w:val="A9A9A9"/>
        </w:rPr>
        <w:t xml:space="preserve">Karibian Jamaikan saarelta kotoisin oleva punainen rapu </w:t>
      </w:r>
      <w:r>
        <w:rPr/>
        <w:t xml:space="preserve">ja kuningas Tritonin palvelija. Elokuvatrilogian lisäksi Sebastian esiintyy animaatiosarjassa ja Kingdom Hearts -videopelisarjassa, ja hänestä on tehty jopa musiikkialbumi.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sebastian on pieni merenneito on mikä eläin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Sebastian on animoitu antropomorfinen </w:t>
      </w:r>
      <w:r>
        <w:rPr>
          <w:color w:val="A9A9A9"/>
        </w:rPr>
        <w:t xml:space="preserve">rapu </w:t>
      </w:r>
      <w:r>
        <w:rPr/>
        <w:t xml:space="preserve">Disneyn Pieni merenneito -elokuvasarjassa. Hän on Karibian Jamaikan saarelta kotoisin oleva antropomorfinen rapu ja kuningas Tritonin palvelija. Elokuvatrilogian lisäksi Sebastian esiintyy animaatiosarjassa ja Kingdom Hearts -videopelisarjassa, ja hänestä on tehty jopa musiikkialbumi.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Sebastian hummeri Pienessä merenneitossa hummeri?</w:t>
      </w:r>
    </w:p>
    <w:p>
      <w:pPr>
        <w:pStyle w:val="TextBody"/>
        <w:bidi w:val="0"/>
        <w:jc w:val="left"/>
        <w:rPr>
          <w:b/>
          <w:u w:val="single"/>
          <w:shd w:val="clear" w:fill="FFFF00"/>
        </w:rPr>
      </w:pPr>
      <w:r>
        <w:rPr>
          <w:b/>
          <w:u w:val="single"/>
          <w:shd w:val="clear" w:fill="FFFF00"/>
        </w:rPr>
        <w:t xml:space="preserve">Asiakirjan numero 24957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Phi Beta Kappan mukaan järjestöllä on osastoja noin 10 prosentissa amerikkalaisista korkeakouluista, ja noin 10 prosenttia näiden koulujen humanististen ja luonnontieteellisten alojen tutkinnon suorittaneista kutsutaan jäseneksi. Vaikka useimmat opiskelijat valitaan viimeisenä opiskeluvuotenaan, monet korkeakoulut valitsevat hyvin rajoitetun määrän erittäin valikoituja opiskelijoita nuorempana opiskeluvuotenaan, yleensä alle 2 prosenttia luokasta. Kukin yhdistys asettaa omat akateemiset vaatimuksensa, mutta kaikkien jäseniksi valittavien on </w:t>
      </w:r>
      <w:r>
        <w:rPr>
          <w:color w:val="A9A9A9"/>
        </w:rPr>
        <w:t xml:space="preserve">opiskeltava vapaita taiteita ja luonnontieteitä (kandidaatin tutkinnon suorittaneet)</w:t>
      </w:r>
      <w:r>
        <w:rPr/>
        <w:t xml:space="preserve">, </w:t>
      </w:r>
      <w:r>
        <w:rPr>
          <w:color w:val="DCDCDC"/>
        </w:rPr>
        <w:t xml:space="preserve">osoitettava "hyvää moraalia" </w:t>
      </w:r>
      <w:r>
        <w:rPr/>
        <w:t xml:space="preserve">ja yleensä oltava </w:t>
      </w:r>
      <w:r>
        <w:rPr>
          <w:color w:val="2F4F4F"/>
        </w:rPr>
        <w:t xml:space="preserve">luokan parhaiden kymmenesosien joukossa</w:t>
      </w:r>
      <w:r>
        <w:rPr/>
        <w:t xml:space="preserve">. (Ainakin yksi koulu, Princetonin yliopisto, ottaa kuitenkin tekniikan kandidaattiopiskelijat (Bachelor of Science in Engineering, BSE) mukaan Phi Beta Kappaan). Jäseneksi ottaminen edellyttää pakollista jäsenmaksua (50-90 Yhdysvaltain dollaria vuonna 2005), jonka joskus maksaa jäseneksi otettavan yliopisto.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kelpoisuusvaatimukset phi beta kappan jäsenyydelle?</w:t>
      </w:r>
    </w:p>
    <w:p>
      <w:pPr>
        <w:pStyle w:val="TextBody"/>
        <w:bidi w:val="0"/>
        <w:jc w:val="left"/>
        <w:rPr>
          <w:b/>
          <w:u w:val="single"/>
          <w:shd w:val="clear" w:fill="FFFF00"/>
        </w:rPr>
      </w:pPr>
      <w:r>
        <w:rPr>
          <w:b/>
          <w:u w:val="single"/>
          <w:shd w:val="clear" w:fill="FFFF00"/>
        </w:rPr>
        <w:t xml:space="preserve">Asiakirjan numero 24958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 of the World'' on Fleetwood Macin vuonna 1969 levyttämä kappale, jonka on säveltänyt laulaja ja kitaristi Peter Green. Se ilmestyi ensimmäisen kerran Fleetwood Macin singlenä eri maissa vuonna 1969, minkä jälkeen se ilmestyi </w:t>
      </w:r>
      <w:r>
        <w:rPr>
          <w:color w:val="A9A9A9"/>
        </w:rPr>
        <w:t xml:space="preserve">Greatest Hits </w:t>
      </w:r>
      <w:r>
        <w:rPr/>
        <w:t xml:space="preserve">-albumilla vuonna 1971. Myöhemmin se kuultiin vuonna 1992 ilmestyneellä boksilla 25 Years -- The Chain sekä vuonna 2002 ilmestyneillä kokoelmalevyillä The Very Best of Fleetwood Mac ja The Best of Peter Green's Fleetwood Mac. Hieman erilainen versio kappaleesta oli mukana vuoden 1998 kokoelmalevyllä The Vaudeville Years.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albumi on man of the world fleetwood macin levyllä</w:t>
      </w:r>
    </w:p>
    <w:p>
      <w:pPr>
        <w:pStyle w:val="TextBody"/>
        <w:bidi w:val="0"/>
        <w:jc w:val="left"/>
        <w:rPr>
          <w:b/>
          <w:u w:val="single"/>
          <w:shd w:val="clear" w:fill="FFFF00"/>
        </w:rPr>
      </w:pPr>
      <w:r>
        <w:rPr>
          <w:b/>
          <w:u w:val="single"/>
          <w:shd w:val="clear" w:fill="FFFF00"/>
        </w:rPr>
        <w:t xml:space="preserve">Asiakirjan numero 24959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2016 Orange Bowl oli college football bowl peli pelataan 30. joulukuuta 2016 Hard Rock Stadium Miami Gardens, Florida, pelataan Michigan Wolverines Big Ten konferenssin vastaan Florida State Seminoles Atlantin rannikon konferenssin (ACC) ... Se oli yksi vuoden 2016 -- 17 bowl-peleistä, jotka päättivät NCAA:n I divisioonan FBS-jalkapallokauden 2016. </w:t>
      </w:r>
      <w:r>
        <w:rPr>
          <w:color w:val="A9A9A9"/>
        </w:rPr>
        <w:t xml:space="preserve">Florida State </w:t>
      </w:r>
      <w:r>
        <w:rPr/>
        <w:t xml:space="preserve">voitti ottelun tuloksella 33 -- 32. Seminolesin juoksija Dalvin Cook nimettiin pelin MVP:ksi.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2016 Capital One Orange Bowlin</w:t>
      </w:r>
    </w:p>
    <w:p>
      <w:pPr>
        <w:pStyle w:val="TextBody"/>
        <w:bidi w:val="0"/>
        <w:jc w:val="left"/>
        <w:rPr>
          <w:b/>
          <w:u w:val="single"/>
          <w:shd w:val="clear" w:fill="FFFF00"/>
        </w:rPr>
      </w:pPr>
      <w:r>
        <w:rPr>
          <w:b/>
          <w:u w:val="single"/>
          <w:shd w:val="clear" w:fill="FFFF00"/>
        </w:rPr>
        <w:t xml:space="preserve">Asiakirjan numero 24960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Rikoskomisario Humphrey Goodman on </w:t>
      </w:r>
      <w:r>
        <w:rPr>
          <w:color w:val="A9A9A9"/>
        </w:rPr>
        <w:t xml:space="preserve">Kris Marshallin</w:t>
      </w:r>
      <w:r>
        <w:rPr/>
        <w:t xml:space="preserve"> esittämä hahmo rikosdraamasarjassa Death in Paradise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Humphrey Goodmania elokuvassa Kuolema paratiisissa...</w:t>
      </w:r>
    </w:p>
    <w:p>
      <w:pPr>
        <w:pStyle w:val="TextBody"/>
        <w:bidi w:val="0"/>
        <w:jc w:val="left"/>
        <w:rPr>
          <w:b/>
          <w:u w:val="single"/>
          <w:shd w:val="clear" w:fill="FFFF00"/>
        </w:rPr>
      </w:pPr>
      <w:r>
        <w:rPr>
          <w:b/>
          <w:u w:val="single"/>
          <w:shd w:val="clear" w:fill="FFFF00"/>
        </w:rPr>
        <w:t xml:space="preserve">Asiakirjan numero 24961</w:t>
      </w:r>
    </w:p>
    <w:p>
      <w:pPr>
        <w:pStyle w:val="TextBody"/>
        <w:bidi w:val="0"/>
        <w:jc w:val="left"/>
        <w:rPr>
          <w:b/>
          <w:shd w:val="clear" w:fill="FFFF00"/>
        </w:rPr>
      </w:pPr>
      <w:r>
        <w:rPr>
          <w:b/>
          <w:shd w:val="clear" w:fill="FFFF00"/>
        </w:rPr>
        <w:t xml:space="preserve">Tekstin numero 0</w:t>
      </w:r>
    </w:p>
    <w:p>
      <w:pPr>
        <w:pStyle w:val="TextBody"/>
        <w:numPr>
          <w:ilvl w:val="0"/>
          <w:numId w:val="10"/>
        </w:numPr>
        <w:tabs>
          <w:tab w:val="clear" w:pos="1134"/>
          <w:tab w:val="left" w:leader="none" w:pos="720"/>
        </w:tabs>
        <w:bidi w:val="0"/>
        <w:ind w:start="720" w:hanging="283"/>
        <w:jc w:val="left"/>
        <w:rPr/>
      </w:pPr>
      <w:r>
        <w:rPr>
          <w:color w:val="A9A9A9"/>
        </w:rPr>
        <w:t xml:space="preserve">Carl Wilson </w:t>
      </w:r>
      <w:r>
        <w:rPr/>
        <w:t xml:space="preserve">-- harmonia- ja taustalaulu, sähköinen soolo- ja rytmikitara.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kitaraa fun fun fun -levyllä</w:t>
      </w:r>
    </w:p>
    <w:p>
      <w:pPr>
        <w:pStyle w:val="TextBody"/>
        <w:bidi w:val="0"/>
        <w:jc w:val="left"/>
        <w:rPr>
          <w:b/>
          <w:u w:val="single"/>
          <w:shd w:val="clear" w:fill="FFFF00"/>
        </w:rPr>
      </w:pPr>
      <w:r>
        <w:rPr>
          <w:b/>
          <w:u w:val="single"/>
          <w:shd w:val="clear" w:fill="FFFF00"/>
        </w:rPr>
        <w:t xml:space="preserve">Asiakirjan numero 24962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69"/>
        <w:gridCol w:w="1621"/>
        <w:gridCol w:w="1677"/>
        <w:gridCol w:w="1612"/>
        <w:gridCol w:w="1612"/>
        <w:gridCol w:w="1044"/>
        <w:gridCol w:w="1813"/>
        <w:gridCol w:w="157"/>
      </w:tblGrid>
      <w:tr>
        <w:trPr/>
        <w:tc>
          <w:tcPr>
            <w:tcW w:w="669" w:type="dxa"/>
            <w:tcBorders/>
            <w:vAlign w:val="center"/>
          </w:tcPr>
          <w:p>
            <w:pPr>
              <w:pStyle w:val="TableContents"/>
              <w:bidi w:val="0"/>
              <w:spacing w:before="0" w:after="283"/>
              <w:jc w:val="left"/>
              <w:rPr/>
            </w:pPr>
            <w:r>
              <w:rPr/>
              <w:t xml:space="preserve">Koodi </w:t>
            </w:r>
          </w:p>
        </w:tc>
        <w:tc>
          <w:tcPr>
            <w:tcW w:w="1621" w:type="dxa"/>
            <w:tcBorders/>
            <w:vAlign w:val="center"/>
          </w:tcPr>
          <w:p>
            <w:pPr>
              <w:pStyle w:val="TableContents"/>
              <w:bidi w:val="0"/>
              <w:spacing w:before="0" w:after="283"/>
              <w:jc w:val="left"/>
              <w:rPr/>
            </w:pPr>
            <w:r>
              <w:rPr/>
              <w:t xml:space="preserve">Piiri </w:t>
            </w:r>
          </w:p>
        </w:tc>
        <w:tc>
          <w:tcPr>
            <w:tcW w:w="1677" w:type="dxa"/>
            <w:tcBorders/>
            <w:vAlign w:val="center"/>
          </w:tcPr>
          <w:p>
            <w:pPr>
              <w:pStyle w:val="TableContents"/>
              <w:bidi w:val="0"/>
              <w:spacing w:before="0" w:after="283"/>
              <w:jc w:val="left"/>
              <w:rPr/>
            </w:pPr>
            <w:r>
              <w:rPr/>
              <w:t xml:space="preserve">Päämaja </w:t>
            </w:r>
          </w:p>
        </w:tc>
        <w:tc>
          <w:tcPr>
            <w:tcW w:w="1612" w:type="dxa"/>
            <w:tcBorders/>
            <w:vAlign w:val="center"/>
          </w:tcPr>
          <w:p>
            <w:pPr>
              <w:pStyle w:val="TableContents"/>
              <w:bidi w:val="0"/>
              <w:spacing w:before="0" w:after="283"/>
              <w:jc w:val="left"/>
              <w:rPr/>
            </w:pPr>
            <w:r>
              <w:rPr/>
              <w:t xml:space="preserve">Väestö (2011) </w:t>
            </w:r>
          </w:p>
        </w:tc>
        <w:tc>
          <w:tcPr>
            <w:tcW w:w="1612" w:type="dxa"/>
            <w:tcBorders/>
            <w:vAlign w:val="center"/>
          </w:tcPr>
          <w:p>
            <w:pPr>
              <w:pStyle w:val="TableContents"/>
              <w:bidi w:val="0"/>
              <w:spacing w:before="0" w:after="283"/>
              <w:jc w:val="left"/>
              <w:rPr/>
            </w:pPr>
            <w:r>
              <w:rPr/>
              <w:t xml:space="preserve">Väestö (2001) </w:t>
            </w:r>
          </w:p>
        </w:tc>
        <w:tc>
          <w:tcPr>
            <w:tcW w:w="1044" w:type="dxa"/>
            <w:tcBorders/>
            <w:vAlign w:val="center"/>
          </w:tcPr>
          <w:p>
            <w:pPr>
              <w:pStyle w:val="TableContents"/>
              <w:bidi w:val="0"/>
              <w:spacing w:before="0" w:after="283"/>
              <w:jc w:val="left"/>
              <w:rPr/>
            </w:pPr>
            <w:r>
              <w:rPr/>
              <w:t xml:space="preserve">Pinta-ala (km2) </w:t>
            </w:r>
          </w:p>
        </w:tc>
        <w:tc>
          <w:tcPr>
            <w:tcW w:w="1813" w:type="dxa"/>
            <w:tcBorders/>
            <w:vAlign w:val="center"/>
          </w:tcPr>
          <w:p>
            <w:pPr>
              <w:pStyle w:val="TableContents"/>
              <w:bidi w:val="0"/>
              <w:spacing w:before="0" w:after="283"/>
              <w:jc w:val="left"/>
              <w:rPr/>
            </w:pPr>
            <w:r>
              <w:rPr/>
              <w:t xml:space="preserve">Tiheys (/ km2) (2001) </w:t>
            </w:r>
          </w:p>
        </w:tc>
        <w:tc>
          <w:tcPr>
            <w:tcW w:w="157" w:type="dxa"/>
            <w:tcBorders/>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AR </w:t>
            </w:r>
          </w:p>
        </w:tc>
        <w:tc>
          <w:tcPr>
            <w:tcW w:w="1621" w:type="dxa"/>
            <w:tcBorders/>
            <w:vAlign w:val="center"/>
          </w:tcPr>
          <w:p>
            <w:pPr>
              <w:pStyle w:val="TableContents"/>
              <w:bidi w:val="0"/>
              <w:spacing w:before="0" w:after="283"/>
              <w:jc w:val="left"/>
              <w:rPr/>
            </w:pPr>
            <w:r>
              <w:rPr/>
              <w:t xml:space="preserve">Araria </w:t>
            </w:r>
          </w:p>
        </w:tc>
        <w:tc>
          <w:tcPr>
            <w:tcW w:w="1677" w:type="dxa"/>
            <w:tcBorders/>
            <w:vAlign w:val="center"/>
          </w:tcPr>
          <w:p>
            <w:pPr>
              <w:pStyle w:val="TableContents"/>
              <w:bidi w:val="0"/>
              <w:spacing w:before="0" w:after="283"/>
              <w:jc w:val="left"/>
              <w:rPr/>
            </w:pPr>
            <w:r>
              <w:rPr/>
              <w:t xml:space="preserve">Araria </w:t>
            </w:r>
          </w:p>
        </w:tc>
        <w:tc>
          <w:tcPr>
            <w:tcW w:w="1612" w:type="dxa"/>
            <w:tcBorders/>
            <w:vAlign w:val="center"/>
          </w:tcPr>
          <w:p>
            <w:pPr>
              <w:pStyle w:val="TableContents"/>
              <w:bidi w:val="0"/>
              <w:spacing w:before="0" w:after="283"/>
              <w:jc w:val="left"/>
              <w:rPr/>
            </w:pPr>
            <w:r>
              <w:rPr/>
              <w:t xml:space="preserve">2,811,569 </w:t>
            </w:r>
          </w:p>
        </w:tc>
        <w:tc>
          <w:tcPr>
            <w:tcW w:w="1612" w:type="dxa"/>
            <w:tcBorders/>
            <w:vAlign w:val="center"/>
          </w:tcPr>
          <w:p>
            <w:pPr>
              <w:pStyle w:val="TableContents"/>
              <w:bidi w:val="0"/>
              <w:spacing w:before="0" w:after="283"/>
              <w:jc w:val="left"/>
              <w:rPr/>
            </w:pPr>
            <w:r>
              <w:rPr/>
              <w:t xml:space="preserve">2,124,831 </w:t>
            </w:r>
          </w:p>
        </w:tc>
        <w:tc>
          <w:tcPr>
            <w:tcW w:w="1044" w:type="dxa"/>
            <w:tcBorders/>
            <w:vAlign w:val="center"/>
          </w:tcPr>
          <w:p>
            <w:pPr>
              <w:pStyle w:val="TableContents"/>
              <w:bidi w:val="0"/>
              <w:spacing w:before="0" w:after="283"/>
              <w:jc w:val="left"/>
              <w:rPr/>
            </w:pPr>
            <w:r>
              <w:rPr/>
              <w:t xml:space="preserve">2,829 </w:t>
            </w:r>
          </w:p>
        </w:tc>
        <w:tc>
          <w:tcPr>
            <w:tcW w:w="1813" w:type="dxa"/>
            <w:tcBorders/>
            <w:vAlign w:val="center"/>
          </w:tcPr>
          <w:p>
            <w:pPr>
              <w:pStyle w:val="TableContents"/>
              <w:bidi w:val="0"/>
              <w:spacing w:before="0" w:after="283"/>
              <w:jc w:val="left"/>
              <w:rPr/>
            </w:pPr>
            <w:r>
              <w:rPr/>
              <w:t xml:space="preserve">751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AR </w:t>
            </w:r>
          </w:p>
        </w:tc>
        <w:tc>
          <w:tcPr>
            <w:tcW w:w="1621" w:type="dxa"/>
            <w:tcBorders/>
            <w:vAlign w:val="center"/>
          </w:tcPr>
          <w:p>
            <w:pPr>
              <w:pStyle w:val="TableContents"/>
              <w:bidi w:val="0"/>
              <w:spacing w:before="0" w:after="283"/>
              <w:jc w:val="left"/>
              <w:rPr/>
            </w:pPr>
            <w:r>
              <w:rPr/>
              <w:t xml:space="preserve">Arwal </w:t>
            </w:r>
          </w:p>
        </w:tc>
        <w:tc>
          <w:tcPr>
            <w:tcW w:w="1677" w:type="dxa"/>
            <w:tcBorders/>
            <w:vAlign w:val="center"/>
          </w:tcPr>
          <w:p>
            <w:pPr>
              <w:pStyle w:val="TableContents"/>
              <w:bidi w:val="0"/>
              <w:spacing w:before="0" w:after="283"/>
              <w:jc w:val="left"/>
              <w:rPr/>
            </w:pPr>
            <w:r>
              <w:rPr/>
              <w:t xml:space="preserve">Arwal </w:t>
            </w:r>
          </w:p>
        </w:tc>
        <w:tc>
          <w:tcPr>
            <w:tcW w:w="1612" w:type="dxa"/>
            <w:tcBorders/>
            <w:vAlign w:val="center"/>
          </w:tcPr>
          <w:p>
            <w:pPr>
              <w:pStyle w:val="TableContents"/>
              <w:bidi w:val="0"/>
              <w:spacing w:before="0" w:after="283"/>
              <w:jc w:val="left"/>
              <w:rPr/>
            </w:pPr>
            <w:r>
              <w:rPr/>
              <w:t xml:space="preserve">699,000 </w:t>
            </w:r>
          </w:p>
        </w:tc>
        <w:tc>
          <w:tcPr>
            <w:tcW w:w="1612" w:type="dxa"/>
            <w:tcBorders/>
            <w:vAlign w:val="center"/>
          </w:tcPr>
          <w:p>
            <w:pPr>
              <w:pStyle w:val="TableContents"/>
              <w:bidi w:val="0"/>
              <w:spacing w:before="0" w:after="283"/>
              <w:jc w:val="left"/>
              <w:rPr/>
            </w:pPr>
            <w:r>
              <w:rPr/>
              <w:t xml:space="preserve">589,476 </w:t>
            </w:r>
          </w:p>
        </w:tc>
        <w:tc>
          <w:tcPr>
            <w:tcW w:w="1044" w:type="dxa"/>
            <w:tcBorders/>
            <w:vAlign w:val="center"/>
          </w:tcPr>
          <w:p>
            <w:pPr>
              <w:pStyle w:val="TableContents"/>
              <w:bidi w:val="0"/>
              <w:spacing w:before="0" w:after="283"/>
              <w:jc w:val="left"/>
              <w:rPr/>
            </w:pPr>
            <w:r>
              <w:rPr/>
              <w:t xml:space="preserve">637 </w:t>
            </w:r>
          </w:p>
        </w:tc>
        <w:tc>
          <w:tcPr>
            <w:tcW w:w="1813" w:type="dxa"/>
            <w:tcBorders/>
            <w:vAlign w:val="center"/>
          </w:tcPr>
          <w:p>
            <w:pPr>
              <w:pStyle w:val="TableContents"/>
              <w:bidi w:val="0"/>
              <w:spacing w:before="0" w:after="283"/>
              <w:jc w:val="left"/>
              <w:rPr/>
            </w:pPr>
            <w:r>
              <w:rPr/>
              <w:t xml:space="preserve">918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AU </w:t>
            </w:r>
          </w:p>
        </w:tc>
        <w:tc>
          <w:tcPr>
            <w:tcW w:w="1621" w:type="dxa"/>
            <w:tcBorders/>
            <w:vAlign w:val="center"/>
          </w:tcPr>
          <w:p>
            <w:pPr>
              <w:pStyle w:val="TableContents"/>
              <w:bidi w:val="0"/>
              <w:spacing w:before="0" w:after="283"/>
              <w:jc w:val="left"/>
              <w:rPr/>
            </w:pPr>
            <w:r>
              <w:rPr/>
              <w:t xml:space="preserve">Aurangabad </w:t>
            </w:r>
          </w:p>
        </w:tc>
        <w:tc>
          <w:tcPr>
            <w:tcW w:w="1677" w:type="dxa"/>
            <w:tcBorders/>
            <w:vAlign w:val="center"/>
          </w:tcPr>
          <w:p>
            <w:pPr>
              <w:pStyle w:val="TableContents"/>
              <w:bidi w:val="0"/>
              <w:spacing w:before="0" w:after="283"/>
              <w:jc w:val="left"/>
              <w:rPr/>
            </w:pPr>
            <w:r>
              <w:rPr/>
              <w:t xml:space="preserve">Aurangabad </w:t>
            </w:r>
          </w:p>
        </w:tc>
        <w:tc>
          <w:tcPr>
            <w:tcW w:w="1612" w:type="dxa"/>
            <w:tcBorders/>
            <w:vAlign w:val="center"/>
          </w:tcPr>
          <w:p>
            <w:pPr>
              <w:pStyle w:val="TableContents"/>
              <w:bidi w:val="0"/>
              <w:spacing w:before="0" w:after="283"/>
              <w:jc w:val="left"/>
              <w:rPr/>
            </w:pPr>
            <w:r>
              <w:rPr/>
              <w:t xml:space="preserve">2,540,073 </w:t>
            </w:r>
          </w:p>
        </w:tc>
        <w:tc>
          <w:tcPr>
            <w:tcW w:w="1612" w:type="dxa"/>
            <w:tcBorders/>
            <w:vAlign w:val="center"/>
          </w:tcPr>
          <w:p>
            <w:pPr>
              <w:pStyle w:val="TableContents"/>
              <w:bidi w:val="0"/>
              <w:spacing w:before="0" w:after="283"/>
              <w:jc w:val="left"/>
              <w:rPr/>
            </w:pPr>
            <w:r>
              <w:rPr/>
              <w:t xml:space="preserve">2,004,960 </w:t>
            </w:r>
          </w:p>
        </w:tc>
        <w:tc>
          <w:tcPr>
            <w:tcW w:w="1044" w:type="dxa"/>
            <w:tcBorders/>
            <w:vAlign w:val="center"/>
          </w:tcPr>
          <w:p>
            <w:pPr>
              <w:pStyle w:val="TableContents"/>
              <w:bidi w:val="0"/>
              <w:spacing w:before="0" w:after="283"/>
              <w:jc w:val="left"/>
              <w:rPr/>
            </w:pPr>
            <w:r>
              <w:rPr/>
              <w:t xml:space="preserve">3,303 </w:t>
            </w:r>
          </w:p>
        </w:tc>
        <w:tc>
          <w:tcPr>
            <w:tcW w:w="1813" w:type="dxa"/>
            <w:tcBorders/>
            <w:vAlign w:val="center"/>
          </w:tcPr>
          <w:p>
            <w:pPr>
              <w:pStyle w:val="TableContents"/>
              <w:bidi w:val="0"/>
              <w:spacing w:before="0" w:after="283"/>
              <w:jc w:val="left"/>
              <w:rPr/>
            </w:pPr>
            <w:r>
              <w:rPr/>
              <w:t xml:space="preserve">607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BA </w:t>
            </w:r>
          </w:p>
        </w:tc>
        <w:tc>
          <w:tcPr>
            <w:tcW w:w="1621" w:type="dxa"/>
            <w:tcBorders/>
            <w:vAlign w:val="center"/>
          </w:tcPr>
          <w:p>
            <w:pPr>
              <w:pStyle w:val="TableContents"/>
              <w:bidi w:val="0"/>
              <w:spacing w:before="0" w:after="283"/>
              <w:jc w:val="left"/>
              <w:rPr/>
            </w:pPr>
            <w:r>
              <w:rPr/>
              <w:t xml:space="preserve">Banka </w:t>
            </w:r>
          </w:p>
        </w:tc>
        <w:tc>
          <w:tcPr>
            <w:tcW w:w="1677" w:type="dxa"/>
            <w:tcBorders/>
            <w:vAlign w:val="center"/>
          </w:tcPr>
          <w:p>
            <w:pPr>
              <w:pStyle w:val="TableContents"/>
              <w:bidi w:val="0"/>
              <w:spacing w:before="0" w:after="283"/>
              <w:jc w:val="left"/>
              <w:rPr/>
            </w:pPr>
            <w:r>
              <w:rPr/>
              <w:t xml:space="preserve">Banka </w:t>
            </w:r>
          </w:p>
        </w:tc>
        <w:tc>
          <w:tcPr>
            <w:tcW w:w="1612" w:type="dxa"/>
            <w:tcBorders/>
            <w:vAlign w:val="center"/>
          </w:tcPr>
          <w:p>
            <w:pPr>
              <w:pStyle w:val="TableContents"/>
              <w:bidi w:val="0"/>
              <w:spacing w:before="0" w:after="283"/>
              <w:jc w:val="left"/>
              <w:rPr/>
            </w:pPr>
            <w:r>
              <w:rPr/>
              <w:t xml:space="preserve">2,034,763 </w:t>
            </w:r>
          </w:p>
        </w:tc>
        <w:tc>
          <w:tcPr>
            <w:tcW w:w="1612" w:type="dxa"/>
            <w:tcBorders/>
            <w:vAlign w:val="center"/>
          </w:tcPr>
          <w:p>
            <w:pPr>
              <w:pStyle w:val="TableContents"/>
              <w:bidi w:val="0"/>
              <w:spacing w:before="0" w:after="283"/>
              <w:jc w:val="left"/>
              <w:rPr/>
            </w:pPr>
            <w:r>
              <w:rPr/>
              <w:t xml:space="preserve">1,608,778 </w:t>
            </w:r>
          </w:p>
        </w:tc>
        <w:tc>
          <w:tcPr>
            <w:tcW w:w="1044" w:type="dxa"/>
            <w:tcBorders/>
            <w:vAlign w:val="center"/>
          </w:tcPr>
          <w:p>
            <w:pPr>
              <w:pStyle w:val="TableContents"/>
              <w:bidi w:val="0"/>
              <w:spacing w:before="0" w:after="283"/>
              <w:jc w:val="left"/>
              <w:rPr/>
            </w:pPr>
            <w:r>
              <w:rPr/>
              <w:t xml:space="preserve">3,018 </w:t>
            </w:r>
          </w:p>
        </w:tc>
        <w:tc>
          <w:tcPr>
            <w:tcW w:w="1813" w:type="dxa"/>
            <w:tcBorders/>
            <w:vAlign w:val="center"/>
          </w:tcPr>
          <w:p>
            <w:pPr>
              <w:pStyle w:val="TableContents"/>
              <w:bidi w:val="0"/>
              <w:spacing w:before="0" w:after="283"/>
              <w:jc w:val="left"/>
              <w:rPr/>
            </w:pPr>
            <w:r>
              <w:rPr/>
              <w:t xml:space="preserve">533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BE </w:t>
            </w:r>
          </w:p>
        </w:tc>
        <w:tc>
          <w:tcPr>
            <w:tcW w:w="1621" w:type="dxa"/>
            <w:tcBorders/>
            <w:vAlign w:val="center"/>
          </w:tcPr>
          <w:p>
            <w:pPr>
              <w:pStyle w:val="TableContents"/>
              <w:bidi w:val="0"/>
              <w:spacing w:before="0" w:after="283"/>
              <w:jc w:val="left"/>
              <w:rPr/>
            </w:pPr>
            <w:r>
              <w:rPr/>
              <w:t xml:space="preserve">Begusarai </w:t>
            </w:r>
          </w:p>
        </w:tc>
        <w:tc>
          <w:tcPr>
            <w:tcW w:w="1677" w:type="dxa"/>
            <w:tcBorders/>
            <w:vAlign w:val="center"/>
          </w:tcPr>
          <w:p>
            <w:pPr>
              <w:pStyle w:val="TableContents"/>
              <w:bidi w:val="0"/>
              <w:spacing w:before="0" w:after="283"/>
              <w:jc w:val="left"/>
              <w:rPr/>
            </w:pPr>
            <w:r>
              <w:rPr/>
              <w:t xml:space="preserve">Begusarai </w:t>
            </w:r>
          </w:p>
        </w:tc>
        <w:tc>
          <w:tcPr>
            <w:tcW w:w="1612" w:type="dxa"/>
            <w:tcBorders/>
            <w:vAlign w:val="center"/>
          </w:tcPr>
          <w:p>
            <w:pPr>
              <w:pStyle w:val="TableContents"/>
              <w:bidi w:val="0"/>
              <w:spacing w:before="0" w:after="283"/>
              <w:jc w:val="left"/>
              <w:rPr/>
            </w:pPr>
            <w:r>
              <w:rPr/>
              <w:t xml:space="preserve">2,970,541 </w:t>
            </w:r>
          </w:p>
        </w:tc>
        <w:tc>
          <w:tcPr>
            <w:tcW w:w="1612" w:type="dxa"/>
            <w:tcBorders/>
            <w:vAlign w:val="center"/>
          </w:tcPr>
          <w:p>
            <w:pPr>
              <w:pStyle w:val="TableContents"/>
              <w:bidi w:val="0"/>
              <w:spacing w:before="0" w:after="283"/>
              <w:jc w:val="left"/>
              <w:rPr/>
            </w:pPr>
            <w:r>
              <w:rPr/>
              <w:t xml:space="preserve">2,342,989 </w:t>
            </w:r>
          </w:p>
        </w:tc>
        <w:tc>
          <w:tcPr>
            <w:tcW w:w="1044" w:type="dxa"/>
            <w:tcBorders/>
            <w:vAlign w:val="center"/>
          </w:tcPr>
          <w:p>
            <w:pPr>
              <w:pStyle w:val="TableContents"/>
              <w:bidi w:val="0"/>
              <w:spacing w:before="0" w:after="283"/>
              <w:jc w:val="left"/>
              <w:rPr/>
            </w:pPr>
            <w:r>
              <w:rPr/>
              <w:t xml:space="preserve">1,917 </w:t>
            </w:r>
          </w:p>
        </w:tc>
        <w:tc>
          <w:tcPr>
            <w:tcW w:w="1813" w:type="dxa"/>
            <w:tcBorders/>
            <w:vAlign w:val="center"/>
          </w:tcPr>
          <w:p>
            <w:pPr>
              <w:pStyle w:val="TableContents"/>
              <w:bidi w:val="0"/>
              <w:spacing w:before="0" w:after="283"/>
              <w:jc w:val="left"/>
              <w:rPr/>
            </w:pPr>
            <w:r>
              <w:rPr/>
              <w:t xml:space="preserve">1,222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BG </w:t>
            </w:r>
          </w:p>
        </w:tc>
        <w:tc>
          <w:tcPr>
            <w:tcW w:w="1621" w:type="dxa"/>
            <w:tcBorders/>
            <w:vAlign w:val="center"/>
          </w:tcPr>
          <w:p>
            <w:pPr>
              <w:pStyle w:val="TableContents"/>
              <w:bidi w:val="0"/>
              <w:spacing w:before="0" w:after="283"/>
              <w:jc w:val="left"/>
              <w:rPr/>
            </w:pPr>
            <w:r>
              <w:rPr/>
              <w:t xml:space="preserve">Bhagalpur </w:t>
            </w:r>
          </w:p>
        </w:tc>
        <w:tc>
          <w:tcPr>
            <w:tcW w:w="1677" w:type="dxa"/>
            <w:tcBorders/>
            <w:vAlign w:val="center"/>
          </w:tcPr>
          <w:p>
            <w:pPr>
              <w:pStyle w:val="TableContents"/>
              <w:bidi w:val="0"/>
              <w:spacing w:before="0" w:after="283"/>
              <w:jc w:val="left"/>
              <w:rPr/>
            </w:pPr>
            <w:r>
              <w:rPr/>
              <w:t xml:space="preserve">Bhagalpur </w:t>
            </w:r>
          </w:p>
        </w:tc>
        <w:tc>
          <w:tcPr>
            <w:tcW w:w="1612" w:type="dxa"/>
            <w:tcBorders/>
            <w:vAlign w:val="center"/>
          </w:tcPr>
          <w:p>
            <w:pPr>
              <w:pStyle w:val="TableContents"/>
              <w:bidi w:val="0"/>
              <w:spacing w:before="0" w:after="283"/>
              <w:jc w:val="left"/>
              <w:rPr/>
            </w:pPr>
            <w:r>
              <w:rPr/>
              <w:t xml:space="preserve">3,037,766 </w:t>
            </w:r>
          </w:p>
        </w:tc>
        <w:tc>
          <w:tcPr>
            <w:tcW w:w="1612" w:type="dxa"/>
            <w:tcBorders/>
            <w:vAlign w:val="center"/>
          </w:tcPr>
          <w:p>
            <w:pPr>
              <w:pStyle w:val="TableContents"/>
              <w:bidi w:val="0"/>
              <w:spacing w:before="0" w:after="283"/>
              <w:jc w:val="left"/>
              <w:rPr/>
            </w:pPr>
            <w:r>
              <w:rPr/>
              <w:t xml:space="preserve">2,430,331 </w:t>
            </w:r>
          </w:p>
        </w:tc>
        <w:tc>
          <w:tcPr>
            <w:tcW w:w="1044" w:type="dxa"/>
            <w:tcBorders/>
            <w:vAlign w:val="center"/>
          </w:tcPr>
          <w:p>
            <w:pPr>
              <w:pStyle w:val="TableContents"/>
              <w:bidi w:val="0"/>
              <w:spacing w:before="0" w:after="283"/>
              <w:jc w:val="left"/>
              <w:rPr/>
            </w:pPr>
            <w:r>
              <w:rPr/>
              <w:t xml:space="preserve">2,569 </w:t>
            </w:r>
          </w:p>
        </w:tc>
        <w:tc>
          <w:tcPr>
            <w:tcW w:w="1813" w:type="dxa"/>
            <w:tcBorders/>
            <w:vAlign w:val="center"/>
          </w:tcPr>
          <w:p>
            <w:pPr>
              <w:pStyle w:val="TableContents"/>
              <w:bidi w:val="0"/>
              <w:spacing w:before="0" w:after="283"/>
              <w:jc w:val="left"/>
              <w:rPr/>
            </w:pPr>
            <w:r>
              <w:rPr/>
              <w:t xml:space="preserve">946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BJ </w:t>
            </w:r>
          </w:p>
        </w:tc>
        <w:tc>
          <w:tcPr>
            <w:tcW w:w="1621" w:type="dxa"/>
            <w:tcBorders/>
            <w:vAlign w:val="center"/>
          </w:tcPr>
          <w:p>
            <w:pPr>
              <w:pStyle w:val="TableContents"/>
              <w:bidi w:val="0"/>
              <w:spacing w:before="0" w:after="283"/>
              <w:jc w:val="left"/>
              <w:rPr/>
            </w:pPr>
            <w:r>
              <w:rPr/>
              <w:t xml:space="preserve">Bhojpur </w:t>
            </w:r>
          </w:p>
        </w:tc>
        <w:tc>
          <w:tcPr>
            <w:tcW w:w="1677" w:type="dxa"/>
            <w:tcBorders/>
            <w:vAlign w:val="center"/>
          </w:tcPr>
          <w:p>
            <w:pPr>
              <w:pStyle w:val="TableContents"/>
              <w:bidi w:val="0"/>
              <w:spacing w:before="0" w:after="283"/>
              <w:jc w:val="left"/>
              <w:rPr/>
            </w:pPr>
            <w:r>
              <w:rPr/>
              <w:t xml:space="preserve">Arrah </w:t>
            </w:r>
          </w:p>
        </w:tc>
        <w:tc>
          <w:tcPr>
            <w:tcW w:w="1612" w:type="dxa"/>
            <w:tcBorders/>
            <w:vAlign w:val="center"/>
          </w:tcPr>
          <w:p>
            <w:pPr>
              <w:pStyle w:val="TableContents"/>
              <w:bidi w:val="0"/>
              <w:spacing w:before="0" w:after="283"/>
              <w:jc w:val="left"/>
              <w:rPr/>
            </w:pPr>
            <w:r>
              <w:rPr/>
              <w:t xml:space="preserve">2,728,407 </w:t>
            </w:r>
          </w:p>
        </w:tc>
        <w:tc>
          <w:tcPr>
            <w:tcW w:w="1612" w:type="dxa"/>
            <w:tcBorders/>
            <w:vAlign w:val="center"/>
          </w:tcPr>
          <w:p>
            <w:pPr>
              <w:pStyle w:val="TableContents"/>
              <w:bidi w:val="0"/>
              <w:spacing w:before="0" w:after="283"/>
              <w:jc w:val="left"/>
              <w:rPr/>
            </w:pPr>
            <w:r>
              <w:rPr/>
              <w:t xml:space="preserve">2,233,415 </w:t>
            </w:r>
          </w:p>
        </w:tc>
        <w:tc>
          <w:tcPr>
            <w:tcW w:w="1044" w:type="dxa"/>
            <w:tcBorders/>
            <w:vAlign w:val="center"/>
          </w:tcPr>
          <w:p>
            <w:pPr>
              <w:pStyle w:val="TableContents"/>
              <w:bidi w:val="0"/>
              <w:spacing w:before="0" w:after="283"/>
              <w:jc w:val="left"/>
              <w:rPr/>
            </w:pPr>
            <w:r>
              <w:rPr/>
              <w:t xml:space="preserve">2,473 </w:t>
            </w:r>
          </w:p>
        </w:tc>
        <w:tc>
          <w:tcPr>
            <w:tcW w:w="1813" w:type="dxa"/>
            <w:tcBorders/>
            <w:vAlign w:val="center"/>
          </w:tcPr>
          <w:p>
            <w:pPr>
              <w:pStyle w:val="TableContents"/>
              <w:bidi w:val="0"/>
              <w:spacing w:before="0" w:after="283"/>
              <w:jc w:val="left"/>
              <w:rPr/>
            </w:pPr>
            <w:r>
              <w:rPr/>
              <w:t xml:space="preserve">903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BU </w:t>
            </w:r>
          </w:p>
        </w:tc>
        <w:tc>
          <w:tcPr>
            <w:tcW w:w="1621" w:type="dxa"/>
            <w:tcBorders/>
            <w:vAlign w:val="center"/>
          </w:tcPr>
          <w:p>
            <w:pPr>
              <w:pStyle w:val="TableContents"/>
              <w:bidi w:val="0"/>
              <w:spacing w:before="0" w:after="283"/>
              <w:jc w:val="left"/>
              <w:rPr/>
            </w:pPr>
            <w:r>
              <w:rPr/>
              <w:t xml:space="preserve">Buxar </w:t>
            </w:r>
          </w:p>
        </w:tc>
        <w:tc>
          <w:tcPr>
            <w:tcW w:w="1677" w:type="dxa"/>
            <w:tcBorders/>
            <w:vAlign w:val="center"/>
          </w:tcPr>
          <w:p>
            <w:pPr>
              <w:pStyle w:val="TableContents"/>
              <w:bidi w:val="0"/>
              <w:spacing w:before="0" w:after="283"/>
              <w:jc w:val="left"/>
              <w:rPr/>
            </w:pPr>
            <w:r>
              <w:rPr/>
              <w:t xml:space="preserve">Buxar </w:t>
            </w:r>
          </w:p>
        </w:tc>
        <w:tc>
          <w:tcPr>
            <w:tcW w:w="1612" w:type="dxa"/>
            <w:tcBorders/>
            <w:vAlign w:val="center"/>
          </w:tcPr>
          <w:p>
            <w:pPr>
              <w:pStyle w:val="TableContents"/>
              <w:bidi w:val="0"/>
              <w:spacing w:before="0" w:after="283"/>
              <w:jc w:val="left"/>
              <w:rPr/>
            </w:pPr>
            <w:r>
              <w:rPr/>
              <w:t xml:space="preserve">1,706,352 </w:t>
            </w:r>
          </w:p>
        </w:tc>
        <w:tc>
          <w:tcPr>
            <w:tcW w:w="1612" w:type="dxa"/>
            <w:tcBorders/>
            <w:vAlign w:val="center"/>
          </w:tcPr>
          <w:p>
            <w:pPr>
              <w:pStyle w:val="TableContents"/>
              <w:bidi w:val="0"/>
              <w:spacing w:before="0" w:after="283"/>
              <w:jc w:val="left"/>
              <w:rPr/>
            </w:pPr>
            <w:r>
              <w:rPr/>
              <w:t xml:space="preserve">1,403,462 </w:t>
            </w:r>
          </w:p>
        </w:tc>
        <w:tc>
          <w:tcPr>
            <w:tcW w:w="1044" w:type="dxa"/>
            <w:tcBorders/>
            <w:vAlign w:val="center"/>
          </w:tcPr>
          <w:p>
            <w:pPr>
              <w:pStyle w:val="TableContents"/>
              <w:bidi w:val="0"/>
              <w:spacing w:before="0" w:after="283"/>
              <w:jc w:val="left"/>
              <w:rPr/>
            </w:pPr>
            <w:r>
              <w:rPr/>
              <w:t xml:space="preserve">1,624 </w:t>
            </w:r>
          </w:p>
        </w:tc>
        <w:tc>
          <w:tcPr>
            <w:tcW w:w="1813" w:type="dxa"/>
            <w:tcBorders/>
            <w:vAlign w:val="center"/>
          </w:tcPr>
          <w:p>
            <w:pPr>
              <w:pStyle w:val="TableContents"/>
              <w:bidi w:val="0"/>
              <w:spacing w:before="0" w:after="283"/>
              <w:jc w:val="left"/>
              <w:rPr/>
            </w:pPr>
            <w:r>
              <w:rPr/>
              <w:t xml:space="preserve">864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DA </w:t>
            </w:r>
          </w:p>
        </w:tc>
        <w:tc>
          <w:tcPr>
            <w:tcW w:w="1621" w:type="dxa"/>
            <w:tcBorders/>
            <w:vAlign w:val="center"/>
          </w:tcPr>
          <w:p>
            <w:pPr>
              <w:pStyle w:val="TableContents"/>
              <w:bidi w:val="0"/>
              <w:spacing w:before="0" w:after="283"/>
              <w:jc w:val="left"/>
              <w:rPr/>
            </w:pPr>
            <w:r>
              <w:rPr/>
              <w:t xml:space="preserve">Darbhanga </w:t>
            </w:r>
          </w:p>
        </w:tc>
        <w:tc>
          <w:tcPr>
            <w:tcW w:w="1677" w:type="dxa"/>
            <w:tcBorders/>
            <w:vAlign w:val="center"/>
          </w:tcPr>
          <w:p>
            <w:pPr>
              <w:pStyle w:val="TableContents"/>
              <w:bidi w:val="0"/>
              <w:spacing w:before="0" w:after="283"/>
              <w:jc w:val="left"/>
              <w:rPr/>
            </w:pPr>
            <w:r>
              <w:rPr/>
              <w:t xml:space="preserve">Darbhanga </w:t>
            </w:r>
          </w:p>
        </w:tc>
        <w:tc>
          <w:tcPr>
            <w:tcW w:w="1612" w:type="dxa"/>
            <w:tcBorders/>
            <w:vAlign w:val="center"/>
          </w:tcPr>
          <w:p>
            <w:pPr>
              <w:pStyle w:val="TableContents"/>
              <w:bidi w:val="0"/>
              <w:spacing w:before="0" w:after="283"/>
              <w:jc w:val="left"/>
              <w:rPr/>
            </w:pPr>
            <w:r>
              <w:rPr/>
              <w:t xml:space="preserve">3,937,385 </w:t>
            </w:r>
          </w:p>
        </w:tc>
        <w:tc>
          <w:tcPr>
            <w:tcW w:w="1612" w:type="dxa"/>
            <w:tcBorders/>
            <w:vAlign w:val="center"/>
          </w:tcPr>
          <w:p>
            <w:pPr>
              <w:pStyle w:val="TableContents"/>
              <w:bidi w:val="0"/>
              <w:spacing w:before="0" w:after="283"/>
              <w:jc w:val="left"/>
              <w:rPr/>
            </w:pPr>
            <w:r>
              <w:rPr/>
              <w:t xml:space="preserve">3,285,473 </w:t>
            </w:r>
          </w:p>
        </w:tc>
        <w:tc>
          <w:tcPr>
            <w:tcW w:w="1044" w:type="dxa"/>
            <w:tcBorders/>
            <w:vAlign w:val="center"/>
          </w:tcPr>
          <w:p>
            <w:pPr>
              <w:pStyle w:val="TableContents"/>
              <w:bidi w:val="0"/>
              <w:spacing w:before="0" w:after="283"/>
              <w:jc w:val="left"/>
              <w:rPr/>
            </w:pPr>
            <w:r>
              <w:rPr/>
              <w:t xml:space="preserve">2,278 </w:t>
            </w:r>
          </w:p>
        </w:tc>
        <w:tc>
          <w:tcPr>
            <w:tcW w:w="1813" w:type="dxa"/>
            <w:tcBorders/>
            <w:vAlign w:val="center"/>
          </w:tcPr>
          <w:p>
            <w:pPr>
              <w:pStyle w:val="TableContents"/>
              <w:bidi w:val="0"/>
              <w:spacing w:before="0" w:after="283"/>
              <w:jc w:val="left"/>
              <w:rPr/>
            </w:pPr>
            <w:r>
              <w:rPr/>
              <w:t xml:space="preserve">1,442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EY </w:t>
            </w:r>
          </w:p>
        </w:tc>
        <w:tc>
          <w:tcPr>
            <w:tcW w:w="1621" w:type="dxa"/>
            <w:tcBorders/>
            <w:vAlign w:val="center"/>
          </w:tcPr>
          <w:p>
            <w:pPr>
              <w:pStyle w:val="TableContents"/>
              <w:bidi w:val="0"/>
              <w:spacing w:before="0" w:after="283"/>
              <w:jc w:val="left"/>
              <w:rPr/>
            </w:pPr>
            <w:r>
              <w:rPr/>
              <w:t xml:space="preserve">Itä-Champaran </w:t>
            </w:r>
          </w:p>
        </w:tc>
        <w:tc>
          <w:tcPr>
            <w:tcW w:w="1677" w:type="dxa"/>
            <w:tcBorders/>
            <w:vAlign w:val="center"/>
          </w:tcPr>
          <w:p>
            <w:pPr>
              <w:pStyle w:val="TableContents"/>
              <w:bidi w:val="0"/>
              <w:spacing w:before="0" w:after="283"/>
              <w:jc w:val="left"/>
              <w:rPr/>
            </w:pPr>
            <w:r>
              <w:rPr/>
              <w:t xml:space="preserve">Motihari </w:t>
            </w:r>
          </w:p>
        </w:tc>
        <w:tc>
          <w:tcPr>
            <w:tcW w:w="1612" w:type="dxa"/>
            <w:tcBorders/>
            <w:vAlign w:val="center"/>
          </w:tcPr>
          <w:p>
            <w:pPr>
              <w:pStyle w:val="TableContents"/>
              <w:bidi w:val="0"/>
              <w:spacing w:before="0" w:after="283"/>
              <w:jc w:val="left"/>
              <w:rPr/>
            </w:pPr>
            <w:r>
              <w:rPr/>
              <w:t xml:space="preserve">5,099,371 </w:t>
            </w:r>
          </w:p>
        </w:tc>
        <w:tc>
          <w:tcPr>
            <w:tcW w:w="1612" w:type="dxa"/>
            <w:tcBorders/>
            <w:vAlign w:val="center"/>
          </w:tcPr>
          <w:p>
            <w:pPr>
              <w:pStyle w:val="TableContents"/>
              <w:bidi w:val="0"/>
              <w:spacing w:before="0" w:after="283"/>
              <w:jc w:val="left"/>
              <w:rPr/>
            </w:pPr>
            <w:r>
              <w:rPr/>
              <w:t xml:space="preserve">3,933,636 </w:t>
            </w:r>
          </w:p>
        </w:tc>
        <w:tc>
          <w:tcPr>
            <w:tcW w:w="1044" w:type="dxa"/>
            <w:tcBorders/>
            <w:vAlign w:val="center"/>
          </w:tcPr>
          <w:p>
            <w:pPr>
              <w:pStyle w:val="TableContents"/>
              <w:bidi w:val="0"/>
              <w:spacing w:before="0" w:after="283"/>
              <w:jc w:val="left"/>
              <w:rPr/>
            </w:pPr>
            <w:r>
              <w:rPr/>
              <w:t xml:space="preserve">3,969 </w:t>
            </w:r>
          </w:p>
        </w:tc>
        <w:tc>
          <w:tcPr>
            <w:tcW w:w="1813" w:type="dxa"/>
            <w:tcBorders/>
            <w:vAlign w:val="center"/>
          </w:tcPr>
          <w:p>
            <w:pPr>
              <w:pStyle w:val="TableContents"/>
              <w:bidi w:val="0"/>
              <w:spacing w:before="0" w:after="283"/>
              <w:jc w:val="left"/>
              <w:rPr/>
            </w:pPr>
            <w:r>
              <w:rPr/>
              <w:t xml:space="preserve">991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GA </w:t>
            </w:r>
          </w:p>
        </w:tc>
        <w:tc>
          <w:tcPr>
            <w:tcW w:w="1621" w:type="dxa"/>
            <w:tcBorders/>
            <w:vAlign w:val="center"/>
          </w:tcPr>
          <w:p>
            <w:pPr>
              <w:pStyle w:val="TableContents"/>
              <w:bidi w:val="0"/>
              <w:spacing w:before="0" w:after="283"/>
              <w:jc w:val="left"/>
              <w:rPr/>
            </w:pPr>
            <w:r>
              <w:rPr/>
              <w:t xml:space="preserve">Gaya </w:t>
            </w:r>
          </w:p>
        </w:tc>
        <w:tc>
          <w:tcPr>
            <w:tcW w:w="1677" w:type="dxa"/>
            <w:tcBorders/>
            <w:vAlign w:val="center"/>
          </w:tcPr>
          <w:p>
            <w:pPr>
              <w:pStyle w:val="TableContents"/>
              <w:bidi w:val="0"/>
              <w:spacing w:before="0" w:after="283"/>
              <w:jc w:val="left"/>
              <w:rPr/>
            </w:pPr>
            <w:r>
              <w:rPr/>
              <w:t xml:space="preserve">Gaya </w:t>
            </w:r>
          </w:p>
        </w:tc>
        <w:tc>
          <w:tcPr>
            <w:tcW w:w="1612" w:type="dxa"/>
            <w:tcBorders/>
            <w:vAlign w:val="center"/>
          </w:tcPr>
          <w:p>
            <w:pPr>
              <w:pStyle w:val="TableContents"/>
              <w:bidi w:val="0"/>
              <w:spacing w:before="0" w:after="283"/>
              <w:jc w:val="left"/>
              <w:rPr/>
            </w:pPr>
            <w:r>
              <w:rPr/>
              <w:t xml:space="preserve">4,391,418 </w:t>
            </w:r>
          </w:p>
        </w:tc>
        <w:tc>
          <w:tcPr>
            <w:tcW w:w="1612" w:type="dxa"/>
            <w:tcBorders/>
            <w:vAlign w:val="center"/>
          </w:tcPr>
          <w:p>
            <w:pPr>
              <w:pStyle w:val="TableContents"/>
              <w:bidi w:val="0"/>
              <w:spacing w:before="0" w:after="283"/>
              <w:jc w:val="left"/>
              <w:rPr/>
            </w:pPr>
            <w:r>
              <w:rPr/>
              <w:t xml:space="preserve">3,464,983 </w:t>
            </w:r>
          </w:p>
        </w:tc>
        <w:tc>
          <w:tcPr>
            <w:tcW w:w="1044" w:type="dxa"/>
            <w:tcBorders/>
            <w:vAlign w:val="center"/>
          </w:tcPr>
          <w:p>
            <w:pPr>
              <w:pStyle w:val="TableContents"/>
              <w:bidi w:val="0"/>
              <w:spacing w:before="0" w:after="283"/>
              <w:jc w:val="left"/>
              <w:rPr/>
            </w:pPr>
            <w:r>
              <w:rPr/>
              <w:t xml:space="preserve">4,978 </w:t>
            </w:r>
          </w:p>
        </w:tc>
        <w:tc>
          <w:tcPr>
            <w:tcW w:w="1813" w:type="dxa"/>
            <w:tcBorders/>
            <w:vAlign w:val="center"/>
          </w:tcPr>
          <w:p>
            <w:pPr>
              <w:pStyle w:val="TableContents"/>
              <w:bidi w:val="0"/>
              <w:spacing w:before="0" w:after="283"/>
              <w:jc w:val="left"/>
              <w:rPr/>
            </w:pPr>
            <w:r>
              <w:rPr/>
              <w:t xml:space="preserve">696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GO </w:t>
            </w:r>
          </w:p>
        </w:tc>
        <w:tc>
          <w:tcPr>
            <w:tcW w:w="1621" w:type="dxa"/>
            <w:tcBorders/>
            <w:vAlign w:val="center"/>
          </w:tcPr>
          <w:p>
            <w:pPr>
              <w:pStyle w:val="TableContents"/>
              <w:bidi w:val="0"/>
              <w:spacing w:before="0" w:after="283"/>
              <w:jc w:val="left"/>
              <w:rPr/>
            </w:pPr>
            <w:r>
              <w:rPr/>
              <w:t xml:space="preserve">Gopalganj </w:t>
            </w:r>
          </w:p>
        </w:tc>
        <w:tc>
          <w:tcPr>
            <w:tcW w:w="1677" w:type="dxa"/>
            <w:tcBorders/>
            <w:vAlign w:val="center"/>
          </w:tcPr>
          <w:p>
            <w:pPr>
              <w:pStyle w:val="TableContents"/>
              <w:bidi w:val="0"/>
              <w:spacing w:before="0" w:after="283"/>
              <w:jc w:val="left"/>
              <w:rPr/>
            </w:pPr>
            <w:r>
              <w:rPr/>
              <w:t xml:space="preserve">Gopalganj </w:t>
            </w:r>
          </w:p>
        </w:tc>
        <w:tc>
          <w:tcPr>
            <w:tcW w:w="1612" w:type="dxa"/>
            <w:tcBorders/>
            <w:vAlign w:val="center"/>
          </w:tcPr>
          <w:p>
            <w:pPr>
              <w:pStyle w:val="TableContents"/>
              <w:bidi w:val="0"/>
              <w:spacing w:before="0" w:after="283"/>
              <w:jc w:val="left"/>
              <w:rPr/>
            </w:pPr>
            <w:r>
              <w:rPr/>
              <w:t xml:space="preserve">2,562,012 </w:t>
            </w:r>
          </w:p>
        </w:tc>
        <w:tc>
          <w:tcPr>
            <w:tcW w:w="1612" w:type="dxa"/>
            <w:tcBorders/>
            <w:vAlign w:val="center"/>
          </w:tcPr>
          <w:p>
            <w:pPr>
              <w:pStyle w:val="TableContents"/>
              <w:bidi w:val="0"/>
              <w:spacing w:before="0" w:after="283"/>
              <w:jc w:val="left"/>
              <w:rPr/>
            </w:pPr>
            <w:r>
              <w:rPr/>
              <w:t xml:space="preserve">2,149,343 </w:t>
            </w:r>
          </w:p>
        </w:tc>
        <w:tc>
          <w:tcPr>
            <w:tcW w:w="1044" w:type="dxa"/>
            <w:tcBorders/>
            <w:vAlign w:val="center"/>
          </w:tcPr>
          <w:p>
            <w:pPr>
              <w:pStyle w:val="TableContents"/>
              <w:bidi w:val="0"/>
              <w:spacing w:before="0" w:after="283"/>
              <w:jc w:val="left"/>
              <w:rPr/>
            </w:pPr>
            <w:r>
              <w:rPr/>
              <w:t xml:space="preserve">2,033 </w:t>
            </w:r>
          </w:p>
        </w:tc>
        <w:tc>
          <w:tcPr>
            <w:tcW w:w="1813" w:type="dxa"/>
            <w:tcBorders/>
            <w:vAlign w:val="center"/>
          </w:tcPr>
          <w:p>
            <w:pPr>
              <w:pStyle w:val="TableContents"/>
              <w:bidi w:val="0"/>
              <w:spacing w:before="0" w:after="283"/>
              <w:jc w:val="left"/>
              <w:rPr/>
            </w:pPr>
            <w:r>
              <w:rPr/>
              <w:t xml:space="preserve">1,057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JA </w:t>
            </w:r>
          </w:p>
        </w:tc>
        <w:tc>
          <w:tcPr>
            <w:tcW w:w="1621" w:type="dxa"/>
            <w:tcBorders/>
            <w:vAlign w:val="center"/>
          </w:tcPr>
          <w:p>
            <w:pPr>
              <w:pStyle w:val="TableContents"/>
              <w:bidi w:val="0"/>
              <w:spacing w:before="0" w:after="283"/>
              <w:jc w:val="left"/>
              <w:rPr/>
            </w:pPr>
            <w:r>
              <w:rPr/>
              <w:t xml:space="preserve">Jamui </w:t>
            </w:r>
          </w:p>
        </w:tc>
        <w:tc>
          <w:tcPr>
            <w:tcW w:w="1677" w:type="dxa"/>
            <w:tcBorders/>
            <w:vAlign w:val="center"/>
          </w:tcPr>
          <w:p>
            <w:pPr>
              <w:pStyle w:val="TableContents"/>
              <w:bidi w:val="0"/>
              <w:spacing w:before="0" w:after="283"/>
              <w:jc w:val="left"/>
              <w:rPr/>
            </w:pPr>
            <w:r>
              <w:rPr/>
              <w:t xml:space="preserve">Jamui </w:t>
            </w:r>
          </w:p>
        </w:tc>
        <w:tc>
          <w:tcPr>
            <w:tcW w:w="1612" w:type="dxa"/>
            <w:tcBorders/>
            <w:vAlign w:val="center"/>
          </w:tcPr>
          <w:p>
            <w:pPr>
              <w:pStyle w:val="TableContents"/>
              <w:bidi w:val="0"/>
              <w:spacing w:before="0" w:after="283"/>
              <w:jc w:val="left"/>
              <w:rPr/>
            </w:pPr>
            <w:r>
              <w:rPr/>
              <w:t xml:space="preserve">1,760,405 </w:t>
            </w:r>
          </w:p>
        </w:tc>
        <w:tc>
          <w:tcPr>
            <w:tcW w:w="1612" w:type="dxa"/>
            <w:tcBorders/>
            <w:vAlign w:val="center"/>
          </w:tcPr>
          <w:p>
            <w:pPr>
              <w:pStyle w:val="TableContents"/>
              <w:bidi w:val="0"/>
              <w:spacing w:before="0" w:after="283"/>
              <w:jc w:val="left"/>
              <w:rPr/>
            </w:pPr>
            <w:r>
              <w:rPr/>
              <w:t xml:space="preserve">1,397,474 </w:t>
            </w:r>
          </w:p>
        </w:tc>
        <w:tc>
          <w:tcPr>
            <w:tcW w:w="1044" w:type="dxa"/>
            <w:tcBorders/>
            <w:vAlign w:val="center"/>
          </w:tcPr>
          <w:p>
            <w:pPr>
              <w:pStyle w:val="TableContents"/>
              <w:bidi w:val="0"/>
              <w:spacing w:before="0" w:after="283"/>
              <w:jc w:val="left"/>
              <w:rPr/>
            </w:pPr>
            <w:r>
              <w:rPr/>
              <w:t xml:space="preserve">3,099 </w:t>
            </w:r>
          </w:p>
        </w:tc>
        <w:tc>
          <w:tcPr>
            <w:tcW w:w="1813" w:type="dxa"/>
            <w:tcBorders/>
            <w:vAlign w:val="center"/>
          </w:tcPr>
          <w:p>
            <w:pPr>
              <w:pStyle w:val="TableContents"/>
              <w:bidi w:val="0"/>
              <w:spacing w:before="0" w:after="283"/>
              <w:jc w:val="left"/>
              <w:rPr/>
            </w:pPr>
            <w:r>
              <w:rPr/>
              <w:t xml:space="preserve">451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JE </w:t>
            </w:r>
          </w:p>
        </w:tc>
        <w:tc>
          <w:tcPr>
            <w:tcW w:w="1621" w:type="dxa"/>
            <w:tcBorders/>
            <w:vAlign w:val="center"/>
          </w:tcPr>
          <w:p>
            <w:pPr>
              <w:pStyle w:val="TableContents"/>
              <w:bidi w:val="0"/>
              <w:spacing w:before="0" w:after="283"/>
              <w:jc w:val="left"/>
              <w:rPr/>
            </w:pPr>
            <w:r>
              <w:rPr/>
              <w:t xml:space="preserve">Jehanabad </w:t>
            </w:r>
          </w:p>
        </w:tc>
        <w:tc>
          <w:tcPr>
            <w:tcW w:w="1677" w:type="dxa"/>
            <w:tcBorders/>
            <w:vAlign w:val="center"/>
          </w:tcPr>
          <w:p>
            <w:pPr>
              <w:pStyle w:val="TableContents"/>
              <w:bidi w:val="0"/>
              <w:spacing w:before="0" w:after="283"/>
              <w:jc w:val="left"/>
              <w:rPr/>
            </w:pPr>
            <w:r>
              <w:rPr/>
              <w:t xml:space="preserve">Jehanabad </w:t>
            </w:r>
          </w:p>
        </w:tc>
        <w:tc>
          <w:tcPr>
            <w:tcW w:w="1612" w:type="dxa"/>
            <w:tcBorders/>
            <w:vAlign w:val="center"/>
          </w:tcPr>
          <w:p>
            <w:pPr>
              <w:pStyle w:val="TableContents"/>
              <w:bidi w:val="0"/>
              <w:spacing w:before="0" w:after="283"/>
              <w:jc w:val="left"/>
              <w:rPr/>
            </w:pPr>
            <w:r>
              <w:rPr/>
              <w:t xml:space="preserve">1,125,313 </w:t>
            </w:r>
          </w:p>
        </w:tc>
        <w:tc>
          <w:tcPr>
            <w:tcW w:w="1612" w:type="dxa"/>
            <w:tcBorders/>
            <w:vAlign w:val="center"/>
          </w:tcPr>
          <w:p>
            <w:pPr>
              <w:pStyle w:val="TableContents"/>
              <w:bidi w:val="0"/>
              <w:spacing w:before="0" w:after="283"/>
              <w:jc w:val="left"/>
              <w:rPr/>
            </w:pPr>
            <w:r>
              <w:rPr/>
              <w:t xml:space="preserve">924,839 </w:t>
            </w:r>
          </w:p>
        </w:tc>
        <w:tc>
          <w:tcPr>
            <w:tcW w:w="1044" w:type="dxa"/>
            <w:tcBorders/>
            <w:vAlign w:val="center"/>
          </w:tcPr>
          <w:p>
            <w:pPr>
              <w:pStyle w:val="TableContents"/>
              <w:bidi w:val="0"/>
              <w:spacing w:before="0" w:after="283"/>
              <w:jc w:val="left"/>
              <w:rPr/>
            </w:pPr>
            <w:r>
              <w:rPr/>
              <w:t xml:space="preserve">1,569 </w:t>
            </w:r>
          </w:p>
        </w:tc>
        <w:tc>
          <w:tcPr>
            <w:tcW w:w="1813" w:type="dxa"/>
            <w:tcBorders/>
            <w:vAlign w:val="center"/>
          </w:tcPr>
          <w:p>
            <w:pPr>
              <w:pStyle w:val="TableContents"/>
              <w:bidi w:val="0"/>
              <w:spacing w:before="0" w:after="283"/>
              <w:jc w:val="left"/>
              <w:rPr/>
            </w:pPr>
            <w:r>
              <w:rPr/>
              <w:t xml:space="preserve">963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KH </w:t>
            </w:r>
          </w:p>
        </w:tc>
        <w:tc>
          <w:tcPr>
            <w:tcW w:w="1621" w:type="dxa"/>
            <w:tcBorders/>
            <w:vAlign w:val="center"/>
          </w:tcPr>
          <w:p>
            <w:pPr>
              <w:pStyle w:val="TableContents"/>
              <w:bidi w:val="0"/>
              <w:spacing w:before="0" w:after="283"/>
              <w:jc w:val="left"/>
              <w:rPr/>
            </w:pPr>
            <w:r>
              <w:rPr/>
              <w:t xml:space="preserve">Khagaria </w:t>
            </w:r>
          </w:p>
        </w:tc>
        <w:tc>
          <w:tcPr>
            <w:tcW w:w="1677" w:type="dxa"/>
            <w:tcBorders/>
            <w:vAlign w:val="center"/>
          </w:tcPr>
          <w:p>
            <w:pPr>
              <w:pStyle w:val="TableContents"/>
              <w:bidi w:val="0"/>
              <w:spacing w:before="0" w:after="283"/>
              <w:jc w:val="left"/>
              <w:rPr/>
            </w:pPr>
            <w:r>
              <w:rPr/>
              <w:t xml:space="preserve">Khagaria </w:t>
            </w:r>
          </w:p>
        </w:tc>
        <w:tc>
          <w:tcPr>
            <w:tcW w:w="1612" w:type="dxa"/>
            <w:tcBorders/>
            <w:vAlign w:val="center"/>
          </w:tcPr>
          <w:p>
            <w:pPr>
              <w:pStyle w:val="TableContents"/>
              <w:bidi w:val="0"/>
              <w:spacing w:before="0" w:after="283"/>
              <w:jc w:val="left"/>
              <w:rPr/>
            </w:pPr>
            <w:r>
              <w:rPr/>
              <w:t xml:space="preserve">1,666,886 </w:t>
            </w:r>
          </w:p>
        </w:tc>
        <w:tc>
          <w:tcPr>
            <w:tcW w:w="1612" w:type="dxa"/>
            <w:tcBorders/>
            <w:vAlign w:val="center"/>
          </w:tcPr>
          <w:p>
            <w:pPr>
              <w:pStyle w:val="TableContents"/>
              <w:bidi w:val="0"/>
              <w:spacing w:before="0" w:after="283"/>
              <w:jc w:val="left"/>
              <w:rPr/>
            </w:pPr>
            <w:r>
              <w:rPr/>
              <w:t xml:space="preserve">1,276,677 </w:t>
            </w:r>
          </w:p>
        </w:tc>
        <w:tc>
          <w:tcPr>
            <w:tcW w:w="1044" w:type="dxa"/>
            <w:tcBorders/>
            <w:vAlign w:val="center"/>
          </w:tcPr>
          <w:p>
            <w:pPr>
              <w:pStyle w:val="TableContents"/>
              <w:bidi w:val="0"/>
              <w:spacing w:before="0" w:after="283"/>
              <w:jc w:val="left"/>
              <w:rPr/>
            </w:pPr>
            <w:r>
              <w:rPr/>
              <w:t xml:space="preserve">1,486 </w:t>
            </w:r>
          </w:p>
        </w:tc>
        <w:tc>
          <w:tcPr>
            <w:tcW w:w="1813" w:type="dxa"/>
            <w:tcBorders/>
            <w:vAlign w:val="center"/>
          </w:tcPr>
          <w:p>
            <w:pPr>
              <w:pStyle w:val="TableContents"/>
              <w:bidi w:val="0"/>
              <w:spacing w:before="0" w:after="283"/>
              <w:jc w:val="left"/>
              <w:rPr/>
            </w:pPr>
            <w:r>
              <w:rPr/>
              <w:t xml:space="preserve">859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KI </w:t>
            </w:r>
          </w:p>
        </w:tc>
        <w:tc>
          <w:tcPr>
            <w:tcW w:w="1621" w:type="dxa"/>
            <w:tcBorders/>
            <w:vAlign w:val="center"/>
          </w:tcPr>
          <w:p>
            <w:pPr>
              <w:pStyle w:val="TableContents"/>
              <w:bidi w:val="0"/>
              <w:spacing w:before="0" w:after="283"/>
              <w:jc w:val="left"/>
              <w:rPr/>
            </w:pPr>
            <w:r>
              <w:rPr/>
              <w:t xml:space="preserve">Kishanganj </w:t>
            </w:r>
          </w:p>
        </w:tc>
        <w:tc>
          <w:tcPr>
            <w:tcW w:w="1677" w:type="dxa"/>
            <w:tcBorders/>
            <w:vAlign w:val="center"/>
          </w:tcPr>
          <w:p>
            <w:pPr>
              <w:pStyle w:val="TableContents"/>
              <w:bidi w:val="0"/>
              <w:spacing w:before="0" w:after="283"/>
              <w:jc w:val="left"/>
              <w:rPr/>
            </w:pPr>
            <w:r>
              <w:rPr/>
              <w:t xml:space="preserve">Kishanganj </w:t>
            </w:r>
          </w:p>
        </w:tc>
        <w:tc>
          <w:tcPr>
            <w:tcW w:w="1612" w:type="dxa"/>
            <w:tcBorders/>
            <w:vAlign w:val="center"/>
          </w:tcPr>
          <w:p>
            <w:pPr>
              <w:pStyle w:val="TableContents"/>
              <w:bidi w:val="0"/>
              <w:spacing w:before="0" w:after="283"/>
              <w:jc w:val="left"/>
              <w:rPr/>
            </w:pPr>
            <w:r>
              <w:rPr/>
              <w:t xml:space="preserve">1,690,400 </w:t>
            </w:r>
          </w:p>
        </w:tc>
        <w:tc>
          <w:tcPr>
            <w:tcW w:w="1612" w:type="dxa"/>
            <w:tcBorders/>
            <w:vAlign w:val="center"/>
          </w:tcPr>
          <w:p>
            <w:pPr>
              <w:pStyle w:val="TableContents"/>
              <w:bidi w:val="0"/>
              <w:spacing w:before="0" w:after="283"/>
              <w:jc w:val="left"/>
              <w:rPr/>
            </w:pPr>
            <w:r>
              <w:rPr/>
              <w:t xml:space="preserve">1,294,063 </w:t>
            </w:r>
          </w:p>
        </w:tc>
        <w:tc>
          <w:tcPr>
            <w:tcW w:w="1044" w:type="dxa"/>
            <w:tcBorders/>
            <w:vAlign w:val="center"/>
          </w:tcPr>
          <w:p>
            <w:pPr>
              <w:pStyle w:val="TableContents"/>
              <w:bidi w:val="0"/>
              <w:spacing w:before="0" w:after="283"/>
              <w:jc w:val="left"/>
              <w:rPr/>
            </w:pPr>
            <w:r>
              <w:rPr/>
              <w:t xml:space="preserve">1,884 </w:t>
            </w:r>
          </w:p>
        </w:tc>
        <w:tc>
          <w:tcPr>
            <w:tcW w:w="1813" w:type="dxa"/>
            <w:tcBorders/>
            <w:vAlign w:val="center"/>
          </w:tcPr>
          <w:p>
            <w:pPr>
              <w:pStyle w:val="TableContents"/>
              <w:bidi w:val="0"/>
              <w:spacing w:before="0" w:after="283"/>
              <w:jc w:val="left"/>
              <w:rPr/>
            </w:pPr>
            <w:r>
              <w:rPr/>
              <w:t xml:space="preserve">687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KM </w:t>
            </w:r>
          </w:p>
        </w:tc>
        <w:tc>
          <w:tcPr>
            <w:tcW w:w="1621" w:type="dxa"/>
            <w:tcBorders/>
            <w:vAlign w:val="center"/>
          </w:tcPr>
          <w:p>
            <w:pPr>
              <w:pStyle w:val="TableContents"/>
              <w:bidi w:val="0"/>
              <w:spacing w:before="0" w:after="283"/>
              <w:jc w:val="left"/>
              <w:rPr/>
            </w:pPr>
            <w:r>
              <w:rPr/>
              <w:t xml:space="preserve">Kaimur </w:t>
            </w:r>
          </w:p>
        </w:tc>
        <w:tc>
          <w:tcPr>
            <w:tcW w:w="1677" w:type="dxa"/>
            <w:tcBorders/>
            <w:vAlign w:val="center"/>
          </w:tcPr>
          <w:p>
            <w:pPr>
              <w:pStyle w:val="TableContents"/>
              <w:bidi w:val="0"/>
              <w:spacing w:before="0" w:after="283"/>
              <w:jc w:val="left"/>
              <w:rPr/>
            </w:pPr>
            <w:r>
              <w:rPr/>
              <w:t xml:space="preserve">Bhabua </w:t>
            </w:r>
          </w:p>
        </w:tc>
        <w:tc>
          <w:tcPr>
            <w:tcW w:w="1612" w:type="dxa"/>
            <w:tcBorders/>
            <w:vAlign w:val="center"/>
          </w:tcPr>
          <w:p>
            <w:pPr>
              <w:pStyle w:val="TableContents"/>
              <w:bidi w:val="0"/>
              <w:spacing w:before="0" w:after="283"/>
              <w:jc w:val="left"/>
              <w:rPr/>
            </w:pPr>
            <w:r>
              <w:rPr/>
              <w:t xml:space="preserve">1,626,384 </w:t>
            </w:r>
          </w:p>
        </w:tc>
        <w:tc>
          <w:tcPr>
            <w:tcW w:w="1612" w:type="dxa"/>
            <w:tcBorders/>
            <w:vAlign w:val="center"/>
          </w:tcPr>
          <w:p>
            <w:pPr>
              <w:pStyle w:val="TableContents"/>
              <w:bidi w:val="0"/>
              <w:spacing w:before="0" w:after="283"/>
              <w:jc w:val="left"/>
              <w:rPr/>
            </w:pPr>
            <w:r>
              <w:rPr/>
              <w:t xml:space="preserve">1,284,575 </w:t>
            </w:r>
          </w:p>
        </w:tc>
        <w:tc>
          <w:tcPr>
            <w:tcW w:w="1044" w:type="dxa"/>
            <w:tcBorders/>
            <w:vAlign w:val="center"/>
          </w:tcPr>
          <w:p>
            <w:pPr>
              <w:pStyle w:val="TableContents"/>
              <w:bidi w:val="0"/>
              <w:spacing w:before="0" w:after="283"/>
              <w:jc w:val="left"/>
              <w:rPr/>
            </w:pPr>
            <w:r>
              <w:rPr/>
              <w:t xml:space="preserve">3,363 </w:t>
            </w:r>
          </w:p>
        </w:tc>
        <w:tc>
          <w:tcPr>
            <w:tcW w:w="1813" w:type="dxa"/>
            <w:tcBorders/>
            <w:vAlign w:val="center"/>
          </w:tcPr>
          <w:p>
            <w:pPr>
              <w:pStyle w:val="TableContents"/>
              <w:bidi w:val="0"/>
              <w:spacing w:before="0" w:after="283"/>
              <w:jc w:val="left"/>
              <w:rPr/>
            </w:pPr>
            <w:r>
              <w:rPr/>
              <w:t xml:space="preserve">382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KT </w:t>
            </w:r>
          </w:p>
        </w:tc>
        <w:tc>
          <w:tcPr>
            <w:tcW w:w="1621" w:type="dxa"/>
            <w:tcBorders/>
            <w:vAlign w:val="center"/>
          </w:tcPr>
          <w:p>
            <w:pPr>
              <w:pStyle w:val="TableContents"/>
              <w:bidi w:val="0"/>
              <w:spacing w:before="0" w:after="283"/>
              <w:jc w:val="left"/>
              <w:rPr/>
            </w:pPr>
            <w:r>
              <w:rPr/>
              <w:t xml:space="preserve">Katihar </w:t>
            </w:r>
          </w:p>
        </w:tc>
        <w:tc>
          <w:tcPr>
            <w:tcW w:w="1677" w:type="dxa"/>
            <w:tcBorders/>
            <w:vAlign w:val="center"/>
          </w:tcPr>
          <w:p>
            <w:pPr>
              <w:pStyle w:val="TableContents"/>
              <w:bidi w:val="0"/>
              <w:spacing w:before="0" w:after="283"/>
              <w:jc w:val="left"/>
              <w:rPr/>
            </w:pPr>
            <w:r>
              <w:rPr/>
              <w:t xml:space="preserve">Katihar </w:t>
            </w:r>
          </w:p>
        </w:tc>
        <w:tc>
          <w:tcPr>
            <w:tcW w:w="1612" w:type="dxa"/>
            <w:tcBorders/>
            <w:vAlign w:val="center"/>
          </w:tcPr>
          <w:p>
            <w:pPr>
              <w:pStyle w:val="TableContents"/>
              <w:bidi w:val="0"/>
              <w:spacing w:before="0" w:after="283"/>
              <w:jc w:val="left"/>
              <w:rPr/>
            </w:pPr>
            <w:r>
              <w:rPr/>
              <w:t xml:space="preserve">3,071,029 </w:t>
            </w:r>
          </w:p>
        </w:tc>
        <w:tc>
          <w:tcPr>
            <w:tcW w:w="1612" w:type="dxa"/>
            <w:tcBorders/>
            <w:vAlign w:val="center"/>
          </w:tcPr>
          <w:p>
            <w:pPr>
              <w:pStyle w:val="TableContents"/>
              <w:bidi w:val="0"/>
              <w:spacing w:before="0" w:after="283"/>
              <w:jc w:val="left"/>
              <w:rPr/>
            </w:pPr>
            <w:r>
              <w:rPr/>
              <w:t xml:space="preserve">2,389,533 </w:t>
            </w:r>
          </w:p>
        </w:tc>
        <w:tc>
          <w:tcPr>
            <w:tcW w:w="1044" w:type="dxa"/>
            <w:tcBorders/>
            <w:vAlign w:val="center"/>
          </w:tcPr>
          <w:p>
            <w:pPr>
              <w:pStyle w:val="TableContents"/>
              <w:bidi w:val="0"/>
              <w:spacing w:before="0" w:after="283"/>
              <w:jc w:val="left"/>
              <w:rPr/>
            </w:pPr>
            <w:r>
              <w:rPr/>
              <w:t xml:space="preserve">3,056 </w:t>
            </w:r>
          </w:p>
        </w:tc>
        <w:tc>
          <w:tcPr>
            <w:tcW w:w="1813" w:type="dxa"/>
            <w:tcBorders/>
            <w:vAlign w:val="center"/>
          </w:tcPr>
          <w:p>
            <w:pPr>
              <w:pStyle w:val="TableContents"/>
              <w:bidi w:val="0"/>
              <w:spacing w:before="0" w:after="283"/>
              <w:jc w:val="left"/>
              <w:rPr/>
            </w:pPr>
            <w:r>
              <w:rPr/>
              <w:t xml:space="preserve">782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LA </w:t>
            </w:r>
          </w:p>
        </w:tc>
        <w:tc>
          <w:tcPr>
            <w:tcW w:w="1621" w:type="dxa"/>
            <w:tcBorders/>
            <w:vAlign w:val="center"/>
          </w:tcPr>
          <w:p>
            <w:pPr>
              <w:pStyle w:val="TableContents"/>
              <w:bidi w:val="0"/>
              <w:spacing w:before="0" w:after="283"/>
              <w:jc w:val="left"/>
              <w:rPr/>
            </w:pPr>
            <w:r>
              <w:rPr/>
              <w:t xml:space="preserve">Lakhisarai </w:t>
            </w:r>
          </w:p>
        </w:tc>
        <w:tc>
          <w:tcPr>
            <w:tcW w:w="1677" w:type="dxa"/>
            <w:tcBorders/>
            <w:vAlign w:val="center"/>
          </w:tcPr>
          <w:p>
            <w:pPr>
              <w:pStyle w:val="TableContents"/>
              <w:bidi w:val="0"/>
              <w:spacing w:before="0" w:after="283"/>
              <w:jc w:val="left"/>
              <w:rPr/>
            </w:pPr>
            <w:r>
              <w:rPr/>
              <w:t xml:space="preserve">Lakhisarai </w:t>
            </w:r>
          </w:p>
        </w:tc>
        <w:tc>
          <w:tcPr>
            <w:tcW w:w="1612" w:type="dxa"/>
            <w:tcBorders/>
            <w:vAlign w:val="center"/>
          </w:tcPr>
          <w:p>
            <w:pPr>
              <w:pStyle w:val="TableContents"/>
              <w:bidi w:val="0"/>
              <w:spacing w:before="0" w:after="283"/>
              <w:jc w:val="left"/>
              <w:rPr/>
            </w:pPr>
            <w:r>
              <w:rPr/>
              <w:t xml:space="preserve">1,000,912 </w:t>
            </w:r>
          </w:p>
        </w:tc>
        <w:tc>
          <w:tcPr>
            <w:tcW w:w="1612" w:type="dxa"/>
            <w:tcBorders/>
            <w:vAlign w:val="center"/>
          </w:tcPr>
          <w:p>
            <w:pPr>
              <w:pStyle w:val="TableContents"/>
              <w:bidi w:val="0"/>
              <w:spacing w:before="0" w:after="283"/>
              <w:jc w:val="left"/>
              <w:rPr/>
            </w:pPr>
            <w:r>
              <w:rPr/>
              <w:t xml:space="preserve">801,173 </w:t>
            </w:r>
          </w:p>
        </w:tc>
        <w:tc>
          <w:tcPr>
            <w:tcW w:w="1044" w:type="dxa"/>
            <w:tcBorders/>
            <w:vAlign w:val="center"/>
          </w:tcPr>
          <w:p>
            <w:pPr>
              <w:pStyle w:val="TableContents"/>
              <w:bidi w:val="0"/>
              <w:spacing w:before="0" w:after="283"/>
              <w:jc w:val="left"/>
              <w:rPr/>
            </w:pPr>
            <w:r>
              <w:rPr/>
              <w:t xml:space="preserve">1,229 </w:t>
            </w:r>
          </w:p>
        </w:tc>
        <w:tc>
          <w:tcPr>
            <w:tcW w:w="1813" w:type="dxa"/>
            <w:tcBorders/>
            <w:vAlign w:val="center"/>
          </w:tcPr>
          <w:p>
            <w:pPr>
              <w:pStyle w:val="TableContents"/>
              <w:bidi w:val="0"/>
              <w:spacing w:before="0" w:after="283"/>
              <w:jc w:val="left"/>
              <w:rPr/>
            </w:pPr>
            <w:r>
              <w:rPr/>
              <w:t xml:space="preserve">652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MB </w:t>
            </w:r>
          </w:p>
        </w:tc>
        <w:tc>
          <w:tcPr>
            <w:tcW w:w="1621" w:type="dxa"/>
            <w:tcBorders/>
            <w:vAlign w:val="center"/>
          </w:tcPr>
          <w:p>
            <w:pPr>
              <w:pStyle w:val="TableContents"/>
              <w:bidi w:val="0"/>
              <w:spacing w:before="0" w:after="283"/>
              <w:jc w:val="left"/>
              <w:rPr/>
            </w:pPr>
            <w:r>
              <w:rPr/>
              <w:t xml:space="preserve">Madhubani </w:t>
            </w:r>
          </w:p>
        </w:tc>
        <w:tc>
          <w:tcPr>
            <w:tcW w:w="1677" w:type="dxa"/>
            <w:tcBorders/>
            <w:vAlign w:val="center"/>
          </w:tcPr>
          <w:p>
            <w:pPr>
              <w:pStyle w:val="TableContents"/>
              <w:bidi w:val="0"/>
              <w:spacing w:before="0" w:after="283"/>
              <w:jc w:val="left"/>
              <w:rPr/>
            </w:pPr>
            <w:r>
              <w:rPr/>
              <w:t xml:space="preserve">Madhubani </w:t>
            </w:r>
          </w:p>
        </w:tc>
        <w:tc>
          <w:tcPr>
            <w:tcW w:w="1612" w:type="dxa"/>
            <w:tcBorders/>
            <w:vAlign w:val="center"/>
          </w:tcPr>
          <w:p>
            <w:pPr>
              <w:pStyle w:val="TableContents"/>
              <w:bidi w:val="0"/>
              <w:spacing w:before="0" w:after="283"/>
              <w:jc w:val="left"/>
              <w:rPr/>
            </w:pPr>
            <w:r>
              <w:rPr/>
              <w:t xml:space="preserve">4,487,379 </w:t>
            </w:r>
          </w:p>
        </w:tc>
        <w:tc>
          <w:tcPr>
            <w:tcW w:w="1612" w:type="dxa"/>
            <w:tcBorders/>
            <w:vAlign w:val="center"/>
          </w:tcPr>
          <w:p>
            <w:pPr>
              <w:pStyle w:val="TableContents"/>
              <w:bidi w:val="0"/>
              <w:spacing w:before="0" w:after="283"/>
              <w:jc w:val="left"/>
              <w:rPr/>
            </w:pPr>
            <w:r>
              <w:rPr/>
              <w:t xml:space="preserve">3,570,651 </w:t>
            </w:r>
          </w:p>
        </w:tc>
        <w:tc>
          <w:tcPr>
            <w:tcW w:w="1044" w:type="dxa"/>
            <w:tcBorders/>
            <w:vAlign w:val="center"/>
          </w:tcPr>
          <w:p>
            <w:pPr>
              <w:pStyle w:val="TableContents"/>
              <w:bidi w:val="0"/>
              <w:spacing w:before="0" w:after="283"/>
              <w:jc w:val="left"/>
              <w:rPr/>
            </w:pPr>
            <w:r>
              <w:rPr/>
              <w:t xml:space="preserve">3,501 </w:t>
            </w:r>
          </w:p>
        </w:tc>
        <w:tc>
          <w:tcPr>
            <w:tcW w:w="1813" w:type="dxa"/>
            <w:tcBorders/>
            <w:vAlign w:val="center"/>
          </w:tcPr>
          <w:p>
            <w:pPr>
              <w:pStyle w:val="TableContents"/>
              <w:bidi w:val="0"/>
              <w:spacing w:before="0" w:after="283"/>
              <w:jc w:val="left"/>
              <w:rPr/>
            </w:pPr>
            <w:r>
              <w:rPr/>
              <w:t xml:space="preserve">1,020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MG </w:t>
            </w:r>
          </w:p>
        </w:tc>
        <w:tc>
          <w:tcPr>
            <w:tcW w:w="1621" w:type="dxa"/>
            <w:tcBorders/>
            <w:vAlign w:val="center"/>
          </w:tcPr>
          <w:p>
            <w:pPr>
              <w:pStyle w:val="TableContents"/>
              <w:bidi w:val="0"/>
              <w:spacing w:before="0" w:after="283"/>
              <w:jc w:val="left"/>
              <w:rPr/>
            </w:pPr>
            <w:r>
              <w:rPr/>
              <w:t xml:space="preserve">Munger </w:t>
            </w:r>
          </w:p>
        </w:tc>
        <w:tc>
          <w:tcPr>
            <w:tcW w:w="1677" w:type="dxa"/>
            <w:tcBorders/>
            <w:vAlign w:val="center"/>
          </w:tcPr>
          <w:p>
            <w:pPr>
              <w:pStyle w:val="TableContents"/>
              <w:bidi w:val="0"/>
              <w:spacing w:before="0" w:after="283"/>
              <w:jc w:val="left"/>
              <w:rPr/>
            </w:pPr>
            <w:r>
              <w:rPr/>
              <w:t xml:space="preserve">Munger </w:t>
            </w:r>
          </w:p>
        </w:tc>
        <w:tc>
          <w:tcPr>
            <w:tcW w:w="1612" w:type="dxa"/>
            <w:tcBorders/>
            <w:vAlign w:val="center"/>
          </w:tcPr>
          <w:p>
            <w:pPr>
              <w:pStyle w:val="TableContents"/>
              <w:bidi w:val="0"/>
              <w:spacing w:before="0" w:after="283"/>
              <w:jc w:val="left"/>
              <w:rPr/>
            </w:pPr>
            <w:r>
              <w:rPr/>
              <w:t xml:space="preserve">1,367,765 </w:t>
            </w:r>
          </w:p>
        </w:tc>
        <w:tc>
          <w:tcPr>
            <w:tcW w:w="1612" w:type="dxa"/>
            <w:tcBorders/>
            <w:vAlign w:val="center"/>
          </w:tcPr>
          <w:p>
            <w:pPr>
              <w:pStyle w:val="TableContents"/>
              <w:bidi w:val="0"/>
              <w:spacing w:before="0" w:after="283"/>
              <w:jc w:val="left"/>
              <w:rPr/>
            </w:pPr>
            <w:r>
              <w:rPr/>
              <w:t xml:space="preserve">1,135,499 </w:t>
            </w:r>
          </w:p>
        </w:tc>
        <w:tc>
          <w:tcPr>
            <w:tcW w:w="1044" w:type="dxa"/>
            <w:tcBorders/>
            <w:vAlign w:val="center"/>
          </w:tcPr>
          <w:p>
            <w:pPr>
              <w:pStyle w:val="TableContents"/>
              <w:bidi w:val="0"/>
              <w:spacing w:before="0" w:after="283"/>
              <w:jc w:val="left"/>
              <w:rPr/>
            </w:pPr>
            <w:r>
              <w:rPr/>
              <w:t xml:space="preserve">1,419 </w:t>
            </w:r>
          </w:p>
        </w:tc>
        <w:tc>
          <w:tcPr>
            <w:tcW w:w="1813" w:type="dxa"/>
            <w:tcBorders/>
            <w:vAlign w:val="center"/>
          </w:tcPr>
          <w:p>
            <w:pPr>
              <w:pStyle w:val="TableContents"/>
              <w:bidi w:val="0"/>
              <w:spacing w:before="0" w:after="283"/>
              <w:jc w:val="left"/>
              <w:rPr/>
            </w:pPr>
            <w:r>
              <w:rPr/>
              <w:t xml:space="preserve">800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MP </w:t>
            </w:r>
          </w:p>
        </w:tc>
        <w:tc>
          <w:tcPr>
            <w:tcW w:w="1621" w:type="dxa"/>
            <w:tcBorders/>
            <w:vAlign w:val="center"/>
          </w:tcPr>
          <w:p>
            <w:pPr>
              <w:pStyle w:val="TableContents"/>
              <w:bidi w:val="0"/>
              <w:spacing w:before="0" w:after="283"/>
              <w:jc w:val="left"/>
              <w:rPr/>
            </w:pPr>
            <w:r>
              <w:rPr/>
              <w:t xml:space="preserve">Madhepura </w:t>
            </w:r>
          </w:p>
        </w:tc>
        <w:tc>
          <w:tcPr>
            <w:tcW w:w="1677" w:type="dxa"/>
            <w:tcBorders/>
            <w:vAlign w:val="center"/>
          </w:tcPr>
          <w:p>
            <w:pPr>
              <w:pStyle w:val="TableContents"/>
              <w:bidi w:val="0"/>
              <w:spacing w:before="0" w:after="283"/>
              <w:jc w:val="left"/>
              <w:rPr/>
            </w:pPr>
            <w:r>
              <w:rPr/>
              <w:t xml:space="preserve">Madhepura </w:t>
            </w:r>
          </w:p>
        </w:tc>
        <w:tc>
          <w:tcPr>
            <w:tcW w:w="1612" w:type="dxa"/>
            <w:tcBorders/>
            <w:vAlign w:val="center"/>
          </w:tcPr>
          <w:p>
            <w:pPr>
              <w:pStyle w:val="TableContents"/>
              <w:bidi w:val="0"/>
              <w:spacing w:before="0" w:after="283"/>
              <w:jc w:val="left"/>
              <w:rPr/>
            </w:pPr>
            <w:r>
              <w:rPr/>
              <w:t xml:space="preserve">2,001,762 </w:t>
            </w:r>
          </w:p>
        </w:tc>
        <w:tc>
          <w:tcPr>
            <w:tcW w:w="1612" w:type="dxa"/>
            <w:tcBorders/>
            <w:vAlign w:val="center"/>
          </w:tcPr>
          <w:p>
            <w:pPr>
              <w:pStyle w:val="TableContents"/>
              <w:bidi w:val="0"/>
              <w:spacing w:before="0" w:after="283"/>
              <w:jc w:val="left"/>
              <w:rPr/>
            </w:pPr>
            <w:r>
              <w:rPr/>
              <w:t xml:space="preserve">1,524,596 </w:t>
            </w:r>
          </w:p>
        </w:tc>
        <w:tc>
          <w:tcPr>
            <w:tcW w:w="1044" w:type="dxa"/>
            <w:tcBorders/>
            <w:vAlign w:val="center"/>
          </w:tcPr>
          <w:p>
            <w:pPr>
              <w:pStyle w:val="TableContents"/>
              <w:bidi w:val="0"/>
              <w:spacing w:before="0" w:after="283"/>
              <w:jc w:val="left"/>
              <w:rPr/>
            </w:pPr>
            <w:r>
              <w:rPr/>
              <w:t xml:space="preserve">1,787 </w:t>
            </w:r>
          </w:p>
        </w:tc>
        <w:tc>
          <w:tcPr>
            <w:tcW w:w="1813" w:type="dxa"/>
            <w:tcBorders/>
            <w:vAlign w:val="center"/>
          </w:tcPr>
          <w:p>
            <w:pPr>
              <w:pStyle w:val="TableContents"/>
              <w:bidi w:val="0"/>
              <w:spacing w:before="0" w:after="283"/>
              <w:jc w:val="left"/>
              <w:rPr/>
            </w:pPr>
            <w:r>
              <w:rPr/>
              <w:t xml:space="preserve">853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MZ </w:t>
            </w:r>
          </w:p>
        </w:tc>
        <w:tc>
          <w:tcPr>
            <w:tcW w:w="1621" w:type="dxa"/>
            <w:tcBorders/>
            <w:vAlign w:val="center"/>
          </w:tcPr>
          <w:p>
            <w:pPr>
              <w:pStyle w:val="TableContents"/>
              <w:bidi w:val="0"/>
              <w:spacing w:before="0" w:after="283"/>
              <w:jc w:val="left"/>
              <w:rPr/>
            </w:pPr>
            <w:r>
              <w:rPr/>
              <w:t xml:space="preserve">Muzaffarpur </w:t>
            </w:r>
          </w:p>
        </w:tc>
        <w:tc>
          <w:tcPr>
            <w:tcW w:w="1677" w:type="dxa"/>
            <w:tcBorders/>
            <w:vAlign w:val="center"/>
          </w:tcPr>
          <w:p>
            <w:pPr>
              <w:pStyle w:val="TableContents"/>
              <w:bidi w:val="0"/>
              <w:spacing w:before="0" w:after="283"/>
              <w:jc w:val="left"/>
              <w:rPr/>
            </w:pPr>
            <w:r>
              <w:rPr/>
              <w:t xml:space="preserve">Muzaffarpur </w:t>
            </w:r>
          </w:p>
        </w:tc>
        <w:tc>
          <w:tcPr>
            <w:tcW w:w="1612" w:type="dxa"/>
            <w:tcBorders/>
            <w:vAlign w:val="center"/>
          </w:tcPr>
          <w:p>
            <w:pPr>
              <w:pStyle w:val="TableContents"/>
              <w:bidi w:val="0"/>
              <w:spacing w:before="0" w:after="283"/>
              <w:jc w:val="left"/>
              <w:rPr/>
            </w:pPr>
            <w:r>
              <w:rPr/>
              <w:t xml:space="preserve">4,801,062 </w:t>
            </w:r>
          </w:p>
        </w:tc>
        <w:tc>
          <w:tcPr>
            <w:tcW w:w="1612" w:type="dxa"/>
            <w:tcBorders/>
            <w:vAlign w:val="center"/>
          </w:tcPr>
          <w:p>
            <w:pPr>
              <w:pStyle w:val="TableContents"/>
              <w:bidi w:val="0"/>
              <w:spacing w:before="0" w:after="283"/>
              <w:jc w:val="left"/>
              <w:rPr/>
            </w:pPr>
            <w:r>
              <w:rPr/>
              <w:t xml:space="preserve">3,743,836 </w:t>
            </w:r>
          </w:p>
        </w:tc>
        <w:tc>
          <w:tcPr>
            <w:tcW w:w="1044" w:type="dxa"/>
            <w:tcBorders/>
            <w:vAlign w:val="center"/>
          </w:tcPr>
          <w:p>
            <w:pPr>
              <w:pStyle w:val="TableContents"/>
              <w:bidi w:val="0"/>
              <w:spacing w:before="0" w:after="283"/>
              <w:jc w:val="left"/>
              <w:rPr/>
            </w:pPr>
            <w:r>
              <w:rPr/>
              <w:t xml:space="preserve">3,173 </w:t>
            </w:r>
          </w:p>
        </w:tc>
        <w:tc>
          <w:tcPr>
            <w:tcW w:w="1813" w:type="dxa"/>
            <w:tcBorders/>
            <w:vAlign w:val="center"/>
          </w:tcPr>
          <w:p>
            <w:pPr>
              <w:pStyle w:val="TableContents"/>
              <w:bidi w:val="0"/>
              <w:spacing w:before="0" w:after="283"/>
              <w:jc w:val="left"/>
              <w:rPr/>
            </w:pPr>
            <w:r>
              <w:rPr/>
              <w:t xml:space="preserve">1,180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NL </w:t>
            </w:r>
          </w:p>
        </w:tc>
        <w:tc>
          <w:tcPr>
            <w:tcW w:w="1621" w:type="dxa"/>
            <w:tcBorders/>
            <w:vAlign w:val="center"/>
          </w:tcPr>
          <w:p>
            <w:pPr>
              <w:pStyle w:val="TableContents"/>
              <w:bidi w:val="0"/>
              <w:spacing w:before="0" w:after="283"/>
              <w:jc w:val="left"/>
              <w:rPr/>
            </w:pPr>
            <w:r>
              <w:rPr/>
              <w:t xml:space="preserve">Nalanda </w:t>
            </w:r>
          </w:p>
        </w:tc>
        <w:tc>
          <w:tcPr>
            <w:tcW w:w="1677" w:type="dxa"/>
            <w:tcBorders/>
            <w:vAlign w:val="center"/>
          </w:tcPr>
          <w:p>
            <w:pPr>
              <w:pStyle w:val="TableContents"/>
              <w:bidi w:val="0"/>
              <w:spacing w:before="0" w:after="283"/>
              <w:jc w:val="left"/>
              <w:rPr/>
            </w:pPr>
            <w:r>
              <w:rPr/>
              <w:t xml:space="preserve">Bihar Sharif </w:t>
            </w:r>
          </w:p>
        </w:tc>
        <w:tc>
          <w:tcPr>
            <w:tcW w:w="1612" w:type="dxa"/>
            <w:tcBorders/>
            <w:vAlign w:val="center"/>
          </w:tcPr>
          <w:p>
            <w:pPr>
              <w:pStyle w:val="TableContents"/>
              <w:bidi w:val="0"/>
              <w:spacing w:before="0" w:after="283"/>
              <w:jc w:val="left"/>
              <w:rPr/>
            </w:pPr>
            <w:r>
              <w:rPr/>
              <w:t xml:space="preserve">2,877,653 </w:t>
            </w:r>
          </w:p>
        </w:tc>
        <w:tc>
          <w:tcPr>
            <w:tcW w:w="1612" w:type="dxa"/>
            <w:tcBorders/>
            <w:vAlign w:val="center"/>
          </w:tcPr>
          <w:p>
            <w:pPr>
              <w:pStyle w:val="TableContents"/>
              <w:bidi w:val="0"/>
              <w:spacing w:before="0" w:after="283"/>
              <w:jc w:val="left"/>
              <w:rPr/>
            </w:pPr>
            <w:r>
              <w:rPr/>
              <w:t xml:space="preserve">2,368,327 </w:t>
            </w:r>
          </w:p>
        </w:tc>
        <w:tc>
          <w:tcPr>
            <w:tcW w:w="1044" w:type="dxa"/>
            <w:tcBorders/>
            <w:vAlign w:val="center"/>
          </w:tcPr>
          <w:p>
            <w:pPr>
              <w:pStyle w:val="TableContents"/>
              <w:bidi w:val="0"/>
              <w:spacing w:before="0" w:after="283"/>
              <w:jc w:val="left"/>
              <w:rPr/>
            </w:pPr>
            <w:r>
              <w:rPr/>
              <w:t xml:space="preserve">2,354 </w:t>
            </w:r>
          </w:p>
        </w:tc>
        <w:tc>
          <w:tcPr>
            <w:tcW w:w="1813" w:type="dxa"/>
            <w:tcBorders/>
            <w:vAlign w:val="center"/>
          </w:tcPr>
          <w:p>
            <w:pPr>
              <w:pStyle w:val="TableContents"/>
              <w:bidi w:val="0"/>
              <w:spacing w:before="0" w:after="283"/>
              <w:jc w:val="left"/>
              <w:rPr/>
            </w:pPr>
            <w:r>
              <w:rPr/>
              <w:t xml:space="preserve">1,006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NW </w:t>
            </w:r>
          </w:p>
        </w:tc>
        <w:tc>
          <w:tcPr>
            <w:tcW w:w="1621" w:type="dxa"/>
            <w:tcBorders/>
            <w:vAlign w:val="center"/>
          </w:tcPr>
          <w:p>
            <w:pPr>
              <w:pStyle w:val="TableContents"/>
              <w:bidi w:val="0"/>
              <w:spacing w:before="0" w:after="283"/>
              <w:jc w:val="left"/>
              <w:rPr/>
            </w:pPr>
            <w:r>
              <w:rPr/>
              <w:t xml:space="preserve">Nawada </w:t>
            </w:r>
          </w:p>
        </w:tc>
        <w:tc>
          <w:tcPr>
            <w:tcW w:w="1677" w:type="dxa"/>
            <w:tcBorders/>
            <w:vAlign w:val="center"/>
          </w:tcPr>
          <w:p>
            <w:pPr>
              <w:pStyle w:val="TableContents"/>
              <w:bidi w:val="0"/>
              <w:spacing w:before="0" w:after="283"/>
              <w:jc w:val="left"/>
              <w:rPr/>
            </w:pPr>
            <w:r>
              <w:rPr/>
              <w:t xml:space="preserve">Nawada </w:t>
            </w:r>
          </w:p>
        </w:tc>
        <w:tc>
          <w:tcPr>
            <w:tcW w:w="1612" w:type="dxa"/>
            <w:tcBorders/>
            <w:vAlign w:val="center"/>
          </w:tcPr>
          <w:p>
            <w:pPr>
              <w:pStyle w:val="TableContents"/>
              <w:bidi w:val="0"/>
              <w:spacing w:before="0" w:after="283"/>
              <w:jc w:val="left"/>
              <w:rPr/>
            </w:pPr>
            <w:r>
              <w:rPr/>
              <w:t xml:space="preserve">2,219,146 </w:t>
            </w:r>
          </w:p>
        </w:tc>
        <w:tc>
          <w:tcPr>
            <w:tcW w:w="1612" w:type="dxa"/>
            <w:tcBorders/>
            <w:vAlign w:val="center"/>
          </w:tcPr>
          <w:p>
            <w:pPr>
              <w:pStyle w:val="TableContents"/>
              <w:bidi w:val="0"/>
              <w:spacing w:before="0" w:after="283"/>
              <w:jc w:val="left"/>
              <w:rPr/>
            </w:pPr>
            <w:r>
              <w:rPr/>
              <w:t xml:space="preserve">1,809,425 </w:t>
            </w:r>
          </w:p>
        </w:tc>
        <w:tc>
          <w:tcPr>
            <w:tcW w:w="1044" w:type="dxa"/>
            <w:tcBorders/>
            <w:vAlign w:val="center"/>
          </w:tcPr>
          <w:p>
            <w:pPr>
              <w:pStyle w:val="TableContents"/>
              <w:bidi w:val="0"/>
              <w:spacing w:before="0" w:after="283"/>
              <w:jc w:val="left"/>
              <w:rPr/>
            </w:pPr>
            <w:r>
              <w:rPr/>
              <w:t xml:space="preserve">2,492 </w:t>
            </w:r>
          </w:p>
        </w:tc>
        <w:tc>
          <w:tcPr>
            <w:tcW w:w="1813" w:type="dxa"/>
            <w:tcBorders/>
            <w:vAlign w:val="center"/>
          </w:tcPr>
          <w:p>
            <w:pPr>
              <w:pStyle w:val="TableContents"/>
              <w:bidi w:val="0"/>
              <w:spacing w:before="0" w:after="283"/>
              <w:jc w:val="left"/>
              <w:rPr/>
            </w:pPr>
            <w:r>
              <w:rPr/>
              <w:t xml:space="preserve">726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PA </w:t>
            </w:r>
          </w:p>
        </w:tc>
        <w:tc>
          <w:tcPr>
            <w:tcW w:w="1621" w:type="dxa"/>
            <w:tcBorders/>
            <w:vAlign w:val="center"/>
          </w:tcPr>
          <w:p>
            <w:pPr>
              <w:pStyle w:val="TableContents"/>
              <w:bidi w:val="0"/>
              <w:spacing w:before="0" w:after="283"/>
              <w:jc w:val="left"/>
              <w:rPr/>
            </w:pPr>
            <w:r>
              <w:rPr/>
              <w:t xml:space="preserve">Patna </w:t>
            </w:r>
          </w:p>
        </w:tc>
        <w:tc>
          <w:tcPr>
            <w:tcW w:w="1677" w:type="dxa"/>
            <w:tcBorders/>
            <w:vAlign w:val="center"/>
          </w:tcPr>
          <w:p>
            <w:pPr>
              <w:pStyle w:val="TableContents"/>
              <w:bidi w:val="0"/>
              <w:spacing w:before="0" w:after="283"/>
              <w:jc w:val="left"/>
              <w:rPr/>
            </w:pPr>
            <w:r>
              <w:rPr/>
              <w:t xml:space="preserve">Patna </w:t>
            </w:r>
          </w:p>
        </w:tc>
        <w:tc>
          <w:tcPr>
            <w:tcW w:w="1612" w:type="dxa"/>
            <w:tcBorders/>
            <w:vAlign w:val="center"/>
          </w:tcPr>
          <w:p>
            <w:pPr>
              <w:pStyle w:val="TableContents"/>
              <w:bidi w:val="0"/>
              <w:spacing w:before="0" w:after="283"/>
              <w:jc w:val="left"/>
              <w:rPr/>
            </w:pPr>
            <w:r>
              <w:rPr/>
              <w:t xml:space="preserve">5,838,465 </w:t>
            </w:r>
          </w:p>
        </w:tc>
        <w:tc>
          <w:tcPr>
            <w:tcW w:w="1612" w:type="dxa"/>
            <w:tcBorders/>
            <w:vAlign w:val="center"/>
          </w:tcPr>
          <w:p>
            <w:pPr>
              <w:pStyle w:val="TableContents"/>
              <w:bidi w:val="0"/>
              <w:spacing w:before="0" w:after="283"/>
              <w:jc w:val="left"/>
              <w:rPr/>
            </w:pPr>
            <w:r>
              <w:rPr/>
              <w:t xml:space="preserve">4,709,851 </w:t>
            </w:r>
          </w:p>
        </w:tc>
        <w:tc>
          <w:tcPr>
            <w:tcW w:w="1044" w:type="dxa"/>
            <w:tcBorders/>
            <w:vAlign w:val="center"/>
          </w:tcPr>
          <w:p>
            <w:pPr>
              <w:pStyle w:val="TableContents"/>
              <w:bidi w:val="0"/>
              <w:spacing w:before="0" w:after="283"/>
              <w:jc w:val="left"/>
              <w:rPr/>
            </w:pPr>
            <w:r>
              <w:rPr/>
              <w:t xml:space="preserve">3,202 </w:t>
            </w:r>
          </w:p>
        </w:tc>
        <w:tc>
          <w:tcPr>
            <w:tcW w:w="1813" w:type="dxa"/>
            <w:tcBorders/>
            <w:vAlign w:val="center"/>
          </w:tcPr>
          <w:p>
            <w:pPr>
              <w:pStyle w:val="TableContents"/>
              <w:bidi w:val="0"/>
              <w:spacing w:before="0" w:after="283"/>
              <w:jc w:val="left"/>
              <w:rPr/>
            </w:pPr>
            <w:r>
              <w:rPr/>
              <w:t xml:space="preserve">1,471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PU </w:t>
            </w:r>
          </w:p>
        </w:tc>
        <w:tc>
          <w:tcPr>
            <w:tcW w:w="1621" w:type="dxa"/>
            <w:tcBorders/>
            <w:vAlign w:val="center"/>
          </w:tcPr>
          <w:p>
            <w:pPr>
              <w:pStyle w:val="TableContents"/>
              <w:bidi w:val="0"/>
              <w:spacing w:before="0" w:after="283"/>
              <w:jc w:val="left"/>
              <w:rPr/>
            </w:pPr>
            <w:r>
              <w:rPr/>
              <w:t xml:space="preserve">Purnia </w:t>
            </w:r>
          </w:p>
        </w:tc>
        <w:tc>
          <w:tcPr>
            <w:tcW w:w="1677" w:type="dxa"/>
            <w:tcBorders/>
            <w:vAlign w:val="center"/>
          </w:tcPr>
          <w:p>
            <w:pPr>
              <w:pStyle w:val="TableContents"/>
              <w:bidi w:val="0"/>
              <w:spacing w:before="0" w:after="283"/>
              <w:jc w:val="left"/>
              <w:rPr/>
            </w:pPr>
            <w:r>
              <w:rPr/>
              <w:t xml:space="preserve">Purnia </w:t>
            </w:r>
          </w:p>
        </w:tc>
        <w:tc>
          <w:tcPr>
            <w:tcW w:w="1612" w:type="dxa"/>
            <w:tcBorders/>
            <w:vAlign w:val="center"/>
          </w:tcPr>
          <w:p>
            <w:pPr>
              <w:pStyle w:val="TableContents"/>
              <w:bidi w:val="0"/>
              <w:spacing w:before="0" w:after="283"/>
              <w:jc w:val="left"/>
              <w:rPr/>
            </w:pPr>
            <w:r>
              <w:rPr/>
              <w:t xml:space="preserve">3,264,619 </w:t>
            </w:r>
          </w:p>
        </w:tc>
        <w:tc>
          <w:tcPr>
            <w:tcW w:w="1612" w:type="dxa"/>
            <w:tcBorders/>
            <w:vAlign w:val="center"/>
          </w:tcPr>
          <w:p>
            <w:pPr>
              <w:pStyle w:val="TableContents"/>
              <w:bidi w:val="0"/>
              <w:spacing w:before="0" w:after="283"/>
              <w:jc w:val="left"/>
              <w:rPr/>
            </w:pPr>
            <w:r>
              <w:rPr/>
              <w:t xml:space="preserve">2,540,788 </w:t>
            </w:r>
          </w:p>
        </w:tc>
        <w:tc>
          <w:tcPr>
            <w:tcW w:w="1044" w:type="dxa"/>
            <w:tcBorders/>
            <w:vAlign w:val="center"/>
          </w:tcPr>
          <w:p>
            <w:pPr>
              <w:pStyle w:val="TableContents"/>
              <w:bidi w:val="0"/>
              <w:spacing w:before="0" w:after="283"/>
              <w:jc w:val="left"/>
              <w:rPr/>
            </w:pPr>
            <w:r>
              <w:rPr/>
              <w:t xml:space="preserve">3,228 </w:t>
            </w:r>
          </w:p>
        </w:tc>
        <w:tc>
          <w:tcPr>
            <w:tcW w:w="1813" w:type="dxa"/>
            <w:tcBorders/>
            <w:vAlign w:val="center"/>
          </w:tcPr>
          <w:p>
            <w:pPr>
              <w:pStyle w:val="TableContents"/>
              <w:bidi w:val="0"/>
              <w:spacing w:before="0" w:after="283"/>
              <w:jc w:val="left"/>
              <w:rPr/>
            </w:pPr>
            <w:r>
              <w:rPr/>
              <w:t xml:space="preserve">787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RO </w:t>
            </w:r>
          </w:p>
        </w:tc>
        <w:tc>
          <w:tcPr>
            <w:tcW w:w="1621" w:type="dxa"/>
            <w:tcBorders/>
            <w:vAlign w:val="center"/>
          </w:tcPr>
          <w:p>
            <w:pPr>
              <w:pStyle w:val="TableContents"/>
              <w:bidi w:val="0"/>
              <w:spacing w:before="0" w:after="283"/>
              <w:jc w:val="left"/>
              <w:rPr/>
            </w:pPr>
            <w:r>
              <w:rPr/>
              <w:t xml:space="preserve">Rohtas </w:t>
            </w:r>
          </w:p>
        </w:tc>
        <w:tc>
          <w:tcPr>
            <w:tcW w:w="1677" w:type="dxa"/>
            <w:tcBorders/>
            <w:vAlign w:val="center"/>
          </w:tcPr>
          <w:p>
            <w:pPr>
              <w:pStyle w:val="TableContents"/>
              <w:bidi w:val="0"/>
              <w:spacing w:before="0" w:after="283"/>
              <w:jc w:val="left"/>
              <w:rPr/>
            </w:pPr>
            <w:r>
              <w:rPr/>
              <w:t xml:space="preserve">Sasaram </w:t>
            </w:r>
          </w:p>
        </w:tc>
        <w:tc>
          <w:tcPr>
            <w:tcW w:w="1612" w:type="dxa"/>
            <w:tcBorders/>
            <w:vAlign w:val="center"/>
          </w:tcPr>
          <w:p>
            <w:pPr>
              <w:pStyle w:val="TableContents"/>
              <w:bidi w:val="0"/>
              <w:spacing w:before="0" w:after="283"/>
              <w:jc w:val="left"/>
              <w:rPr/>
            </w:pPr>
            <w:r>
              <w:rPr/>
              <w:t xml:space="preserve">2,959,918 </w:t>
            </w:r>
          </w:p>
        </w:tc>
        <w:tc>
          <w:tcPr>
            <w:tcW w:w="1612" w:type="dxa"/>
            <w:tcBorders/>
            <w:vAlign w:val="center"/>
          </w:tcPr>
          <w:p>
            <w:pPr>
              <w:pStyle w:val="TableContents"/>
              <w:bidi w:val="0"/>
              <w:spacing w:before="0" w:after="283"/>
              <w:jc w:val="left"/>
              <w:rPr/>
            </w:pPr>
            <w:r>
              <w:rPr/>
              <w:t xml:space="preserve">2,448,762 </w:t>
            </w:r>
          </w:p>
        </w:tc>
        <w:tc>
          <w:tcPr>
            <w:tcW w:w="1044" w:type="dxa"/>
            <w:tcBorders/>
            <w:vAlign w:val="center"/>
          </w:tcPr>
          <w:p>
            <w:pPr>
              <w:pStyle w:val="TableContents"/>
              <w:bidi w:val="0"/>
              <w:spacing w:before="0" w:after="283"/>
              <w:jc w:val="left"/>
              <w:rPr/>
            </w:pPr>
            <w:r>
              <w:rPr/>
              <w:t xml:space="preserve">3,850 </w:t>
            </w:r>
          </w:p>
        </w:tc>
        <w:tc>
          <w:tcPr>
            <w:tcW w:w="1813" w:type="dxa"/>
            <w:tcBorders/>
            <w:vAlign w:val="center"/>
          </w:tcPr>
          <w:p>
            <w:pPr>
              <w:pStyle w:val="TableContents"/>
              <w:bidi w:val="0"/>
              <w:spacing w:before="0" w:after="283"/>
              <w:jc w:val="left"/>
              <w:rPr/>
            </w:pPr>
            <w:r>
              <w:rPr/>
              <w:t xml:space="preserve">636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SH </w:t>
            </w:r>
          </w:p>
        </w:tc>
        <w:tc>
          <w:tcPr>
            <w:tcW w:w="1621" w:type="dxa"/>
            <w:tcBorders/>
            <w:vAlign w:val="center"/>
          </w:tcPr>
          <w:p>
            <w:pPr>
              <w:pStyle w:val="TableContents"/>
              <w:bidi w:val="0"/>
              <w:spacing w:before="0" w:after="283"/>
              <w:jc w:val="left"/>
              <w:rPr/>
            </w:pPr>
            <w:r>
              <w:rPr/>
              <w:t xml:space="preserve">Saharsa </w:t>
            </w:r>
          </w:p>
        </w:tc>
        <w:tc>
          <w:tcPr>
            <w:tcW w:w="1677" w:type="dxa"/>
            <w:tcBorders/>
            <w:vAlign w:val="center"/>
          </w:tcPr>
          <w:p>
            <w:pPr>
              <w:pStyle w:val="TableContents"/>
              <w:bidi w:val="0"/>
              <w:spacing w:before="0" w:after="283"/>
              <w:jc w:val="left"/>
              <w:rPr/>
            </w:pPr>
            <w:r>
              <w:rPr/>
              <w:t xml:space="preserve">Saharsa </w:t>
            </w:r>
          </w:p>
        </w:tc>
        <w:tc>
          <w:tcPr>
            <w:tcW w:w="1612" w:type="dxa"/>
            <w:tcBorders/>
            <w:vAlign w:val="center"/>
          </w:tcPr>
          <w:p>
            <w:pPr>
              <w:pStyle w:val="TableContents"/>
              <w:bidi w:val="0"/>
              <w:spacing w:before="0" w:after="283"/>
              <w:jc w:val="left"/>
              <w:rPr/>
            </w:pPr>
            <w:r>
              <w:rPr/>
              <w:t xml:space="preserve">1,900,661 </w:t>
            </w:r>
          </w:p>
        </w:tc>
        <w:tc>
          <w:tcPr>
            <w:tcW w:w="1612" w:type="dxa"/>
            <w:tcBorders/>
            <w:vAlign w:val="center"/>
          </w:tcPr>
          <w:p>
            <w:pPr>
              <w:pStyle w:val="TableContents"/>
              <w:bidi w:val="0"/>
              <w:spacing w:before="0" w:after="283"/>
              <w:jc w:val="left"/>
              <w:rPr/>
            </w:pPr>
            <w:r>
              <w:rPr/>
              <w:t xml:space="preserve">1,506,418 </w:t>
            </w:r>
          </w:p>
        </w:tc>
        <w:tc>
          <w:tcPr>
            <w:tcW w:w="1044" w:type="dxa"/>
            <w:tcBorders/>
            <w:vAlign w:val="center"/>
          </w:tcPr>
          <w:p>
            <w:pPr>
              <w:pStyle w:val="TableContents"/>
              <w:bidi w:val="0"/>
              <w:spacing w:before="0" w:after="283"/>
              <w:jc w:val="left"/>
              <w:rPr/>
            </w:pPr>
            <w:r>
              <w:rPr/>
              <w:t xml:space="preserve">1,702 </w:t>
            </w:r>
          </w:p>
        </w:tc>
        <w:tc>
          <w:tcPr>
            <w:tcW w:w="1813" w:type="dxa"/>
            <w:tcBorders/>
            <w:vAlign w:val="center"/>
          </w:tcPr>
          <w:p>
            <w:pPr>
              <w:pStyle w:val="TableContents"/>
              <w:bidi w:val="0"/>
              <w:spacing w:before="0" w:after="283"/>
              <w:jc w:val="left"/>
              <w:rPr/>
            </w:pPr>
            <w:r>
              <w:rPr/>
              <w:t xml:space="preserve">885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SM </w:t>
            </w:r>
          </w:p>
        </w:tc>
        <w:tc>
          <w:tcPr>
            <w:tcW w:w="1621" w:type="dxa"/>
            <w:tcBorders/>
            <w:vAlign w:val="center"/>
          </w:tcPr>
          <w:p>
            <w:pPr>
              <w:pStyle w:val="TableContents"/>
              <w:bidi w:val="0"/>
              <w:spacing w:before="0" w:after="283"/>
              <w:jc w:val="left"/>
              <w:rPr/>
            </w:pPr>
            <w:r>
              <w:rPr/>
              <w:t xml:space="preserve">Samastipur </w:t>
            </w:r>
          </w:p>
        </w:tc>
        <w:tc>
          <w:tcPr>
            <w:tcW w:w="1677" w:type="dxa"/>
            <w:tcBorders/>
            <w:vAlign w:val="center"/>
          </w:tcPr>
          <w:p>
            <w:pPr>
              <w:pStyle w:val="TableContents"/>
              <w:bidi w:val="0"/>
              <w:spacing w:before="0" w:after="283"/>
              <w:jc w:val="left"/>
              <w:rPr/>
            </w:pPr>
            <w:r>
              <w:rPr/>
              <w:t xml:space="preserve">Samastipur </w:t>
            </w:r>
          </w:p>
        </w:tc>
        <w:tc>
          <w:tcPr>
            <w:tcW w:w="1612" w:type="dxa"/>
            <w:tcBorders/>
            <w:vAlign w:val="center"/>
          </w:tcPr>
          <w:p>
            <w:pPr>
              <w:pStyle w:val="TableContents"/>
              <w:bidi w:val="0"/>
              <w:spacing w:before="0" w:after="283"/>
              <w:jc w:val="left"/>
              <w:rPr/>
            </w:pPr>
            <w:r>
              <w:rPr/>
              <w:t xml:space="preserve">4,261,566 </w:t>
            </w:r>
          </w:p>
        </w:tc>
        <w:tc>
          <w:tcPr>
            <w:tcW w:w="1612" w:type="dxa"/>
            <w:tcBorders/>
            <w:vAlign w:val="center"/>
          </w:tcPr>
          <w:p>
            <w:pPr>
              <w:pStyle w:val="TableContents"/>
              <w:bidi w:val="0"/>
              <w:spacing w:before="0" w:after="283"/>
              <w:jc w:val="left"/>
              <w:rPr/>
            </w:pPr>
            <w:r>
              <w:rPr/>
              <w:t xml:space="preserve">3,413,413 </w:t>
            </w:r>
          </w:p>
        </w:tc>
        <w:tc>
          <w:tcPr>
            <w:tcW w:w="1044" w:type="dxa"/>
            <w:tcBorders/>
            <w:vAlign w:val="center"/>
          </w:tcPr>
          <w:p>
            <w:pPr>
              <w:pStyle w:val="TableContents"/>
              <w:bidi w:val="0"/>
              <w:spacing w:before="0" w:after="283"/>
              <w:jc w:val="left"/>
              <w:rPr/>
            </w:pPr>
            <w:r>
              <w:rPr/>
              <w:t xml:space="preserve">2,905 </w:t>
            </w:r>
          </w:p>
        </w:tc>
        <w:tc>
          <w:tcPr>
            <w:tcW w:w="1813" w:type="dxa"/>
            <w:tcBorders/>
            <w:vAlign w:val="center"/>
          </w:tcPr>
          <w:p>
            <w:pPr>
              <w:pStyle w:val="TableContents"/>
              <w:bidi w:val="0"/>
              <w:spacing w:before="0" w:after="283"/>
              <w:jc w:val="left"/>
              <w:rPr/>
            </w:pPr>
            <w:r>
              <w:rPr/>
              <w:t xml:space="preserve">1,175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SO </w:t>
            </w:r>
          </w:p>
        </w:tc>
        <w:tc>
          <w:tcPr>
            <w:tcW w:w="1621" w:type="dxa"/>
            <w:tcBorders/>
            <w:vAlign w:val="center"/>
          </w:tcPr>
          <w:p>
            <w:pPr>
              <w:pStyle w:val="TableContents"/>
              <w:bidi w:val="0"/>
              <w:spacing w:before="0" w:after="283"/>
              <w:jc w:val="left"/>
              <w:rPr/>
            </w:pPr>
            <w:r>
              <w:rPr/>
              <w:t xml:space="preserve">Sheohar </w:t>
            </w:r>
          </w:p>
        </w:tc>
        <w:tc>
          <w:tcPr>
            <w:tcW w:w="1677" w:type="dxa"/>
            <w:tcBorders/>
            <w:vAlign w:val="center"/>
          </w:tcPr>
          <w:p>
            <w:pPr>
              <w:pStyle w:val="TableContents"/>
              <w:bidi w:val="0"/>
              <w:spacing w:before="0" w:after="283"/>
              <w:jc w:val="left"/>
              <w:rPr/>
            </w:pPr>
            <w:r>
              <w:rPr/>
              <w:t xml:space="preserve">Sheohar </w:t>
            </w:r>
          </w:p>
        </w:tc>
        <w:tc>
          <w:tcPr>
            <w:tcW w:w="1612" w:type="dxa"/>
            <w:tcBorders/>
            <w:vAlign w:val="center"/>
          </w:tcPr>
          <w:p>
            <w:pPr>
              <w:pStyle w:val="TableContents"/>
              <w:bidi w:val="0"/>
              <w:spacing w:before="0" w:after="283"/>
              <w:jc w:val="left"/>
              <w:rPr/>
            </w:pPr>
            <w:r>
              <w:rPr/>
              <w:t xml:space="preserve">656,916 </w:t>
            </w:r>
          </w:p>
        </w:tc>
        <w:tc>
          <w:tcPr>
            <w:tcW w:w="1612" w:type="dxa"/>
            <w:tcBorders/>
            <w:vAlign w:val="center"/>
          </w:tcPr>
          <w:p>
            <w:pPr>
              <w:pStyle w:val="TableContents"/>
              <w:bidi w:val="0"/>
              <w:spacing w:before="0" w:after="283"/>
              <w:jc w:val="left"/>
              <w:rPr/>
            </w:pPr>
            <w:r>
              <w:rPr/>
              <w:t xml:space="preserve">514,288 </w:t>
            </w:r>
          </w:p>
        </w:tc>
        <w:tc>
          <w:tcPr>
            <w:tcW w:w="1044" w:type="dxa"/>
            <w:tcBorders/>
            <w:vAlign w:val="center"/>
          </w:tcPr>
          <w:p>
            <w:pPr>
              <w:pStyle w:val="TableContents"/>
              <w:bidi w:val="0"/>
              <w:spacing w:before="0" w:after="283"/>
              <w:jc w:val="left"/>
              <w:rPr/>
            </w:pPr>
            <w:r>
              <w:rPr/>
              <w:t xml:space="preserve">443 </w:t>
            </w:r>
          </w:p>
        </w:tc>
        <w:tc>
          <w:tcPr>
            <w:tcW w:w="1813" w:type="dxa"/>
            <w:tcBorders/>
            <w:vAlign w:val="center"/>
          </w:tcPr>
          <w:p>
            <w:pPr>
              <w:pStyle w:val="TableContents"/>
              <w:bidi w:val="0"/>
              <w:spacing w:before="0" w:after="283"/>
              <w:jc w:val="left"/>
              <w:rPr/>
            </w:pPr>
            <w:r>
              <w:rPr/>
              <w:t xml:space="preserve">1,161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SP </w:t>
            </w:r>
          </w:p>
        </w:tc>
        <w:tc>
          <w:tcPr>
            <w:tcW w:w="1621" w:type="dxa"/>
            <w:tcBorders/>
            <w:vAlign w:val="center"/>
          </w:tcPr>
          <w:p>
            <w:pPr>
              <w:pStyle w:val="TableContents"/>
              <w:bidi w:val="0"/>
              <w:spacing w:before="0" w:after="283"/>
              <w:jc w:val="left"/>
              <w:rPr/>
            </w:pPr>
            <w:r>
              <w:rPr/>
              <w:t xml:space="preserve">Sheikhpura </w:t>
            </w:r>
          </w:p>
        </w:tc>
        <w:tc>
          <w:tcPr>
            <w:tcW w:w="1677" w:type="dxa"/>
            <w:tcBorders/>
            <w:vAlign w:val="center"/>
          </w:tcPr>
          <w:p>
            <w:pPr>
              <w:pStyle w:val="TableContents"/>
              <w:bidi w:val="0"/>
              <w:spacing w:before="0" w:after="283"/>
              <w:jc w:val="left"/>
              <w:rPr/>
            </w:pPr>
            <w:r>
              <w:rPr/>
              <w:t xml:space="preserve">Sheikhpura </w:t>
            </w:r>
          </w:p>
        </w:tc>
        <w:tc>
          <w:tcPr>
            <w:tcW w:w="1612" w:type="dxa"/>
            <w:tcBorders/>
            <w:vAlign w:val="center"/>
          </w:tcPr>
          <w:p>
            <w:pPr>
              <w:pStyle w:val="TableContents"/>
              <w:bidi w:val="0"/>
              <w:spacing w:before="0" w:after="283"/>
              <w:jc w:val="left"/>
              <w:rPr/>
            </w:pPr>
            <w:r>
              <w:rPr/>
              <w:t xml:space="preserve">634,927 </w:t>
            </w:r>
          </w:p>
        </w:tc>
        <w:tc>
          <w:tcPr>
            <w:tcW w:w="1612" w:type="dxa"/>
            <w:tcBorders/>
            <w:vAlign w:val="center"/>
          </w:tcPr>
          <w:p>
            <w:pPr>
              <w:pStyle w:val="TableContents"/>
              <w:bidi w:val="0"/>
              <w:spacing w:before="0" w:after="283"/>
              <w:jc w:val="left"/>
              <w:rPr/>
            </w:pPr>
            <w:r>
              <w:rPr/>
              <w:t xml:space="preserve">525,137 </w:t>
            </w:r>
          </w:p>
        </w:tc>
        <w:tc>
          <w:tcPr>
            <w:tcW w:w="1044" w:type="dxa"/>
            <w:tcBorders/>
            <w:vAlign w:val="center"/>
          </w:tcPr>
          <w:p>
            <w:pPr>
              <w:pStyle w:val="TableContents"/>
              <w:bidi w:val="0"/>
              <w:spacing w:before="0" w:after="283"/>
              <w:jc w:val="left"/>
              <w:rPr/>
            </w:pPr>
            <w:r>
              <w:rPr/>
              <w:t xml:space="preserve">689 </w:t>
            </w:r>
          </w:p>
        </w:tc>
        <w:tc>
          <w:tcPr>
            <w:tcW w:w="1813" w:type="dxa"/>
            <w:tcBorders/>
            <w:vAlign w:val="center"/>
          </w:tcPr>
          <w:p>
            <w:pPr>
              <w:pStyle w:val="TableContents"/>
              <w:bidi w:val="0"/>
              <w:spacing w:before="0" w:after="283"/>
              <w:jc w:val="left"/>
              <w:rPr/>
            </w:pPr>
            <w:r>
              <w:rPr/>
              <w:t xml:space="preserve">762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SR </w:t>
            </w:r>
          </w:p>
        </w:tc>
        <w:tc>
          <w:tcPr>
            <w:tcW w:w="1621" w:type="dxa"/>
            <w:tcBorders/>
            <w:vAlign w:val="center"/>
          </w:tcPr>
          <w:p>
            <w:pPr>
              <w:pStyle w:val="TableContents"/>
              <w:bidi w:val="0"/>
              <w:spacing w:before="0" w:after="283"/>
              <w:jc w:val="left"/>
              <w:rPr/>
            </w:pPr>
            <w:r>
              <w:rPr/>
              <w:t xml:space="preserve">Saran </w:t>
            </w:r>
          </w:p>
        </w:tc>
        <w:tc>
          <w:tcPr>
            <w:tcW w:w="1677" w:type="dxa"/>
            <w:tcBorders/>
            <w:vAlign w:val="center"/>
          </w:tcPr>
          <w:p>
            <w:pPr>
              <w:pStyle w:val="TableContents"/>
              <w:bidi w:val="0"/>
              <w:spacing w:before="0" w:after="283"/>
              <w:jc w:val="left"/>
              <w:rPr/>
            </w:pPr>
            <w:r>
              <w:rPr/>
              <w:t xml:space="preserve">Chhapra </w:t>
            </w:r>
          </w:p>
        </w:tc>
        <w:tc>
          <w:tcPr>
            <w:tcW w:w="1612" w:type="dxa"/>
            <w:tcBorders/>
            <w:vAlign w:val="center"/>
          </w:tcPr>
          <w:p>
            <w:pPr>
              <w:pStyle w:val="TableContents"/>
              <w:bidi w:val="0"/>
              <w:spacing w:before="0" w:after="283"/>
              <w:jc w:val="left"/>
              <w:rPr/>
            </w:pPr>
            <w:r>
              <w:rPr/>
              <w:t xml:space="preserve">3,951,862 </w:t>
            </w:r>
          </w:p>
        </w:tc>
        <w:tc>
          <w:tcPr>
            <w:tcW w:w="1612" w:type="dxa"/>
            <w:tcBorders/>
            <w:vAlign w:val="center"/>
          </w:tcPr>
          <w:p>
            <w:pPr>
              <w:pStyle w:val="TableContents"/>
              <w:bidi w:val="0"/>
              <w:spacing w:before="0" w:after="283"/>
              <w:jc w:val="left"/>
              <w:rPr/>
            </w:pPr>
            <w:r>
              <w:rPr/>
              <w:t xml:space="preserve">3,251,474 </w:t>
            </w:r>
          </w:p>
        </w:tc>
        <w:tc>
          <w:tcPr>
            <w:tcW w:w="1044" w:type="dxa"/>
            <w:tcBorders/>
            <w:vAlign w:val="center"/>
          </w:tcPr>
          <w:p>
            <w:pPr>
              <w:pStyle w:val="TableContents"/>
              <w:bidi w:val="0"/>
              <w:spacing w:before="0" w:after="283"/>
              <w:jc w:val="left"/>
              <w:rPr/>
            </w:pPr>
            <w:r>
              <w:rPr/>
              <w:t xml:space="preserve">2,641 </w:t>
            </w:r>
          </w:p>
        </w:tc>
        <w:tc>
          <w:tcPr>
            <w:tcW w:w="1813" w:type="dxa"/>
            <w:tcBorders/>
            <w:vAlign w:val="center"/>
          </w:tcPr>
          <w:p>
            <w:pPr>
              <w:pStyle w:val="TableContents"/>
              <w:bidi w:val="0"/>
              <w:spacing w:before="0" w:after="283"/>
              <w:jc w:val="left"/>
              <w:rPr/>
            </w:pPr>
            <w:r>
              <w:rPr/>
              <w:t xml:space="preserve">1,231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ST </w:t>
            </w:r>
          </w:p>
        </w:tc>
        <w:tc>
          <w:tcPr>
            <w:tcW w:w="1621" w:type="dxa"/>
            <w:tcBorders/>
            <w:vAlign w:val="center"/>
          </w:tcPr>
          <w:p>
            <w:pPr>
              <w:pStyle w:val="TableContents"/>
              <w:bidi w:val="0"/>
              <w:spacing w:before="0" w:after="283"/>
              <w:jc w:val="left"/>
              <w:rPr/>
            </w:pPr>
            <w:r>
              <w:rPr/>
              <w:t xml:space="preserve">Sitamarhi </w:t>
            </w:r>
          </w:p>
        </w:tc>
        <w:tc>
          <w:tcPr>
            <w:tcW w:w="1677" w:type="dxa"/>
            <w:tcBorders/>
            <w:vAlign w:val="center"/>
          </w:tcPr>
          <w:p>
            <w:pPr>
              <w:pStyle w:val="TableContents"/>
              <w:bidi w:val="0"/>
              <w:spacing w:before="0" w:after="283"/>
              <w:jc w:val="left"/>
              <w:rPr/>
            </w:pPr>
            <w:r>
              <w:rPr/>
              <w:t xml:space="preserve">Dumra, Sitamarhi </w:t>
            </w:r>
          </w:p>
        </w:tc>
        <w:tc>
          <w:tcPr>
            <w:tcW w:w="1612" w:type="dxa"/>
            <w:tcBorders/>
            <w:vAlign w:val="center"/>
          </w:tcPr>
          <w:p>
            <w:pPr>
              <w:pStyle w:val="TableContents"/>
              <w:bidi w:val="0"/>
              <w:spacing w:before="0" w:after="283"/>
              <w:jc w:val="left"/>
              <w:rPr/>
            </w:pPr>
            <w:r>
              <w:rPr/>
              <w:t xml:space="preserve">3,423,574 </w:t>
            </w:r>
          </w:p>
        </w:tc>
        <w:tc>
          <w:tcPr>
            <w:tcW w:w="1612" w:type="dxa"/>
            <w:tcBorders/>
            <w:vAlign w:val="center"/>
          </w:tcPr>
          <w:p>
            <w:pPr>
              <w:pStyle w:val="TableContents"/>
              <w:bidi w:val="0"/>
              <w:spacing w:before="0" w:after="283"/>
              <w:jc w:val="left"/>
              <w:rPr/>
            </w:pPr>
            <w:r>
              <w:rPr/>
              <w:t xml:space="preserve">2,669,887 </w:t>
            </w:r>
          </w:p>
        </w:tc>
        <w:tc>
          <w:tcPr>
            <w:tcW w:w="1044" w:type="dxa"/>
            <w:tcBorders/>
            <w:vAlign w:val="center"/>
          </w:tcPr>
          <w:p>
            <w:pPr>
              <w:pStyle w:val="TableContents"/>
              <w:bidi w:val="0"/>
              <w:spacing w:before="0" w:after="283"/>
              <w:jc w:val="left"/>
              <w:rPr/>
            </w:pPr>
            <w:r>
              <w:rPr/>
              <w:t xml:space="preserve">2,199 </w:t>
            </w:r>
          </w:p>
        </w:tc>
        <w:tc>
          <w:tcPr>
            <w:tcW w:w="1813" w:type="dxa"/>
            <w:tcBorders/>
            <w:vAlign w:val="center"/>
          </w:tcPr>
          <w:p>
            <w:pPr>
              <w:pStyle w:val="TableContents"/>
              <w:bidi w:val="0"/>
              <w:spacing w:before="0" w:after="283"/>
              <w:jc w:val="left"/>
              <w:rPr/>
            </w:pPr>
            <w:r>
              <w:rPr/>
              <w:t xml:space="preserve">1,214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SU </w:t>
            </w:r>
          </w:p>
        </w:tc>
        <w:tc>
          <w:tcPr>
            <w:tcW w:w="1621" w:type="dxa"/>
            <w:tcBorders/>
            <w:vAlign w:val="center"/>
          </w:tcPr>
          <w:p>
            <w:pPr>
              <w:pStyle w:val="TableContents"/>
              <w:bidi w:val="0"/>
              <w:spacing w:before="0" w:after="283"/>
              <w:jc w:val="left"/>
              <w:rPr/>
            </w:pPr>
            <w:r>
              <w:rPr/>
              <w:t xml:space="preserve">Supaul </w:t>
            </w:r>
          </w:p>
        </w:tc>
        <w:tc>
          <w:tcPr>
            <w:tcW w:w="1677" w:type="dxa"/>
            <w:tcBorders/>
            <w:vAlign w:val="center"/>
          </w:tcPr>
          <w:p>
            <w:pPr>
              <w:pStyle w:val="TableContents"/>
              <w:bidi w:val="0"/>
              <w:spacing w:before="0" w:after="283"/>
              <w:jc w:val="left"/>
              <w:rPr/>
            </w:pPr>
            <w:r>
              <w:rPr/>
              <w:t xml:space="preserve">Supaul </w:t>
            </w:r>
          </w:p>
        </w:tc>
        <w:tc>
          <w:tcPr>
            <w:tcW w:w="1612" w:type="dxa"/>
            <w:tcBorders/>
            <w:vAlign w:val="center"/>
          </w:tcPr>
          <w:p>
            <w:pPr>
              <w:pStyle w:val="TableContents"/>
              <w:bidi w:val="0"/>
              <w:spacing w:before="0" w:after="283"/>
              <w:jc w:val="left"/>
              <w:rPr/>
            </w:pPr>
            <w:r>
              <w:rPr/>
              <w:t xml:space="preserve">2,229,076 </w:t>
            </w:r>
          </w:p>
        </w:tc>
        <w:tc>
          <w:tcPr>
            <w:tcW w:w="1612" w:type="dxa"/>
            <w:tcBorders/>
            <w:vAlign w:val="center"/>
          </w:tcPr>
          <w:p>
            <w:pPr>
              <w:pStyle w:val="TableContents"/>
              <w:bidi w:val="0"/>
              <w:spacing w:before="0" w:after="283"/>
              <w:jc w:val="left"/>
              <w:rPr/>
            </w:pPr>
            <w:r>
              <w:rPr/>
              <w:t xml:space="preserve">1,745,069 </w:t>
            </w:r>
          </w:p>
        </w:tc>
        <w:tc>
          <w:tcPr>
            <w:tcW w:w="1044" w:type="dxa"/>
            <w:tcBorders/>
            <w:vAlign w:val="center"/>
          </w:tcPr>
          <w:p>
            <w:pPr>
              <w:pStyle w:val="TableContents"/>
              <w:bidi w:val="0"/>
              <w:spacing w:before="0" w:after="283"/>
              <w:jc w:val="left"/>
              <w:rPr/>
            </w:pPr>
            <w:r>
              <w:rPr/>
              <w:t xml:space="preserve">2,410 </w:t>
            </w:r>
          </w:p>
        </w:tc>
        <w:tc>
          <w:tcPr>
            <w:tcW w:w="1813" w:type="dxa"/>
            <w:tcBorders/>
            <w:vAlign w:val="center"/>
          </w:tcPr>
          <w:p>
            <w:pPr>
              <w:pStyle w:val="TableContents"/>
              <w:bidi w:val="0"/>
              <w:spacing w:before="0" w:after="283"/>
              <w:jc w:val="left"/>
              <w:rPr/>
            </w:pPr>
            <w:r>
              <w:rPr/>
              <w:t xml:space="preserve">724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SW </w:t>
            </w:r>
          </w:p>
        </w:tc>
        <w:tc>
          <w:tcPr>
            <w:tcW w:w="1621" w:type="dxa"/>
            <w:tcBorders/>
            <w:vAlign w:val="center"/>
          </w:tcPr>
          <w:p>
            <w:pPr>
              <w:pStyle w:val="TableContents"/>
              <w:bidi w:val="0"/>
              <w:spacing w:before="0" w:after="283"/>
              <w:jc w:val="left"/>
              <w:rPr/>
            </w:pPr>
            <w:r>
              <w:rPr/>
              <w:t xml:space="preserve">Siwan </w:t>
            </w:r>
          </w:p>
        </w:tc>
        <w:tc>
          <w:tcPr>
            <w:tcW w:w="1677" w:type="dxa"/>
            <w:tcBorders/>
            <w:vAlign w:val="center"/>
          </w:tcPr>
          <w:p>
            <w:pPr>
              <w:pStyle w:val="TableContents"/>
              <w:bidi w:val="0"/>
              <w:spacing w:before="0" w:after="283"/>
              <w:jc w:val="left"/>
              <w:rPr/>
            </w:pPr>
            <w:r>
              <w:rPr/>
              <w:t xml:space="preserve">Siwan </w:t>
            </w:r>
          </w:p>
        </w:tc>
        <w:tc>
          <w:tcPr>
            <w:tcW w:w="1612" w:type="dxa"/>
            <w:tcBorders/>
            <w:vAlign w:val="center"/>
          </w:tcPr>
          <w:p>
            <w:pPr>
              <w:pStyle w:val="TableContents"/>
              <w:bidi w:val="0"/>
              <w:spacing w:before="0" w:after="283"/>
              <w:jc w:val="left"/>
              <w:rPr/>
            </w:pPr>
            <w:r>
              <w:rPr/>
              <w:t xml:space="preserve">3,330,464 </w:t>
            </w:r>
          </w:p>
        </w:tc>
        <w:tc>
          <w:tcPr>
            <w:tcW w:w="1612" w:type="dxa"/>
            <w:tcBorders/>
            <w:vAlign w:val="center"/>
          </w:tcPr>
          <w:p>
            <w:pPr>
              <w:pStyle w:val="TableContents"/>
              <w:bidi w:val="0"/>
              <w:spacing w:before="0" w:after="283"/>
              <w:jc w:val="left"/>
              <w:rPr/>
            </w:pPr>
            <w:r>
              <w:rPr/>
              <w:t xml:space="preserve">2,708,840 </w:t>
            </w:r>
          </w:p>
        </w:tc>
        <w:tc>
          <w:tcPr>
            <w:tcW w:w="1044" w:type="dxa"/>
            <w:tcBorders/>
            <w:vAlign w:val="center"/>
          </w:tcPr>
          <w:p>
            <w:pPr>
              <w:pStyle w:val="TableContents"/>
              <w:bidi w:val="0"/>
              <w:spacing w:before="0" w:after="283"/>
              <w:jc w:val="left"/>
              <w:rPr/>
            </w:pPr>
            <w:r>
              <w:rPr/>
              <w:t xml:space="preserve">2,219 </w:t>
            </w:r>
          </w:p>
        </w:tc>
        <w:tc>
          <w:tcPr>
            <w:tcW w:w="1813" w:type="dxa"/>
            <w:tcBorders/>
            <w:vAlign w:val="center"/>
          </w:tcPr>
          <w:p>
            <w:pPr>
              <w:pStyle w:val="TableContents"/>
              <w:bidi w:val="0"/>
              <w:spacing w:before="0" w:after="283"/>
              <w:jc w:val="left"/>
              <w:rPr/>
            </w:pPr>
            <w:r>
              <w:rPr/>
              <w:t xml:space="preserve">1,221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VA </w:t>
            </w:r>
          </w:p>
        </w:tc>
        <w:tc>
          <w:tcPr>
            <w:tcW w:w="1621" w:type="dxa"/>
            <w:tcBorders/>
            <w:vAlign w:val="center"/>
          </w:tcPr>
          <w:p>
            <w:pPr>
              <w:pStyle w:val="TableContents"/>
              <w:bidi w:val="0"/>
              <w:spacing w:before="0" w:after="283"/>
              <w:jc w:val="left"/>
              <w:rPr/>
            </w:pPr>
            <w:r>
              <w:rPr/>
              <w:t xml:space="preserve">Vaishali </w:t>
            </w:r>
          </w:p>
        </w:tc>
        <w:tc>
          <w:tcPr>
            <w:tcW w:w="1677" w:type="dxa"/>
            <w:tcBorders/>
            <w:vAlign w:val="center"/>
          </w:tcPr>
          <w:p>
            <w:pPr>
              <w:pStyle w:val="TableContents"/>
              <w:bidi w:val="0"/>
              <w:spacing w:before="0" w:after="283"/>
              <w:jc w:val="left"/>
              <w:rPr/>
            </w:pPr>
            <w:r>
              <w:rPr/>
              <w:t xml:space="preserve">Hajipur </w:t>
            </w:r>
          </w:p>
        </w:tc>
        <w:tc>
          <w:tcPr>
            <w:tcW w:w="1612" w:type="dxa"/>
            <w:tcBorders/>
            <w:vAlign w:val="center"/>
          </w:tcPr>
          <w:p>
            <w:pPr>
              <w:pStyle w:val="TableContents"/>
              <w:bidi w:val="0"/>
              <w:spacing w:before="0" w:after="283"/>
              <w:jc w:val="left"/>
              <w:rPr/>
            </w:pPr>
            <w:r>
              <w:rPr/>
              <w:t xml:space="preserve">3,495,021 </w:t>
            </w:r>
          </w:p>
        </w:tc>
        <w:tc>
          <w:tcPr>
            <w:tcW w:w="1612" w:type="dxa"/>
            <w:tcBorders/>
            <w:vAlign w:val="center"/>
          </w:tcPr>
          <w:p>
            <w:pPr>
              <w:pStyle w:val="TableContents"/>
              <w:bidi w:val="0"/>
              <w:spacing w:before="0" w:after="283"/>
              <w:jc w:val="left"/>
              <w:rPr/>
            </w:pPr>
            <w:r>
              <w:rPr/>
              <w:t xml:space="preserve">2,712,389 </w:t>
            </w:r>
          </w:p>
        </w:tc>
        <w:tc>
          <w:tcPr>
            <w:tcW w:w="1044" w:type="dxa"/>
            <w:tcBorders/>
            <w:vAlign w:val="center"/>
          </w:tcPr>
          <w:p>
            <w:pPr>
              <w:pStyle w:val="TableContents"/>
              <w:bidi w:val="0"/>
              <w:spacing w:before="0" w:after="283"/>
              <w:jc w:val="left"/>
              <w:rPr/>
            </w:pPr>
            <w:r>
              <w:rPr/>
              <w:t xml:space="preserve">2,036 </w:t>
            </w:r>
          </w:p>
        </w:tc>
        <w:tc>
          <w:tcPr>
            <w:tcW w:w="1813" w:type="dxa"/>
            <w:tcBorders/>
            <w:vAlign w:val="center"/>
          </w:tcPr>
          <w:p>
            <w:pPr>
              <w:pStyle w:val="TableContents"/>
              <w:bidi w:val="0"/>
              <w:spacing w:before="0" w:after="283"/>
              <w:jc w:val="left"/>
              <w:rPr/>
            </w:pPr>
            <w:r>
              <w:rPr/>
              <w:t xml:space="preserve">1,332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WC </w:t>
            </w:r>
          </w:p>
        </w:tc>
        <w:tc>
          <w:tcPr>
            <w:tcW w:w="1621" w:type="dxa"/>
            <w:tcBorders/>
            <w:vAlign w:val="center"/>
          </w:tcPr>
          <w:p>
            <w:pPr>
              <w:pStyle w:val="TableContents"/>
              <w:bidi w:val="0"/>
              <w:spacing w:before="0" w:after="283"/>
              <w:jc w:val="left"/>
              <w:rPr/>
            </w:pPr>
            <w:r>
              <w:rPr>
                <w:color w:val="A9A9A9"/>
              </w:rPr>
              <w:t xml:space="preserve">West Champaran </w:t>
            </w:r>
          </w:p>
        </w:tc>
        <w:tc>
          <w:tcPr>
            <w:tcW w:w="1677" w:type="dxa"/>
            <w:tcBorders/>
            <w:vAlign w:val="center"/>
          </w:tcPr>
          <w:p>
            <w:pPr>
              <w:pStyle w:val="TableContents"/>
              <w:bidi w:val="0"/>
              <w:spacing w:before="0" w:after="283"/>
              <w:jc w:val="left"/>
              <w:rPr/>
            </w:pPr>
            <w:r>
              <w:rPr/>
              <w:t xml:space="preserve">Bettiah </w:t>
            </w:r>
          </w:p>
        </w:tc>
        <w:tc>
          <w:tcPr>
            <w:tcW w:w="1612" w:type="dxa"/>
            <w:tcBorders/>
            <w:vAlign w:val="center"/>
          </w:tcPr>
          <w:p>
            <w:pPr>
              <w:pStyle w:val="TableContents"/>
              <w:bidi w:val="0"/>
              <w:spacing w:before="0" w:after="283"/>
              <w:jc w:val="left"/>
              <w:rPr/>
            </w:pPr>
            <w:r>
              <w:rPr/>
              <w:t xml:space="preserve">3,935,042 </w:t>
            </w:r>
          </w:p>
        </w:tc>
        <w:tc>
          <w:tcPr>
            <w:tcW w:w="1612" w:type="dxa"/>
            <w:tcBorders/>
            <w:vAlign w:val="center"/>
          </w:tcPr>
          <w:p>
            <w:pPr>
              <w:pStyle w:val="TableContents"/>
              <w:bidi w:val="0"/>
              <w:spacing w:before="0" w:after="283"/>
              <w:jc w:val="left"/>
              <w:rPr/>
            </w:pPr>
            <w:r>
              <w:rPr/>
              <w:t xml:space="preserve">3,043,044 </w:t>
            </w:r>
          </w:p>
        </w:tc>
        <w:tc>
          <w:tcPr>
            <w:tcW w:w="1044" w:type="dxa"/>
            <w:tcBorders/>
            <w:vAlign w:val="center"/>
          </w:tcPr>
          <w:p>
            <w:pPr>
              <w:pStyle w:val="TableContents"/>
              <w:bidi w:val="0"/>
              <w:spacing w:before="0" w:after="283"/>
              <w:jc w:val="left"/>
              <w:rPr/>
            </w:pPr>
            <w:r>
              <w:rPr/>
              <w:t xml:space="preserve">5,229 </w:t>
            </w:r>
          </w:p>
        </w:tc>
        <w:tc>
          <w:tcPr>
            <w:tcW w:w="1813" w:type="dxa"/>
            <w:tcBorders/>
            <w:vAlign w:val="center"/>
          </w:tcPr>
          <w:p>
            <w:pPr>
              <w:pStyle w:val="TableContents"/>
              <w:bidi w:val="0"/>
              <w:spacing w:before="0" w:after="283"/>
              <w:jc w:val="left"/>
              <w:rPr/>
            </w:pPr>
            <w:r>
              <w:rPr/>
              <w:t xml:space="preserve">582 </w:t>
            </w:r>
          </w:p>
        </w:tc>
        <w:tc>
          <w:tcPr>
            <w:tcW w:w="15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pinta-alaltaan suurin alue Biharissa?</w:t>
      </w:r>
    </w:p>
    <w:p>
      <w:pPr>
        <w:pStyle w:val="TextBody"/>
        <w:bidi w:val="0"/>
        <w:jc w:val="left"/>
        <w:rPr>
          <w:b/>
          <w:u w:val="single"/>
          <w:shd w:val="clear" w:fill="FFFF00"/>
        </w:rPr>
      </w:pPr>
      <w:r>
        <w:rPr>
          <w:b/>
          <w:u w:val="single"/>
          <w:shd w:val="clear" w:fill="FFFF00"/>
        </w:rPr>
        <w:t xml:space="preserve">Asiakirjan numero 24963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CBS:n televisiokomedian The Andy Griffith Show jaksoista. Ensimmäinen jakso esitettiin 3. lokakuuta 1960 ja viimeinen jakso 1. huhtikuuta 1968. </w:t>
      </w:r>
      <w:r>
        <w:rPr/>
        <w:t xml:space="preserve">Jaksoja </w:t>
      </w:r>
      <w:r>
        <w:rPr/>
        <w:t xml:space="preserve">oli yhteensä </w:t>
      </w:r>
      <w:r>
        <w:rPr>
          <w:color w:val="A9A9A9"/>
        </w:rPr>
        <w:t xml:space="preserve">249</w:t>
      </w:r>
      <w:r>
        <w:rPr/>
        <w:t xml:space="preserve">, joista 159 mustavalkoisia (kaudet 1 -- 5) ja 90 värillisiä (kaudet 6 -- 8). Sarja sai alkunsa The Danny Thomas Show'sta, jossa sheriffi Andy Taylor esiteltiin jaksossa ``Danny Meets Andy Griffith'', joka esitettiin ensimmäisen kerran 15. helmikuuta 1960.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andy griffithistä tehtiin?</w:t>
      </w:r>
    </w:p>
    <w:p>
      <w:pPr>
        <w:pStyle w:val="TextBody"/>
        <w:bidi w:val="0"/>
        <w:jc w:val="left"/>
        <w:rPr>
          <w:b/>
          <w:u w:val="single"/>
          <w:shd w:val="clear" w:fill="FFFF00"/>
        </w:rPr>
      </w:pPr>
      <w:r>
        <w:rPr>
          <w:b/>
          <w:u w:val="single"/>
          <w:shd w:val="clear" w:fill="FFFF00"/>
        </w:rPr>
        <w:t xml:space="preserve">Asiakirjan numero 24964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Nykyaikaiset sanat kirjoitti vuonna </w:t>
      </w:r>
      <w:r>
        <w:rPr>
          <w:color w:val="A9A9A9"/>
        </w:rPr>
        <w:t xml:space="preserve">1824 </w:t>
      </w:r>
      <w:r>
        <w:rPr/>
        <w:t xml:space="preserve">Leipzigin urkuri, opettaja ja säveltäjä Ernst Anschütz. Tannenbaum on kuusi. Sanoituksessa ei varsinaisesti viitata jouluun tai kuvata koristeltua joulukuusta. Sen sijaan niissä viitataan kuusen ikivihreään ominaisuuteen pysyvyyden ja uskollisuuden symbolina.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laulu oh christmas tree kirjoitettiin</w:t>
      </w:r>
    </w:p>
    <w:p>
      <w:pPr>
        <w:pStyle w:val="TextBody"/>
        <w:bidi w:val="0"/>
        <w:jc w:val="left"/>
        <w:rPr>
          <w:b/>
          <w:u w:val="single"/>
          <w:shd w:val="clear" w:fill="FFFF00"/>
        </w:rPr>
      </w:pPr>
      <w:r>
        <w:rPr>
          <w:b/>
          <w:u w:val="single"/>
          <w:shd w:val="clear" w:fill="FFFF00"/>
        </w:rPr>
        <w:t xml:space="preserve">Asiakirjan numero 24965</w:t>
      </w:r>
    </w:p>
    <w:p>
      <w:pPr>
        <w:pStyle w:val="TextBody"/>
        <w:bidi w:val="0"/>
        <w:jc w:val="left"/>
        <w:rPr>
          <w:b/>
          <w:shd w:val="clear" w:fill="FFFF00"/>
        </w:rPr>
      </w:pPr>
      <w:r>
        <w:rPr>
          <w:b/>
          <w:shd w:val="clear" w:fill="FFFF00"/>
        </w:rPr>
        <w:t xml:space="preserve">Tekstin numero 0</w:t>
      </w:r>
    </w:p>
    <w:p>
      <w:pPr>
        <w:pStyle w:val="TextBody"/>
        <w:numPr>
          <w:ilvl w:val="0"/>
          <w:numId w:val="11"/>
        </w:numPr>
        <w:tabs>
          <w:tab w:val="clear" w:pos="1134"/>
          <w:tab w:val="left" w:leader="none" w:pos="720"/>
        </w:tabs>
        <w:bidi w:val="0"/>
        <w:ind w:start="720" w:hanging="283"/>
        <w:jc w:val="left"/>
        <w:rPr/>
      </w:pPr>
      <w:r>
        <w:rPr>
          <w:color w:val="A9A9A9"/>
        </w:rPr>
        <w:t xml:space="preserve">Dolph Lundgren </w:t>
      </w:r>
      <w:r>
        <w:rPr/>
        <w:t xml:space="preserve">-- He-Man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nimihenkilöä he-mania vuoden 1987 live action -elokuvassa Masters of the Universe (Maailmankaikkeuden herrat)</w:t>
      </w:r>
    </w:p>
    <w:p>
      <w:pPr>
        <w:pStyle w:val="TextBody"/>
        <w:bidi w:val="0"/>
        <w:jc w:val="left"/>
        <w:rPr>
          <w:b/>
          <w:shd w:val="clear" w:fill="FFFF00"/>
        </w:rPr>
      </w:pPr>
      <w:r>
        <w:rPr>
          <w:b/>
          <w:shd w:val="clear" w:fill="FFFF00"/>
        </w:rPr>
        <w:t xml:space="preserve">Teksti numero 1</w:t>
      </w:r>
    </w:p>
    <w:p>
      <w:pPr>
        <w:pStyle w:val="TextBody"/>
        <w:numPr>
          <w:ilvl w:val="0"/>
          <w:numId w:val="12"/>
        </w:numPr>
        <w:tabs>
          <w:tab w:val="clear" w:pos="1134"/>
          <w:tab w:val="left" w:leader="none" w:pos="720"/>
        </w:tabs>
        <w:bidi w:val="0"/>
        <w:ind w:start="720" w:hanging="283"/>
        <w:jc w:val="left"/>
        <w:rPr/>
      </w:pPr>
      <w:r>
        <w:rPr>
          <w:color w:val="A9A9A9"/>
        </w:rPr>
        <w:t xml:space="preserve">Frank Langella </w:t>
      </w:r>
      <w:r>
        <w:rPr/>
        <w:t xml:space="preserve">-- Skeletor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Skeletoria Masters of the Universumissa...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Skeletor Masters of the Universum -elokuvassa.</w:t>
      </w:r>
    </w:p>
    <w:p>
      <w:pPr>
        <w:pStyle w:val="TextBody"/>
        <w:bidi w:val="0"/>
        <w:jc w:val="left"/>
        <w:rPr>
          <w:b/>
          <w:u w:val="single"/>
          <w:shd w:val="clear" w:fill="FFFF00"/>
        </w:rPr>
      </w:pPr>
      <w:r>
        <w:rPr>
          <w:b/>
          <w:u w:val="single"/>
          <w:shd w:val="clear" w:fill="FFFF00"/>
        </w:rPr>
        <w:t xml:space="preserve">Asiakirjan numero 24966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William Caxton (n. 1422 -- n. 1491) oli englantilainen kauppias, diplomaatti ja kirjailija. Hänen uskotaan olleen ensimmäinen, joka toi kirjapainon Englantiin </w:t>
      </w:r>
      <w:r>
        <w:rPr>
          <w:color w:val="A9A9A9"/>
        </w:rPr>
        <w:t xml:space="preserve">vuonna 1476, </w:t>
      </w:r>
      <w:r>
        <w:rPr/>
        <w:t xml:space="preserve">ja kirjapainajana hän oli ensimmäinen englantilainen painettujen kirjojen vähittäismyyjä.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kirjapaino tuli Englantiin</w:t>
      </w:r>
    </w:p>
    <w:p>
      <w:pPr>
        <w:pStyle w:val="TextBody"/>
        <w:bidi w:val="0"/>
        <w:jc w:val="left"/>
        <w:rPr>
          <w:b/>
          <w:u w:val="single"/>
          <w:shd w:val="clear" w:fill="FFFF00"/>
        </w:rPr>
      </w:pPr>
      <w:r>
        <w:rPr>
          <w:b/>
          <w:u w:val="single"/>
          <w:shd w:val="clear" w:fill="FFFF00"/>
        </w:rPr>
        <w:t xml:space="preserve">Asiakirjan numero 24967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Kazakstanin tasavallan </w:t>
      </w:r>
      <w:r>
        <w:rPr/>
        <w:t xml:space="preserve">kansallislipussa </w:t>
      </w:r>
      <w:r>
        <w:rPr/>
        <w:t xml:space="preserve">on kultainen aurinko, jossa on 32 sädettä, ja sen yläpuolella liehuva kultainen steppikotka, molemmat keskellä taivaansinisellä pohjalla; nostopuolella on kultainen kansallinen koristekuvio ``koshkar-muiz'' (oinaan sarvet); sinisellä värillä on uskonnollinen merkitys maan turkkilaiskansoille, joten se symboloi kulttuurista ja etnistä yhtenäisyyttä; Se edustaa myös loputonta taivasta sekä vettä; aurinko, elämän ja energian lähde, on esimerkki rikkaudesta ja yltäkylläisyydestä; auringon säteet ovat jyvän muotoisia, mikä on yltäkylläisyyden ja vaurauden perusta; kotka on esiintynyt Kazakstanin heimojen lipuissa vuosisatojen ajan, ja se edustaa vapautta, valtaa ja lentoa tulevaisuuteen. Lipun leveys suhteessa sen pituuteen on 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vaaleansininen lippu, jossa kultainen aurinko ja kotkan siluetti</w:t>
      </w:r>
    </w:p>
    <w:p>
      <w:pPr>
        <w:pStyle w:val="TextBody"/>
        <w:bidi w:val="0"/>
        <w:jc w:val="left"/>
        <w:rPr>
          <w:b/>
          <w:u w:val="single"/>
          <w:shd w:val="clear" w:fill="FFFF00"/>
        </w:rPr>
      </w:pPr>
      <w:r>
        <w:rPr>
          <w:b/>
          <w:u w:val="single"/>
          <w:shd w:val="clear" w:fill="FFFF00"/>
        </w:rPr>
        <w:t xml:space="preserve">Asiakirjan numero 24968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Ulosteen okkultiveritutkimuksella (FOBT) pyritään nimensä mukaisesti havaitsemaan hienovarainen verenhukka ruoansulatuskanavassa, missä tahansa suusta paksusuolessa. Positiiviset testit (``positiivinen uloste'') </w:t>
      </w:r>
      <w:r>
        <w:rPr>
          <w:color w:val="A9A9A9"/>
        </w:rPr>
        <w:t xml:space="preserve">voivat johtua joko ylemmän tai alemman ruoansulatuskanavan verenvuodosta</w:t>
      </w:r>
      <w:r>
        <w:rPr/>
        <w:t xml:space="preserve">, ja ne antavat aihetta lisätutkimuksiin mahahaavan tai pahanlaatuisen sairauden (kuten paksu- tai mahasyövän) varalta. Testillä ei suoraan todeta paksusuolisyöpää, mutta sitä käytetään usein kyseisen taudin kliinisessä seulonnassa, mutta sitä voidaan käyttää myös aktiivisen okkultoituneen verenhukan etsimiseen anemian yhteydessä tai kun esiintyy ruoansulatuskanavan oireita.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positiivinen ulostetutkimus okkludoituneen veren osalta, joka on merkittävä</w:t>
      </w:r>
    </w:p>
    <w:p>
      <w:pPr>
        <w:pStyle w:val="TextBody"/>
        <w:bidi w:val="0"/>
        <w:jc w:val="left"/>
        <w:rPr>
          <w:b/>
          <w:u w:val="single"/>
          <w:shd w:val="clear" w:fill="FFFF00"/>
        </w:rPr>
      </w:pPr>
      <w:r>
        <w:rPr>
          <w:b/>
          <w:u w:val="single"/>
          <w:shd w:val="clear" w:fill="FFFF00"/>
        </w:rPr>
        <w:t xml:space="preserve">Asiakirjan numero 24969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Tammikuun 1. päivänä 1976 Philadelphian Spectrumissa Balboa saa vastaansa Creedin, joka ei ottanut ottelua vakavasti harjoittelun aikana. Ensimmäisessä erässä Rocky kaataa Creedin, ensimmäistä kertaa urallaan, ja Creed murtaa Rockyn nenän, myös ensimmäistä kertaa urallaan. Creed tajuaa pian, että vaikka Balboalla ei ole hänen taitojaan, hän pystyy antamaan rampauttavia, moukarimaisia lyöntejä, ja oli itsepäisesti päättänyt jatkaa ottelua. Ottelusta tulee pitkä ja uuvuttava taistelu molemmille miehille. Rocky oli vähällä tyrmätä 14. erässä, mutta onnistui nousemaan takaisin ylös ja antamaan muutaman kovan vartalo-iskun, jotka mursivat Creedin kylkiluut juuri ennen kellonlyömää. Lopulta alkoi 15. erä, ja Rocky onnistui hakkaamaan Creediä kellon soittoon asti. Vaikka </w:t>
      </w:r>
      <w:r>
        <w:rPr>
          <w:color w:val="A9A9A9"/>
        </w:rPr>
        <w:t xml:space="preserve">Creed </w:t>
      </w:r>
      <w:r>
        <w:rPr/>
        <w:t xml:space="preserve">voitti ottelun jaetulla päätöksellä, se oli ensimmäinen kerta, kun vastustaja kesti häntä vastaan täydet 15 erää. Molemmat miehet, jotka olivat uskomattoman pahoinpideltyjä, sopivat, ettei uusintaottelua järjestettäisi. Rocky oli tyytyväinen tähän, sillä hän halusi vain pelata Creedin kanssa loppuun asti. Ottelun jälkeen Adrian kiipesi kehään ja halasi Rockya sanoen: "Rakastan sinua!".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taistelun ensimmäisessä Rocky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Robert ``Rocky'' Balboa on Rocky-sarjan nimihenkilö. Hahmon loi Sylvester Stallone, joka myös esitti häntä kaikissa seitsemässä Rocky-elokuvassa. Hänet kuvataan jokamiehenä, joka lähti liikkeelle menemällä matkan päähän ja voittamalla elämässään ja urallaan ammattinyrkkeilijänä esiintyneet esteet. Vaikka hän perustuu löyhästi </w:t>
      </w:r>
      <w:r>
        <w:rPr>
          <w:color w:val="A9A9A9"/>
        </w:rPr>
        <w:t xml:space="preserve">Chuck Wepneriin</w:t>
      </w:r>
      <w:r>
        <w:rPr/>
        <w:t xml:space="preserve">, aikoinaan Muhammad Alia vastaan ottaneeseen nyrkkeilijään, joka hävisi TKO-tappion 15. erässä, nimi, kuvakieli ja ottelutyyli saivat inspiraationsa nyrkkeilylegenda </w:t>
      </w:r>
      <w:r>
        <w:rPr>
          <w:color w:val="DCDCDC"/>
        </w:rPr>
        <w:t xml:space="preserve">Rocky Marcianosta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hahmo Rocky Balboa perustuu?</w:t>
      </w:r>
    </w:p>
    <w:p>
      <w:pPr>
        <w:pStyle w:val="TextBody"/>
        <w:bidi w:val="0"/>
        <w:jc w:val="left"/>
        <w:rPr>
          <w:b/>
          <w:u w:val="single"/>
          <w:shd w:val="clear" w:fill="FFFF00"/>
        </w:rPr>
      </w:pPr>
      <w:r>
        <w:rPr>
          <w:b/>
          <w:u w:val="single"/>
          <w:shd w:val="clear" w:fill="FFFF00"/>
        </w:rPr>
        <w:t xml:space="preserve">Asiakirjan numero 24970</w:t>
      </w:r>
    </w:p>
    <w:p>
      <w:pPr>
        <w:pStyle w:val="TextBody"/>
        <w:bidi w:val="0"/>
        <w:jc w:val="left"/>
        <w:rPr>
          <w:b/>
          <w:shd w:val="clear" w:fill="FFFF00"/>
        </w:rPr>
      </w:pPr>
      <w:r>
        <w:rPr>
          <w:b/>
          <w:shd w:val="clear" w:fill="FFFF00"/>
        </w:rPr>
        <w:t xml:space="preserve">Tekstin numero 0</w:t>
      </w:r>
    </w:p>
    <w:p>
      <w:pPr>
        <w:pStyle w:val="TextBody"/>
        <w:numPr>
          <w:ilvl w:val="0"/>
          <w:numId w:val="13"/>
        </w:numPr>
        <w:tabs>
          <w:tab w:val="clear" w:pos="1134"/>
          <w:tab w:val="left" w:leader="none" w:pos="707"/>
        </w:tabs>
        <w:bidi w:val="0"/>
        <w:spacing w:before="0" w:after="0"/>
        <w:ind w:start="707" w:hanging="283"/>
        <w:jc w:val="left"/>
        <w:rPr/>
      </w:pPr>
      <w:r>
        <w:rPr/>
        <w:t xml:space="preserve">Dixie Walker (1970-1974) </w:t>
      </w:r>
    </w:p>
    <w:p>
      <w:pPr>
        <w:pStyle w:val="TextBody"/>
        <w:numPr>
          <w:ilvl w:val="0"/>
          <w:numId w:val="13"/>
        </w:numPr>
        <w:tabs>
          <w:tab w:val="clear" w:pos="1134"/>
          <w:tab w:val="left" w:leader="none" w:pos="707"/>
        </w:tabs>
        <w:bidi w:val="0"/>
        <w:spacing w:before="0" w:after="0"/>
        <w:ind w:start="707" w:hanging="283"/>
        <w:jc w:val="left"/>
        <w:rPr/>
      </w:pPr>
      <w:r>
        <w:rPr/>
        <w:t xml:space="preserve">Jim Gilliam (1977-1978) </w:t>
      </w:r>
    </w:p>
    <w:p>
      <w:pPr>
        <w:pStyle w:val="TextBody"/>
        <w:numPr>
          <w:ilvl w:val="0"/>
          <w:numId w:val="13"/>
        </w:numPr>
        <w:tabs>
          <w:tab w:val="clear" w:pos="1134"/>
          <w:tab w:val="left" w:leader="none" w:pos="707"/>
        </w:tabs>
        <w:bidi w:val="0"/>
        <w:spacing w:before="0" w:after="0"/>
        <w:ind w:start="707" w:hanging="283"/>
        <w:jc w:val="left"/>
        <w:rPr/>
      </w:pPr>
      <w:r>
        <w:rPr/>
        <w:t xml:space="preserve">Jim Lefebvre (1978-1979) </w:t>
      </w:r>
    </w:p>
    <w:p>
      <w:pPr>
        <w:pStyle w:val="TextBody"/>
        <w:numPr>
          <w:ilvl w:val="0"/>
          <w:numId w:val="13"/>
        </w:numPr>
        <w:tabs>
          <w:tab w:val="clear" w:pos="1134"/>
          <w:tab w:val="left" w:leader="none" w:pos="707"/>
        </w:tabs>
        <w:bidi w:val="0"/>
        <w:spacing w:before="0" w:after="0"/>
        <w:ind w:start="707" w:hanging="283"/>
        <w:jc w:val="left"/>
        <w:rPr/>
      </w:pPr>
      <w:r>
        <w:rPr/>
        <w:t xml:space="preserve">Manny Mota (1980-1989) </w:t>
      </w:r>
    </w:p>
    <w:p>
      <w:pPr>
        <w:pStyle w:val="TextBody"/>
        <w:numPr>
          <w:ilvl w:val="0"/>
          <w:numId w:val="13"/>
        </w:numPr>
        <w:tabs>
          <w:tab w:val="clear" w:pos="1134"/>
          <w:tab w:val="left" w:leader="none" w:pos="707"/>
        </w:tabs>
        <w:bidi w:val="0"/>
        <w:spacing w:before="0" w:after="0"/>
        <w:ind w:start="707" w:hanging="283"/>
        <w:jc w:val="left"/>
        <w:rPr/>
      </w:pPr>
      <w:r>
        <w:rPr/>
        <w:t xml:space="preserve">Ben Hines (1987-1993) </w:t>
      </w:r>
    </w:p>
    <w:p>
      <w:pPr>
        <w:pStyle w:val="TextBody"/>
        <w:numPr>
          <w:ilvl w:val="0"/>
          <w:numId w:val="13"/>
        </w:numPr>
        <w:tabs>
          <w:tab w:val="clear" w:pos="1134"/>
          <w:tab w:val="left" w:leader="none" w:pos="707"/>
        </w:tabs>
        <w:bidi w:val="0"/>
        <w:spacing w:before="0" w:after="0"/>
        <w:ind w:start="707" w:hanging="283"/>
        <w:jc w:val="left"/>
        <w:rPr/>
      </w:pPr>
      <w:r>
        <w:rPr/>
        <w:t xml:space="preserve">Reggie Smith (1994-1999) </w:t>
      </w:r>
    </w:p>
    <w:p>
      <w:pPr>
        <w:pStyle w:val="TextBody"/>
        <w:numPr>
          <w:ilvl w:val="0"/>
          <w:numId w:val="13"/>
        </w:numPr>
        <w:tabs>
          <w:tab w:val="clear" w:pos="1134"/>
          <w:tab w:val="left" w:leader="none" w:pos="707"/>
        </w:tabs>
        <w:bidi w:val="0"/>
        <w:spacing w:before="0" w:after="0"/>
        <w:ind w:start="707" w:hanging="283"/>
        <w:jc w:val="left"/>
        <w:rPr/>
      </w:pPr>
      <w:r>
        <w:rPr/>
        <w:t xml:space="preserve">Rick Down (1999-2000) </w:t>
      </w:r>
    </w:p>
    <w:p>
      <w:pPr>
        <w:pStyle w:val="TextBody"/>
        <w:numPr>
          <w:ilvl w:val="0"/>
          <w:numId w:val="13"/>
        </w:numPr>
        <w:tabs>
          <w:tab w:val="clear" w:pos="1134"/>
          <w:tab w:val="left" w:leader="none" w:pos="707"/>
        </w:tabs>
        <w:bidi w:val="0"/>
        <w:spacing w:before="0" w:after="0"/>
        <w:ind w:start="707" w:hanging="283"/>
        <w:jc w:val="left"/>
        <w:rPr/>
      </w:pPr>
      <w:r>
        <w:rPr/>
        <w:t xml:space="preserve">Jack Clark (2001-2003) </w:t>
      </w:r>
    </w:p>
    <w:p>
      <w:pPr>
        <w:pStyle w:val="TextBody"/>
        <w:numPr>
          <w:ilvl w:val="0"/>
          <w:numId w:val="13"/>
        </w:numPr>
        <w:tabs>
          <w:tab w:val="clear" w:pos="1134"/>
          <w:tab w:val="left" w:leader="none" w:pos="707"/>
        </w:tabs>
        <w:bidi w:val="0"/>
        <w:spacing w:before="0" w:after="0"/>
        <w:ind w:start="707" w:hanging="283"/>
        <w:jc w:val="left"/>
        <w:rPr/>
      </w:pPr>
      <w:r>
        <w:rPr/>
        <w:t xml:space="preserve">George Hendrick (2003) </w:t>
      </w:r>
    </w:p>
    <w:p>
      <w:pPr>
        <w:pStyle w:val="TextBody"/>
        <w:numPr>
          <w:ilvl w:val="0"/>
          <w:numId w:val="13"/>
        </w:numPr>
        <w:tabs>
          <w:tab w:val="clear" w:pos="1134"/>
          <w:tab w:val="left" w:leader="none" w:pos="707"/>
        </w:tabs>
        <w:bidi w:val="0"/>
        <w:spacing w:before="0" w:after="0"/>
        <w:ind w:start="707" w:hanging="283"/>
        <w:jc w:val="left"/>
        <w:rPr/>
      </w:pPr>
      <w:r>
        <w:rPr/>
        <w:t xml:space="preserve">Tim Wallach (2004-2005) </w:t>
      </w:r>
    </w:p>
    <w:p>
      <w:pPr>
        <w:pStyle w:val="TextBody"/>
        <w:numPr>
          <w:ilvl w:val="0"/>
          <w:numId w:val="13"/>
        </w:numPr>
        <w:tabs>
          <w:tab w:val="clear" w:pos="1134"/>
          <w:tab w:val="left" w:leader="none" w:pos="707"/>
        </w:tabs>
        <w:bidi w:val="0"/>
        <w:spacing w:before="0" w:after="0"/>
        <w:ind w:start="707" w:hanging="283"/>
        <w:jc w:val="left"/>
        <w:rPr/>
      </w:pPr>
      <w:r>
        <w:rPr/>
        <w:t xml:space="preserve">Eddie Murray (2006-2007) </w:t>
      </w:r>
    </w:p>
    <w:p>
      <w:pPr>
        <w:pStyle w:val="TextBody"/>
        <w:numPr>
          <w:ilvl w:val="0"/>
          <w:numId w:val="13"/>
        </w:numPr>
        <w:tabs>
          <w:tab w:val="clear" w:pos="1134"/>
          <w:tab w:val="left" w:leader="none" w:pos="707"/>
        </w:tabs>
        <w:bidi w:val="0"/>
        <w:spacing w:before="0" w:after="0"/>
        <w:ind w:start="707" w:hanging="283"/>
        <w:jc w:val="left"/>
        <w:rPr/>
      </w:pPr>
      <w:r>
        <w:rPr/>
        <w:t xml:space="preserve">Bill Mueller (2007) </w:t>
      </w:r>
    </w:p>
    <w:p>
      <w:pPr>
        <w:pStyle w:val="TextBody"/>
        <w:numPr>
          <w:ilvl w:val="0"/>
          <w:numId w:val="13"/>
        </w:numPr>
        <w:tabs>
          <w:tab w:val="clear" w:pos="1134"/>
          <w:tab w:val="left" w:leader="none" w:pos="707"/>
        </w:tabs>
        <w:bidi w:val="0"/>
        <w:spacing w:before="0" w:after="0"/>
        <w:ind w:start="707" w:hanging="283"/>
        <w:jc w:val="left"/>
        <w:rPr/>
      </w:pPr>
      <w:r>
        <w:rPr/>
        <w:t xml:space="preserve">Mike Easler (2008) </w:t>
      </w:r>
    </w:p>
    <w:p>
      <w:pPr>
        <w:pStyle w:val="TextBody"/>
        <w:numPr>
          <w:ilvl w:val="0"/>
          <w:numId w:val="13"/>
        </w:numPr>
        <w:tabs>
          <w:tab w:val="clear" w:pos="1134"/>
          <w:tab w:val="left" w:leader="none" w:pos="707"/>
        </w:tabs>
        <w:bidi w:val="0"/>
        <w:spacing w:before="0" w:after="0"/>
        <w:ind w:start="707" w:hanging="283"/>
        <w:jc w:val="left"/>
        <w:rPr/>
      </w:pPr>
      <w:r>
        <w:rPr/>
        <w:t xml:space="preserve">Don Mattingly (2008-2010) </w:t>
      </w:r>
    </w:p>
    <w:p>
      <w:pPr>
        <w:pStyle w:val="TextBody"/>
        <w:numPr>
          <w:ilvl w:val="0"/>
          <w:numId w:val="13"/>
        </w:numPr>
        <w:tabs>
          <w:tab w:val="clear" w:pos="1134"/>
          <w:tab w:val="left" w:leader="none" w:pos="707"/>
        </w:tabs>
        <w:bidi w:val="0"/>
        <w:spacing w:before="0" w:after="0"/>
        <w:ind w:start="707" w:hanging="283"/>
        <w:jc w:val="left"/>
        <w:rPr/>
      </w:pPr>
      <w:r>
        <w:rPr/>
        <w:t xml:space="preserve">Jeff Pentland (2011) </w:t>
      </w:r>
    </w:p>
    <w:p>
      <w:pPr>
        <w:pStyle w:val="TextBody"/>
        <w:numPr>
          <w:ilvl w:val="0"/>
          <w:numId w:val="13"/>
        </w:numPr>
        <w:tabs>
          <w:tab w:val="clear" w:pos="1134"/>
          <w:tab w:val="left" w:leader="none" w:pos="707"/>
        </w:tabs>
        <w:bidi w:val="0"/>
        <w:spacing w:before="0" w:after="0"/>
        <w:ind w:start="707" w:hanging="283"/>
        <w:jc w:val="left"/>
        <w:rPr/>
      </w:pPr>
      <w:r>
        <w:rPr/>
        <w:t xml:space="preserve">Dave Hansen (2011-2012) </w:t>
      </w:r>
    </w:p>
    <w:p>
      <w:pPr>
        <w:pStyle w:val="TextBody"/>
        <w:numPr>
          <w:ilvl w:val="0"/>
          <w:numId w:val="13"/>
        </w:numPr>
        <w:tabs>
          <w:tab w:val="clear" w:pos="1134"/>
          <w:tab w:val="left" w:leader="none" w:pos="707"/>
        </w:tabs>
        <w:bidi w:val="0"/>
        <w:spacing w:before="0" w:after="0"/>
        <w:ind w:start="707" w:hanging="283"/>
        <w:jc w:val="left"/>
        <w:rPr/>
      </w:pPr>
      <w:r>
        <w:rPr/>
        <w:t xml:space="preserve">Mark McGwire (2013-2015) </w:t>
      </w:r>
    </w:p>
    <w:p>
      <w:pPr>
        <w:pStyle w:val="TextBody"/>
        <w:numPr>
          <w:ilvl w:val="0"/>
          <w:numId w:val="13"/>
        </w:numPr>
        <w:tabs>
          <w:tab w:val="clear" w:pos="1134"/>
          <w:tab w:val="left" w:leader="none" w:pos="707"/>
        </w:tabs>
        <w:bidi w:val="0"/>
        <w:ind w:start="707" w:hanging="283"/>
        <w:jc w:val="left"/>
        <w:rPr/>
      </w:pPr>
      <w:r>
        <w:rPr>
          <w:color w:val="A9A9A9"/>
        </w:rPr>
        <w:t xml:space="preserve">Turner Ward </w:t>
      </w:r>
      <w:r>
        <w:rPr/>
        <w:t xml:space="preserve">(2016-nykyisin)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Los Angeles Dodgersin lyömävalmentaja?</w:t>
      </w:r>
    </w:p>
    <w:p>
      <w:pPr>
        <w:pStyle w:val="TextBody"/>
        <w:bidi w:val="0"/>
        <w:jc w:val="left"/>
        <w:rPr>
          <w:b/>
          <w:u w:val="single"/>
          <w:shd w:val="clear" w:fill="FFFF00"/>
        </w:rPr>
      </w:pPr>
      <w:r>
        <w:rPr>
          <w:b/>
          <w:u w:val="single"/>
          <w:shd w:val="clear" w:fill="FFFF00"/>
        </w:rPr>
        <w:t xml:space="preserve">Asiakirjan numero 24971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Empedokles katsoi</w:t>
      </w:r>
      <w:r>
        <w:rPr/>
        <w:t xml:space="preserve">, että on olemassa neljä elementtiä, joista asiat ovat peräisin: maa, vesi, tuli ja ilma. Jotkut lisäsivät viidennen alkuaineen, eetterin, josta taivaat olivat peräisin. Sokrates hyväksyi (tai ei ainakaan hylännyt) tämän luettelon, kuten Platonin Timaioksesta käy ilmi, jossa viisi elementtiä samaistetaan Platonin kiinteisiin kappaleisiin. Maa yhdistettiin kuutioon, ilma oktaedriin, vesi ikosaedriin, tuli tetraedriin ja taivaat dodekaedriin.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katsoi, että kaikki aine koostuu neljästä elementistä maa ilma tuli ja vesi.</w:t>
      </w:r>
    </w:p>
    <w:p>
      <w:pPr>
        <w:pStyle w:val="TextBody"/>
        <w:bidi w:val="0"/>
        <w:jc w:val="left"/>
        <w:rPr>
          <w:b/>
          <w:u w:val="single"/>
          <w:shd w:val="clear" w:fill="FFFF00"/>
        </w:rPr>
      </w:pPr>
      <w:r>
        <w:rPr>
          <w:b/>
          <w:u w:val="single"/>
          <w:shd w:val="clear" w:fill="FFFF00"/>
        </w:rPr>
        <w:t xml:space="preserve">Asiakirjan numero 24972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Syyskuussa 1880 kaupungin pohjoispäässä tapahtui maanvyöry ("vuoden 1880 maanvyöry"), joka hautasi 151 ihmistä. Ensimmäinen tunnettu maanvyöry oli tapahtunut vuonna 1866, ja vuonna 1879 samassa paikassa, Alma Hillissä, tapahtui suurempi maanvyöry, mutta ``suuri liukuma tapahtui seuraavana vuonna, lauantaina 18. syyskuuta </w:t>
      </w:r>
      <w:r>
        <w:rPr>
          <w:color w:val="A9A9A9"/>
        </w:rPr>
        <w:t xml:space="preserve">1880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Nainitalissa tapahtui raskas maanvyöry...</w:t>
      </w:r>
    </w:p>
    <w:p>
      <w:pPr>
        <w:pStyle w:val="TextBody"/>
        <w:bidi w:val="0"/>
        <w:jc w:val="left"/>
        <w:rPr>
          <w:b/>
          <w:u w:val="single"/>
          <w:shd w:val="clear" w:fill="FFFF00"/>
        </w:rPr>
      </w:pPr>
      <w:r>
        <w:rPr>
          <w:b/>
          <w:u w:val="single"/>
          <w:shd w:val="clear" w:fill="FFFF00"/>
        </w:rPr>
        <w:t xml:space="preserve">Asiakirjan numero 24973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sai nykyaikaisen määritelmänsä </w:t>
      </w:r>
      <w:r>
        <w:rPr>
          <w:color w:val="A9A9A9"/>
        </w:rPr>
        <w:t xml:space="preserve">sen jälkeen, kun </w:t>
      </w:r>
      <w:r>
        <w:rPr/>
        <w:t xml:space="preserve">kanadalaisen kirjailijan Douglas Couplandin vuonna 1991 kirjoittama romaani </w:t>
      </w:r>
      <w:r>
        <w:rPr>
          <w:color w:val="A9A9A9"/>
        </w:rPr>
        <w:t xml:space="preserve">Generation X: Tales for an Accelerated Culture julkaistiin.</w:t>
      </w:r>
      <w:r>
        <w:rPr/>
        <w:t xml:space="preserve"> Väestötieteilijä Neil Howe totesi, että tämän väestöryhmän nimeäminen oli viivästynyt: "Yli 30 vuotta syntymäpäivänsä jälkeen heillä ei ollut nimeä. Mielestäni se on olennainen asia. Aikaisemmin kohorttia oli kutsuttu nimillä Post-Boomers, Baby Busters, New Lost Generation, latchkey kids, MTV Generation ja 13th Generation (13. sukupolvi Yhdysvaltain itsenäisyyden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sukupolvi x on peräisin</w:t>
      </w:r>
    </w:p>
    <w:p>
      <w:pPr>
        <w:pStyle w:val="TextBody"/>
        <w:bidi w:val="0"/>
        <w:jc w:val="left"/>
        <w:rPr>
          <w:b/>
          <w:u w:val="single"/>
          <w:shd w:val="clear" w:fill="FFFF00"/>
        </w:rPr>
      </w:pPr>
      <w:r>
        <w:rPr>
          <w:b/>
          <w:u w:val="single"/>
          <w:shd w:val="clear" w:fill="FFFF00"/>
        </w:rPr>
        <w:t xml:space="preserve">Asiakirjan numero 24974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Sony julkaisi ensimmäisen kuluttajille tarkoitetun videokameran vuonna 1983, Betamovie BMC-100P:n. Se käytti Betamax-kasettia ja lepäsi käyttäjän olkapäällä, koska sen muotoilu ei mahdollistanut yhden käden otetta. Samana vuonna JVC julkaisi ensimmäisen VHS-C-videokameran. Kodak julkisti vuonna 1984 uuden videokameramuodon, 8 mm:n videomuodon. Sony esitteli kompaktin 8 mm:n Video8-mallinsa vuonna </w:t>
      </w:r>
      <w:r>
        <w:rPr>
          <w:color w:val="A9A9A9"/>
        </w:rPr>
        <w:t xml:space="preserve">1985</w:t>
      </w:r>
      <w:r>
        <w:rPr/>
        <w:t xml:space="preserve">. Samana vuonna Panasonic, RCA ja Hitachi alkoivat valmistaa videokameroita, joissa käytettiin täysikokoista VHS-kasettia, jonka kapasiteetti oli kolme tuntia. Näitä olalle kiinnitettäviä videokameroita käyttivät videoharrastajat, teollisuusvideokuvaajat ja korkeakoulujen tv-studiot. Täysikokoiset Super-VHS (S-VHS) -videokamerat julkaistiin vuonna 1987, ja ne tarjosivat edullisen tavan kerätä uutisjaksoja tai muita videokuvauksia. Sony päivitti Video8:aa ja julkaisi Hi8:n kilpailemaan S-VHS:n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vhs-videokamera tuli markkinoille?</w:t>
      </w:r>
    </w:p>
    <w:p>
      <w:pPr>
        <w:pStyle w:val="TextBody"/>
        <w:bidi w:val="0"/>
        <w:jc w:val="left"/>
        <w:rPr>
          <w:b/>
          <w:u w:val="single"/>
          <w:shd w:val="clear" w:fill="FFFF00"/>
        </w:rPr>
      </w:pPr>
      <w:r>
        <w:rPr>
          <w:b/>
          <w:u w:val="single"/>
          <w:shd w:val="clear" w:fill="FFFF00"/>
        </w:rPr>
        <w:t xml:space="preserve">Asiakirjan numero 24975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``San Francisco (Be Sure to Wear Flowers in Your Hair)'' on </w:t>
      </w:r>
      <w:r>
        <w:rPr/>
        <w:t xml:space="preserve">yhdysvaltalainen popmusiikkikappale, jonka on säveltänyt The Mamas &amp; the Papas -yhtyeen John Phillips ja jonka laulaa </w:t>
      </w:r>
      <w:r>
        <w:rPr>
          <w:color w:val="DCDCDC"/>
        </w:rPr>
        <w:t xml:space="preserve">Scott McKenzie</w:t>
      </w:r>
      <w:r>
        <w:rPr/>
        <w:t xml:space="preserve">. Kappaleen tuottivat ja julkaisivat toukokuussa 1967 Phillips ja Lou Adler, jotka käyttivät sitä mainostaakseen saman vuoden kesäkuussa järjestettyjä Monterey International Pop Music Festival -festivaalejaan. John Phillips soitti levytyksellä kitaraa ja sessiomuusikko Gary L. Coleman soitti orkesterin kelloja ja soittimia. Kappaleen bassolinjan toimitti sessiomuusikko Joe Osborn. Hal Blaine soitti rumpuja. Kappaleesta tuli yksi 1960-luvun myydyimmistä singleistä maailmassa, ja se nousi Yhdysvaltain listalla neljänneksi ja Ison-Britannian listalla ykköseksi.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olet menossa San Franciscoon laulu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laulun Jos menet San Franciscoon...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``San Francisco (Be Sure to Wear Flowers in Your Hair)'' on yhdysvaltalainen popmusiikkikappale, jonka on säveltänyt The Mamas &amp; the Papas -yhtyeen John Phillips ja jonka laulaa </w:t>
      </w:r>
      <w:r>
        <w:rPr>
          <w:color w:val="A9A9A9"/>
        </w:rPr>
        <w:t xml:space="preserve">Scott McKenzie</w:t>
      </w:r>
      <w:r>
        <w:rPr/>
        <w:t xml:space="preserve">. Kappaleen tuottivat ja julkaisivat toukokuussa 1967 Phillips ja Lou Adler, jotka käyttivät sitä mainostaakseen saman vuoden kesäkuussa järjestettyjä Monterey International Pop Music Festival -festivaalejaan.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san francisco kukkia hiuksissasi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San Franciscossa kukkia hiuksissasi</w:t>
      </w:r>
    </w:p>
    <w:p>
      <w:pPr>
        <w:pStyle w:val="TextBody"/>
        <w:bidi w:val="0"/>
        <w:jc w:val="left"/>
        <w:rPr>
          <w:b/>
          <w:u w:val="single"/>
          <w:shd w:val="clear" w:fill="FFFF00"/>
        </w:rPr>
      </w:pPr>
      <w:r>
        <w:rPr>
          <w:b/>
          <w:u w:val="single"/>
          <w:shd w:val="clear" w:fill="FFFF00"/>
        </w:rPr>
        <w:t xml:space="preserve">Asiakirjan numero 24976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Universaalisuunnittelulla </w:t>
      </w:r>
      <w:r>
        <w:rPr/>
        <w:t xml:space="preserve">(läheinen sukulaisuus osallistavaan suunnitteluun) tarkoitetaan laaja-alaisia ideoita, joiden tarkoituksena on tuottaa rakennuksia, tuotteita ja ympäristöjä, jotka ovat luonnostaan esteettömiä ikääntyneille, vammaisille ja vammaisille.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suunnittelualoilla suunnittelijoiden on sovellettava yleisiä suunnitteluperiaatteita?</w:t>
      </w:r>
    </w:p>
    <w:p>
      <w:pPr>
        <w:pStyle w:val="TextBody"/>
        <w:bidi w:val="0"/>
        <w:jc w:val="left"/>
        <w:rPr>
          <w:b/>
          <w:u w:val="single"/>
          <w:shd w:val="clear" w:fill="FFFF00"/>
        </w:rPr>
      </w:pPr>
      <w:r>
        <w:rPr>
          <w:b/>
          <w:u w:val="single"/>
          <w:shd w:val="clear" w:fill="FFFF00"/>
        </w:rPr>
        <w:t xml:space="preserve">Asiakirjan numero 24977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Barbara Moore (1903 -- 1977), venäläissyntyinen terveysintoilija, käveli vuonna 1960 San Franciscosta New Yorkiin </w:t>
      </w:r>
      <w:r>
        <w:rPr>
          <w:color w:val="A9A9A9"/>
        </w:rPr>
        <w:t xml:space="preserve">85 </w:t>
      </w:r>
      <w:r>
        <w:rPr/>
        <w:t xml:space="preserve">päivässä 3 387 mailia</w:t>
      </w:r>
      <w:r>
        <w:rPr/>
        <w:t xml:space="preserve">, lähti 13. huhtikuuta ja saapui 6. heinäkuuta.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kestää kävellä San Franciscosta New Yorkiin?</w:t>
      </w:r>
    </w:p>
    <w:p>
      <w:pPr>
        <w:pStyle w:val="TextBody"/>
        <w:bidi w:val="0"/>
        <w:jc w:val="left"/>
        <w:rPr>
          <w:b/>
          <w:u w:val="single"/>
          <w:shd w:val="clear" w:fill="FFFF00"/>
        </w:rPr>
      </w:pPr>
      <w:r>
        <w:rPr>
          <w:b/>
          <w:u w:val="single"/>
          <w:shd w:val="clear" w:fill="FFFF00"/>
        </w:rPr>
        <w:t xml:space="preserve">Asiakirjan numero 24978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Kaupungin vanha ja tärkein osa sijaitsee </w:t>
      </w:r>
      <w:r>
        <w:rPr>
          <w:color w:val="A9A9A9"/>
        </w:rPr>
        <w:t xml:space="preserve">Kathajodi-joen </w:t>
      </w:r>
      <w:r>
        <w:rPr/>
        <w:t xml:space="preserve">ja </w:t>
      </w:r>
      <w:r>
        <w:rPr>
          <w:color w:val="DCDCDC"/>
        </w:rPr>
        <w:t xml:space="preserve">Mahanadi-joen </w:t>
      </w:r>
      <w:r>
        <w:rPr/>
        <w:t xml:space="preserve">välisellä niemekkeellä</w:t>
      </w:r>
      <w:r>
        <w:rPr/>
        <w:t xml:space="preserve">, joka rajoittuu kaakossa Old Jagannath Roadiin. Kaupunki on osa Cuttackin kunnanvirastoa, joka koostuu 59 kaupunginosasta. Cuttack ulottuu Phulnakharasta Kathajodi-joen yli etelässä Choudwariin pohjoisessa Birupa-joen yli, kun taas idässä se alkaa Kandarpurista ja kulkee länteen Narajiin asti. Kaupungin läpi virtaa neljä jokea, mukaan lukien Mahanadi ja sen sivujokien Kathajodi, Kuakhai ja Birupa. Lisäksi Kathajodi jakautuu Deviin ja Biluakhaihin, mikä saa maantieteellisen alueen usein näyttämään kuituisilta juurilta.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Cuttack kaupunki Odishassa sijaitsee tämän joen rannalla.</w:t>
      </w:r>
    </w:p>
    <w:p>
      <w:pPr>
        <w:pStyle w:val="TextBody"/>
        <w:bidi w:val="0"/>
        <w:jc w:val="left"/>
        <w:rPr>
          <w:b/>
          <w:u w:val="single"/>
          <w:shd w:val="clear" w:fill="FFFF00"/>
        </w:rPr>
      </w:pPr>
      <w:r>
        <w:rPr>
          <w:b/>
          <w:u w:val="single"/>
          <w:shd w:val="clear" w:fill="FFFF00"/>
        </w:rPr>
        <w:t xml:space="preserve">Asiakirjan numero 24979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Oidipuskompleksi on psykoanalyyttisen teorian käsite. Sigmund Freud esitteli käsitteen teoksessaan Unien tulkinta (1899). Positiivinen Oidipuskompleksi viittaa lapsen tiedostamattomaan seksuaaliseen haluun vastakkaista sukupuolta olevaa vanhempaa kohtaan ja vihaan samaa sukupuolta olevaa vanhempaa kohtaan. Negatiivinen Oidipuskompleksi viittaa lapsen tiedostamattomaan seksuaaliseen haluun samaa sukupuolta olevaa vanhempaa kohtaan ja vihaan vastakkaista sukupuolta olevaa vanhempaa kohtaan. Freud katsoi, että </w:t>
      </w:r>
      <w:r>
        <w:rPr>
          <w:color w:val="A9A9A9"/>
        </w:rPr>
        <w:t xml:space="preserve">lapsen samaistuminen samaa sukupuolta olevaan vanhempaan </w:t>
      </w:r>
      <w:r>
        <w:rPr/>
        <w:t xml:space="preserve">on kompleksin onnistunut lopputulos ja että kompleksin epäonnistunut lopputulos voi johtaa neuroosiin, pedofiliaan ja homoseksuaalisuuteen.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freudin mukaan oidipuskompleksin ratkaisu?</w:t>
      </w:r>
    </w:p>
    <w:p>
      <w:pPr>
        <w:pStyle w:val="TextBody"/>
        <w:bidi w:val="0"/>
        <w:jc w:val="left"/>
        <w:rPr>
          <w:b/>
          <w:u w:val="single"/>
          <w:shd w:val="clear" w:fill="FFFF00"/>
        </w:rPr>
      </w:pPr>
      <w:r>
        <w:rPr>
          <w:b/>
          <w:u w:val="single"/>
          <w:shd w:val="clear" w:fill="FFFF00"/>
        </w:rPr>
        <w:t xml:space="preserve">Asiakirjan numero 24980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Merijalkaväen Quanticon tukikohdassa</w:t>
      </w:r>
      <w:r>
        <w:rPr/>
        <w:t xml:space="preserve"> sijaitseva </w:t>
      </w:r>
      <w:r>
        <w:rPr/>
        <w:t xml:space="preserve">Yhdysvaltain merijalkaväen upseerikoulu (OCS) on fyysisesti vaativa ja henkisesti haastava koulutusohjelma, joka on suunniteltu seulomaan ja arvioimaan merijalkaväen potentiaalisia upseereita. Kurssin tarkoituksena on luoda hallittu, haastava ympäristö, jossa upseerikokelaat joutuvat fyysisten ja henkisten rajojensa tuntumaan, jotta heidän päätöksentekokykynsä voidaan testata fyysisesti uupuneina. Ne, jotka suorittavat koulutusjakson menestyksekkäästi, ansaitsevat Yhdysvaltain merijalkaväen sotilaan arvonimen ja heidät nimitetään luutnantiksi. Toisin kuin muissa Yhdysvaltojen asevoimissa, suurin osa merijalkaväen upseereista suorittaa OCS:n ansaitakseen upseerin arvon; poikkeuksia ovat Yhdysvaltain merisotakoulun merisotilasmestarit, määräaikaiset upseerit ja yksiköiden väliset siirrot. Lisäksi OCS:n poistuma on 30-50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merijalkaväen upseerit menevät sotilasleirille</w:t>
      </w:r>
    </w:p>
    <w:p>
      <w:pPr>
        <w:pStyle w:val="TextBody"/>
        <w:bidi w:val="0"/>
        <w:jc w:val="left"/>
        <w:rPr>
          <w:b/>
          <w:u w:val="single"/>
          <w:shd w:val="clear" w:fill="FFFF00"/>
        </w:rPr>
      </w:pPr>
      <w:r>
        <w:rPr>
          <w:b/>
          <w:u w:val="single"/>
          <w:shd w:val="clear" w:fill="FFFF00"/>
        </w:rPr>
        <w:t xml:space="preserve">Asiakirjan numero 24981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43 Lee, Ed </w:t>
      </w:r>
      <w:r>
        <w:rPr>
          <w:color w:val="A9A9A9"/>
        </w:rPr>
        <w:t xml:space="preserve">Ed Lee </w:t>
      </w:r>
      <w:r>
        <w:rPr/>
        <w:t xml:space="preserve">000000002011-01-11-0000 tammikuu 11, 2011 vakiintunut demokraattinen ehdokas.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San Franciscon pormestari?</w:t>
      </w:r>
    </w:p>
    <w:p>
      <w:pPr>
        <w:pStyle w:val="TextBody"/>
        <w:bidi w:val="0"/>
        <w:jc w:val="left"/>
        <w:rPr>
          <w:b/>
          <w:u w:val="single"/>
          <w:shd w:val="clear" w:fill="FFFF00"/>
        </w:rPr>
      </w:pPr>
      <w:r>
        <w:rPr>
          <w:b/>
          <w:u w:val="single"/>
          <w:shd w:val="clear" w:fill="FFFF00"/>
        </w:rPr>
        <w:t xml:space="preserve">Asiakirjan numero 24982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Maahanmuuton uudistamista ja valvontaa koskeva laki (IRCA), Pub. L. 99 -- 603, 100 Stat. 3445, annettu </w:t>
      </w:r>
      <w:r>
        <w:rPr>
          <w:color w:val="A9A9A9"/>
        </w:rPr>
        <w:t xml:space="preserve">6. marraskuuta 1986</w:t>
      </w:r>
      <w:r>
        <w:rPr/>
        <w:t xml:space="preserve">, tunnetaan myös nimellä Simpson -- Mazzoli Act tai Reaganin armahdus, jonka Ronald Reagan allekirjoitti 6. marraskuuta 1986, on kongressin laki, jolla uudistettiin Yhdysvaltojen maahanmuuttolainsäädäntöä. Laki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maahanmuuttoa koskeva uudistus- ja valvontalaki hyväksyttiin?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Uudistuksella ei ollut juurikaan vaikutusta maahanmuuttajaväestön vähentämiseen: ``Vuoteen 2012 asti kongressissa ei ollut käytännössä mitään liikettä käsitellä Yhdysvalloissa asuvien 11 miljoonan paperittoman maahanmuuttajan ongelmaa sen jälkeen, kun </w:t>
      </w:r>
      <w:r>
        <w:rPr>
          <w:color w:val="A9A9A9"/>
        </w:rPr>
        <w:t xml:space="preserve">vuoden 1986 maahanmuuttouudistus- ja valvontalaki (Immigration Reform and Control Act of 1986) </w:t>
      </w:r>
      <w:r>
        <w:rPr/>
        <w:t xml:space="preserve">hyväksyttiin ja </w:t>
      </w:r>
      <w:r>
        <w:rPr/>
        <w:t xml:space="preserve">monille Yhdysvalloissa asuville 3,2 miljoonalle laittomalle maahanmuuttajalle myönnettiin armahdus.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laki myönsi armahduksen Yhdysvalloissa jo asuville paperittomille maahanmuuttajille.</w:t>
      </w:r>
    </w:p>
    <w:p>
      <w:pPr>
        <w:pStyle w:val="TextBody"/>
        <w:bidi w:val="0"/>
        <w:jc w:val="left"/>
        <w:rPr>
          <w:b/>
          <w:u w:val="single"/>
          <w:shd w:val="clear" w:fill="FFFF00"/>
        </w:rPr>
      </w:pPr>
      <w:r>
        <w:rPr>
          <w:b/>
          <w:u w:val="single"/>
          <w:shd w:val="clear" w:fill="FFFF00"/>
        </w:rPr>
        <w:t xml:space="preserve">Asiakirjan numero 24983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Kiinan kommunistinen puolue (KKK), josta käytetään usein nimitystä Kiinan kommunistinen puolue (KKP), on Kiinan kansantasavallan perustava ja hallitseva poliittinen puolue. Kommunistinen puolue on Kiinan ainoa hallituspuolue, joka sallii vain kahdeksan muun, alisteisen puolueen, jotka muodostavat yhdistyneen rintaman, olemassaolon rinnakkain. Sen </w:t>
      </w:r>
      <w:r>
        <w:rPr/>
        <w:t xml:space="preserve">perustivat vuonna </w:t>
      </w:r>
      <w:r>
        <w:rPr>
          <w:color w:val="A9A9A9"/>
        </w:rPr>
        <w:t xml:space="preserve">1921 </w:t>
      </w:r>
      <w:r>
        <w:rPr/>
        <w:t xml:space="preserve">pääasiassa Chen Duxiu ja Li Dazhao. Puolue kasvoi nopeasti, ja vuoteen 1949 mennessä se oli Kiinan sisällissodan jälkeen karkottanut kansallismielisen Kuomintangin (KMT) hallituksen Manner-Kiinasta, mikä johti Kiinan kansantasavallan perustamiseen. Se myös hallitsee maailman suurimpia asevoimia, kansan vapautusarmeijaa.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kommunistinen puolue aloitti toimintansa Kiinassa?</w:t>
      </w:r>
    </w:p>
    <w:p>
      <w:pPr>
        <w:pStyle w:val="TextBody"/>
        <w:bidi w:val="0"/>
        <w:jc w:val="left"/>
        <w:rPr>
          <w:b/>
          <w:u w:val="single"/>
          <w:shd w:val="clear" w:fill="FFFF00"/>
        </w:rPr>
      </w:pPr>
      <w:r>
        <w:rPr>
          <w:b/>
          <w:u w:val="single"/>
          <w:shd w:val="clear" w:fill="FFFF00"/>
        </w:rPr>
        <w:t xml:space="preserve">Asiakirjan numero 24984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 Halenin veljekset perustivat ensimmäisen bändinsä nimeltä The Broken Combs 1970-luvun alussa. Kun he etenivät ja saivat suosiota, he alkoivat soittaa monissa takapihajuhlissa ja muuttivat bändin nimen The Trojan Rubber Co:ksi. Vuonna 1972 Van Halenin veljekset perustivat </w:t>
      </w:r>
      <w:r>
        <w:rPr>
          <w:color w:val="A9A9A9"/>
        </w:rPr>
        <w:t xml:space="preserve">Genesis-nimisen</w:t>
      </w:r>
      <w:r>
        <w:rPr/>
        <w:t xml:space="preserve"> bändin, </w:t>
      </w:r>
      <w:r>
        <w:rPr/>
        <w:t xml:space="preserve">jossa Eddie oli laulaja/kitaristi, Alex rummuissa ja Mark Stone bassossa. He vuokrasivat aluksi äänentoistojärjestelmän David Lee Rothilta, mutta päättivät säästää rahaa päästämällä hänet mukaan laulajaksi, vaikka hänen aiemmat koe-esiintymisensä olivat epäonnistuneet. Vuoteen 1974 mennessä yhtye päätti korvata Stonen, joten paikallisen Snake-yhtyeen basisti ja laulaja Michael Anthony kutsuttiin koe-esiintymiseen. Koko yön kestäneen jammailusession jälkeen hänet palkattiin basistiksi ja taustalaulajaksi.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van halenin alkuperäinen bändin nimi?</w:t>
      </w:r>
    </w:p>
    <w:p>
      <w:pPr>
        <w:pStyle w:val="TextBody"/>
        <w:bidi w:val="0"/>
        <w:jc w:val="left"/>
        <w:rPr>
          <w:b/>
          <w:u w:val="single"/>
          <w:shd w:val="clear" w:fill="FFFF00"/>
        </w:rPr>
      </w:pPr>
      <w:r>
        <w:rPr>
          <w:b/>
          <w:u w:val="single"/>
          <w:shd w:val="clear" w:fill="FFFF00"/>
        </w:rPr>
        <w:t xml:space="preserve">Asiakirjan numero 24985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Villa Rica sijaitsee Carrollin piirikunnan koillisosassa ja Douglasin piirikunnan luoteisosassa osoitteessa 33 ° 43 ′ 55'' N 84 ° 55 ′ 12'' W </w:t>
      </w:r>
      <w:r>
        <w:rPr/>
        <w:t xml:space="preserve">/ </w:t>
      </w:r>
      <w:r>
        <w:rPr/>
        <w:t xml:space="preserve">33.73194 ° N 84.92000 ° W </w:t>
      </w:r>
      <w:r>
        <w:rPr/>
        <w:t xml:space="preserve">/ 33.73194;-84.92000 (33.731909,-84.919982). U.S. Route 78 (Bankhead Highway) kulkee kaupungin keskustan läpi ja johtaa länteen 10 km (6 mailia) Templeen ja itään 16 km (10 mailia) Douglasvilleen. Interstate 20 kulkee kaupungin eteläosan läpi, ja sille pääsee liittymästä 24 ja 26. Se johtaa itään </w:t>
      </w:r>
      <w:r>
        <w:rPr>
          <w:color w:val="A9A9A9"/>
        </w:rPr>
        <w:t xml:space="preserve">51 kilometriä (32 mailia) </w:t>
      </w:r>
      <w:r>
        <w:rPr/>
        <w:t xml:space="preserve">Atlantaan ja 89 kilometriä (55 mailia) länteen Oxfordiin, Alabamaan.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villa rica ga on atlanta ga:sta?</w:t>
      </w:r>
    </w:p>
    <w:p>
      <w:pPr>
        <w:pStyle w:val="TextBody"/>
        <w:bidi w:val="0"/>
        <w:jc w:val="left"/>
        <w:rPr>
          <w:b/>
          <w:u w:val="single"/>
          <w:shd w:val="clear" w:fill="FFFF00"/>
        </w:rPr>
      </w:pPr>
      <w:r>
        <w:rPr>
          <w:b/>
          <w:u w:val="single"/>
          <w:shd w:val="clear" w:fill="FFFF00"/>
        </w:rPr>
        <w:t xml:space="preserve">Asiakirjan numero 24986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Moottori </w:t>
      </w:r>
    </w:p>
    <w:p>
      <w:pPr>
        <w:pStyle w:val="TextBody"/>
        <w:numPr>
          <w:ilvl w:val="0"/>
          <w:numId w:val="14"/>
        </w:numPr>
        <w:tabs>
          <w:tab w:val="clear" w:pos="1134"/>
          <w:tab w:val="left" w:leader="none" w:pos="707"/>
        </w:tabs>
        <w:bidi w:val="0"/>
        <w:spacing w:before="0" w:after="0"/>
        <w:ind w:start="707" w:hanging="283"/>
        <w:jc w:val="left"/>
        <w:rPr/>
      </w:pPr>
      <w:r>
        <w:rPr/>
        <w:t xml:space="preserve">1,8 L World I4 (bensiini) </w:t>
      </w:r>
    </w:p>
    <w:p>
      <w:pPr>
        <w:pStyle w:val="TextBody"/>
        <w:numPr>
          <w:ilvl w:val="0"/>
          <w:numId w:val="14"/>
        </w:numPr>
        <w:tabs>
          <w:tab w:val="clear" w:pos="1134"/>
          <w:tab w:val="left" w:leader="none" w:pos="707"/>
        </w:tabs>
        <w:bidi w:val="0"/>
        <w:spacing w:before="0" w:after="0"/>
        <w:ind w:start="707" w:hanging="283"/>
        <w:jc w:val="left"/>
        <w:rPr/>
      </w:pPr>
      <w:r>
        <w:rPr/>
        <w:t xml:space="preserve">2.0 L World I4 (bensiini) </w:t>
      </w:r>
    </w:p>
    <w:p>
      <w:pPr>
        <w:pStyle w:val="TextBody"/>
        <w:numPr>
          <w:ilvl w:val="0"/>
          <w:numId w:val="14"/>
        </w:numPr>
        <w:tabs>
          <w:tab w:val="clear" w:pos="1134"/>
          <w:tab w:val="left" w:leader="none" w:pos="707"/>
        </w:tabs>
        <w:bidi w:val="0"/>
        <w:spacing w:before="0" w:after="0"/>
        <w:ind w:start="707" w:hanging="283"/>
        <w:jc w:val="left"/>
        <w:rPr/>
      </w:pPr>
      <w:r>
        <w:rPr/>
        <w:t xml:space="preserve">2,0 L VW I4 (</w:t>
      </w:r>
      <w:r>
        <w:rPr>
          <w:color w:val="A9A9A9"/>
        </w:rPr>
        <w:t xml:space="preserve">TURBO-diesel</w:t>
      </w:r>
      <w:r>
        <w:rPr/>
        <w:t xml:space="preserve">) </w:t>
      </w:r>
    </w:p>
    <w:p>
      <w:pPr>
        <w:pStyle w:val="TextBody"/>
        <w:numPr>
          <w:ilvl w:val="0"/>
          <w:numId w:val="14"/>
        </w:numPr>
        <w:tabs>
          <w:tab w:val="clear" w:pos="1134"/>
          <w:tab w:val="left" w:leader="none" w:pos="707"/>
        </w:tabs>
        <w:bidi w:val="0"/>
        <w:spacing w:before="0" w:after="0"/>
        <w:ind w:start="707" w:hanging="283"/>
        <w:jc w:val="left"/>
        <w:rPr/>
      </w:pPr>
      <w:r>
        <w:rPr/>
        <w:t xml:space="preserve">2,4 L World I4 (</w:t>
      </w:r>
      <w:r>
        <w:rPr>
          <w:color w:val="DCDCDC"/>
        </w:rPr>
        <w:t xml:space="preserve">bensiini</w:t>
      </w:r>
      <w:r>
        <w:rPr/>
        <w:t xml:space="preserve">) </w:t>
      </w:r>
    </w:p>
    <w:p>
      <w:pPr>
        <w:pStyle w:val="TextBody"/>
        <w:numPr>
          <w:ilvl w:val="0"/>
          <w:numId w:val="14"/>
        </w:numPr>
        <w:tabs>
          <w:tab w:val="clear" w:pos="1134"/>
          <w:tab w:val="left" w:leader="none" w:pos="707"/>
        </w:tabs>
        <w:bidi w:val="0"/>
        <w:ind w:start="707" w:hanging="283"/>
        <w:jc w:val="left"/>
        <w:rPr/>
      </w:pPr>
      <w:r>
        <w:rPr/>
        <w:t xml:space="preserve">2.4 L World I4 (TURBO-bensiini)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bensiiniä dodge caliber kestää</w:t>
      </w:r>
    </w:p>
    <w:p>
      <w:pPr>
        <w:pStyle w:val="TextBody"/>
        <w:bidi w:val="0"/>
        <w:jc w:val="left"/>
        <w:rPr>
          <w:b/>
          <w:u w:val="single"/>
          <w:shd w:val="clear" w:fill="FFFF00"/>
        </w:rPr>
      </w:pPr>
      <w:r>
        <w:rPr>
          <w:b/>
          <w:u w:val="single"/>
          <w:shd w:val="clear" w:fill="FFFF00"/>
        </w:rPr>
        <w:t xml:space="preserve">Asiakirjan numero 24987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Kuvattu sekä Länsi-Australian maaseudulla että Länsi-Australian metropolialueella, mutta sen on tarkoitus olla New South Walesissa (koska he "ajavat Sydneyyn"). Paper Planes kuvattiin </w:t>
      </w:r>
      <w:r>
        <w:rPr>
          <w:color w:val="A9A9A9"/>
        </w:rPr>
        <w:t xml:space="preserve">hylätyssä koulussa Gidgegannupissa</w:t>
      </w:r>
      <w:r>
        <w:rPr/>
        <w:t xml:space="preserve">, </w:t>
      </w:r>
      <w:r>
        <w:rPr>
          <w:color w:val="DCDCDC"/>
        </w:rPr>
        <w:t xml:space="preserve">vanhassa talossa Baldivisissa</w:t>
      </w:r>
      <w:r>
        <w:rPr/>
        <w:t xml:space="preserve">, </w:t>
      </w:r>
      <w:r>
        <w:rPr>
          <w:color w:val="2F4F4F"/>
        </w:rPr>
        <w:t xml:space="preserve">Challenge Stadiumilla</w:t>
      </w:r>
      <w:r>
        <w:rPr/>
        <w:t xml:space="preserve">, </w:t>
      </w:r>
      <w:r>
        <w:rPr>
          <w:color w:val="556B2F"/>
        </w:rPr>
        <w:t xml:space="preserve">Whiteman Parkissa</w:t>
      </w:r>
      <w:r>
        <w:rPr/>
        <w:t xml:space="preserve">, </w:t>
      </w:r>
      <w:r>
        <w:rPr>
          <w:color w:val="6B8E23"/>
        </w:rPr>
        <w:t xml:space="preserve">Perthin eläintarhassa </w:t>
      </w:r>
      <w:r>
        <w:rPr/>
        <w:t xml:space="preserve">ja </w:t>
      </w:r>
      <w:r>
        <w:rPr>
          <w:color w:val="A0522D"/>
        </w:rPr>
        <w:t xml:space="preserve">Aviation Heritage Museumissa Bull Creekissä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paperitasot kuvattiin Länsi-Australiassa?</w:t>
      </w:r>
    </w:p>
    <w:p>
      <w:pPr>
        <w:pStyle w:val="TextBody"/>
        <w:bidi w:val="0"/>
        <w:jc w:val="left"/>
        <w:rPr>
          <w:b/>
          <w:u w:val="single"/>
          <w:shd w:val="clear" w:fill="FFFF00"/>
        </w:rPr>
      </w:pPr>
      <w:r>
        <w:rPr>
          <w:b/>
          <w:u w:val="single"/>
          <w:shd w:val="clear" w:fill="FFFF00"/>
        </w:rPr>
        <w:t xml:space="preserve">Asiakirjan numero 24988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Ranskalainen taloushistorioitsija Alfred Sauvy</w:t>
      </w:r>
      <w:r>
        <w:rPr/>
        <w:t xml:space="preserve"> käytti </w:t>
      </w:r>
      <w:r>
        <w:rPr/>
        <w:t xml:space="preserve">vuonna 1952 termiä kolmas maailma </w:t>
      </w:r>
      <w:r>
        <w:rPr>
          <w:color w:val="A9A9A9"/>
        </w:rPr>
        <w:t xml:space="preserve">tarkoittaakseen maita, jotka eivät kuuluneet länteen eivätkä rautaesirippuun</w:t>
      </w:r>
      <w:r>
        <w:rPr/>
        <w:t xml:space="preserve">. Termillä oli siis alun perin poliittinen merkitys, sillä se syntyi kylmän sodan aikana määrittelemään maita, jotka eivät olleet liittoutuneet Naton tai kommunistiblokin kanssa. Yhdysvallat, Kanada, Japani, Etelä-Korea, Länsi-Euroopan maat ja niiden liittolaiset edustivat ensimmäistä maailmaa, kun taas Neuvostoliitto, Kiina, Kuuba ja niiden liittolaiset edustivat toista maailmaa. Tämän terminologian avulla maapallon kansakunnat voitiin luokitella karkeasti kolmeen ryhmään poliittisten ja poliittisesti liittyvien taloudellisten jakojen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ilmaisu "kolmas maailma"?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Ranskalainen väestötieteilijä, antropologi ja historioitsija Alfred Sauvy </w:t>
      </w:r>
      <w:r>
        <w:rPr/>
        <w:t xml:space="preserve">käytti </w:t>
      </w:r>
      <w:r>
        <w:rPr>
          <w:color w:val="A9A9A9"/>
        </w:rPr>
        <w:t xml:space="preserve">14. elokuuta 1952 </w:t>
      </w:r>
      <w:r>
        <w:rPr/>
        <w:t xml:space="preserve">ranskalaisessa L'Observateur-lehdessä julkaistussa artikkelissaan </w:t>
      </w:r>
      <w:r>
        <w:rPr/>
        <w:t xml:space="preserve">termiä Kolmas maailma (ranskaksi Tiers Monde), jolla viitattiin maihin, jotka eivät olleet liittoutuneet kommunistisen Neuvostoliiton tai kapitalistisen Naton kanssa kylmän sodan aikana. Hän viittasi Kolmannella valtiomahdilla Ranskan tavallisiin kansalaisiin, jotka ennen Ranskan vallankumousta ja sen aikana vastustivat papistoa ja aatelisia, jotka muodostivat ensimmäisen ja toisen valtiomahdin. Sauvy kirjoitti: ``Tämä kolmas maailma, jota ei oteta huomioon, jota riistetään, jota halveksitaan kuten kolmatta asemaa, haluaa myös olla jotakin. Hän välitti käsitteen poliittisesta liittoutumattomuudesta joko kapitalistisen tai kommunistisen blokin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termiä kolmas maailma käytettiin ensimmäisen kerran?</w:t>
      </w:r>
    </w:p>
    <w:p>
      <w:pPr>
        <w:pStyle w:val="TextBody"/>
        <w:bidi w:val="0"/>
        <w:jc w:val="left"/>
        <w:rPr>
          <w:b/>
          <w:u w:val="single"/>
          <w:shd w:val="clear" w:fill="FFFF00"/>
        </w:rPr>
      </w:pPr>
      <w:r>
        <w:rPr>
          <w:b/>
          <w:u w:val="single"/>
          <w:shd w:val="clear" w:fill="FFFF00"/>
        </w:rPr>
        <w:t xml:space="preserve">Asiakirjan numero 24989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Työntekijät </w:t>
      </w:r>
      <w:r>
        <w:rPr>
          <w:color w:val="A9A9A9"/>
        </w:rPr>
        <w:t xml:space="preserve">11 621 vakituista ja 30 860 vapaaehtoista </w:t>
      </w:r>
      <w:r>
        <w:rPr/>
        <w:t xml:space="preserve">(varainhoitovuosi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työntekijää maankäyttövirastolla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Bureau of Land Management (BLM) on Yhdysvaltain sisäministeriön alainen virasto, joka hallinnoi yli 247,3 miljoonaa hehtaaria (1 001 000 km) julkista maata Yhdysvalloissa, mikä on kahdeksasosa maan maa-alasta. Presidentti Harry S. Truman perusti BLM:n vuonna </w:t>
      </w:r>
      <w:r>
        <w:rPr>
          <w:color w:val="A9A9A9"/>
        </w:rPr>
        <w:t xml:space="preserve">1946 </w:t>
      </w:r>
      <w:r>
        <w:rPr/>
        <w:t xml:space="preserve">yhdistämällä kaksi olemassa olevaa virastoa: General Land Office ja Grazing Service. Virasto hallinnoi liittovaltion lähes 700 miljoonaa eekkeriä (2 800 000 km) maanalaisia mineraaliomaisuuksia, jotka sijaitsevat liittovaltion, osavaltioiden ja yksityisten maiden alla ja jotka on erotettu niiden pintaoikeuksista vuoden 1862 Homestead Act -lain nojalla. Suurin osa BLM:n julkisista maista sijaitsee näissä 12 läntisessä osavaltiossa: Alaskassa, Arizonassa, Kaliforniassa, Coloradossa, Idahossa, Montanassa, Nevadassa, New Mexicossa, Oregonissa, Utahissa, Washingtonissa ja Wyomingissa.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maankäyttövirasto aloitti</w:t>
      </w:r>
    </w:p>
    <w:p>
      <w:pPr>
        <w:pStyle w:val="TextBody"/>
        <w:bidi w:val="0"/>
        <w:jc w:val="left"/>
        <w:rPr>
          <w:b/>
          <w:u w:val="single"/>
          <w:shd w:val="clear" w:fill="FFFF00"/>
        </w:rPr>
      </w:pPr>
      <w:r>
        <w:rPr>
          <w:b/>
          <w:u w:val="single"/>
          <w:shd w:val="clear" w:fill="FFFF00"/>
        </w:rPr>
        <w:t xml:space="preserve">Asiakirjan numero 24990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George Peppardin esittämä </w:t>
      </w:r>
      <w:r>
        <w:rPr/>
        <w:t xml:space="preserve">eversti John ``Hannibal'' Smith on </w:t>
      </w:r>
      <w:r>
        <w:rPr/>
        <w:t xml:space="preserve">fiktiivinen hahmo ja yksi 1980-luvun toimintaseikkailusarjan The A-Team neljästä päähenkilöstä. Tuottajat olivat alun perin ajatelleet Hannibalin rooliin James Coburnia, mutta lopulta rooliin päätyi Peppard.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Hannibal Smithiä A Teamissa...</w:t>
      </w:r>
    </w:p>
    <w:p>
      <w:pPr>
        <w:pStyle w:val="TextBody"/>
        <w:bidi w:val="0"/>
        <w:jc w:val="left"/>
        <w:rPr>
          <w:b/>
          <w:u w:val="single"/>
          <w:shd w:val="clear" w:fill="FFFF00"/>
        </w:rPr>
      </w:pPr>
      <w:r>
        <w:rPr>
          <w:b/>
          <w:u w:val="single"/>
          <w:shd w:val="clear" w:fill="FFFF00"/>
        </w:rPr>
        <w:t xml:space="preserve">Asiakirjan numero 24991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Pohjoisamerikkalaisissa kiinalaisissa ravintoloissa tavallisimmin myytävä oranssi kana koostuu pilkotuista, taikinoituneista ja paistetuista </w:t>
      </w:r>
      <w:r>
        <w:rPr/>
        <w:t xml:space="preserve">kananpaloista, jotka </w:t>
      </w:r>
      <w:r>
        <w:rPr/>
        <w:t xml:space="preserve">on päällystetty makealla oranssinmakuisella chilikastikkeella, joka sakeutuu tai karamellisoituu kuorrutteeksi. Vaikka ruokalaji on hyvin suosittu Yhdysvalloissa, se on Pohjois-Amerikassa useimmiten General Tso's Chicken muunnelma eikä niinkään Manner-Kiinan ruokalaji. Monien vuosien ajan appelsiinikanaa valmistettiin itse asiassa muusta lihasta. Joskus jopa lehmän eri palat voitiin naamioida kanaksi. Näin tapahtui vain silloin, kun koko Kiinassa oli kanaruttoja. 1600-luvun puolivälissä Kiinassa esiintyi tauti, joka tappoi monia eri kanalajeja. Kiinan eteläosassa käytettiin edelleen kanaa ruokiin, mutta pohjoisosassa ei. Vaikka sitä kutsutaankin kiinalaiseksi ruoaksi, oranssia kanaa on harvoin kiinalaisissa ravintoloissa Kiinassa.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lihaa oranssissa kanassa on</w:t>
      </w:r>
    </w:p>
    <w:p>
      <w:pPr>
        <w:pStyle w:val="TextBody"/>
        <w:bidi w:val="0"/>
        <w:jc w:val="left"/>
        <w:rPr>
          <w:b/>
          <w:u w:val="single"/>
          <w:shd w:val="clear" w:fill="FFFF00"/>
        </w:rPr>
      </w:pPr>
      <w:r>
        <w:rPr>
          <w:b/>
          <w:u w:val="single"/>
          <w:shd w:val="clear" w:fill="FFFF00"/>
        </w:rPr>
        <w:t xml:space="preserve">Asiakirjan numero 24992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Tähtitieteellinen yksikkö (symboli: au tai ua) on pituuden yksikkö, joka vastaa suunnilleen etäisyyttä Maasta Aurinkoon. Tämä etäisyys kuitenkin vaihtelee Maan kiertäessä Aurinkoa, maksimista (afeli) minimiin (periheli) ja takaisin kerran vuodessa. Alun perin se oli Maan aphelionin ja perihelionin keskiarvo, mutta nykyään se määritellään tarkalleen 701114959597870700000 ♠ 149 597 870 700 metriksi (</w:t>
      </w:r>
      <w:r>
        <w:rPr>
          <w:color w:val="A9A9A9"/>
        </w:rPr>
        <w:t xml:space="preserve">noin 150 miljoonaa </w:t>
      </w:r>
      <w:r>
        <w:rPr/>
        <w:t xml:space="preserve">kilometriä eli 93 miljoonaa mailia). Tähtitieteellistä yksikköä käytetään ensisijaisesti kätevänä mittana mitattaessa etäisyyksiä Aurinkokunnan sisällä tai muiden tähtien ympärillä. Se on kuitenkin myös olennainen osa toisen tähtitieteellisen pituusyksikön, parsekin, määrittelyssä.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keskimääräinen etäisyys maasta aurinkoon kilometreinä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Tähtitieteellinen yksikkö </w:t>
      </w:r>
      <w:r>
        <w:rPr/>
        <w:t xml:space="preserve">(symboli: au, ua tai AU) on pituuden yksikkö, joka vastaa suunnilleen etäisyyttä Maasta Aurinkoon. Tämä etäisyys kuitenkin vaihtelee Maan kiertäessä Aurinkoa, maksimista (afeli) minimiin (periheli) ja takaisin kerran vuodessa. Alun perin se oli Maan aphelin ja perihelin keskiarvo, mutta vuodesta 2012 lähtien se on määritelty tarkalleen 70111114959597870700000 ♠ 149 597 870 700 metriksi eli noin 150 miljoonaksi kilometriksi (93 miljoonaa mailia). Tähtitieteellistä yksikköä käytetään ensisijaisesti etäisyyksien mittaamiseen Aurinkokunnan sisällä tai muiden tähtien ympärillä. Se on kuitenkin myös olennainen osa toisen tähtitieteellisen pituuden yksikön, parsekin, määrittelyssä.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maan ja auringon välistä keskimääräistä etäisyyttä kutsutaan nimellä</w:t>
      </w:r>
    </w:p>
    <w:p>
      <w:pPr>
        <w:pStyle w:val="TextBody"/>
        <w:bidi w:val="0"/>
        <w:jc w:val="left"/>
        <w:rPr>
          <w:b/>
          <w:u w:val="single"/>
          <w:shd w:val="clear" w:fill="FFFF00"/>
        </w:rPr>
      </w:pPr>
      <w:r>
        <w:rPr>
          <w:b/>
          <w:u w:val="single"/>
          <w:shd w:val="clear" w:fill="FFFF00"/>
        </w:rPr>
        <w:t xml:space="preserve">Asiakirjan numero 24993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Samana päivänä Neuvostoliiton edustaja kertoi kolmelle muulle miehittäjävallalle, että "varoitamme sekä teitä että Berliinin väestöä siitä, että aiomme soveltaa taloudellisia ja hallinnollisia pakotteita, jotka </w:t>
      </w:r>
      <w:r>
        <w:rPr>
          <w:color w:val="A9A9A9"/>
        </w:rPr>
        <w:t xml:space="preserve">johtavat siihen, että Berliinissä on liikkeellä yksinomaan Neuvostoliiton miehitysvyöhykkeen valuuttaa</w:t>
      </w:r>
      <w:r>
        <w:rPr/>
        <w:t xml:space="preserve">. Neuvostoliitto käynnisti massiivisen propagandakampanjan, jossa se tuomitsi Britannian, Yhdysvallat ja Ranskan radiossa, sanomalehdissä ja kaiuttimissa. Neuvostoliittolaiset suorittivat hyvin mainostettuja sotaharjoituksia aivan kaupungin ulkopuolella. Huhut neuvostojoukkojen mahdollisesta miehityksestä levisivät nopeasti. Saksalaiset kommunistit osoittivat mieltään, mellakoivat ja hyökkäsivät länsisaksalaisten johtajien kimppuun, jotka osallistuivat neuvostosektorin kunnanhallituksen kokouksiin.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Berliinin saarron tarkoitus?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Berliinin saarto (</w:t>
      </w:r>
      <w:r>
        <w:rPr>
          <w:color w:val="A9A9A9"/>
        </w:rPr>
        <w:t xml:space="preserve">24. kesäkuuta 1948 - 12. toukokuuta 1949</w:t>
      </w:r>
      <w:r>
        <w:rPr/>
        <w:t xml:space="preserve">) oli yksi kylmän sodan ensimmäisistä suurista kansainvälisistä kriiseistä. Toisen maailmansodan jälkeisen Saksan monikansallisen miehityksen aikana Neuvostoliitto esti länsiliittoutuneiden rautatie-, tie- ja kanavayhteydet länsiliittoutuneiden </w:t>
      </w:r>
      <w:r>
        <w:rPr/>
        <w:t xml:space="preserve">hallinnassa oleville </w:t>
      </w:r>
      <w:r>
        <w:rPr>
          <w:color w:val="DCDCDC"/>
        </w:rPr>
        <w:t xml:space="preserve">Berliinin </w:t>
      </w:r>
      <w:r>
        <w:rPr/>
        <w:t xml:space="preserve">alueille.</w:t>
      </w:r>
      <w:r>
        <w:rPr/>
        <w:t xml:space="preserve"> Neuvostoliittolaiset tarjoutuivat luopumaan saarrosta, jos länsiliittoutuneet vetäisivät vastikään käyttöön otetun Saksan markan pois Länsi-Berliinistä.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berliinin saarto oli tarkoitettu saattamaan mitä Neuvostoliiton hallintaan...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berliinin neuvosto- ja itäsaksalainen saarto kesti seuraavat vuodet.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Länsiliittoutuneet järjestivät Berliinin ilmasillan (</w:t>
      </w:r>
      <w:r>
        <w:rPr>
          <w:color w:val="A9A9A9"/>
        </w:rPr>
        <w:t xml:space="preserve">26. kesäkuuta 1948 - 30. syyskuuta 1949)</w:t>
      </w:r>
      <w:r>
        <w:rPr/>
        <w:t xml:space="preserve">, jonka tarkoituksena oli kuljettaa tarvikkeita Länsi-Berliinin asukkaille, mikä oli vaikea tehtävä kaupungin asukasluvun vuoksi. Yhdysvaltain ilmavoimien, kuninkaallisten ilmavoimien, Ranskan ilmavoimien, Kanadan kuninkaallisten ilmavoimien, Australian kuninkaallisten ilmavoimien, Uuden-Seelannin kuninkaallisten ilmavoimien ja Etelä-Afrikan ilmavoimien miehistöt lensivät vuoden aikana yli 200 000 lentoa ja toimittivat Länsi-Berliinin asukkaille päivässä jopa 12 941 tonnia välttämättömiä tarvikkeita, kuten polttoainetta ja elintarvikkeita. Alkuperäisen suunnitelman mukaan oli tarkoitus kuljettaa 3475 tonnia tarvikkeita, mutta ilmasissin päättyessä tämä määrä oli usein kaksinkertainen. Neuvostoliittolaiset eivät häirinneet ilmasiltaa, koska pelkäsivät, että se voisi johtaa avoimeen konfliktiin, vaikka ne olivat Saksassa ja erityisesti Berliinissä liittoutuneita huomattavasti lukumäärällisesti suurempia kuin liittoutuneet. &lt; ref &gt; Tusa, Ann ja John Tusa. The Berlin Airlift. Spellmount Publishers Ltd, 2008. &lt; / ref &gt;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berliinin ilmasilta alkoi ja päättyi?</w:t>
      </w:r>
    </w:p>
    <w:p>
      <w:pPr>
        <w:pStyle w:val="TextBody"/>
        <w:bidi w:val="0"/>
        <w:jc w:val="left"/>
        <w:rPr>
          <w:b/>
          <w:u w:val="single"/>
          <w:shd w:val="clear" w:fill="FFFF00"/>
        </w:rPr>
      </w:pPr>
      <w:r>
        <w:rPr>
          <w:b/>
          <w:u w:val="single"/>
          <w:shd w:val="clear" w:fill="FFFF00"/>
        </w:rPr>
        <w:t xml:space="preserve">Asiakirjan numero 24994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John Backus </w:t>
      </w:r>
      <w:r>
        <w:rPr/>
        <w:t xml:space="preserve">keksi vuonna 1954 </w:t>
      </w:r>
      <w:r>
        <w:rPr>
          <w:color w:val="A9A9A9"/>
        </w:rPr>
        <w:t xml:space="preserve">IBM:ssä </w:t>
      </w:r>
      <w:r>
        <w:rPr/>
        <w:t xml:space="preserve">FORTRAN-kielen, joka </w:t>
      </w:r>
      <w:r>
        <w:rPr/>
        <w:t xml:space="preserve">oli ensimmäinen laajalti käytetty korkean tason yleiskäyttöinen ohjelmointikieli, jolla oli toiminnallinen toteutus eikä vain paperilla oleva suunnitelma. Se on edelleen suosittu kieli suurteholaskennassa, ja sitä käytetään ohjelmissa, joilla vertaillaan ja asetetaan paremmuusjärjestykseen maailman nopeimmat supertietokoneet.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luotiin ensimmäinen korkean tason käyttöjärjestelmä?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Ensimmäiset ohjelmointikielet, jotka oli suunniteltu välittämään ohjeita tietokoneelle, kirjoitettiin </w:t>
      </w:r>
      <w:r>
        <w:rPr>
          <w:color w:val="A9A9A9"/>
        </w:rPr>
        <w:t xml:space="preserve">1950-luvulla</w:t>
      </w:r>
      <w:r>
        <w:rPr/>
        <w:t xml:space="preserve">. Varhainen tietokoneelle suunniteltu korkean tason ohjelmointikieli oli Plankalkül, jonka saksalaiset kehittivät Konrad Zusen Z1-ohjelmaa varten vuosina 1943-1945. Se toteutettiin kuitenkin vasta vuosina 1998 ja 2000.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ohjelmointikieli syntyi</w:t>
      </w:r>
    </w:p>
    <w:p>
      <w:pPr>
        <w:pStyle w:val="TextBody"/>
        <w:bidi w:val="0"/>
        <w:jc w:val="left"/>
        <w:rPr>
          <w:b/>
          <w:u w:val="single"/>
          <w:shd w:val="clear" w:fill="FFFF00"/>
        </w:rPr>
      </w:pPr>
      <w:r>
        <w:rPr>
          <w:b/>
          <w:u w:val="single"/>
          <w:shd w:val="clear" w:fill="FFFF00"/>
        </w:rPr>
        <w:t xml:space="preserve">Asiakirjan numero 24995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Sosiologia tieteellisenä tieteenalana syntyi ensisijaisesti valistusajattelusta </w:t>
      </w:r>
      <w:r>
        <w:rPr>
          <w:color w:val="A9A9A9"/>
        </w:rPr>
        <w:t xml:space="preserve">pian Ranskan vallankumouksen jälkeen </w:t>
      </w:r>
      <w:r>
        <w:rPr/>
        <w:t xml:space="preserve">positivistisena yhteiskuntatieteenä. Sen synnyn taustalla ovat tieteenfilosofian ja tiedonfilosofian keskeiset suuntaukset. Yhteiskunta-analyysi laajemmassa merkityksessä on kuitenkin peräisin filosofian yleisestä varastosta ja on väistämättä vanhempi kuin tämä tieteenala. Nykyaikainen akateeminen sosiologia syntyi vastareaktiona nykyaikaisuudelle, kapitalismille, kaupungistumiselle, rationalisoinnille, sekularisaatiolle, kolonisaatiolle ja imperialismille. 1800-luvun lopun sosiologia osoitti erityisen voimakasta kiinnostusta modernin kansallisvaltion syntyyn, sen muodostaviin instituutioihin, sen sosialisaatioyksiköihin ja valvontakeinoihin. Sosiologisen keskustelun erottaa usein klassisen poliittisen filosofian diskurssista se, että siinä painotetaan pikemminkin nykyaikaisuuden käsitettä kuin valistusajattelua.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sosiologit (toisin kuin yhteiskunnalliset ajattelijat) ilmestyivät ensimmäisen kerran?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William Graham Sumner </w:t>
      </w:r>
      <w:r>
        <w:rPr/>
        <w:t xml:space="preserve">opetti Yhdysvalloissa ensimmäisen kerran vuonna 1875 kurssia nimeltä "sosiologia"</w:t>
      </w:r>
      <w:r>
        <w:rPr/>
        <w:t xml:space="preserve">, joka perustui pikemminkin Comten ja Herbert Spencerin ajatuksiin kuin Durkheimin työhön. Vuonna 1890 </w:t>
      </w:r>
      <w:r>
        <w:rPr>
          <w:color w:val="DCDCDC"/>
        </w:rPr>
        <w:t xml:space="preserve">Kansasin yliopistossa </w:t>
      </w:r>
      <w:r>
        <w:rPr/>
        <w:t xml:space="preserve">aloitettiin vanhin Yhdysvalloissa jatkuva sosiologian kurssi</w:t>
      </w:r>
      <w:r>
        <w:rPr/>
        <w:t xml:space="preserve">, jonka luennoitsijana toimi Frank Blackmar. Kansasin yliopiston historian ja sosiologian laitos perustettiin vuonna 1891, ja ensimmäinen itsenäinen yliopistollinen sosiologian laitos perustettiin vuonna 1892 Chicagon yliopistoon. Sen perusti Albion W. Small (1854-1926), joka perusti vuonna 1895 American Journal of Sociology -lehden. Amerikkalainen sosiologia kehittyi eurooppalaisesta sosiologiasta pitkälti riippumattomalla tiellä. George Herbert Mead ja Charles H. Cooley vaikuttivat symbolisen interaktionismin ja sosiaalipsykologian kehitykseen Chicagon yliopistossa, ja Lester Ward korosti tieteellisen metodin keskeistä merkitystä julkaisemalla Dynamic Sociology -teoksen vuonna 1883.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amerikkalainen akateemikko, joka opetti ensimmäiset sosiologian kurssit Yhdysvalloissa, oli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Yhdysvaltojen ensimmäinen sosiologian laitos perustettiin Yhdysvaltoihin.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Englantilainen filosofi Herbert Spencer (1820-1903) oli yksi 1800-luvun suosituimmista ja vaikutusvaltaisimmista sosiologeista. Spencerin varhainen sosiologia syntyi laajalti vastareaktiona Comtea ja Marxia vastaan; Spencer kirjoitti ennen biologian darwinistista vallankumousta ja sen jälkeen ja pyrki muotoilemaan tieteenalan uudelleen niin, että sitä voitaisiin nyt kutsua sosiaalidarwinistiseksi. Itse asiassa hänen varhaisista kirjoituksistaan käy ilmi johdonmukainen teoria yleisestä evoluutiosta useita vuosia ennen kuin Darwin julkaisi aiheesta mitään. Ystävänsä ja seuraajansa Edward L. Youmansin rohkaisemana Spencer julkaisi vuonna </w:t>
      </w:r>
      <w:r>
        <w:rPr>
          <w:color w:val="A9A9A9"/>
        </w:rPr>
        <w:t xml:space="preserve">1874 </w:t>
      </w:r>
      <w:r>
        <w:rPr/>
        <w:t xml:space="preserve">teoksen The Study of Sociology, </w:t>
      </w:r>
      <w:r>
        <w:rPr/>
        <w:t xml:space="preserve">joka oli ensimmäinen kirja, jonka otsikossa esiintyi termi "sosiologia". Franklin H. Giddings (1855 -- 1931), Columbian yliopiston ensimmäinen sosiologian professori, kuvaili sitä International Monthly -lehden vuoden 1900 numerossa kirjaksi, joka "herätti ensimmäisen kerran Englannissa, Amerikassa, Ranskassa, Italiassa ja Venäjällä laajan yleisen kiinnostuksen" tuolloin vasta kehittyvää sosiologian tieteenalaa kohtaan. Yhdysvalloissa Charles Horton Cooley totesi vuonna 1920 ilmestyneessä artikkelissaan, että The Study of Sociology "herätti todennäköisesti enemmän kiinnostusta aiheeseen kuin mikään muu julkaisu ennen tai jälkeen sen". Arvioiden mukaan hän myi elinaikanaan miljoona kirjaa, paljon enemmän kuin kukaan muu sosiologi tuolloin. Hänen vaikutuksensa oli niin voimakas, että monet muut 1800-luvun ajattelijat, kuten Émile Durkheim, määrittelivät ajatuksensa suhteessa hänen ajatuksiinsa. Durkheimin teos Työnjako yhteiskunnassa on suurelta osin laajennettu keskustelu Spencerin kanssa, jonka sosiologiasta Durkheim lainasi paljon. Spencer, joka oli myös merkittävä biologi, loi termin ``survival of the fittest'' perusmekanismina, jonka avulla tehokkaammat sosiokulttuuriset muodot etenivät. Vaikka monet hänen aikansa intellektuellit kannattivat sosialismia tieteellisesti perusteltuna tapana ohjata yhteiskuntaa, Spencer kritisoi sosialismia ja kannatti laissez-faire-hallintotapaa. Konservatiiviset poliittiset piirit, erityisesti Yhdysvalloissa ja Englannissa, kiinnittivät hänen ajatuksiinsa suurta huomiota. Vaikka Spencerin työtä käsitellään harvoin nykyajan sosiologisessa teoriassa, hänen työtään on mukautettu ja muutettu, ja se nousee uudelleen esiin erilaisissa nykymuodoissa.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sosiologia juurtui Yhdysvaltoihin?</w:t>
      </w:r>
    </w:p>
    <w:p>
      <w:pPr>
        <w:pStyle w:val="TextBody"/>
        <w:bidi w:val="0"/>
        <w:jc w:val="left"/>
        <w:rPr>
          <w:b/>
          <w:u w:val="single"/>
          <w:shd w:val="clear" w:fill="FFFF00"/>
        </w:rPr>
      </w:pPr>
      <w:r>
        <w:rPr>
          <w:b/>
          <w:u w:val="single"/>
          <w:shd w:val="clear" w:fill="FFFF00"/>
        </w:rPr>
        <w:t xml:space="preserve">Asiakirjan numero 24996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Fysiikassa ympyräliike on kappaleen liikettä ympyrän kehällä tai kiertoa ympyränmuotoisella radalla. Se voi olla </w:t>
      </w:r>
      <w:r>
        <w:rPr>
          <w:color w:val="A9A9A9"/>
        </w:rPr>
        <w:t xml:space="preserve">tasaista</w:t>
      </w:r>
      <w:r>
        <w:rPr/>
        <w:t xml:space="preserve">, jolloin </w:t>
      </w:r>
      <w:r>
        <w:rPr>
          <w:color w:val="DCDCDC"/>
        </w:rPr>
        <w:t xml:space="preserve">pyörimisnopeus on vakio ja nopeus vakio, </w:t>
      </w:r>
      <w:r>
        <w:rPr/>
        <w:t xml:space="preserve">tai </w:t>
      </w:r>
      <w:r>
        <w:rPr>
          <w:color w:val="2F4F4F"/>
        </w:rPr>
        <w:t xml:space="preserve">epäyhtenäistä</w:t>
      </w:r>
      <w:r>
        <w:rPr/>
        <w:t xml:space="preserve">, jolloin pyörimisnopeus muuttuu. Kolmiulotteisen kappaleen pyöriminen kiinteän akselin ympäri merkitsee sen osien ympyräliikettä. Liikeyhtälöt kuvaavat kappaleen massakeskipisteen liikettä.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esineen sanotaan olevan tasaisessa ympyräliikkeessä?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kaksi erilaista ympyräliikettä?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Tasaisessa ympyräliikkeessä ympyräradalla olevan kappaleen kokonaiskiihtyvyys on yhtä suuri kuin säteittäinen kiihtyvyys. Epätasaisessa ympyräliikkeessä tangentiaalisen kiihtyvyyden vuoksi tämä ei enää päde. Epätasaisessa ympyräliikkeessä olevan kappaleen kokonaiskiihtyvyyden löytämiseksi </w:t>
      </w:r>
      <w:r>
        <w:rPr>
          <w:color w:val="A9A9A9"/>
        </w:rPr>
        <w:t xml:space="preserve">etsitään tangentiaalisen kiihtyvyyden ja säteittäisen kiihtyvyyden vektorisumma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löytää kokonaiskiihtyvyys ympyräliikkeessä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Kun liikutaan ympyrässä, jonka säde on r, ympyrän kehä on C = 2π r. Jos yhden pyörähdyksen kesto on T, </w:t>
      </w:r>
      <w:r>
        <w:rPr>
          <w:color w:val="A9A9A9"/>
        </w:rPr>
        <w:t xml:space="preserve">pyörimisnopeus ω, joka tunnetaan myös nimellä kulmanopeus, </w:t>
      </w:r>
      <w:r>
        <w:rPr/>
        <w:t xml:space="preserve">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w tarkoittaa ympyräliikkeessä</w:t>
      </w:r>
    </w:p>
    <w:p>
      <w:pPr>
        <w:pStyle w:val="TextBody"/>
        <w:bidi w:val="0"/>
        <w:jc w:val="left"/>
        <w:rPr>
          <w:b/>
          <w:shd w:val="clear" w:fill="FFFF00"/>
        </w:rPr>
      </w:pPr>
      <w:r>
        <w:rPr>
          <w:b/>
          <w:shd w:val="clear" w:fill="FFFF00"/>
        </w:rPr>
        <w:t xml:space="preserve">Teksti numero 3</w:t>
      </w:r>
    </w:p>
    <w:p>
      <w:pPr>
        <w:pStyle w:val="TextBody"/>
        <w:numPr>
          <w:ilvl w:val="0"/>
          <w:numId w:val="15"/>
        </w:numPr>
        <w:tabs>
          <w:tab w:val="clear" w:pos="1134"/>
          <w:tab w:val="left" w:leader="none" w:pos="720"/>
        </w:tabs>
        <w:bidi w:val="0"/>
        <w:ind w:start="720" w:hanging="283"/>
        <w:jc w:val="left"/>
        <w:rPr/>
      </w:pPr>
      <w:r>
        <w:rPr/>
        <w:t xml:space="preserve">Siihen kohdistuu keskipakovoima, joka on </w:t>
      </w:r>
      <w:r>
        <w:rPr>
          <w:color w:val="A9A9A9"/>
        </w:rPr>
        <w:t xml:space="preserve">yksi kilogrammetri neliösekunnissa eli yksi newton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ajan kuluessa kohdistuva voima?</w:t>
      </w:r>
    </w:p>
    <w:p>
      <w:pPr>
        <w:pStyle w:val="TextBody"/>
        <w:bidi w:val="0"/>
        <w:jc w:val="left"/>
        <w:rPr>
          <w:b/>
          <w:u w:val="single"/>
          <w:shd w:val="clear" w:fill="FFFF00"/>
        </w:rPr>
      </w:pPr>
      <w:r>
        <w:rPr>
          <w:b/>
          <w:u w:val="single"/>
          <w:shd w:val="clear" w:fill="FFFF00"/>
        </w:rPr>
        <w:t xml:space="preserve">Asiakirjan numero 24997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William "Willy" Loman on fiktiivinen hahmo ja päähenkilö Arthur Millerin klassikkonäytelmässä Death of a Salesman, joka sai ensiesityksensä Broadwaylla 10. helmikuuta 1949 Morosco-teatterissa, jossa Lee J. Cobb näytteli Lomania. Loman on </w:t>
      </w:r>
      <w:r>
        <w:rPr>
          <w:color w:val="A9A9A9"/>
        </w:rPr>
        <w:t xml:space="preserve">63-vuotias </w:t>
      </w:r>
      <w:r>
        <w:rPr/>
        <w:t xml:space="preserve">brooklyniläinen kiertävä myyntimies, jolla on 34 vuoden kokemus samasta yrityksestä ja joka kokee näytelmän aikana palkanalennuksen ja potkut. Hänellä on vaikeuksia käsitellä nykytilaansa ja hän on luonut mielikuvitusmaailman selviytyäkseen tilanteestaan. Tämä ei estä häntä useilta itsemurhayrityksiltä.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myyntimiehen kuolema kuinka vanha Willy on?</w:t>
      </w:r>
    </w:p>
    <w:p>
      <w:pPr>
        <w:pStyle w:val="TextBody"/>
        <w:bidi w:val="0"/>
        <w:jc w:val="left"/>
        <w:rPr>
          <w:b/>
          <w:u w:val="single"/>
          <w:shd w:val="clear" w:fill="FFFF00"/>
        </w:rPr>
      </w:pPr>
      <w:r>
        <w:rPr>
          <w:b/>
          <w:u w:val="single"/>
          <w:shd w:val="clear" w:fill="FFFF00"/>
        </w:rPr>
        <w:t xml:space="preserve">Asiakirjan numero 24998</w:t>
      </w:r>
    </w:p>
    <w:p>
      <w:pPr>
        <w:pStyle w:val="TextBody"/>
        <w:bidi w:val="0"/>
        <w:jc w:val="left"/>
        <w:rPr>
          <w:b/>
          <w:shd w:val="clear" w:fill="FFFF00"/>
        </w:rPr>
      </w:pPr>
      <w:r>
        <w:rPr>
          <w:b/>
          <w:shd w:val="clear" w:fill="FFFF00"/>
        </w:rPr>
        <w:t xml:space="preserve">Tekstin numero 0</w:t>
      </w:r>
    </w:p>
    <w:p>
      <w:pPr>
        <w:pStyle w:val="TextBody"/>
        <w:numPr>
          <w:ilvl w:val="0"/>
          <w:numId w:val="16"/>
        </w:numPr>
        <w:tabs>
          <w:tab w:val="clear" w:pos="1134"/>
          <w:tab w:val="left" w:leader="none" w:pos="707"/>
        </w:tabs>
        <w:bidi w:val="0"/>
        <w:spacing w:before="0" w:after="0"/>
        <w:ind w:start="707" w:hanging="283"/>
        <w:jc w:val="left"/>
        <w:rPr/>
      </w:pPr>
      <w:r>
        <w:rPr/>
        <w:t xml:space="preserve">Rintalihakset (4 luuta)- Vasen ja oikea solisluu (2) ja lapaluu (2). </w:t>
      </w:r>
    </w:p>
    <w:p>
      <w:pPr>
        <w:pStyle w:val="TextBody"/>
        <w:numPr>
          <w:ilvl w:val="0"/>
          <w:numId w:val="16"/>
        </w:numPr>
        <w:tabs>
          <w:tab w:val="clear" w:pos="1134"/>
          <w:tab w:val="left" w:leader="none" w:pos="707"/>
        </w:tabs>
        <w:bidi w:val="0"/>
        <w:spacing w:before="0" w:after="0"/>
        <w:ind w:start="707" w:hanging="283"/>
        <w:jc w:val="left"/>
        <w:rPr/>
      </w:pPr>
      <w:r>
        <w:rPr/>
        <w:t xml:space="preserve">Käsivarret ja kyynärvarret (6 luuta)- vasen ja oikea olkaluu (2) (käsivarsi), kyynärluu (2) ja säde (2) (kyynärvarsi). </w:t>
      </w:r>
    </w:p>
    <w:p>
      <w:pPr>
        <w:pStyle w:val="TextBody"/>
        <w:numPr>
          <w:ilvl w:val="0"/>
          <w:numId w:val="16"/>
        </w:numPr>
        <w:tabs>
          <w:tab w:val="clear" w:pos="1134"/>
          <w:tab w:val="left" w:leader="none" w:pos="707"/>
        </w:tabs>
        <w:bidi w:val="0"/>
        <w:spacing w:before="0" w:after="0"/>
        <w:ind w:start="707" w:hanging="283"/>
        <w:jc w:val="left"/>
        <w:rPr/>
      </w:pPr>
      <w:r>
        <w:rPr/>
        <w:t xml:space="preserve">Kädet (54 luuta)-oikea ja vasen karpaali (16) (ranne), metakarpaali (10), proksimaalinen falangi (10), välifalansi (8) ja distaalinen falangi (10). </w:t>
      </w:r>
    </w:p>
    <w:p>
      <w:pPr>
        <w:pStyle w:val="TextBody"/>
        <w:numPr>
          <w:ilvl w:val="0"/>
          <w:numId w:val="16"/>
        </w:numPr>
        <w:tabs>
          <w:tab w:val="clear" w:pos="1134"/>
          <w:tab w:val="left" w:leader="none" w:pos="707"/>
        </w:tabs>
        <w:bidi w:val="0"/>
        <w:spacing w:before="0" w:after="0"/>
        <w:ind w:start="707" w:hanging="283"/>
        <w:jc w:val="left"/>
        <w:rPr/>
      </w:pPr>
      <w:r>
        <w:rPr/>
        <w:t xml:space="preserve">Lantio (2 luuta)- Vasen ja oikea lonkkaluu (2). </w:t>
      </w:r>
    </w:p>
    <w:p>
      <w:pPr>
        <w:pStyle w:val="TextBody"/>
        <w:numPr>
          <w:ilvl w:val="0"/>
          <w:numId w:val="16"/>
        </w:numPr>
        <w:tabs>
          <w:tab w:val="clear" w:pos="1134"/>
          <w:tab w:val="left" w:leader="none" w:pos="707"/>
        </w:tabs>
        <w:bidi w:val="0"/>
        <w:spacing w:before="0" w:after="0"/>
        <w:ind w:start="707" w:hanging="283"/>
        <w:jc w:val="left"/>
        <w:rPr/>
      </w:pPr>
      <w:r>
        <w:rPr>
          <w:color w:val="A9A9A9"/>
        </w:rPr>
        <w:t xml:space="preserve">Reidet </w:t>
      </w:r>
      <w:r>
        <w:rPr/>
        <w:t xml:space="preserve">ja </w:t>
      </w:r>
      <w:r>
        <w:rPr>
          <w:color w:val="DCDCDC"/>
        </w:rPr>
        <w:t xml:space="preserve">sääret </w:t>
      </w:r>
      <w:r>
        <w:rPr/>
        <w:t xml:space="preserve">(8 luuta)-oikea ja vasen reisiluu (2) (reisi), polvilumpio (2) (polvi), sääriluu (2) ja pohjeluu (2) (sääri). </w:t>
      </w:r>
    </w:p>
    <w:p>
      <w:pPr>
        <w:pStyle w:val="TextBody"/>
        <w:numPr>
          <w:ilvl w:val="0"/>
          <w:numId w:val="16"/>
        </w:numPr>
        <w:tabs>
          <w:tab w:val="clear" w:pos="1134"/>
          <w:tab w:val="left" w:leader="none" w:pos="707"/>
        </w:tabs>
        <w:bidi w:val="0"/>
        <w:ind w:start="707" w:hanging="283"/>
        <w:jc w:val="left"/>
        <w:rPr/>
      </w:pPr>
      <w:r>
        <w:rPr/>
        <w:t xml:space="preserve">Jalat ja nilkat (52 luuta)- Vasen ja oikea jalkapöydänluu (14) (nilkka), jalkapöydänluu (10), proksimaaliset falangit (10), keskimmäiset falangit (8) ja distaaliset falangit (10).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luurangon umpilisäkkeen alueella fibula sijaitsee?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Umpiluuranko on selkärankaisten luuston osa, joka koostuu luista, jotka tukevat </w:t>
      </w:r>
      <w:r>
        <w:rPr>
          <w:color w:val="A9A9A9"/>
        </w:rPr>
        <w:t xml:space="preserve">umpisolmuja</w:t>
      </w:r>
      <w:r>
        <w:rPr/>
        <w:t xml:space="preserve">. Umpisäikeet ilmestyivät kalojen alkuaikojen evinä, ja myöhemmin niistä kehittyivät tetrapodien raajat. Umpiluu luurankoon kuuluvat raajojen sisällä olevat luurangon osat sekä rinta- ja lantiovyötäröt, jotka tukevat nelijalkaisia (kaloilta ne puuttuvat). Sana appendikulaarinen on adjektiivi substantiivista appendage, joka puolestaan tarkoittaa osaa, joka on liitetty johonkin suurempaan.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umpiluu luusto koostuu luista, jotka ovat</w:t>
      </w:r>
    </w:p>
    <w:p>
      <w:pPr>
        <w:pStyle w:val="TextBody"/>
        <w:bidi w:val="0"/>
        <w:jc w:val="left"/>
        <w:rPr>
          <w:b/>
          <w:u w:val="single"/>
          <w:shd w:val="clear" w:fill="FFFF00"/>
        </w:rPr>
      </w:pPr>
      <w:r>
        <w:rPr>
          <w:b/>
          <w:u w:val="single"/>
          <w:shd w:val="clear" w:fill="FFFF00"/>
        </w:rPr>
        <w:t xml:space="preserve">Asiakirjan numero 24999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Googol on suuri luku 10. Desimaalilukuna se kirjoitetaan numerolla 1, jota seuraa </w:t>
      </w:r>
      <w:r>
        <w:rPr>
          <w:color w:val="A9A9A9"/>
        </w:rPr>
        <w:t xml:space="preserve">sata nollaa</w:t>
      </w:r>
      <w:r>
        <w:rPr/>
        <w:t xml:space="preserve">: 10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nollaa numerossa google on</w:t>
      </w:r>
    </w:p>
    <w:p>
      <w:pPr>
        <w:pStyle w:val="TextBody"/>
        <w:bidi w:val="0"/>
        <w:jc w:val="left"/>
        <w:rPr>
          <w:b/>
          <w:u w:val="single"/>
          <w:shd w:val="clear" w:fill="FFFF00"/>
        </w:rPr>
      </w:pPr>
      <w:r>
        <w:rPr>
          <w:b/>
          <w:u w:val="single"/>
          <w:shd w:val="clear" w:fill="FFFF00"/>
        </w:rPr>
        <w:t xml:space="preserve">Asiakirjan numero 25000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Vampyyripäiväkirjat (kausi 4) Kausi 4 DVD:n kansikuva </w:t>
      </w:r>
    </w:p>
    <w:tbl>
      <w:tblPr>
        <w:tblW w:w="10205" w:type="dxa"/>
        <w:jc w:val="left"/>
        <w:tblInd w:w="0" w:type="dxa"/>
        <w:tblLayout w:type="fixed"/>
        <w:tblCellMar>
          <w:top w:w="28" w:type="dxa"/>
          <w:left w:w="28" w:type="dxa"/>
          <w:bottom w:w="28" w:type="dxa"/>
          <w:right w:w="28" w:type="dxa"/>
        </w:tblCellMar>
      </w:tblPr>
      <w:tblGrid>
        <w:gridCol w:w="1477"/>
        <w:gridCol w:w="8728"/>
      </w:tblGrid>
      <w:tr>
        <w:trPr/>
        <w:tc>
          <w:tcPr>
            <w:tcW w:w="1477" w:type="dxa"/>
            <w:tcBorders/>
            <w:vAlign w:val="center"/>
          </w:tcPr>
          <w:p>
            <w:pPr>
              <w:pStyle w:val="TableHeading"/>
              <w:suppressLineNumbers/>
              <w:bidi w:val="0"/>
              <w:spacing w:before="0" w:after="283"/>
              <w:jc w:val="center"/>
              <w:rPr/>
            </w:pPr>
            <w:r>
              <w:rPr/>
              <w:t xml:space="preserve">Pääosissa </w:t>
            </w:r>
          </w:p>
        </w:tc>
        <w:tc>
          <w:tcPr>
            <w:tcW w:w="8728" w:type="dxa"/>
            <w:tcBorders/>
            <w:vAlign w:val="center"/>
          </w:tcPr>
          <w:p>
            <w:pPr>
              <w:pStyle w:val="TableContents"/>
              <w:numPr>
                <w:ilvl w:val="0"/>
                <w:numId w:val="17"/>
              </w:numPr>
              <w:tabs>
                <w:tab w:val="clear" w:pos="1134"/>
                <w:tab w:val="left" w:leader="none" w:pos="707"/>
              </w:tabs>
              <w:bidi w:val="0"/>
              <w:spacing w:before="0" w:after="0"/>
              <w:ind w:start="707" w:hanging="283"/>
              <w:jc w:val="left"/>
              <w:rPr/>
            </w:pPr>
            <w:r>
              <w:rPr/>
              <w:t xml:space="preserve">Nina Dobrev </w:t>
            </w:r>
          </w:p>
          <w:p>
            <w:pPr>
              <w:pStyle w:val="TableContents"/>
              <w:numPr>
                <w:ilvl w:val="0"/>
                <w:numId w:val="17"/>
              </w:numPr>
              <w:tabs>
                <w:tab w:val="clear" w:pos="1134"/>
                <w:tab w:val="left" w:leader="none" w:pos="707"/>
              </w:tabs>
              <w:bidi w:val="0"/>
              <w:spacing w:before="0" w:after="0"/>
              <w:ind w:start="707" w:hanging="283"/>
              <w:jc w:val="left"/>
              <w:rPr/>
            </w:pPr>
            <w:r>
              <w:rPr/>
              <w:t xml:space="preserve">Paul Wesley </w:t>
            </w:r>
          </w:p>
          <w:p>
            <w:pPr>
              <w:pStyle w:val="TableContents"/>
              <w:numPr>
                <w:ilvl w:val="0"/>
                <w:numId w:val="17"/>
              </w:numPr>
              <w:tabs>
                <w:tab w:val="clear" w:pos="1134"/>
                <w:tab w:val="left" w:leader="none" w:pos="707"/>
              </w:tabs>
              <w:bidi w:val="0"/>
              <w:spacing w:before="0" w:after="0"/>
              <w:ind w:start="707" w:hanging="283"/>
              <w:jc w:val="left"/>
              <w:rPr/>
            </w:pPr>
            <w:r>
              <w:rPr/>
              <w:t xml:space="preserve">Ian Somerhalder </w:t>
            </w:r>
          </w:p>
          <w:p>
            <w:pPr>
              <w:pStyle w:val="TableContents"/>
              <w:numPr>
                <w:ilvl w:val="0"/>
                <w:numId w:val="17"/>
              </w:numPr>
              <w:tabs>
                <w:tab w:val="clear" w:pos="1134"/>
                <w:tab w:val="left" w:leader="none" w:pos="707"/>
              </w:tabs>
              <w:bidi w:val="0"/>
              <w:spacing w:before="0" w:after="0"/>
              <w:ind w:start="707" w:hanging="283"/>
              <w:jc w:val="left"/>
              <w:rPr/>
            </w:pPr>
            <w:r>
              <w:rPr/>
              <w:t xml:space="preserve">Steven R. McQueen </w:t>
            </w:r>
          </w:p>
          <w:p>
            <w:pPr>
              <w:pStyle w:val="TableContents"/>
              <w:numPr>
                <w:ilvl w:val="0"/>
                <w:numId w:val="17"/>
              </w:numPr>
              <w:tabs>
                <w:tab w:val="clear" w:pos="1134"/>
                <w:tab w:val="left" w:leader="none" w:pos="707"/>
              </w:tabs>
              <w:bidi w:val="0"/>
              <w:spacing w:before="0" w:after="0"/>
              <w:ind w:start="707" w:hanging="283"/>
              <w:jc w:val="left"/>
              <w:rPr/>
            </w:pPr>
            <w:r>
              <w:rPr/>
              <w:t xml:space="preserve">Kat Graham </w:t>
            </w:r>
          </w:p>
          <w:p>
            <w:pPr>
              <w:pStyle w:val="TableContents"/>
              <w:numPr>
                <w:ilvl w:val="0"/>
                <w:numId w:val="17"/>
              </w:numPr>
              <w:tabs>
                <w:tab w:val="clear" w:pos="1134"/>
                <w:tab w:val="left" w:leader="none" w:pos="707"/>
              </w:tabs>
              <w:bidi w:val="0"/>
              <w:spacing w:before="0" w:after="0"/>
              <w:ind w:start="707" w:hanging="283"/>
              <w:jc w:val="left"/>
              <w:rPr/>
            </w:pPr>
            <w:r>
              <w:rPr/>
              <w:t xml:space="preserve">Zach Roerig </w:t>
            </w:r>
          </w:p>
          <w:p>
            <w:pPr>
              <w:pStyle w:val="TableContents"/>
              <w:numPr>
                <w:ilvl w:val="0"/>
                <w:numId w:val="17"/>
              </w:numPr>
              <w:tabs>
                <w:tab w:val="clear" w:pos="1134"/>
                <w:tab w:val="left" w:leader="none" w:pos="707"/>
              </w:tabs>
              <w:bidi w:val="0"/>
              <w:spacing w:before="0" w:after="0"/>
              <w:ind w:start="707" w:hanging="283"/>
              <w:jc w:val="left"/>
              <w:rPr/>
            </w:pPr>
            <w:r>
              <w:rPr/>
              <w:t xml:space="preserve">Candice Accola </w:t>
            </w:r>
          </w:p>
          <w:p>
            <w:pPr>
              <w:pStyle w:val="TableContents"/>
              <w:numPr>
                <w:ilvl w:val="0"/>
                <w:numId w:val="17"/>
              </w:numPr>
              <w:tabs>
                <w:tab w:val="clear" w:pos="1134"/>
                <w:tab w:val="left" w:leader="none" w:pos="707"/>
              </w:tabs>
              <w:bidi w:val="0"/>
              <w:spacing w:before="0" w:after="0"/>
              <w:ind w:start="707" w:hanging="283"/>
              <w:jc w:val="left"/>
              <w:rPr/>
            </w:pPr>
            <w:r>
              <w:rPr/>
              <w:t xml:space="preserve">Michael Trevino </w:t>
            </w:r>
          </w:p>
          <w:p>
            <w:pPr>
              <w:pStyle w:val="TableContents"/>
              <w:numPr>
                <w:ilvl w:val="0"/>
                <w:numId w:val="17"/>
              </w:numPr>
              <w:tabs>
                <w:tab w:val="clear" w:pos="1134"/>
                <w:tab w:val="left" w:leader="none" w:pos="707"/>
              </w:tabs>
              <w:bidi w:val="0"/>
              <w:spacing w:before="0" w:after="283"/>
              <w:ind w:start="707" w:hanging="283"/>
              <w:jc w:val="left"/>
              <w:rPr/>
            </w:pPr>
            <w:r>
              <w:rPr/>
              <w:t xml:space="preserve">Joseph Morgan </w:t>
            </w:r>
          </w:p>
        </w:tc>
      </w:tr>
      <w:tr>
        <w:trPr/>
        <w:tc>
          <w:tcPr>
            <w:tcW w:w="1477" w:type="dxa"/>
            <w:tcBorders/>
            <w:vAlign w:val="center"/>
          </w:tcPr>
          <w:p>
            <w:pPr>
              <w:pStyle w:val="TableHeading"/>
              <w:suppressLineNumbers/>
              <w:bidi w:val="0"/>
              <w:spacing w:before="0" w:after="283"/>
              <w:jc w:val="center"/>
              <w:rPr/>
            </w:pPr>
            <w:r>
              <w:rPr/>
              <w:t xml:space="preserve">Alkuperämaa </w:t>
            </w:r>
          </w:p>
        </w:tc>
        <w:tc>
          <w:tcPr>
            <w:tcW w:w="8728" w:type="dxa"/>
            <w:tcBorders/>
            <w:vAlign w:val="center"/>
          </w:tcPr>
          <w:p>
            <w:pPr>
              <w:pStyle w:val="TableContents"/>
              <w:bidi w:val="0"/>
              <w:spacing w:before="0" w:after="283"/>
              <w:jc w:val="left"/>
              <w:rPr/>
            </w:pPr>
            <w:r>
              <w:rPr/>
              <w:t xml:space="preserve">Yhdysvallat </w:t>
            </w:r>
          </w:p>
        </w:tc>
      </w:tr>
      <w:tr>
        <w:trPr/>
        <w:tc>
          <w:tcPr>
            <w:tcW w:w="1477" w:type="dxa"/>
            <w:tcBorders/>
            <w:vAlign w:val="center"/>
          </w:tcPr>
          <w:p>
            <w:pPr>
              <w:pStyle w:val="TableHeading"/>
              <w:suppressLineNumbers/>
              <w:bidi w:val="0"/>
              <w:spacing w:before="0" w:after="283"/>
              <w:jc w:val="center"/>
              <w:rPr/>
            </w:pPr>
            <w:r>
              <w:rPr/>
              <w:t xml:space="preserve">Jaksojen lukumäärä </w:t>
            </w:r>
          </w:p>
        </w:tc>
        <w:tc>
          <w:tcPr>
            <w:tcW w:w="8728" w:type="dxa"/>
            <w:tcBorders/>
            <w:vAlign w:val="center"/>
          </w:tcPr>
          <w:p>
            <w:pPr>
              <w:pStyle w:val="TableContents"/>
              <w:bidi w:val="0"/>
              <w:spacing w:before="0" w:after="283"/>
              <w:jc w:val="left"/>
              <w:rPr/>
            </w:pPr>
            <w:r>
              <w:rPr/>
              <w:t xml:space="preserve">23 Vapautus </w:t>
            </w:r>
          </w:p>
        </w:tc>
      </w:tr>
      <w:tr>
        <w:trPr/>
        <w:tc>
          <w:tcPr>
            <w:tcW w:w="1477" w:type="dxa"/>
            <w:tcBorders/>
            <w:vAlign w:val="center"/>
          </w:tcPr>
          <w:p>
            <w:pPr>
              <w:pStyle w:val="TableHeading"/>
              <w:suppressLineNumbers/>
              <w:bidi w:val="0"/>
              <w:spacing w:before="0" w:after="283"/>
              <w:jc w:val="center"/>
              <w:rPr/>
            </w:pPr>
            <w:r>
              <w:rPr/>
              <w:t xml:space="preserve">Alkuperäinen verkko </w:t>
            </w:r>
          </w:p>
        </w:tc>
        <w:tc>
          <w:tcPr>
            <w:tcW w:w="8728" w:type="dxa"/>
            <w:tcBorders/>
            <w:vAlign w:val="center"/>
          </w:tcPr>
          <w:p>
            <w:pPr>
              <w:pStyle w:val="TableContents"/>
              <w:bidi w:val="0"/>
              <w:spacing w:before="0" w:after="283"/>
              <w:jc w:val="left"/>
              <w:rPr/>
            </w:pPr>
            <w:r>
              <w:rPr/>
              <w:t xml:space="preserve">CW </w:t>
            </w:r>
          </w:p>
        </w:tc>
      </w:tr>
      <w:tr>
        <w:trPr/>
        <w:tc>
          <w:tcPr>
            <w:tcW w:w="1477" w:type="dxa"/>
            <w:tcBorders/>
            <w:vAlign w:val="center"/>
          </w:tcPr>
          <w:p>
            <w:pPr>
              <w:pStyle w:val="TableHeading"/>
              <w:suppressLineNumbers/>
              <w:bidi w:val="0"/>
              <w:spacing w:before="0" w:after="283"/>
              <w:jc w:val="center"/>
              <w:rPr/>
            </w:pPr>
            <w:r>
              <w:rPr/>
              <w:t xml:space="preserve">Alkuperäinen julkaisu </w:t>
            </w:r>
          </w:p>
        </w:tc>
        <w:tc>
          <w:tcPr>
            <w:tcW w:w="8728" w:type="dxa"/>
            <w:tcBorders/>
            <w:vAlign w:val="center"/>
          </w:tcPr>
          <w:p>
            <w:pPr>
              <w:pStyle w:val="TableContents"/>
              <w:bidi w:val="0"/>
              <w:spacing w:before="0" w:after="283"/>
              <w:jc w:val="left"/>
              <w:rPr/>
            </w:pPr>
            <w:r>
              <w:rPr>
                <w:color w:val="A9A9A9"/>
              </w:rPr>
              <w:t xml:space="preserve">11. lokakuuta 2012 </w:t>
            </w:r>
            <w:r>
              <w:rPr/>
              <w:t xml:space="preserve">(2012-10-11) -- 16. toukokuuta 2013 (2013-05-16) Kausi kronologia ← Edellinen Kausi 3 Seuraava → Kausi 5 Luettelo Vampyyripäiväkirjojen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tvd:n 4. kausi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vampyyripäiväkirjojen 4. kausi kuvattiin?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12"/>
        <w:gridCol w:w="767"/>
        <w:gridCol w:w="1327"/>
        <w:gridCol w:w="1248"/>
        <w:gridCol w:w="1388"/>
        <w:gridCol w:w="1116"/>
        <w:gridCol w:w="797"/>
        <w:gridCol w:w="2750"/>
      </w:tblGrid>
      <w:tr>
        <w:trPr/>
        <w:tc>
          <w:tcPr>
            <w:tcW w:w="812" w:type="dxa"/>
            <w:tcBorders/>
            <w:vAlign w:val="center"/>
          </w:tcPr>
          <w:p>
            <w:pPr>
              <w:pStyle w:val="TableHeading"/>
              <w:suppressLineNumbers/>
              <w:bidi w:val="0"/>
              <w:spacing w:before="0" w:after="283"/>
              <w:jc w:val="center"/>
              <w:rPr/>
            </w:pPr>
            <w:r>
              <w:rPr/>
              <w:t xml:space="preserve">Ei. </w:t>
            </w:r>
          </w:p>
        </w:tc>
        <w:tc>
          <w:tcPr>
            <w:tcW w:w="767" w:type="dxa"/>
            <w:tcBorders/>
            <w:vAlign w:val="center"/>
          </w:tcPr>
          <w:p>
            <w:pPr>
              <w:pStyle w:val="TableHeading"/>
              <w:suppressLineNumbers/>
              <w:bidi w:val="0"/>
              <w:spacing w:before="0" w:after="283"/>
              <w:jc w:val="center"/>
              <w:rPr/>
            </w:pPr>
            <w:r>
              <w:rPr/>
              <w:t xml:space="preserve">Nro kauden aikana </w:t>
            </w:r>
          </w:p>
        </w:tc>
        <w:tc>
          <w:tcPr>
            <w:tcW w:w="1327" w:type="dxa"/>
            <w:tcBorders/>
            <w:vAlign w:val="center"/>
          </w:tcPr>
          <w:p>
            <w:pPr>
              <w:pStyle w:val="TableHeading"/>
              <w:suppressLineNumbers/>
              <w:bidi w:val="0"/>
              <w:spacing w:before="0" w:after="283"/>
              <w:jc w:val="center"/>
              <w:rPr/>
            </w:pPr>
            <w:r>
              <w:rPr/>
              <w:t xml:space="preserve">Otsikko </w:t>
            </w:r>
          </w:p>
        </w:tc>
        <w:tc>
          <w:tcPr>
            <w:tcW w:w="1248" w:type="dxa"/>
            <w:tcBorders/>
            <w:vAlign w:val="center"/>
          </w:tcPr>
          <w:p>
            <w:pPr>
              <w:pStyle w:val="TableHeading"/>
              <w:suppressLineNumbers/>
              <w:bidi w:val="0"/>
              <w:spacing w:before="0" w:after="283"/>
              <w:jc w:val="center"/>
              <w:rPr/>
            </w:pPr>
            <w:r>
              <w:rPr/>
              <w:t xml:space="preserve">Ohjaaja </w:t>
            </w:r>
          </w:p>
        </w:tc>
        <w:tc>
          <w:tcPr>
            <w:tcW w:w="1388" w:type="dxa"/>
            <w:tcBorders/>
            <w:vAlign w:val="center"/>
          </w:tcPr>
          <w:p>
            <w:pPr>
              <w:pStyle w:val="TableHeading"/>
              <w:suppressLineNumbers/>
              <w:bidi w:val="0"/>
              <w:spacing w:before="0" w:after="283"/>
              <w:jc w:val="center"/>
              <w:rPr/>
            </w:pPr>
            <w:r>
              <w:rPr/>
              <w:t xml:space="preserve">Kirjoittanut </w:t>
            </w:r>
          </w:p>
        </w:tc>
        <w:tc>
          <w:tcPr>
            <w:tcW w:w="1116" w:type="dxa"/>
            <w:tcBorders/>
            <w:vAlign w:val="center"/>
          </w:tcPr>
          <w:p>
            <w:pPr>
              <w:pStyle w:val="TableHeading"/>
              <w:suppressLineNumbers/>
              <w:bidi w:val="0"/>
              <w:spacing w:before="0" w:after="283"/>
              <w:jc w:val="center"/>
              <w:rPr/>
            </w:pPr>
            <w:r>
              <w:rPr/>
              <w:t xml:space="preserve">Alkuperäinen lähetyspäivä </w:t>
            </w:r>
          </w:p>
        </w:tc>
        <w:tc>
          <w:tcPr>
            <w:tcW w:w="797" w:type="dxa"/>
            <w:tcBorders/>
            <w:vAlign w:val="center"/>
          </w:tcPr>
          <w:p>
            <w:pPr>
              <w:pStyle w:val="TableHeading"/>
              <w:suppressLineNumbers/>
              <w:bidi w:val="0"/>
              <w:spacing w:before="0" w:after="283"/>
              <w:jc w:val="center"/>
              <w:rPr/>
            </w:pPr>
            <w:r>
              <w:rPr/>
              <w:t xml:space="preserve">Tuotteen koodi </w:t>
            </w:r>
          </w:p>
        </w:tc>
        <w:tc>
          <w:tcPr>
            <w:tcW w:w="2750" w:type="dxa"/>
            <w:tcBorders/>
            <w:vAlign w:val="center"/>
          </w:tcPr>
          <w:p>
            <w:pPr>
              <w:pStyle w:val="TableHeading"/>
              <w:suppressLineNumbers/>
              <w:bidi w:val="0"/>
              <w:spacing w:before="0" w:after="283"/>
              <w:jc w:val="center"/>
              <w:rPr/>
            </w:pPr>
            <w:r>
              <w:rPr/>
              <w:t xml:space="preserve">Yhdysvaltalaiset katsojat (miljoonaa) </w:t>
            </w:r>
          </w:p>
        </w:tc>
      </w:tr>
      <w:tr>
        <w:trPr/>
        <w:tc>
          <w:tcPr>
            <w:tcW w:w="812" w:type="dxa"/>
            <w:tcBorders/>
            <w:vAlign w:val="center"/>
          </w:tcPr>
          <w:p>
            <w:pPr>
              <w:pStyle w:val="TableHeading"/>
              <w:suppressLineNumbers/>
              <w:bidi w:val="0"/>
              <w:spacing w:before="0" w:after="283"/>
              <w:jc w:val="center"/>
              <w:rPr/>
            </w:pPr>
            <w:r>
              <w:rPr/>
              <w:t xml:space="preserve">67 </w:t>
            </w:r>
          </w:p>
        </w:tc>
        <w:tc>
          <w:tcPr>
            <w:tcW w:w="767"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"Kasvukivut </w:t>
            </w:r>
          </w:p>
        </w:tc>
        <w:tc>
          <w:tcPr>
            <w:tcW w:w="1248" w:type="dxa"/>
            <w:tcBorders/>
            <w:vAlign w:val="center"/>
          </w:tcPr>
          <w:p>
            <w:pPr>
              <w:pStyle w:val="TableContents"/>
              <w:bidi w:val="0"/>
              <w:spacing w:before="0" w:after="283"/>
              <w:jc w:val="left"/>
              <w:rPr/>
            </w:pPr>
            <w:r>
              <w:rPr/>
              <w:t xml:space="preserve">Chris Grismer </w:t>
            </w:r>
          </w:p>
        </w:tc>
        <w:tc>
          <w:tcPr>
            <w:tcW w:w="1388" w:type="dxa"/>
            <w:tcBorders/>
            <w:vAlign w:val="center"/>
          </w:tcPr>
          <w:p>
            <w:pPr>
              <w:pStyle w:val="TableContents"/>
              <w:bidi w:val="0"/>
              <w:spacing w:before="0" w:after="283"/>
              <w:jc w:val="left"/>
              <w:rPr/>
            </w:pPr>
            <w:r>
              <w:rPr/>
              <w:t xml:space="preserve">Caroline Dries </w:t>
            </w:r>
          </w:p>
        </w:tc>
        <w:tc>
          <w:tcPr>
            <w:tcW w:w="1116" w:type="dxa"/>
            <w:tcBorders/>
            <w:vAlign w:val="center"/>
          </w:tcPr>
          <w:p>
            <w:pPr>
              <w:pStyle w:val="TableContents"/>
              <w:bidi w:val="0"/>
              <w:spacing w:before="0" w:after="283"/>
              <w:jc w:val="left"/>
              <w:rPr/>
            </w:pPr>
            <w:r>
              <w:rPr/>
              <w:t xml:space="preserve">11. lokakuuta 2012 (2012-10-11) </w:t>
            </w:r>
          </w:p>
        </w:tc>
        <w:tc>
          <w:tcPr>
            <w:tcW w:w="797" w:type="dxa"/>
            <w:tcBorders/>
            <w:vAlign w:val="center"/>
          </w:tcPr>
          <w:p>
            <w:pPr>
              <w:pStyle w:val="TableContents"/>
              <w:bidi w:val="0"/>
              <w:spacing w:before="0" w:after="283"/>
              <w:jc w:val="left"/>
              <w:rPr/>
            </w:pPr>
            <w:r>
              <w:rPr/>
              <w:t xml:space="preserve">2J6651 </w:t>
            </w:r>
          </w:p>
        </w:tc>
        <w:tc>
          <w:tcPr>
            <w:tcW w:w="2750" w:type="dxa"/>
            <w:tcBorders/>
            <w:vAlign w:val="center"/>
          </w:tcPr>
          <w:p>
            <w:pPr>
              <w:pStyle w:val="TableContents"/>
              <w:bidi w:val="0"/>
              <w:spacing w:before="0" w:after="283"/>
              <w:jc w:val="left"/>
              <w:rPr/>
            </w:pPr>
            <w:r>
              <w:rPr/>
              <w:t xml:space="preserve">3.18 Jatkaen siitä, mihin kolmas kausi jäi, Elena herää ja huomaa olevansa siirtymässä vampyyriksi. Damon vaatii, että hän syö ihmisverta mahdollisimman pian, kun taas Stefan vaatii, että he yrittävät löytää toisen tavan pitää Elena hengissä. Vampyyrien tietämättä pastori Young ottaa vallan perustajien neuvostossa ja erottaa sheriffi Forbesin. Hän saapuu poliisiryhmän kanssa Carolinen talolle ja sieppaa ensin Carolinen ja sitten Rebekan, mutta Klaus, jolla on yhä Tylerin ruumis hallussaan, pelastaa Carolinen ja jättää Rebekan tarkoituksella taakseen. Paljastuu, että hänet on viety pastori Youngin maatilalle. Luullen Tylerin kuolleen, Caroline suutelee ``Tyleria'', mutta huomaa pian, että Klaus on Tylerin riivaama. Myöhemmin Klaus huomattuaan, ettei hänen ruumiinsa ollut täysin tuhoutunut, pakottaa Bonnien käyttämään pimeää magiaa saadakseen ruumiin vaihdettua uhkaamalla tappaa Tylerin. Tämä johtaa siihen, että henget rankaisevat mummon haamua Bonnien nähden. Tähän mennessä Stefan ja Elena on viety pastori Youngin maatilalle. Häkkeihin vangittuna Stefan tajuaa Elenan kuolevan, koska hän ei ole saanut ruokaa, joten hän tappaa Rebekan avulla yhden vartijoista, ja Elena ehtii juuri ja juuri verille ajoissa. Samaan aikaan Damon ja Matt ovat pastori Youngin tilan ulkopuolella pelastamassa heitä. Kun Matt päästää heidät ulos, Damon yrittää tappaa Mattin (koska Elena käski Stefania pelastamaan Mattin ensin uponneesta autosta, mikä johti Elenan uuteen ahdinkoon). Elena pysäyttää hänet ja he riitelevät. Riidan aikana Elena mainitsee miehelle, että muistot, jotka hän pakotti hänet unohtamaan, palaavat. Samaan aikaan Klaus, joka on nyt omassa kehossaan, kohtaa loukkaantuneen Rebekan, joka tuhoaa Elenan veripussit, jolloin Klausin on mahdotonta tehdä lisää hybridejä. Takaisin Salvatoreiden talossa Stefan antaa Elenalle Bonnien luoman päivänvalosormuksen. Pastori Young kutsuu salaisen neuvoston kokouksen koolle maatilalleen ja käynnistää keittiössään tahallaan kaasuvuodon ja sanoo ``Me olemme alku'' ennen kuin iskee sytyttimellään ilmaan ja räjäyttää kaikki ilmaan. </w:t>
            </w:r>
          </w:p>
        </w:tc>
      </w:tr>
      <w:tr>
        <w:trPr/>
        <w:tc>
          <w:tcPr>
            <w:tcW w:w="812" w:type="dxa"/>
            <w:tcBorders/>
            <w:vAlign w:val="center"/>
          </w:tcPr>
          <w:p>
            <w:pPr>
              <w:pStyle w:val="TableHeading"/>
              <w:suppressLineNumbers/>
              <w:bidi w:val="0"/>
              <w:spacing w:before="0" w:after="283"/>
              <w:jc w:val="center"/>
              <w:rPr/>
            </w:pPr>
            <w:r>
              <w:rPr/>
              <w:t xml:space="preserve">68 </w:t>
            </w:r>
          </w:p>
        </w:tc>
        <w:tc>
          <w:tcPr>
            <w:tcW w:w="767"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"Muistomerkki </w:t>
            </w:r>
          </w:p>
        </w:tc>
        <w:tc>
          <w:tcPr>
            <w:tcW w:w="1248" w:type="dxa"/>
            <w:tcBorders/>
            <w:vAlign w:val="center"/>
          </w:tcPr>
          <w:p>
            <w:pPr>
              <w:pStyle w:val="TableContents"/>
              <w:bidi w:val="0"/>
              <w:spacing w:before="0" w:after="283"/>
              <w:jc w:val="left"/>
              <w:rPr/>
            </w:pPr>
            <w:r>
              <w:rPr/>
              <w:t xml:space="preserve">Rob Hardy </w:t>
            </w:r>
          </w:p>
        </w:tc>
        <w:tc>
          <w:tcPr>
            <w:tcW w:w="1388" w:type="dxa"/>
            <w:tcBorders/>
            <w:vAlign w:val="center"/>
          </w:tcPr>
          <w:p>
            <w:pPr>
              <w:pStyle w:val="TableContents"/>
              <w:bidi w:val="0"/>
              <w:spacing w:before="0" w:after="283"/>
              <w:jc w:val="left"/>
              <w:rPr/>
            </w:pPr>
            <w:r>
              <w:rPr/>
              <w:t xml:space="preserve">Jose Molina &amp; Julie Plec </w:t>
            </w:r>
          </w:p>
        </w:tc>
        <w:tc>
          <w:tcPr>
            <w:tcW w:w="1116" w:type="dxa"/>
            <w:tcBorders/>
            <w:vAlign w:val="center"/>
          </w:tcPr>
          <w:p>
            <w:pPr>
              <w:pStyle w:val="TableContents"/>
              <w:bidi w:val="0"/>
              <w:spacing w:before="0" w:after="283"/>
              <w:jc w:val="left"/>
              <w:rPr/>
            </w:pPr>
            <w:r>
              <w:rPr/>
              <w:t xml:space="preserve">18. lokakuuta 2012 (2012-10-18) </w:t>
            </w:r>
          </w:p>
        </w:tc>
        <w:tc>
          <w:tcPr>
            <w:tcW w:w="797" w:type="dxa"/>
            <w:tcBorders/>
            <w:vAlign w:val="center"/>
          </w:tcPr>
          <w:p>
            <w:pPr>
              <w:pStyle w:val="TableContents"/>
              <w:bidi w:val="0"/>
              <w:spacing w:before="0" w:after="283"/>
              <w:jc w:val="left"/>
              <w:rPr/>
            </w:pPr>
            <w:r>
              <w:rPr/>
              <w:t xml:space="preserve">2J6652 </w:t>
            </w:r>
          </w:p>
        </w:tc>
        <w:tc>
          <w:tcPr>
            <w:tcW w:w="2750" w:type="dxa"/>
            <w:tcBorders/>
            <w:vAlign w:val="center"/>
          </w:tcPr>
          <w:p>
            <w:pPr>
              <w:pStyle w:val="TableContents"/>
              <w:bidi w:val="0"/>
              <w:spacing w:before="0" w:after="283"/>
              <w:jc w:val="left"/>
              <w:rPr/>
            </w:pPr>
            <w:r>
              <w:rPr/>
              <w:t xml:space="preserve">2.91 Pastorin tytär ja Gilbertien vanha ystävä April Young palaa kaupunkiin isänsä kuoleman jälkeen. Samaan aikaan vampyyrinmetsästäjä Connor Jordon tutkii Mystic Fallsin yliluonnollista väestöä sillä verukkeella, että hän tutkii räjähdystä, joka tappoi neuvoston. Käyttämällä vervainista tehtyjä hanskoja Connor huomaa, että Tylerissa on vampyyriverta ja ampuu hänet välittömästi, mutta Tyler pakenee Connorin ladatessa uudelleen. Jeremy tapaa Connorin Mystic Grillissä ja huomaa tatuoinnin, jonka vain hän näkee. Stefanin parhaista yrityksistä huolimatta Elenalla on vaikeuksia pitää eläinveri kurissa, ja hän kääntyy Damonin puoleen saadakseen apua. Vaatimalla, että hän tarvitsee verta suonesta, hän antaa Elenan juoda hänestä; hän ei kuitenkaan pysty pitämään sisällään myöskään Damonin verta. Räjähdyksen uhrien muistotilaisuudessa Connor kidnappaa, puukottaa ja vie Aprilin kirkon toiseen kerrokseen yrittäen käyttää hänen vertaan kaikkien kirkossa olevien vampyyrien houkuttelemiseen. Matt antaa Elenan, joka on menettämässä hallinnan veren takia, syödä hänestä huomaamattomasti. Koska Tyler on hybridi, hän paljastaa itsensä ja antaa Connorin ampua itsensä suojellakseen vampyyriystäviään, jotka pakenevat julkisen ampumisen aiheuttaman paniikin aikana. Kun Elena ja Caroline menevät pelastamaan Aprilia, Elena alkaa menettää hallinnan ja yrittää hyökätä Aprilin kimppuun. Caroline kuitenkin pysäyttää hänet, ja Elena ryhdistäytyy sen verran, että pystyy parantamaan ja pakottamaan Aprilin. Damon yrittää taistella Connoria vastaan parkkipaikalla, mutta joutuu ylivoimaiseksi. Stefan tulee hänen avukseen, ja Connor lähtee pakoon. Stefan on kuitenkin järkyttynyt siitä, että Damon jakoi verta Elenan kanssa, ja lyö häntä. Jakso päättyy siihen, että Connor löytää pastorin kirjoittaman viestin "suuremmasta pahasta", ja Elena ja hänen ystävänsä pitävät yksityisen muistotilaisuuden kaikille menettämilleen. </w:t>
            </w:r>
          </w:p>
        </w:tc>
      </w:tr>
      <w:tr>
        <w:trPr/>
        <w:tc>
          <w:tcPr>
            <w:tcW w:w="812" w:type="dxa"/>
            <w:tcBorders/>
            <w:vAlign w:val="center"/>
          </w:tcPr>
          <w:p>
            <w:pPr>
              <w:pStyle w:val="TableHeading"/>
              <w:suppressLineNumbers/>
              <w:bidi w:val="0"/>
              <w:spacing w:before="0" w:after="283"/>
              <w:jc w:val="center"/>
              <w:rPr/>
            </w:pPr>
            <w:r>
              <w:rPr/>
              <w:t xml:space="preserve">69 </w:t>
            </w:r>
          </w:p>
        </w:tc>
        <w:tc>
          <w:tcPr>
            <w:tcW w:w="767"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"The Rager </w:t>
            </w:r>
          </w:p>
        </w:tc>
        <w:tc>
          <w:tcPr>
            <w:tcW w:w="1248" w:type="dxa"/>
            <w:tcBorders/>
            <w:vAlign w:val="center"/>
          </w:tcPr>
          <w:p>
            <w:pPr>
              <w:pStyle w:val="TableContents"/>
              <w:bidi w:val="0"/>
              <w:spacing w:before="0" w:after="283"/>
              <w:jc w:val="left"/>
              <w:rPr/>
            </w:pPr>
            <w:r>
              <w:rPr/>
              <w:t xml:space="preserve">Lance Anderson </w:t>
            </w:r>
          </w:p>
        </w:tc>
        <w:tc>
          <w:tcPr>
            <w:tcW w:w="1388" w:type="dxa"/>
            <w:tcBorders/>
            <w:vAlign w:val="center"/>
          </w:tcPr>
          <w:p>
            <w:pPr>
              <w:pStyle w:val="TableContents"/>
              <w:bidi w:val="0"/>
              <w:spacing w:before="0" w:after="283"/>
              <w:jc w:val="left"/>
              <w:rPr/>
            </w:pPr>
            <w:r>
              <w:rPr/>
              <w:t xml:space="preserve">Brian Young </w:t>
            </w:r>
          </w:p>
        </w:tc>
        <w:tc>
          <w:tcPr>
            <w:tcW w:w="1116" w:type="dxa"/>
            <w:tcBorders/>
            <w:vAlign w:val="center"/>
          </w:tcPr>
          <w:p>
            <w:pPr>
              <w:pStyle w:val="TableContents"/>
              <w:bidi w:val="0"/>
              <w:spacing w:before="0" w:after="283"/>
              <w:jc w:val="left"/>
              <w:rPr/>
            </w:pPr>
            <w:r>
              <w:rPr/>
              <w:t xml:space="preserve">25. lokakuuta 2012 (2012-10-25) </w:t>
            </w:r>
          </w:p>
        </w:tc>
        <w:tc>
          <w:tcPr>
            <w:tcW w:w="797" w:type="dxa"/>
            <w:tcBorders/>
            <w:vAlign w:val="center"/>
          </w:tcPr>
          <w:p>
            <w:pPr>
              <w:pStyle w:val="TableContents"/>
              <w:bidi w:val="0"/>
              <w:spacing w:before="0" w:after="283"/>
              <w:jc w:val="left"/>
              <w:rPr/>
            </w:pPr>
            <w:r>
              <w:rPr/>
              <w:t xml:space="preserve">2J6653 </w:t>
            </w:r>
          </w:p>
        </w:tc>
        <w:tc>
          <w:tcPr>
            <w:tcW w:w="2750" w:type="dxa"/>
            <w:tcBorders/>
            <w:vAlign w:val="center"/>
          </w:tcPr>
          <w:p>
            <w:pPr>
              <w:pStyle w:val="TableContents"/>
              <w:bidi w:val="0"/>
              <w:spacing w:before="0" w:after="283"/>
              <w:jc w:val="left"/>
              <w:rPr/>
            </w:pPr>
            <w:r>
              <w:rPr/>
              <w:t xml:space="preserve">2.87 Sairaalassa Connor murtautuu sisään ja varastaa Tylerin ihmissuden myrkyn. Jengi palaa kouluun, ja Matt antaa Elenan ruokkia itseään heidän vanhalla pussailupaikallaan. Matkalla sisälle he huomaavat, että ulkonaliikkumiskielto on otettu käyttöön kirkossa tapahtuneen ammuskelun vuoksi. Stefan yrittää näyttää Elenalle, että vampyyrina oleminen voi olla hauskaa, mutta myös Rebekah palaa kouluun ja alkaa kiusata Elenaa tuomalla esiin Alaricin ja houkuttelemalla häntä verellä. Connor tulee kouluun ja kertoo Jeremylle, että hän näkee Connorin tatuoinnin siksi, että hän on mahdollinen metsästäjä. Connor käyttää väkivaltaa saadakseen Mattin tunnustamaan, kuka häntä ruokkii, mutta tämä valehtelee ja sanoo sen olevan Rebekah. Klaus palaa suojelemaan hybridejään Connorilta ja asettuu Lockwoodin taloon. Hayley, naispuolinen ihmissusi, joka auttoi Tyleria rikkomaan Klausin isänsisarussuhteen, saapuu paikalle, ja Klaus epäilee, että heillä oli vähemmän platoninen suhde Appalakeilla. Samaan aikaan Rebekah päättää järjestää kotonaan anti-curfew'n vastaiset juhlat, ja Elena ja Stefan päättävät osallistua niihin. Juhlissa Rebekah varastaa Elenan sormuksen ja melkein tuhoaa sen. Elena, joka oli aiemmin vakuuttanut Damonin antamaan hänelle Valkoisen tammen seipään, aikoo seivästää Rebekahin, mutta Stefan puuttuu asiaan ja suostuttelee Rebekahin tulemaan mukaansa päästämään höyryjä ulos (ei ennen kuin Elena poistuu juhlista suurieleisesti tekemällä tynnyrillä seisomisen ilman apua). Kun Stefan ja Elena palaavat, Elena sairastuu, koska tynnyrissä oli ihmissuden myrkkyä. Sillä välin Damon ja Klaus, jotka ovat väliaikaisesti liittoutuneet, vangitsevat Connorin sairaalan varastohuoneeseen räjähteiden avulla. Connor yrittää seivästää Klausin, mutta Klaus riisuu hänet aseista. Nähtyään seivästä tutun symbolin Klaus tajuaa, että Connor on yksi Viidestä. Kun Connor laukaisee räjähteet, Klaus pelastaa hänet ja pitää häntä vangittuna saadakseen häneltä tietoja. Klaus, joka ei käyttäydy kuin roolihahmonsa mukaisesti, antaa Elenalle vertaan ja parantaa hänet sanoen, että hänellä saattaa sittenkin olla käyttöä Elenalle. Jakson lopussa April jää auttamaan siivoamisessa Rebekalle, joka myös toipuu ihmissuden myrkystä, ja ystävystyy tämän kanssa. </w:t>
            </w:r>
          </w:p>
        </w:tc>
      </w:tr>
      <w:tr>
        <w:trPr/>
        <w:tc>
          <w:tcPr>
            <w:tcW w:w="812" w:type="dxa"/>
            <w:tcBorders/>
            <w:vAlign w:val="center"/>
          </w:tcPr>
          <w:p>
            <w:pPr>
              <w:pStyle w:val="TableHeading"/>
              <w:suppressLineNumbers/>
              <w:bidi w:val="0"/>
              <w:spacing w:before="0" w:after="283"/>
              <w:jc w:val="center"/>
              <w:rPr/>
            </w:pPr>
            <w:r>
              <w:rPr/>
              <w:t xml:space="preserve">70 </w:t>
            </w:r>
          </w:p>
        </w:tc>
        <w:tc>
          <w:tcPr>
            <w:tcW w:w="767"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"The Five </w:t>
            </w:r>
          </w:p>
        </w:tc>
        <w:tc>
          <w:tcPr>
            <w:tcW w:w="1248" w:type="dxa"/>
            <w:tcBorders/>
            <w:vAlign w:val="center"/>
          </w:tcPr>
          <w:p>
            <w:pPr>
              <w:pStyle w:val="TableContents"/>
              <w:bidi w:val="0"/>
              <w:spacing w:before="0" w:after="283"/>
              <w:jc w:val="left"/>
              <w:rPr/>
            </w:pPr>
            <w:r>
              <w:rPr/>
              <w:t xml:space="preserve">Joshua Butler </w:t>
            </w:r>
          </w:p>
        </w:tc>
        <w:tc>
          <w:tcPr>
            <w:tcW w:w="1388" w:type="dxa"/>
            <w:tcBorders/>
            <w:vAlign w:val="center"/>
          </w:tcPr>
          <w:p>
            <w:pPr>
              <w:pStyle w:val="TableContents"/>
              <w:bidi w:val="0"/>
              <w:spacing w:before="0" w:after="283"/>
              <w:jc w:val="left"/>
              <w:rPr/>
            </w:pPr>
            <w:r>
              <w:rPr/>
              <w:t xml:space="preserve">Brett Matthews &amp; Rebecca Sonnenshine </w:t>
            </w:r>
          </w:p>
        </w:tc>
        <w:tc>
          <w:tcPr>
            <w:tcW w:w="1116" w:type="dxa"/>
            <w:tcBorders/>
            <w:vAlign w:val="center"/>
          </w:tcPr>
          <w:p>
            <w:pPr>
              <w:pStyle w:val="TableContents"/>
              <w:bidi w:val="0"/>
              <w:spacing w:before="0" w:after="283"/>
              <w:jc w:val="left"/>
              <w:rPr/>
            </w:pPr>
            <w:r>
              <w:rPr/>
              <w:t xml:space="preserve">1. marraskuuta 2012 (2012-11-01) </w:t>
            </w:r>
          </w:p>
        </w:tc>
        <w:tc>
          <w:tcPr>
            <w:tcW w:w="797" w:type="dxa"/>
            <w:tcBorders/>
            <w:vAlign w:val="center"/>
          </w:tcPr>
          <w:p>
            <w:pPr>
              <w:pStyle w:val="TableContents"/>
              <w:bidi w:val="0"/>
              <w:spacing w:before="0" w:after="283"/>
              <w:jc w:val="left"/>
              <w:rPr/>
            </w:pPr>
            <w:r>
              <w:rPr/>
              <w:t xml:space="preserve">2J6654 </w:t>
            </w:r>
          </w:p>
        </w:tc>
        <w:tc>
          <w:tcPr>
            <w:tcW w:w="2750" w:type="dxa"/>
            <w:tcBorders/>
            <w:vAlign w:val="center"/>
          </w:tcPr>
          <w:p>
            <w:pPr>
              <w:pStyle w:val="TableContents"/>
              <w:bidi w:val="0"/>
              <w:spacing w:before="0" w:after="283"/>
              <w:jc w:val="left"/>
              <w:rPr/>
            </w:pPr>
            <w:r>
              <w:rPr/>
              <w:t xml:space="preserve">3.27 Klaus ja Rebekah tajuavat, että Connor on yksi "Viidestä", legendaarisesta vampyyrinmetsästäjien klaanista, joka on ollut olemassa 900 vuotta aiemmin. Rebekah, joka oli rakastunut heidän johtajaansa Alexanderiin, sai selville, että heillä oli ``Yllimmäinen ase'' vampyyrejä vastaan ja että avain sen löytämiseen oli käyttää heidän miekkojaan heidän tatuointiensa (metsästäjän merkki) purkamiseen. Alexander sai kuitenkin selville, että Rebekka oli vampyyri, ja käytti tikaria häntä ja hänen veljiään vastaan. Klaus, johon tikari ei vaikuttanut, tappoi Alexanderin ja hänen metsästäjätoverinsa ja vapautti perheensä. Sillä välin Bonnie, Elena ja Damon menivät Whitmore Collegeen, jossa he tapasivat professori Shanen, joka näyttää uskovan yliluonnolliseen ja ihastui Bonnieen. Kampuksella järjestettävissä juhlissa Damon opettaa Elenalle, miten ruokitaan oikein. Juhlissa Elena huumaantuu verestä ja tanssii Damonin kanssa. Pelästynyt Bonnie kuitenkin herättää hänet transsistaan. Elena pelkää, että hänestä tulee Damonin kaltainen, mikä loukkaa Damonia. Stefan saa selville, että Viiden ``Ultimate Weapon'' on mahdollinen lääke vampirismiin, ja huijaa Rebekaa paljastamaan, että hän hautasi Alexanderin miekallaan. Klaus antaa Jeremyn piirtää kuvan tatuoinnista, mutta huomaa, että se on epätäydellinen ja että se jatkuu vain niin kauan kuin Connor tappaa vampyyrejä. Samaan aikaan Connor pakenee Klausia tappamalla yhden hänen hybrideistään ja lähtee etsimään sitä, joka hänet alun perin lähetti Mystic Fallsiin - professori Shanea. Klaus tikaroi jälleen kerran Rebekahia. </w:t>
            </w:r>
          </w:p>
        </w:tc>
      </w:tr>
      <w:tr>
        <w:trPr/>
        <w:tc>
          <w:tcPr>
            <w:tcW w:w="812" w:type="dxa"/>
            <w:tcBorders/>
            <w:vAlign w:val="center"/>
          </w:tcPr>
          <w:p>
            <w:pPr>
              <w:pStyle w:val="TableHeading"/>
              <w:suppressLineNumbers/>
              <w:bidi w:val="0"/>
              <w:spacing w:before="0" w:after="283"/>
              <w:jc w:val="center"/>
              <w:rPr/>
            </w:pPr>
            <w:r>
              <w:rPr/>
              <w:t xml:space="preserve">71 </w:t>
            </w:r>
          </w:p>
        </w:tc>
        <w:tc>
          <w:tcPr>
            <w:tcW w:w="767" w:type="dxa"/>
            <w:tcBorders/>
            <w:vAlign w:val="center"/>
          </w:tcPr>
          <w:p>
            <w:pPr>
              <w:pStyle w:val="TableContents"/>
              <w:bidi w:val="0"/>
              <w:spacing w:before="0" w:after="283"/>
              <w:jc w:val="left"/>
              <w:rPr/>
            </w:pPr>
            <w:r>
              <w:rPr/>
              <w:t xml:space="preserve">5 </w:t>
            </w:r>
          </w:p>
        </w:tc>
        <w:tc>
          <w:tcPr>
            <w:tcW w:w="1327" w:type="dxa"/>
            <w:tcBorders/>
            <w:vAlign w:val="center"/>
          </w:tcPr>
          <w:p>
            <w:pPr>
              <w:pStyle w:val="TableContents"/>
              <w:bidi w:val="0"/>
              <w:spacing w:before="0" w:after="283"/>
              <w:jc w:val="left"/>
              <w:rPr/>
            </w:pPr>
            <w:r>
              <w:rPr/>
              <w:t xml:space="preserve">"Tappaja </w:t>
            </w:r>
          </w:p>
        </w:tc>
        <w:tc>
          <w:tcPr>
            <w:tcW w:w="1248" w:type="dxa"/>
            <w:tcBorders/>
            <w:vAlign w:val="center"/>
          </w:tcPr>
          <w:p>
            <w:pPr>
              <w:pStyle w:val="TableContents"/>
              <w:bidi w:val="0"/>
              <w:spacing w:before="0" w:after="283"/>
              <w:jc w:val="left"/>
              <w:rPr/>
            </w:pPr>
            <w:r>
              <w:rPr/>
              <w:t xml:space="preserve">Chris Grismer </w:t>
            </w:r>
          </w:p>
        </w:tc>
        <w:tc>
          <w:tcPr>
            <w:tcW w:w="1388" w:type="dxa"/>
            <w:tcBorders/>
            <w:vAlign w:val="center"/>
          </w:tcPr>
          <w:p>
            <w:pPr>
              <w:pStyle w:val="TableContents"/>
              <w:bidi w:val="0"/>
              <w:spacing w:before="0" w:after="283"/>
              <w:jc w:val="left"/>
              <w:rPr/>
            </w:pPr>
            <w:r>
              <w:rPr/>
              <w:t xml:space="preserve">Michael Narducci </w:t>
            </w:r>
          </w:p>
        </w:tc>
        <w:tc>
          <w:tcPr>
            <w:tcW w:w="1116" w:type="dxa"/>
            <w:tcBorders/>
            <w:vAlign w:val="center"/>
          </w:tcPr>
          <w:p>
            <w:pPr>
              <w:pStyle w:val="TableContents"/>
              <w:bidi w:val="0"/>
              <w:spacing w:before="0" w:after="283"/>
              <w:jc w:val="left"/>
              <w:rPr/>
            </w:pPr>
            <w:r>
              <w:rPr/>
              <w:t xml:space="preserve">8. marraskuuta 2012 (2012-11-08) </w:t>
            </w:r>
          </w:p>
        </w:tc>
        <w:tc>
          <w:tcPr>
            <w:tcW w:w="797" w:type="dxa"/>
            <w:tcBorders/>
            <w:vAlign w:val="center"/>
          </w:tcPr>
          <w:p>
            <w:pPr>
              <w:pStyle w:val="TableContents"/>
              <w:bidi w:val="0"/>
              <w:spacing w:before="0" w:after="283"/>
              <w:jc w:val="left"/>
              <w:rPr/>
            </w:pPr>
            <w:r>
              <w:rPr/>
              <w:t xml:space="preserve">2J6655 </w:t>
            </w:r>
          </w:p>
        </w:tc>
        <w:tc>
          <w:tcPr>
            <w:tcW w:w="2750" w:type="dxa"/>
            <w:tcBorders/>
            <w:vAlign w:val="center"/>
          </w:tcPr>
          <w:p>
            <w:pPr>
              <w:pStyle w:val="TableContents"/>
              <w:bidi w:val="0"/>
              <w:spacing w:before="0" w:after="283"/>
              <w:jc w:val="left"/>
              <w:rPr/>
            </w:pPr>
            <w:r>
              <w:rPr/>
              <w:t xml:space="preserve">3.02 Kun Shane kertoo, että totuus hänen tatuoinnistaan paljastuu, Connor palaa Mystic Fallsiin ja suostuu tappamaan ihmisiä, jos se on tarpeen. Stefan ja Klaus lyöttäytyvät jälleen yhteen pysäyttääkseen Connorin, mutta Klaus lähtee etsimään Alexanderin miekkaa. Connor ottaa Jeremyn, Mattin ja Aprilin panttivangeiksi. April, joka ei vielä tiedä vampyyreistä, pitää Connoria harhaisena ja pelkää häntä luonnollisesti. Stefan ja Damon kiistelevät parhaasta toimintatavasta. Damon lyödään tajuttomaksi ja tilanne muuttuu väkivaltaiseksi, kun yksi Klausin kätyreistä lähetetään vastustamaan Connoria. Samaan aikaan Shane yrittää saada Bonnien unohtamaan syyllisyytensä hypnoosin avulla, mikä ei aluksi näytä toimivan, kun hän yrittää saada Bonnien sytyttämään yhden kynttilän, mutta kun Bonnie avaa silmänsä, hän näkee sytyttäneensä kaikki huoneen kynttilät. Jeremy yrittää puhua Connorille, joka selittää, että hänen ystävänsä oli kerran muuttunut vampyyriksi, mutta hänen oli lopetettava tämä ystävä, ja silloin tatuointi alkoi ilmestyä. Elena murtautuu sisään ja hyökkää Connorin kimppuun, mutta Stefan vie hänet pois. Damon saa heidät kiinni ja asettaa Stefanin vastakkain siitä, miksi hän ei tapa Connoria ja tämä selittää, että Connor on avain parannuskeinoon. Kun Connor lähtee pakenemaan, veljekset todistavat, että Elena tappaa hänet Elenan syyllisyydentunteeksi. </w:t>
            </w:r>
          </w:p>
        </w:tc>
      </w:tr>
      <w:tr>
        <w:trPr/>
        <w:tc>
          <w:tcPr>
            <w:tcW w:w="812" w:type="dxa"/>
            <w:tcBorders/>
            <w:vAlign w:val="center"/>
          </w:tcPr>
          <w:p>
            <w:pPr>
              <w:pStyle w:val="TableHeading"/>
              <w:suppressLineNumbers/>
              <w:bidi w:val="0"/>
              <w:spacing w:before="0" w:after="283"/>
              <w:jc w:val="center"/>
              <w:rPr/>
            </w:pPr>
            <w:r>
              <w:rPr/>
              <w:t xml:space="preserve">72 </w:t>
            </w:r>
          </w:p>
        </w:tc>
        <w:tc>
          <w:tcPr>
            <w:tcW w:w="767" w:type="dxa"/>
            <w:tcBorders/>
            <w:vAlign w:val="center"/>
          </w:tcPr>
          <w:p>
            <w:pPr>
              <w:pStyle w:val="TableContents"/>
              <w:bidi w:val="0"/>
              <w:spacing w:before="0" w:after="283"/>
              <w:jc w:val="left"/>
              <w:rPr/>
            </w:pPr>
            <w:r>
              <w:rPr/>
              <w:t xml:space="preserve">6 </w:t>
            </w:r>
          </w:p>
        </w:tc>
        <w:tc>
          <w:tcPr>
            <w:tcW w:w="1327" w:type="dxa"/>
            <w:tcBorders/>
            <w:vAlign w:val="center"/>
          </w:tcPr>
          <w:p>
            <w:pPr>
              <w:pStyle w:val="TableContents"/>
              <w:bidi w:val="0"/>
              <w:spacing w:before="0" w:after="283"/>
              <w:jc w:val="left"/>
              <w:rPr/>
            </w:pPr>
            <w:r>
              <w:rPr>
                <w:color w:val="A9A9A9"/>
              </w:rPr>
              <w:t xml:space="preserve">"Me kaikki olemme joskus vähän hulluj</w:t>
            </w:r>
            <w:r>
              <w:rPr/>
              <w:t xml:space="preserve">a </w:t>
            </w:r>
          </w:p>
        </w:tc>
        <w:tc>
          <w:tcPr>
            <w:tcW w:w="1248" w:type="dxa"/>
            <w:tcBorders/>
            <w:vAlign w:val="center"/>
          </w:tcPr>
          <w:p>
            <w:pPr>
              <w:pStyle w:val="TableContents"/>
              <w:bidi w:val="0"/>
              <w:spacing w:before="0" w:after="283"/>
              <w:jc w:val="left"/>
              <w:rPr/>
            </w:pPr>
            <w:r>
              <w:rPr/>
              <w:t xml:space="preserve">Wendey Stanzler </w:t>
            </w:r>
          </w:p>
        </w:tc>
        <w:tc>
          <w:tcPr>
            <w:tcW w:w="1388" w:type="dxa"/>
            <w:tcBorders/>
            <w:vAlign w:val="center"/>
          </w:tcPr>
          <w:p>
            <w:pPr>
              <w:pStyle w:val="TableContents"/>
              <w:bidi w:val="0"/>
              <w:spacing w:before="0" w:after="283"/>
              <w:jc w:val="left"/>
              <w:rPr/>
            </w:pPr>
            <w:r>
              <w:rPr/>
              <w:t xml:space="preserve">Evan Bleiweiss &amp; Julie Plec </w:t>
            </w:r>
          </w:p>
        </w:tc>
        <w:tc>
          <w:tcPr>
            <w:tcW w:w="1116" w:type="dxa"/>
            <w:tcBorders/>
            <w:vAlign w:val="center"/>
          </w:tcPr>
          <w:p>
            <w:pPr>
              <w:pStyle w:val="TableContents"/>
              <w:bidi w:val="0"/>
              <w:spacing w:before="0" w:after="283"/>
              <w:jc w:val="left"/>
              <w:rPr/>
            </w:pPr>
            <w:r>
              <w:rPr/>
              <w:t xml:space="preserve">15. marraskuuta 2012 (2012-11-15) </w:t>
            </w:r>
          </w:p>
        </w:tc>
        <w:tc>
          <w:tcPr>
            <w:tcW w:w="797" w:type="dxa"/>
            <w:tcBorders/>
            <w:vAlign w:val="center"/>
          </w:tcPr>
          <w:p>
            <w:pPr>
              <w:pStyle w:val="TableContents"/>
              <w:bidi w:val="0"/>
              <w:spacing w:before="0" w:after="283"/>
              <w:jc w:val="left"/>
              <w:rPr/>
            </w:pPr>
            <w:r>
              <w:rPr/>
              <w:t xml:space="preserve">2J6656 </w:t>
            </w:r>
          </w:p>
        </w:tc>
        <w:tc>
          <w:tcPr>
            <w:tcW w:w="2750" w:type="dxa"/>
            <w:tcBorders/>
            <w:vAlign w:val="center"/>
          </w:tcPr>
          <w:p>
            <w:pPr>
              <w:pStyle w:val="TableContents"/>
              <w:bidi w:val="0"/>
              <w:spacing w:before="0" w:after="283"/>
              <w:jc w:val="left"/>
              <w:rPr/>
            </w:pPr>
            <w:r>
              <w:rPr/>
              <w:t xml:space="preserve">2.84 Elena näkee hallusinaatioita Connorin kuolemasta, mikä tekee hänet hitaasti hulluksi. Klaus ilmoittaa Salvatoren veljeksille, että Elena on suljettava pois, koska lopulta hän yrittää tappaa itsensä. Varastettuaan hänet veljeksiltä Klaus selittää, että alkuperäisten viiden metsästäjän tappamisen vuoksi hän koki saman eikä parannuskeinoa ole. Samaan aikaan Shane järjestää koulussa näyttelyn Bonnien avustuksella. Damon ja Bonnie kääntyvät hänen puoleensa saadakseen vastauksia. Hän kertoo heille, että Elenan hallusinaatiot johtuvat noitakirouksesta ja ainoa parannuskeino on se, että potentiaalinen metsästäjä tekee ensimmäisen tapon ja siirtää viimeisen metsästäjän voimat eteenpäin. Jeremy on löytänyt merkin alun hänestä. Stefan lähtee vapauttamaan Elenaa, mutta Elena hyökkää hänen kimppuunsa ja pakenee. Hän menee sillalle, jossa hän kuoli, ja metsästäjä, Katherine ja hänen äitinsä vakuuttavat hänet riistämään itseltään hengen. Hän pudottaa päivänvalosormuksensa veteen. Stefan lähettää Damonin tuomaan hänet takaisin. Klaus tarjoaa Jeremylle yhden hybridiään tapettavaksi, jotta hän voisi täydellisesti muuttua metsästäjäksi ja murtaa kirouksen vastineeksi yhdestä treffistä Carolinen kanssa. Tämä aiheuttaa jännitteitä Carolinen ja Tylerin välille, ei vain siksi, että hänellä on treffit Klausin kanssa, vaan myös siksi, että Tylerin mielestä "Caroline uhrasi yhden ystävän toisen puolesta". Hänestä tuntuu, että hän on ryhmässä ainoa, joka ajattelee hybridien turvallisuutta. Kirous murtuu juuri aamunkoitteessa, ja Damon pelastaa Elenan heittämällä heidät molemmat jokeen. Hän kertoo Elenalle, että Stefan oli valehdellut heille, mutta se kaikki oli Elenan vuoksi. Stefan ja Elena istuvat etuportailla ja juttelevat. Elena myöntää, että vampyyrina hänen tunteensa Damonia kohtaan ovat voimistuneet, ja Stefan kertoo, ettei voi tehdä tätä enää, joten he päättävät yhdessä erota. </w:t>
            </w:r>
          </w:p>
        </w:tc>
      </w:tr>
      <w:tr>
        <w:trPr/>
        <w:tc>
          <w:tcPr>
            <w:tcW w:w="812" w:type="dxa"/>
            <w:tcBorders/>
            <w:vAlign w:val="center"/>
          </w:tcPr>
          <w:p>
            <w:pPr>
              <w:pStyle w:val="TableHeading"/>
              <w:suppressLineNumbers/>
              <w:bidi w:val="0"/>
              <w:spacing w:before="0" w:after="283"/>
              <w:jc w:val="center"/>
              <w:rPr/>
            </w:pPr>
            <w:r>
              <w:rPr/>
              <w:t xml:space="preserve">73 </w:t>
            </w:r>
          </w:p>
        </w:tc>
        <w:tc>
          <w:tcPr>
            <w:tcW w:w="767" w:type="dxa"/>
            <w:tcBorders/>
            <w:vAlign w:val="center"/>
          </w:tcPr>
          <w:p>
            <w:pPr>
              <w:pStyle w:val="TableContents"/>
              <w:bidi w:val="0"/>
              <w:spacing w:before="0" w:after="283"/>
              <w:jc w:val="left"/>
              <w:rPr/>
            </w:pPr>
            <w:r>
              <w:rPr/>
              <w:t xml:space="preserve">7 </w:t>
            </w:r>
          </w:p>
        </w:tc>
        <w:tc>
          <w:tcPr>
            <w:tcW w:w="1327" w:type="dxa"/>
            <w:tcBorders/>
            <w:vAlign w:val="center"/>
          </w:tcPr>
          <w:p>
            <w:pPr>
              <w:pStyle w:val="TableContents"/>
              <w:bidi w:val="0"/>
              <w:spacing w:before="0" w:after="283"/>
              <w:jc w:val="left"/>
              <w:rPr/>
            </w:pPr>
            <w:r>
              <w:rPr/>
              <w:t xml:space="preserve">"Veljeni vartija"... </w:t>
            </w:r>
          </w:p>
        </w:tc>
        <w:tc>
          <w:tcPr>
            <w:tcW w:w="1248" w:type="dxa"/>
            <w:tcBorders/>
            <w:vAlign w:val="center"/>
          </w:tcPr>
          <w:p>
            <w:pPr>
              <w:pStyle w:val="TableContents"/>
              <w:bidi w:val="0"/>
              <w:spacing w:before="0" w:after="283"/>
              <w:jc w:val="left"/>
              <w:rPr/>
            </w:pPr>
            <w:r>
              <w:rPr/>
              <w:t xml:space="preserve">Jeffrey Hunt </w:t>
            </w:r>
          </w:p>
        </w:tc>
        <w:tc>
          <w:tcPr>
            <w:tcW w:w="1388" w:type="dxa"/>
            <w:tcBorders/>
            <w:vAlign w:val="center"/>
          </w:tcPr>
          <w:p>
            <w:pPr>
              <w:pStyle w:val="TableContents"/>
              <w:bidi w:val="0"/>
              <w:spacing w:before="0" w:after="283"/>
              <w:jc w:val="left"/>
              <w:rPr/>
            </w:pPr>
            <w:r>
              <w:rPr/>
              <w:t xml:space="preserve">Caroline Dries &amp; Elisabeth R. Finch </w:t>
            </w:r>
          </w:p>
        </w:tc>
        <w:tc>
          <w:tcPr>
            <w:tcW w:w="1116" w:type="dxa"/>
            <w:tcBorders/>
            <w:vAlign w:val="center"/>
          </w:tcPr>
          <w:p>
            <w:pPr>
              <w:pStyle w:val="TableContents"/>
              <w:bidi w:val="0"/>
              <w:spacing w:before="0" w:after="283"/>
              <w:jc w:val="left"/>
              <w:rPr/>
            </w:pPr>
            <w:r>
              <w:rPr/>
              <w:t xml:space="preserve">29. marraskuuta 2012 (2012-11-29) </w:t>
            </w:r>
          </w:p>
        </w:tc>
        <w:tc>
          <w:tcPr>
            <w:tcW w:w="797" w:type="dxa"/>
            <w:tcBorders/>
            <w:vAlign w:val="center"/>
          </w:tcPr>
          <w:p>
            <w:pPr>
              <w:pStyle w:val="TableContents"/>
              <w:bidi w:val="0"/>
              <w:spacing w:before="0" w:after="283"/>
              <w:jc w:val="left"/>
              <w:rPr/>
            </w:pPr>
            <w:r>
              <w:rPr/>
              <w:t xml:space="preserve">2J6657 </w:t>
            </w:r>
          </w:p>
        </w:tc>
        <w:tc>
          <w:tcPr>
            <w:tcW w:w="2750" w:type="dxa"/>
            <w:tcBorders/>
            <w:vAlign w:val="center"/>
          </w:tcPr>
          <w:p>
            <w:pPr>
              <w:pStyle w:val="TableContents"/>
              <w:bidi w:val="0"/>
              <w:spacing w:before="0" w:after="283"/>
              <w:jc w:val="left"/>
              <w:rPr/>
            </w:pPr>
            <w:r>
              <w:rPr/>
              <w:t xml:space="preserve">2.86 Miss Mystic Falls -kilpailu on palannut, ja Elena ja Caroline auttavat Aprilia etsimään jotain päällepantavaa. Samaan aikaan Caroline soittaa Stefanille, ja Stefan kertoo Carolinalle Elenan tunteista Damonia kohtaan, mitä Caroline vastustaa. Klaus ilmestyy pian tämän jälkeen paikalle ja kyseenalaistaa Stefanin luottamuksen häneen. Damonin ja Stefanin suhde kiristyy entisestään, mutta he jatkavat vampyyriin parannuskeinon etsimistä Elenan vuoksi. Caroline ja Elena epäilevät Shanea, jonka Damon päättää kohdata. Herättyään metsästäjäksi Jeremy on nähnyt painajaisia, joissa hän tappaa Elenan. Stefan luo rikollisten avulla vampyyrejä, joita Jeremy voi käyttää tatuointinsa loppuun. Hayley ja Tyler työskentelevät rikkoakseen Klausin hybridien isäsidoksen. Caroline on stressaantunut palveluksesta, jonka hän on Klausille velkaa - treffeistä, ja Klaus suostuttelee Carolinen päästämään hänet saattamaan hänet Miss Mystic -kilpailuun. Klaus manipuloi Carolinea tuntemaan itsensä mustasukkaiseksi Hayleyn ja Tylerin ystävyydestä ja samalla hurmaa hänet. Klaus kysyy, onko hän koskaan halunnut olla taas ihminen, ja Klaus kertoo hänelle, että hän harkitsi ihmisenä olemista hetken aikaa katsellessaan kolibria ja pohti kuolevaisuuden haurautta ja sitä, miten elossa pysymisestä kamppaileminen tekisi jokaisesta päivästä, jonka elät, paljon merkityksellisemmän. Caroline ystävystyy Klausin kanssa Tylerin katsoessa mustasukkaisesti Hayleyn kanssa. Jeremyn metsästäjänvaisto - viha vampyyrejä kohtaan - kehittyy niin pitkälle, että hän hyökkää Stefanin kimppuun. Damon kysyy, miksi Shane ylipäätään ilmestyi Mystic Fallsiin, jolloin Shane paljastaa olevansa vampyyri. Jeremy saapuu kauneuskilpailuun ja hyökkää Elenan kimppuun, mikä melkein tappaa hänet. Stefan ja Matt pelastavat hänet. Stefan paljastaa Elenalle toimittaneensa vampyyrejä Jeremyn tapettavaksi, mihin Elena vastaa, ettei hän halua ihmisyyttään takaisin, jos se maksaa hänen veljensä hengen. Matt muuttaa hänen taloonsa, ja Elena päättää jäädä Salvatoren taloon. Stefan päättää sitten lähteä, koska hän ei voi jäädä samaan taloon Elenan kanssa. Lopulta paljastuu, että Shane ja Hayley työskentelevät yhdessä rikkoakseen Klausin hybrideillä olevan isänsuhteen. Myöhemmin Elena keskustelee Damonin kanssa, mikä johtaa kaksikon väliseen tanssiin ja sen jälkeiseen intohimoiseen seksiin, samalla kun Caroline ja Stefan saavat selville, että Elena on Damonin isä. </w:t>
            </w:r>
          </w:p>
        </w:tc>
      </w:tr>
      <w:tr>
        <w:trPr/>
        <w:tc>
          <w:tcPr>
            <w:tcW w:w="812" w:type="dxa"/>
            <w:tcBorders/>
            <w:vAlign w:val="center"/>
          </w:tcPr>
          <w:p>
            <w:pPr>
              <w:pStyle w:val="TableHeading"/>
              <w:suppressLineNumbers/>
              <w:bidi w:val="0"/>
              <w:spacing w:before="0" w:after="283"/>
              <w:jc w:val="center"/>
              <w:rPr/>
            </w:pPr>
            <w:r>
              <w:rPr/>
              <w:t xml:space="preserve">74 </w:t>
            </w:r>
          </w:p>
        </w:tc>
        <w:tc>
          <w:tcPr>
            <w:tcW w:w="767" w:type="dxa"/>
            <w:tcBorders/>
            <w:vAlign w:val="center"/>
          </w:tcPr>
          <w:p>
            <w:pPr>
              <w:pStyle w:val="TableContents"/>
              <w:bidi w:val="0"/>
              <w:spacing w:before="0" w:after="283"/>
              <w:jc w:val="left"/>
              <w:rPr/>
            </w:pPr>
            <w:r>
              <w:rPr/>
              <w:t xml:space="preserve">8 </w:t>
            </w:r>
          </w:p>
        </w:tc>
        <w:tc>
          <w:tcPr>
            <w:tcW w:w="1327" w:type="dxa"/>
            <w:tcBorders/>
            <w:vAlign w:val="center"/>
          </w:tcPr>
          <w:p>
            <w:pPr>
              <w:pStyle w:val="TableContents"/>
              <w:bidi w:val="0"/>
              <w:spacing w:before="0" w:after="283"/>
              <w:jc w:val="left"/>
              <w:rPr/>
            </w:pPr>
            <w:r>
              <w:rPr/>
              <w:t xml:space="preserve">"Meillä on aina Bourbon Street. </w:t>
            </w:r>
          </w:p>
        </w:tc>
        <w:tc>
          <w:tcPr>
            <w:tcW w:w="1248" w:type="dxa"/>
            <w:tcBorders/>
            <w:vAlign w:val="center"/>
          </w:tcPr>
          <w:p>
            <w:pPr>
              <w:pStyle w:val="TableContents"/>
              <w:bidi w:val="0"/>
              <w:spacing w:before="0" w:after="283"/>
              <w:jc w:val="left"/>
              <w:rPr/>
            </w:pPr>
            <w:r>
              <w:rPr/>
              <w:t xml:space="preserve">Jesse Warn </w:t>
            </w:r>
          </w:p>
        </w:tc>
        <w:tc>
          <w:tcPr>
            <w:tcW w:w="1388" w:type="dxa"/>
            <w:tcBorders/>
            <w:vAlign w:val="center"/>
          </w:tcPr>
          <w:p>
            <w:pPr>
              <w:pStyle w:val="TableContents"/>
              <w:bidi w:val="0"/>
              <w:spacing w:before="0" w:after="283"/>
              <w:jc w:val="left"/>
              <w:rPr/>
            </w:pPr>
            <w:r>
              <w:rPr/>
              <w:t xml:space="preserve">Charlie Charbonneau &amp; Jose Molina </w:t>
            </w:r>
          </w:p>
        </w:tc>
        <w:tc>
          <w:tcPr>
            <w:tcW w:w="1116" w:type="dxa"/>
            <w:tcBorders/>
            <w:vAlign w:val="center"/>
          </w:tcPr>
          <w:p>
            <w:pPr>
              <w:pStyle w:val="TableContents"/>
              <w:bidi w:val="0"/>
              <w:spacing w:before="0" w:after="283"/>
              <w:jc w:val="left"/>
              <w:rPr/>
            </w:pPr>
            <w:r>
              <w:rPr/>
              <w:t xml:space="preserve">6. joulukuuta 2012 (2012-12-06) </w:t>
            </w:r>
          </w:p>
        </w:tc>
        <w:tc>
          <w:tcPr>
            <w:tcW w:w="797" w:type="dxa"/>
            <w:tcBorders/>
            <w:vAlign w:val="center"/>
          </w:tcPr>
          <w:p>
            <w:pPr>
              <w:pStyle w:val="TableContents"/>
              <w:bidi w:val="0"/>
              <w:spacing w:before="0" w:after="283"/>
              <w:jc w:val="left"/>
              <w:rPr/>
            </w:pPr>
            <w:r>
              <w:rPr/>
              <w:t xml:space="preserve">2J6658 </w:t>
            </w:r>
          </w:p>
        </w:tc>
        <w:tc>
          <w:tcPr>
            <w:tcW w:w="2750" w:type="dxa"/>
            <w:tcBorders/>
            <w:vAlign w:val="center"/>
          </w:tcPr>
          <w:p>
            <w:pPr>
              <w:pStyle w:val="TableContents"/>
              <w:bidi w:val="0"/>
              <w:spacing w:before="0" w:after="283"/>
              <w:jc w:val="left"/>
              <w:rPr/>
            </w:pPr>
            <w:r>
              <w:rPr/>
              <w:t xml:space="preserve">2.42 Kun Elena ja Damon heräävät ja jatkavat siitä, mihin edellisenä iltana jäivät, Stefan saapuu Salvatoren taloon ja lähestyy Damonia epäillen, että Elena on hänen isänsä. Stefan neuvoo Damonia pyytämään Elenaa kokeilemaan juoda uudelleen veripussista ja katsomaan, pystyykö hän pitämään sen sisällään, sillä hän uskoo, että Elena pystyy juomaan suoraan suonesta vain siksi, että Damon on käskenyt häntä niin tekemään. Damon tekee niin ja näkee, että Elena pystyy nyt pitämään veren sisällään. Damon päättää auttaa Stefania tutkimaan sire-sidosta New Orleansissa, Louisianassa, toivoen löytävänsä Damonin entisen liekin, joka oli myös Damonin sire. Kun Salvatoren veljekset ovat poissa kaupungista, Elena, Caroline ja Bonnie viettävät tyttöjen iltaa, mutta riita syntyy nopeasti, kun Caroline alkaa arvostella Damonia. Kun Caroline suuttuu Elenan itsepäisyydestä ja hänen ilmeisestä omistautumisestaan Damonille, Elena paljastaa, että hän ja Damon makasivat yhdessä, mikä johtaa siihen, että Caroline kertoo Elenalle olevansa Damonin siittämä. Samaan aikaan Tyler kohtaa Hayleyn kehotuksesta yhden Klausin hybrideistä, Kimberlyn, ja tilanne kärjistyy nopeasti väkivallaksi, kun hybridit alkavat tapella siitä, kuka ottaa laumanjohtajan roolin. Kimberly vangitsee sitten Carolinen yrittäessään todistaa olevansa johtaja. Tyler ja Elena pelastavat Carolinen, jolloin muut hybridit (Kimberly mukaan lukien) hyväksyvät Tylerin johtajakseen. New Orleansissa eräs noita kertoo Damonille, että ainoa tapa rikkoa isännän side on käskeä isännän saanutta vampyyria unohtamaan, että hän on koskaan ollut olemassa, ja jatkamaan elämäänsä. Noita paljastaa myös, että vampyyristä tulee luojansa puoliso vain silloin, kun hänellä on inhimillisiä tunteita luojaansa kohtaan ennen muuttumistaan. Damon tietää, että hänen on toimittava oikein Elenan suhteen, ja päättää kehottaa häntä jatkamaan elämään eteenpäin. Kun hän lähestyy Elenaa tämän viimeisen ohjeen kanssa, Elena tajuaa, että Damon haluaa erota, ja yrittää vakuuttaa Damonille, että hänen tunteensa ovat juuri niin todellisia kuin hän uskoo, ja että sire-sidos vaikuttaa vain hänen tapaansa toimia. Jaksossa selviää myös, että professori Shane opettaa Bonnielle eräänlaista taikuutta nimeltä ``ilmaisu'', jota New Orleansin noita kutsui pimeää taikuutta pahemmaksi; muut noidat eivät edes kutsu sitä taikuudeksi lainkaan. </w:t>
            </w:r>
          </w:p>
        </w:tc>
      </w:tr>
      <w:tr>
        <w:trPr/>
        <w:tc>
          <w:tcPr>
            <w:tcW w:w="812" w:type="dxa"/>
            <w:tcBorders/>
            <w:vAlign w:val="center"/>
          </w:tcPr>
          <w:p>
            <w:pPr>
              <w:pStyle w:val="TableHeading"/>
              <w:suppressLineNumbers/>
              <w:bidi w:val="0"/>
              <w:spacing w:before="0" w:after="283"/>
              <w:jc w:val="center"/>
              <w:rPr/>
            </w:pPr>
            <w:r>
              <w:rPr/>
              <w:t xml:space="preserve">75 </w:t>
            </w:r>
          </w:p>
        </w:tc>
        <w:tc>
          <w:tcPr>
            <w:tcW w:w="767" w:type="dxa"/>
            <w:tcBorders/>
            <w:vAlign w:val="center"/>
          </w:tcPr>
          <w:p>
            <w:pPr>
              <w:pStyle w:val="TableContents"/>
              <w:bidi w:val="0"/>
              <w:spacing w:before="0" w:after="283"/>
              <w:jc w:val="left"/>
              <w:rPr/>
            </w:pPr>
            <w:r>
              <w:rPr/>
              <w:t xml:space="preserve">9 </w:t>
            </w:r>
          </w:p>
        </w:tc>
        <w:tc>
          <w:tcPr>
            <w:tcW w:w="1327" w:type="dxa"/>
            <w:tcBorders/>
            <w:vAlign w:val="center"/>
          </w:tcPr>
          <w:p>
            <w:pPr>
              <w:pStyle w:val="TableContents"/>
              <w:bidi w:val="0"/>
              <w:spacing w:before="0" w:after="283"/>
              <w:jc w:val="left"/>
              <w:rPr/>
            </w:pPr>
            <w:r>
              <w:rPr/>
              <w:t xml:space="preserve">``O Come, All Ye Faithful'' (Tulkaa kaikki uskolliset) </w:t>
            </w:r>
          </w:p>
        </w:tc>
        <w:tc>
          <w:tcPr>
            <w:tcW w:w="1248" w:type="dxa"/>
            <w:tcBorders/>
            <w:vAlign w:val="center"/>
          </w:tcPr>
          <w:p>
            <w:pPr>
              <w:pStyle w:val="TableContents"/>
              <w:bidi w:val="0"/>
              <w:spacing w:before="0" w:after="283"/>
              <w:jc w:val="left"/>
              <w:rPr/>
            </w:pPr>
            <w:r>
              <w:rPr/>
              <w:t xml:space="preserve">Pascal Verschooris </w:t>
            </w:r>
          </w:p>
        </w:tc>
        <w:tc>
          <w:tcPr>
            <w:tcW w:w="1388" w:type="dxa"/>
            <w:tcBorders/>
            <w:vAlign w:val="center"/>
          </w:tcPr>
          <w:p>
            <w:pPr>
              <w:pStyle w:val="TableContents"/>
              <w:bidi w:val="0"/>
              <w:spacing w:before="0" w:after="283"/>
              <w:jc w:val="left"/>
              <w:rPr/>
            </w:pPr>
            <w:r>
              <w:rPr/>
              <w:t xml:space="preserve">Michael J. Cinquemani &amp; Julie Plec </w:t>
            </w:r>
          </w:p>
        </w:tc>
        <w:tc>
          <w:tcPr>
            <w:tcW w:w="1116" w:type="dxa"/>
            <w:tcBorders/>
            <w:vAlign w:val="center"/>
          </w:tcPr>
          <w:p>
            <w:pPr>
              <w:pStyle w:val="TableContents"/>
              <w:bidi w:val="0"/>
              <w:spacing w:before="0" w:after="283"/>
              <w:jc w:val="left"/>
              <w:rPr/>
            </w:pPr>
            <w:r>
              <w:rPr/>
              <w:t xml:space="preserve">13. joulukuuta 2012 (2012-12-13) </w:t>
            </w:r>
          </w:p>
        </w:tc>
        <w:tc>
          <w:tcPr>
            <w:tcW w:w="797" w:type="dxa"/>
            <w:tcBorders/>
            <w:vAlign w:val="center"/>
          </w:tcPr>
          <w:p>
            <w:pPr>
              <w:pStyle w:val="TableContents"/>
              <w:bidi w:val="0"/>
              <w:spacing w:before="0" w:after="283"/>
              <w:jc w:val="left"/>
              <w:rPr/>
            </w:pPr>
            <w:r>
              <w:rPr/>
              <w:t xml:space="preserve">2J6659 </w:t>
            </w:r>
          </w:p>
        </w:tc>
        <w:tc>
          <w:tcPr>
            <w:tcW w:w="2750" w:type="dxa"/>
            <w:tcBorders/>
            <w:vAlign w:val="center"/>
          </w:tcPr>
          <w:p>
            <w:pPr>
              <w:pStyle w:val="TableContents"/>
              <w:bidi w:val="0"/>
              <w:spacing w:before="0" w:after="283"/>
              <w:jc w:val="left"/>
              <w:rPr/>
            </w:pPr>
            <w:r>
              <w:rPr/>
              <w:t xml:space="preserve">2.81 Mystic Fallsissa järjestetään talviaiheiset juhlat, mutta juhlinnan keskellä Caroline ja Stefan kiistelevät Tylerin kanssa siitä, mitä tehdä Klausin ja hänen hybridiensä kanssa. Stefan murtautuu Klausin taloon ja yrittää varastaa Alexander-metsästäjän miekan, kun taas Caroline esittää jälleen kerran ``häiritsijää'' Klausille talvijuhlissa. Caroline kommentoi Klausin näyttelyyn lahjoittamaa taideteosta ja kertoo hänelle rehellisesti, että se tuntuu hänestä "yksinäiseltä". Samaan aikaan Elena ja Damon menevät Gilbert Lake Houseen auttamaan Jeremyä kohtaamaan vaarallisia sisäisiä demoneja Bonnien ja professori Shanen avulla, joka kertoo tietävänsä, mistä löytyy lääke vampirismiin. Kun Hayley katkaisee Carolinen kaulan pelastaakseen hänet ja professori Shanen suunnitelman, April löytää Carolinen ``kuolleena''. April saa tietää Mystic Fallsissa tapahtuvista yliluonnollisista asioista ja siitä, että Rebekah on tikarissa Lockwoodin kellarissa. Lopulta Klaus saa selville Tylerin suunnitelman, joka johtaa siihen, että kaikki 12 hybridiä kuolevat ja Klaus hukuttaa Tylerin äidin. </w:t>
            </w:r>
          </w:p>
        </w:tc>
      </w:tr>
      <w:tr>
        <w:trPr/>
        <w:tc>
          <w:tcPr>
            <w:tcW w:w="812" w:type="dxa"/>
            <w:tcBorders/>
            <w:vAlign w:val="center"/>
          </w:tcPr>
          <w:p>
            <w:pPr>
              <w:pStyle w:val="TableHeading"/>
              <w:suppressLineNumbers/>
              <w:bidi w:val="0"/>
              <w:spacing w:before="0" w:after="283"/>
              <w:jc w:val="center"/>
              <w:rPr/>
            </w:pPr>
            <w:r>
              <w:rPr/>
              <w:t xml:space="preserve">76 </w:t>
            </w:r>
          </w:p>
        </w:tc>
        <w:tc>
          <w:tcPr>
            <w:tcW w:w="767" w:type="dxa"/>
            <w:tcBorders/>
            <w:vAlign w:val="center"/>
          </w:tcPr>
          <w:p>
            <w:pPr>
              <w:pStyle w:val="TableContents"/>
              <w:bidi w:val="0"/>
              <w:spacing w:before="0" w:after="283"/>
              <w:jc w:val="left"/>
              <w:rPr/>
            </w:pPr>
            <w:r>
              <w:rPr/>
              <w:t xml:space="preserve">10 </w:t>
            </w:r>
          </w:p>
        </w:tc>
        <w:tc>
          <w:tcPr>
            <w:tcW w:w="1327" w:type="dxa"/>
            <w:tcBorders/>
            <w:vAlign w:val="center"/>
          </w:tcPr>
          <w:p>
            <w:pPr>
              <w:pStyle w:val="TableContents"/>
              <w:bidi w:val="0"/>
              <w:spacing w:before="0" w:after="283"/>
              <w:jc w:val="left"/>
              <w:rPr/>
            </w:pPr>
            <w:r>
              <w:rPr/>
              <w:t xml:space="preserve">``After School Special'' </w:t>
            </w:r>
          </w:p>
        </w:tc>
        <w:tc>
          <w:tcPr>
            <w:tcW w:w="1248" w:type="dxa"/>
            <w:tcBorders/>
            <w:vAlign w:val="center"/>
          </w:tcPr>
          <w:p>
            <w:pPr>
              <w:pStyle w:val="TableContents"/>
              <w:bidi w:val="0"/>
              <w:spacing w:before="0" w:after="283"/>
              <w:jc w:val="left"/>
              <w:rPr/>
            </w:pPr>
            <w:r>
              <w:rPr/>
              <w:t xml:space="preserve">David Von Ancken </w:t>
            </w:r>
          </w:p>
        </w:tc>
        <w:tc>
          <w:tcPr>
            <w:tcW w:w="1388" w:type="dxa"/>
            <w:tcBorders/>
            <w:vAlign w:val="center"/>
          </w:tcPr>
          <w:p>
            <w:pPr>
              <w:pStyle w:val="TableContents"/>
              <w:bidi w:val="0"/>
              <w:spacing w:before="0" w:after="283"/>
              <w:jc w:val="left"/>
              <w:rPr/>
            </w:pPr>
            <w:r>
              <w:rPr/>
              <w:t xml:space="preserve">Brett Matthews </w:t>
            </w:r>
          </w:p>
        </w:tc>
        <w:tc>
          <w:tcPr>
            <w:tcW w:w="1116" w:type="dxa"/>
            <w:tcBorders/>
            <w:vAlign w:val="center"/>
          </w:tcPr>
          <w:p>
            <w:pPr>
              <w:pStyle w:val="TableContents"/>
              <w:bidi w:val="0"/>
              <w:spacing w:before="0" w:after="283"/>
              <w:jc w:val="left"/>
              <w:rPr/>
            </w:pPr>
            <w:r>
              <w:rPr/>
              <w:t xml:space="preserve">17. tammikuuta 2013 (2013-01-17) </w:t>
            </w:r>
          </w:p>
        </w:tc>
        <w:tc>
          <w:tcPr>
            <w:tcW w:w="797" w:type="dxa"/>
            <w:tcBorders/>
            <w:vAlign w:val="center"/>
          </w:tcPr>
          <w:p>
            <w:pPr>
              <w:pStyle w:val="TableContents"/>
              <w:bidi w:val="0"/>
              <w:spacing w:before="0" w:after="283"/>
              <w:jc w:val="left"/>
              <w:rPr/>
            </w:pPr>
            <w:r>
              <w:rPr/>
              <w:t xml:space="preserve">2J6660 </w:t>
            </w:r>
          </w:p>
        </w:tc>
        <w:tc>
          <w:tcPr>
            <w:tcW w:w="2750" w:type="dxa"/>
            <w:tcBorders/>
            <w:vAlign w:val="center"/>
          </w:tcPr>
          <w:p>
            <w:pPr>
              <w:pStyle w:val="TableContents"/>
              <w:bidi w:val="0"/>
              <w:spacing w:before="0" w:after="283"/>
              <w:jc w:val="left"/>
              <w:rPr/>
            </w:pPr>
            <w:r>
              <w:rPr/>
              <w:t xml:space="preserve">2.95 Carolin kuoleman jälkeen Bonnien isä astuu pormestarin virkaan ja on huolissaan Bonniesta. Samaan aikaan Rebekah ja April pyrkivät yhdessä saamaan Elenan puhumaan Rebekahin kanssa ja vangitsevat Elenan kirjastoon. Stefan kutsutaan pelastamaan Elena, ja hän kutsuu Carolinen apuun. Molemmat huijataan ja lukitaan kirjastoon Elenan kanssa, vaikka Rebekah antaa Aprilin lähteä. Sillä välin Matt ja Damon jatkavat Jeremyn kouluttamista metsästäjien merkin laajentamiseksi. Klaus käy kärsimättömäksi, ja Damon ampuu häntä useita kertoja Carolin tappamisesta. Siitä huolimatta Klaus tarjoaa Jeremyn tapettavaksi vampyyrejä, jotka aloittavat pizzalähettiäidistä, joka hyökkää heidän kimppuunsa ja pakottaa Jeremyn tappamaan hänet. Bonnie puhuu Shanen kanssa, joka antaa hänelle ihmisluusta tehdyn amuletin. Kol ilmestyy pian paikalle ja sieppaa Shanen, joka viedään koulun kirjastoon. Rebekah puhuu heille parannuskeinosta ja, vielä henkilökohtaisemmin, Elenalle erostaan Stefanista ja tunteistaan Damonia kohtaan kiusatakseen Stefania. Tyler saa Rebekahilta puhelun pelastaakseen ystävänsä. Kol tuo paikalle Shanen ja kiduttaa häntä parannuskeinon sijainnista, joka kertoo hänelle ja Rebekahille Silasista ja siitä, miten hän aikoo vapauttaa hänet ja miten Silas herättää henkiin ne, jotka kuolivat hänen puolestaan. Rebekah kieltäytyy kuuntelemasta, ja Kol yrittää hukuttaa Shanen ja puukottaa hänet sitten, mutta Bonnie onnistuu laittamaan Shaneen suojaloitsun. April kärsii loitsusta hänen ja Shanen välisen yhteyden vuoksi. Tyler saapuu paikalle ja Rebekah käskee häntä kääntymään. Kun Tyler alkaa muuttua, hän kehottaa ystäviään juoksemaan pakoon. Kun he tekevät niin, Stefan löytää tajuttoman Aprilin Bonnien luota ja onnistuu elvyttämään hänet ja käskee Bonnien viedä hänet ulos. Rebekah kävelee Elenan ja Stefanin luokse ja tarjoutuu pyyhkimään Stefanin muistot Elenasta, mutta kun Stefan suostuu, Rebekah peruu sanansa; hän sanoo, että Stefanin tuska on hänen oma kostonsa. Jakson lopussa April puhuu sheriffille ja pormestarille ja paljastaa tietävänsä yliluonnollisesta ja kaikkien valheista. Damon ja Elena puhuvat puhelimessa, ja Elena sanoo, että sire bond tai ei, hän rakastaa häntä. Damon on onnellinen ja kehottaa Elenaa tulemaan hänen luokseen. Rebekah tulee Stefanin luo tämän soitettua hänelle ja myöntää haluavansa yhä parannuskeinon voidakseen käyttää sitä Klausiin, he sopivat työskentelevänsä yhdessä. Klaus kutsuu Jeremyn, Mattin ja Damonin baariin, joka on täynnä vampyyreiksi muuttuvia ihmisiä. </w:t>
            </w:r>
          </w:p>
        </w:tc>
      </w:tr>
      <w:tr>
        <w:trPr/>
        <w:tc>
          <w:tcPr>
            <w:tcW w:w="812" w:type="dxa"/>
            <w:tcBorders/>
            <w:vAlign w:val="center"/>
          </w:tcPr>
          <w:p>
            <w:pPr>
              <w:pStyle w:val="TableHeading"/>
              <w:suppressLineNumbers/>
              <w:bidi w:val="0"/>
              <w:spacing w:before="0" w:after="283"/>
              <w:jc w:val="center"/>
              <w:rPr/>
            </w:pPr>
            <w:r>
              <w:rPr/>
              <w:t xml:space="preserve">77 </w:t>
            </w:r>
          </w:p>
        </w:tc>
        <w:tc>
          <w:tcPr>
            <w:tcW w:w="767" w:type="dxa"/>
            <w:tcBorders/>
            <w:vAlign w:val="center"/>
          </w:tcPr>
          <w:p>
            <w:pPr>
              <w:pStyle w:val="TableContents"/>
              <w:bidi w:val="0"/>
              <w:spacing w:before="0" w:after="283"/>
              <w:jc w:val="left"/>
              <w:rPr/>
            </w:pPr>
            <w:r>
              <w:rPr/>
              <w:t xml:space="preserve">11 </w:t>
            </w:r>
          </w:p>
        </w:tc>
        <w:tc>
          <w:tcPr>
            <w:tcW w:w="1327" w:type="dxa"/>
            <w:tcBorders/>
            <w:vAlign w:val="center"/>
          </w:tcPr>
          <w:p>
            <w:pPr>
              <w:pStyle w:val="TableContents"/>
              <w:bidi w:val="0"/>
              <w:spacing w:before="0" w:after="283"/>
              <w:jc w:val="left"/>
              <w:rPr/>
            </w:pPr>
            <w:r>
              <w:rPr/>
              <w:t xml:space="preserve">"Ota minut kiinni, jos voit. </w:t>
            </w:r>
          </w:p>
        </w:tc>
        <w:tc>
          <w:tcPr>
            <w:tcW w:w="1248" w:type="dxa"/>
            <w:tcBorders/>
            <w:vAlign w:val="center"/>
          </w:tcPr>
          <w:p>
            <w:pPr>
              <w:pStyle w:val="TableContents"/>
              <w:bidi w:val="0"/>
              <w:spacing w:before="0" w:after="283"/>
              <w:jc w:val="left"/>
              <w:rPr/>
            </w:pPr>
            <w:r>
              <w:rPr/>
              <w:t xml:space="preserve">John Dahl </w:t>
            </w:r>
          </w:p>
        </w:tc>
        <w:tc>
          <w:tcPr>
            <w:tcW w:w="1388" w:type="dxa"/>
            <w:tcBorders/>
            <w:vAlign w:val="center"/>
          </w:tcPr>
          <w:p>
            <w:pPr>
              <w:pStyle w:val="TableContents"/>
              <w:bidi w:val="0"/>
              <w:spacing w:before="0" w:after="283"/>
              <w:jc w:val="left"/>
              <w:rPr/>
            </w:pPr>
            <w:r>
              <w:rPr/>
              <w:t xml:space="preserve">Brian Young &amp; Michael Narducci </w:t>
            </w:r>
          </w:p>
        </w:tc>
        <w:tc>
          <w:tcPr>
            <w:tcW w:w="1116" w:type="dxa"/>
            <w:tcBorders/>
            <w:vAlign w:val="center"/>
          </w:tcPr>
          <w:p>
            <w:pPr>
              <w:pStyle w:val="TableContents"/>
              <w:bidi w:val="0"/>
              <w:spacing w:before="0" w:after="283"/>
              <w:jc w:val="left"/>
              <w:rPr/>
            </w:pPr>
            <w:r>
              <w:rPr/>
              <w:t xml:space="preserve">24. tammikuuta 2013 (2013-01-24) </w:t>
            </w:r>
          </w:p>
        </w:tc>
        <w:tc>
          <w:tcPr>
            <w:tcW w:w="797" w:type="dxa"/>
            <w:tcBorders/>
            <w:vAlign w:val="center"/>
          </w:tcPr>
          <w:p>
            <w:pPr>
              <w:pStyle w:val="TableContents"/>
              <w:bidi w:val="0"/>
              <w:spacing w:before="0" w:after="283"/>
              <w:jc w:val="left"/>
              <w:rPr/>
            </w:pPr>
            <w:r>
              <w:rPr/>
              <w:t xml:space="preserve">2J6661 </w:t>
            </w:r>
          </w:p>
        </w:tc>
        <w:tc>
          <w:tcPr>
            <w:tcW w:w="2750" w:type="dxa"/>
            <w:tcBorders/>
            <w:vAlign w:val="center"/>
          </w:tcPr>
          <w:p>
            <w:pPr>
              <w:pStyle w:val="TableContents"/>
              <w:bidi w:val="0"/>
              <w:spacing w:before="0" w:after="283"/>
              <w:jc w:val="left"/>
              <w:rPr/>
            </w:pPr>
            <w:r>
              <w:rPr/>
              <w:t xml:space="preserve">2.71 Jakso alkaa baarissa, jossa Jeremy kieltäytyy tappamasta uusia vampyyrejä. Klaus uhkaa pakottaa ne hyökkäämään Mattin kimppuun, jotta Jeremy joutuisi tappamaan ne. Matt loukkaantuu ja hän ja Jeremy juoksevat pakoon. Vampyyrit hyökkäävät heidän kimppuunsa ennen Elenan väliintuloa. He pääsevät takaisin järvitalolle. Seuraavana päivänä Elena moittii Damonia viattomien ihmisten käyttämisestä. He tajuavat, että vampyyrit tulevat palaamaan ja Damon sanoo, että Jeremyn on saatava työ päätökseen. Rebekah vierailee Stefanin luona ja kertoo, että hänellä on suunnitelma; hän aikoo varastaa Silasin hautakiven ja pakottaa Shanen liittymään heidän joukkoihinsa. Sheriffi Forbes saapuu paikalle ja pidättää Shanen. Damon ja Jeremy suuntaavat takaisin baariin ja huomaavat, että Kol on jo tappanut vampyyrit. Kol kertoo heille, että kauan sitten hän tappoi kultin, joka palvoi Silasia, ja kuinka hän ei voi antaa Silasin herätä. Kol yrittää repiä Jeremyn käden irti, mutta joutuu tappeluun Damonin kanssa. Bonnie ja hänen isänsä keskustelevat keskenään, ja isä kertoo, että Shane on tyyppi, joka manipuloi heikkomielisiä. Shane puhuu Bonnien kanssa kuulusteluhuoneessa ja tunnustaa kauden aikana tapahtuneen joukkomurhan. Elena menee Klausin luokse ja pyytää häntä perumaan Kolin hyökkäyksen. Elena muistuttaa, että he molemmat haluavat parannuskeinon, ja Klaus kutsuu Kolin rauhallisesti pois ja varoittaa tätä pysymään erossa Jeremystä. Siitä huolimatta Kol kiduttaa Damonia ja pakottaa hänet jahtaamaan Jeremyä. Shanen työhuoneessa Rebekah ja Stefan etsivät hautakiveä ja puhuvat vanhasta suhteestaan. Rebekah sanoo, että heillä oli hauskaa, mutta he eivät välittäneet, joten Rebekah kehottaa häntä lopettamaan välittämisen. Mies kävelee Shanen työhuoneeseen, mutta Rebekah ajaa hänet nurkkaan. Samaan aikaan Bonnie haukkuu Shanea joukkomurhasta, mutta Shane kertoo hänelle, että Silas herättää murhan uhrit henkiin. Bonnie kieltäytyy kuuntelemasta, ennen kuin Shane muistuttaa häntä isoäidistään ja siitä, että hän voi nähdä hänet uudelleen. Sen jälkeen Shane kertoo Bonnien isälle, että Bonnie voi olla maailman voimakkain noita tai aikapommi. Pian Damon menee baariin, jossa Matt työskentelee, ja Jeremy on siellä. Jeremy juoksee eristettyyn huoneeseen ja Damon kertoo Elenalle, että Kol määräsi hänet tappamaan Jeremyn. Jeremy löytää piilotetun luolan, Damon seuraa häntä ja varoittaa, että hän on hänen perässään ja käskee häntä juoksemaan pois. Shanen työhuoneessa Rebekah kiduttaa miestä, kunnes tämä sylkee kielensä ulos ja tappaa itsensä. Elena soittaa Stefanille ja pyytää häntä auttamaan, mutta hän ei tunnu kuuntelevan. Damon ajaa Jeremyn nurkkaan, joka ampuu häntä päähän, jolloin Jeremy saa etumatkaa. Kol suuntaa takaisin kaupunkiin ja tapaa Rebekan, joka yrittää tikaroida hänet, mutta Kolilla on valkoisen tuhkan tikari ja Klaus pysäyttää hänet. Takaisin takaa-ajossa, joka on nyt metsässä, Elena yrittää käyttää tunteitaan saadakseen Damonin olemaan välittämättä pakosta. Se ei onnistu, mutta hän lopettaa, kun Stefan alistaa hänet. Hän vie Damonin takaisin Salvatoren taloon, jossa hän lukitsee Damonin. Hän sanoo, että kun Elena on parantunut ja Damon ei ole enää pakotettu, he voivat tehdä mitä haluavat. Elena ilmestyy paikalle ja Stefan sanoo, ettei hän saa nähdä Damonia. Stefan sanoo Elenalle, ettei hän rakasta häntä, mutta Elena sanoo, että hän on vain loukkaantunut. Bonnie syö illallista isänsä kanssa, joka sanoo hankkivansa apua Bonnielle. Stefan menee tapaamaan Rebekaa kysyen hautakivestä, mutta Rebekka vaihtaa puheenaihetta; hän kysyy, onko Stefan päässyt Elenan yli. Hän sanoo kyllä ja harrastaa Rebekahin kanssa seksiä. Klaus ilmestyy Gilbertin talolle ja sanoo aikovansa ottaa Jeremyn mukaansa ja vaatii, että vain hän voi suojella Jeremyä Kolilta. He kieltäytyvät, ja Elena laatii suunnitelman Kolin tappamiseksi. </w:t>
            </w:r>
          </w:p>
        </w:tc>
      </w:tr>
      <w:tr>
        <w:trPr/>
        <w:tc>
          <w:tcPr>
            <w:tcW w:w="812" w:type="dxa"/>
            <w:tcBorders/>
            <w:vAlign w:val="center"/>
          </w:tcPr>
          <w:p>
            <w:pPr>
              <w:pStyle w:val="TableHeading"/>
              <w:suppressLineNumbers/>
              <w:bidi w:val="0"/>
              <w:spacing w:before="0" w:after="283"/>
              <w:jc w:val="center"/>
              <w:rPr/>
            </w:pPr>
            <w:r>
              <w:rPr/>
              <w:t xml:space="preserve">78 </w:t>
            </w:r>
          </w:p>
        </w:tc>
        <w:tc>
          <w:tcPr>
            <w:tcW w:w="767" w:type="dxa"/>
            <w:tcBorders/>
            <w:vAlign w:val="center"/>
          </w:tcPr>
          <w:p>
            <w:pPr>
              <w:pStyle w:val="TableContents"/>
              <w:bidi w:val="0"/>
              <w:spacing w:before="0" w:after="283"/>
              <w:jc w:val="left"/>
              <w:rPr/>
            </w:pPr>
            <w:r>
              <w:rPr/>
              <w:t xml:space="preserve">12 </w:t>
            </w:r>
          </w:p>
        </w:tc>
        <w:tc>
          <w:tcPr>
            <w:tcW w:w="1327" w:type="dxa"/>
            <w:tcBorders/>
            <w:vAlign w:val="center"/>
          </w:tcPr>
          <w:p>
            <w:pPr>
              <w:pStyle w:val="TableContents"/>
              <w:bidi w:val="0"/>
              <w:spacing w:before="0" w:after="283"/>
              <w:jc w:val="left"/>
              <w:rPr/>
            </w:pPr>
            <w:r>
              <w:rPr/>
              <w:t xml:space="preserve">``A View to a Kill'' (näkymä tappoon) </w:t>
            </w:r>
          </w:p>
        </w:tc>
        <w:tc>
          <w:tcPr>
            <w:tcW w:w="1248" w:type="dxa"/>
            <w:tcBorders/>
            <w:vAlign w:val="center"/>
          </w:tcPr>
          <w:p>
            <w:pPr>
              <w:pStyle w:val="TableContents"/>
              <w:bidi w:val="0"/>
              <w:spacing w:before="0" w:after="283"/>
              <w:jc w:val="left"/>
              <w:rPr/>
            </w:pPr>
            <w:r>
              <w:rPr/>
              <w:t xml:space="preserve">Brad Turner </w:t>
            </w:r>
          </w:p>
        </w:tc>
        <w:tc>
          <w:tcPr>
            <w:tcW w:w="1388" w:type="dxa"/>
            <w:tcBorders/>
            <w:vAlign w:val="center"/>
          </w:tcPr>
          <w:p>
            <w:pPr>
              <w:pStyle w:val="TableContents"/>
              <w:bidi w:val="0"/>
              <w:spacing w:before="0" w:after="283"/>
              <w:jc w:val="left"/>
              <w:rPr/>
            </w:pPr>
            <w:r>
              <w:rPr/>
              <w:t xml:space="preserve">Rebecca Sonnenshine </w:t>
            </w:r>
          </w:p>
        </w:tc>
        <w:tc>
          <w:tcPr>
            <w:tcW w:w="1116" w:type="dxa"/>
            <w:tcBorders/>
            <w:vAlign w:val="center"/>
          </w:tcPr>
          <w:p>
            <w:pPr>
              <w:pStyle w:val="TableContents"/>
              <w:bidi w:val="0"/>
              <w:spacing w:before="0" w:after="283"/>
              <w:jc w:val="left"/>
              <w:rPr/>
            </w:pPr>
            <w:r>
              <w:rPr/>
              <w:t xml:space="preserve">31. tammikuuta 2013 (2013-01-31) </w:t>
            </w:r>
          </w:p>
        </w:tc>
        <w:tc>
          <w:tcPr>
            <w:tcW w:w="797" w:type="dxa"/>
            <w:tcBorders/>
            <w:vAlign w:val="center"/>
          </w:tcPr>
          <w:p>
            <w:pPr>
              <w:pStyle w:val="TableContents"/>
              <w:bidi w:val="0"/>
              <w:spacing w:before="0" w:after="283"/>
              <w:jc w:val="left"/>
              <w:rPr/>
            </w:pPr>
            <w:r>
              <w:rPr/>
              <w:t xml:space="preserve">2J6662 </w:t>
            </w:r>
          </w:p>
        </w:tc>
        <w:tc>
          <w:tcPr>
            <w:tcW w:w="2750" w:type="dxa"/>
            <w:tcBorders/>
            <w:vAlign w:val="center"/>
          </w:tcPr>
          <w:p>
            <w:pPr>
              <w:pStyle w:val="TableContents"/>
              <w:bidi w:val="0"/>
              <w:spacing w:before="0" w:after="283"/>
              <w:jc w:val="left"/>
              <w:rPr/>
            </w:pPr>
            <w:r>
              <w:rPr/>
              <w:t xml:space="preserve">2.56 Stefan herää eikä ole varma, missä hän on, ennen kuin hän vilkaisee ympärilleen. Hänelle käy selväksi, että hän vietti yön Rebekan kanssa. Hän pukeutuu hiljaa ja aikoo lähteä Rebekan tietämättä, mutta kun hän avaa oven lähteäkseen, Klaus on siellä. Klaus tekee Rebekahille tarjouksen auttaa häntä pysäyttämään Kolin ja suojelemaan Jeremyä, ja kun Rebekah kieltäytyy, Klaus kääntyy Stefanin puoleen. Pormestari Hopkinsin epätavanomainen tapa lopettaa väkivaltaisuudet saa hänen tyttärensä etääntymään hänestä entisestään, minkä jälkeen hänellä on vihainen tapaaminen Kolin kanssa, jota seuraa odottamaton vierailija, Bonnien äiti. Klaus mutkistaa Damonin ja Stefanin välisiä asioita paljastamalla hieman Stefanin yksityiselämää ja yllättää sitten Damonin pyytämällä neuvoa. Elena kertoo Stefanille vaarallisesta suunnitelmastaan Jeremyn suhteen, mikä jättää hänet vaikeaan tilanteeseen. Kun 1980-luvun vuosikymmenen tanssit peruuntuvat, Stefan keksii viehättävän tavan hyvittää se Rebekalle. Kol joutuu lopulta Jeremyn seipääksi jakson lopussa. Myöhemmin Klaus, joka tietää Elenan suunnitelmasta tappaa veljensä, haluaa satuttaa Elenaa ja Jeremyä. Bonnie saapuu paikalle ja loitsuaa Klausin, joka lukitsee hänet Gilbertin olohuoneeseen seuraavaan täysikuuhun asti. Stefan ilmoittaa muille, ettei hän ole puukottanut Rebekkaa ja että tämä on heidän puolellaan ja häneen voi luottaa, mikä saa Elenan raivostumaan. Lopulta Jeremyn tapettua Kolin hänen tatuointinsa on nyt valmis ja kaikki ovat valmiita lähtemään etsimään parannuskeinoa. </w:t>
            </w:r>
          </w:p>
        </w:tc>
      </w:tr>
      <w:tr>
        <w:trPr/>
        <w:tc>
          <w:tcPr>
            <w:tcW w:w="812" w:type="dxa"/>
            <w:tcBorders/>
            <w:vAlign w:val="center"/>
          </w:tcPr>
          <w:p>
            <w:pPr>
              <w:pStyle w:val="TableHeading"/>
              <w:suppressLineNumbers/>
              <w:bidi w:val="0"/>
              <w:spacing w:before="0" w:after="283"/>
              <w:jc w:val="center"/>
              <w:rPr/>
            </w:pPr>
            <w:r>
              <w:rPr/>
              <w:t xml:space="preserve">79 </w:t>
            </w:r>
          </w:p>
        </w:tc>
        <w:tc>
          <w:tcPr>
            <w:tcW w:w="767" w:type="dxa"/>
            <w:tcBorders/>
            <w:vAlign w:val="center"/>
          </w:tcPr>
          <w:p>
            <w:pPr>
              <w:pStyle w:val="TableContents"/>
              <w:bidi w:val="0"/>
              <w:spacing w:before="0" w:after="283"/>
              <w:jc w:val="left"/>
              <w:rPr/>
            </w:pPr>
            <w:r>
              <w:rPr/>
              <w:t xml:space="preserve">13 </w:t>
            </w:r>
          </w:p>
        </w:tc>
        <w:tc>
          <w:tcPr>
            <w:tcW w:w="1327" w:type="dxa"/>
            <w:tcBorders/>
            <w:vAlign w:val="center"/>
          </w:tcPr>
          <w:p>
            <w:pPr>
              <w:pStyle w:val="TableContents"/>
              <w:bidi w:val="0"/>
              <w:spacing w:before="0" w:after="283"/>
              <w:jc w:val="left"/>
              <w:rPr/>
            </w:pPr>
            <w:r>
              <w:rPr/>
              <w:t xml:space="preserve">``Into the Wild'' </w:t>
            </w:r>
          </w:p>
        </w:tc>
        <w:tc>
          <w:tcPr>
            <w:tcW w:w="1248" w:type="dxa"/>
            <w:tcBorders/>
            <w:vAlign w:val="center"/>
          </w:tcPr>
          <w:p>
            <w:pPr>
              <w:pStyle w:val="TableContents"/>
              <w:bidi w:val="0"/>
              <w:spacing w:before="0" w:after="283"/>
              <w:jc w:val="left"/>
              <w:rPr/>
            </w:pPr>
            <w:r>
              <w:rPr/>
              <w:t xml:space="preserve">Michael Allowitz </w:t>
            </w:r>
          </w:p>
        </w:tc>
        <w:tc>
          <w:tcPr>
            <w:tcW w:w="1388" w:type="dxa"/>
            <w:tcBorders/>
            <w:vAlign w:val="center"/>
          </w:tcPr>
          <w:p>
            <w:pPr>
              <w:pStyle w:val="TableContents"/>
              <w:bidi w:val="0"/>
              <w:spacing w:before="0" w:after="283"/>
              <w:jc w:val="left"/>
              <w:rPr/>
            </w:pPr>
            <w:r>
              <w:rPr/>
              <w:t xml:space="preserve">Caroline Dries </w:t>
            </w:r>
          </w:p>
        </w:tc>
        <w:tc>
          <w:tcPr>
            <w:tcW w:w="1116" w:type="dxa"/>
            <w:tcBorders/>
            <w:vAlign w:val="center"/>
          </w:tcPr>
          <w:p>
            <w:pPr>
              <w:pStyle w:val="TableContents"/>
              <w:bidi w:val="0"/>
              <w:spacing w:before="0" w:after="283"/>
              <w:jc w:val="left"/>
              <w:rPr/>
            </w:pPr>
            <w:r>
              <w:rPr/>
              <w:t xml:space="preserve">7. helmikuuta 2013 (2013-02-07) </w:t>
            </w:r>
          </w:p>
        </w:tc>
        <w:tc>
          <w:tcPr>
            <w:tcW w:w="797" w:type="dxa"/>
            <w:tcBorders/>
            <w:vAlign w:val="center"/>
          </w:tcPr>
          <w:p>
            <w:pPr>
              <w:pStyle w:val="TableContents"/>
              <w:bidi w:val="0"/>
              <w:spacing w:before="0" w:after="283"/>
              <w:jc w:val="left"/>
              <w:rPr/>
            </w:pPr>
            <w:r>
              <w:rPr/>
              <w:t xml:space="preserve">2J6663 </w:t>
            </w:r>
          </w:p>
        </w:tc>
        <w:tc>
          <w:tcPr>
            <w:tcW w:w="2750" w:type="dxa"/>
            <w:tcBorders/>
            <w:vAlign w:val="center"/>
          </w:tcPr>
          <w:p>
            <w:pPr>
              <w:pStyle w:val="TableContents"/>
              <w:bidi w:val="0"/>
              <w:spacing w:before="0" w:after="283"/>
              <w:jc w:val="left"/>
              <w:rPr/>
            </w:pPr>
            <w:r>
              <w:rPr/>
              <w:t xml:space="preserve">2.50 Shane johtaa tutkimusretkikuntaa Nova Scotian rannikolla sijaitsevalle autiolle saarelle, jossa hän uskoo olevan piilossa parannuskeinon salaisuus. Matkalla saaren sisäosiin Rebekah ja Elena jatkavat katkeraa kilpailuaan, Stefan tekee parhaansa rauhan säilyttämiseksi, ja Damon syyttää Shanea siitä, että hän on johtanut heidät ansaan. Bonnie ja Jeremy yrittävät selvittää metsästäjän merkin viestiä, kun taas Shane paljastaa lisää tarua Silasista ja noita Qetsiyahista sekä omaa henkilökohtaista historiaansa. Takaisin Mystic Fallsissa Tyler kohtaa Klausin, ja Caroline joutuu sitä seuraavan väkivallan keskelle. </w:t>
            </w:r>
          </w:p>
        </w:tc>
      </w:tr>
      <w:tr>
        <w:trPr/>
        <w:tc>
          <w:tcPr>
            <w:tcW w:w="812" w:type="dxa"/>
            <w:tcBorders/>
            <w:vAlign w:val="center"/>
          </w:tcPr>
          <w:p>
            <w:pPr>
              <w:pStyle w:val="TableHeading"/>
              <w:suppressLineNumbers/>
              <w:bidi w:val="0"/>
              <w:spacing w:before="0" w:after="283"/>
              <w:jc w:val="center"/>
              <w:rPr/>
            </w:pPr>
            <w:r>
              <w:rPr/>
              <w:t xml:space="preserve">80 </w:t>
            </w:r>
          </w:p>
        </w:tc>
        <w:tc>
          <w:tcPr>
            <w:tcW w:w="767" w:type="dxa"/>
            <w:tcBorders/>
            <w:vAlign w:val="center"/>
          </w:tcPr>
          <w:p>
            <w:pPr>
              <w:pStyle w:val="TableContents"/>
              <w:bidi w:val="0"/>
              <w:spacing w:before="0" w:after="283"/>
              <w:jc w:val="left"/>
              <w:rPr/>
            </w:pPr>
            <w:r>
              <w:rPr/>
              <w:t xml:space="preserve">14 </w:t>
            </w:r>
          </w:p>
        </w:tc>
        <w:tc>
          <w:tcPr>
            <w:tcW w:w="1327" w:type="dxa"/>
            <w:tcBorders/>
            <w:vAlign w:val="center"/>
          </w:tcPr>
          <w:p>
            <w:pPr>
              <w:pStyle w:val="TableContents"/>
              <w:bidi w:val="0"/>
              <w:spacing w:before="0" w:after="283"/>
              <w:jc w:val="left"/>
              <w:rPr/>
            </w:pPr>
            <w:r>
              <w:rPr/>
              <w:t xml:space="preserve">``Kaninkoloon'' </w:t>
            </w:r>
          </w:p>
        </w:tc>
        <w:tc>
          <w:tcPr>
            <w:tcW w:w="1248" w:type="dxa"/>
            <w:tcBorders/>
            <w:vAlign w:val="center"/>
          </w:tcPr>
          <w:p>
            <w:pPr>
              <w:pStyle w:val="TableContents"/>
              <w:bidi w:val="0"/>
              <w:spacing w:before="0" w:after="283"/>
              <w:jc w:val="left"/>
              <w:rPr/>
            </w:pPr>
            <w:r>
              <w:rPr/>
              <w:t xml:space="preserve">Chris Grismer </w:t>
            </w:r>
          </w:p>
        </w:tc>
        <w:tc>
          <w:tcPr>
            <w:tcW w:w="1388" w:type="dxa"/>
            <w:tcBorders/>
            <w:vAlign w:val="center"/>
          </w:tcPr>
          <w:p>
            <w:pPr>
              <w:pStyle w:val="TableContents"/>
              <w:bidi w:val="0"/>
              <w:spacing w:before="0" w:after="283"/>
              <w:jc w:val="left"/>
              <w:rPr/>
            </w:pPr>
            <w:r>
              <w:rPr/>
              <w:t xml:space="preserve">Jose Molina </w:t>
            </w:r>
          </w:p>
        </w:tc>
        <w:tc>
          <w:tcPr>
            <w:tcW w:w="1116" w:type="dxa"/>
            <w:tcBorders/>
            <w:vAlign w:val="center"/>
          </w:tcPr>
          <w:p>
            <w:pPr>
              <w:pStyle w:val="TableContents"/>
              <w:bidi w:val="0"/>
              <w:spacing w:before="0" w:after="283"/>
              <w:jc w:val="left"/>
              <w:rPr/>
            </w:pPr>
            <w:r>
              <w:rPr/>
              <w:t xml:space="preserve">14. helmikuuta 2013 (2013-02-14) </w:t>
            </w:r>
          </w:p>
        </w:tc>
        <w:tc>
          <w:tcPr>
            <w:tcW w:w="797" w:type="dxa"/>
            <w:tcBorders/>
            <w:vAlign w:val="center"/>
          </w:tcPr>
          <w:p>
            <w:pPr>
              <w:pStyle w:val="TableContents"/>
              <w:bidi w:val="0"/>
              <w:spacing w:before="0" w:after="283"/>
              <w:jc w:val="left"/>
              <w:rPr/>
            </w:pPr>
            <w:r>
              <w:rPr/>
              <w:t xml:space="preserve">2J6664 </w:t>
            </w:r>
          </w:p>
        </w:tc>
        <w:tc>
          <w:tcPr>
            <w:tcW w:w="2750" w:type="dxa"/>
            <w:tcBorders/>
            <w:vAlign w:val="center"/>
          </w:tcPr>
          <w:p>
            <w:pPr>
              <w:pStyle w:val="TableContents"/>
              <w:bidi w:val="0"/>
              <w:spacing w:before="0" w:after="283"/>
              <w:jc w:val="left"/>
              <w:rPr/>
            </w:pPr>
            <w:r>
              <w:rPr/>
              <w:t xml:space="preserve">2.31 Takaisin Mystic Fallsissa Caroline ja Tyler huomaavat, että heidän yrityksensä kääntää metsästäjän miekan koodi on turhaa ilman Klausin apua, sillä hänellä on omat syynsä arvoituksen ratkaisemiseen. Saarella Damon joutuu rumaan yhteenottoon Vaughn-nimisen metsästäjän (vieraileva tähti Charlie Bewley) kanssa ja tajuaa, että hän on yksi Viidestä. Stefan tunnustaa Elenalle todelliset tunteensa mahdollisuudesta tulla jälleen ihmiseksi. Kun yhtäkkiä paljastuu hämmästyttävä uusi tieto parannuskeinosta (sitä riittää vain yhdelle ihmiselle), se muuttaa kaikkien panokset. Jeremy auttaa Bonnieta tunnistamaan, mikä on totta ja mikä illuusio, ja Shane saa lohtua edesmenneestä vaimostaan. Katherine ilmestyy paikalle ja pakottaa Jeremyn ruokkimaan Silasia saadakseen hänen ruumiiseensa kivettyneen parannuskeinon. Silas päätyy tyhjentämään Jeremyn ruumiin ja katkaisee hänen niskansa tappaen hänet. </w:t>
            </w:r>
          </w:p>
        </w:tc>
      </w:tr>
      <w:tr>
        <w:trPr/>
        <w:tc>
          <w:tcPr>
            <w:tcW w:w="812" w:type="dxa"/>
            <w:tcBorders/>
            <w:vAlign w:val="center"/>
          </w:tcPr>
          <w:p>
            <w:pPr>
              <w:pStyle w:val="TableHeading"/>
              <w:suppressLineNumbers/>
              <w:bidi w:val="0"/>
              <w:spacing w:before="0" w:after="283"/>
              <w:jc w:val="center"/>
              <w:rPr/>
            </w:pPr>
            <w:r>
              <w:rPr/>
              <w:t xml:space="preserve">81 </w:t>
            </w:r>
          </w:p>
        </w:tc>
        <w:tc>
          <w:tcPr>
            <w:tcW w:w="767" w:type="dxa"/>
            <w:tcBorders/>
            <w:vAlign w:val="center"/>
          </w:tcPr>
          <w:p>
            <w:pPr>
              <w:pStyle w:val="TableContents"/>
              <w:bidi w:val="0"/>
              <w:spacing w:before="0" w:after="283"/>
              <w:jc w:val="left"/>
              <w:rPr/>
            </w:pPr>
            <w:r>
              <w:rPr/>
              <w:t xml:space="preserve">15 </w:t>
            </w:r>
          </w:p>
        </w:tc>
        <w:tc>
          <w:tcPr>
            <w:tcW w:w="1327" w:type="dxa"/>
            <w:tcBorders/>
            <w:vAlign w:val="center"/>
          </w:tcPr>
          <w:p>
            <w:pPr>
              <w:pStyle w:val="TableContents"/>
              <w:bidi w:val="0"/>
              <w:spacing w:before="0" w:after="283"/>
              <w:jc w:val="left"/>
              <w:rPr/>
            </w:pPr>
            <w:r>
              <w:rPr/>
              <w:t xml:space="preserve">``Stand by Me'' </w:t>
            </w:r>
          </w:p>
        </w:tc>
        <w:tc>
          <w:tcPr>
            <w:tcW w:w="1248" w:type="dxa"/>
            <w:tcBorders/>
            <w:vAlign w:val="center"/>
          </w:tcPr>
          <w:p>
            <w:pPr>
              <w:pStyle w:val="TableContents"/>
              <w:bidi w:val="0"/>
              <w:spacing w:before="0" w:after="283"/>
              <w:jc w:val="left"/>
              <w:rPr/>
            </w:pPr>
            <w:r>
              <w:rPr/>
              <w:t xml:space="preserve">Lance Anderson </w:t>
            </w:r>
          </w:p>
        </w:tc>
        <w:tc>
          <w:tcPr>
            <w:tcW w:w="1388" w:type="dxa"/>
            <w:tcBorders/>
            <w:vAlign w:val="center"/>
          </w:tcPr>
          <w:p>
            <w:pPr>
              <w:pStyle w:val="TableContents"/>
              <w:bidi w:val="0"/>
              <w:spacing w:before="0" w:after="283"/>
              <w:jc w:val="left"/>
              <w:rPr/>
            </w:pPr>
            <w:r>
              <w:rPr/>
              <w:t xml:space="preserve">Julie Plec </w:t>
            </w:r>
          </w:p>
        </w:tc>
        <w:tc>
          <w:tcPr>
            <w:tcW w:w="1116" w:type="dxa"/>
            <w:tcBorders/>
            <w:vAlign w:val="center"/>
          </w:tcPr>
          <w:p>
            <w:pPr>
              <w:pStyle w:val="TableContents"/>
              <w:bidi w:val="0"/>
              <w:spacing w:before="0" w:after="283"/>
              <w:jc w:val="left"/>
              <w:rPr/>
            </w:pPr>
            <w:r>
              <w:rPr/>
              <w:t xml:space="preserve">21. helmikuuta 2013 (2013-02-21) </w:t>
            </w:r>
          </w:p>
        </w:tc>
        <w:tc>
          <w:tcPr>
            <w:tcW w:w="797" w:type="dxa"/>
            <w:tcBorders/>
            <w:vAlign w:val="center"/>
          </w:tcPr>
          <w:p>
            <w:pPr>
              <w:pStyle w:val="TableContents"/>
              <w:bidi w:val="0"/>
              <w:spacing w:before="0" w:after="283"/>
              <w:jc w:val="left"/>
              <w:rPr/>
            </w:pPr>
            <w:r>
              <w:rPr/>
              <w:t xml:space="preserve">2J6665 </w:t>
            </w:r>
          </w:p>
        </w:tc>
        <w:tc>
          <w:tcPr>
            <w:tcW w:w="2750" w:type="dxa"/>
            <w:tcBorders/>
            <w:vAlign w:val="center"/>
          </w:tcPr>
          <w:p>
            <w:pPr>
              <w:pStyle w:val="TableContents"/>
              <w:bidi w:val="0"/>
              <w:spacing w:before="0" w:after="283"/>
              <w:jc w:val="left"/>
              <w:rPr/>
            </w:pPr>
            <w:r>
              <w:rPr/>
              <w:t xml:space="preserve">2.91 Pitkän kieltämisen jälkeen Elena tajuaa, että Jeremy on todella kuollut. Bonnie suostuu auttamaan Shanea tappamalla vielä kaksitoista ihmistä saadakseen oikean taikuuden, jota tarvitaan tämän valtakunnan ja sen valtakunnan, jonne kaikki yliluonnolliset olennot menevät kuollessaan, välisen verhon murtamiseen. Jos verhon rikkominen onnistuu, jokainen kuollut yliluonnollinen olento palaa elämään. Kun verho on murtunut, Silas ei myöskään enää jää loukkuun toiselle puolelle kuollessaan, joten hän voi vihdoin palata yhteen tosirakkautensa kanssa. Kun Bonnie kertoo kaikille suunnitelmistaan, kaikki sanovat, että se on kauhea ajatus. Caroline yrittää tavoittaa Tyleria, mutta ei onnistu. Mattin on vaikea käsitellä Jeremyn kuolemaa. Rebekah jättää Vaughnin kuolemaan luolaan sen jälkeen, kun tämä varoittaa häntä, ettei kukaan ole turvassa Silasilta. Damon pakottaa Elenan sulkemaan ihmisyytensä, koska Jeremyn menettämisen tuska on hänelle liikaa. Kytkimen kääntämisen jälkeen Elena polttaa Gilbertin talon Jeremyn kuoleman peitetarinaksi. Shaneksi naamioitunut Silas palaa ryhmän kanssa takaisin Mystic Fallsiin. </w:t>
            </w:r>
          </w:p>
        </w:tc>
      </w:tr>
      <w:tr>
        <w:trPr/>
        <w:tc>
          <w:tcPr>
            <w:tcW w:w="812" w:type="dxa"/>
            <w:tcBorders/>
            <w:vAlign w:val="center"/>
          </w:tcPr>
          <w:p>
            <w:pPr>
              <w:pStyle w:val="TableHeading"/>
              <w:suppressLineNumbers/>
              <w:bidi w:val="0"/>
              <w:spacing w:before="0" w:after="283"/>
              <w:jc w:val="center"/>
              <w:rPr/>
            </w:pPr>
            <w:r>
              <w:rPr/>
              <w:t xml:space="preserve">82 </w:t>
            </w:r>
          </w:p>
        </w:tc>
        <w:tc>
          <w:tcPr>
            <w:tcW w:w="767" w:type="dxa"/>
            <w:tcBorders/>
            <w:vAlign w:val="center"/>
          </w:tcPr>
          <w:p>
            <w:pPr>
              <w:pStyle w:val="TableContents"/>
              <w:bidi w:val="0"/>
              <w:spacing w:before="0" w:after="283"/>
              <w:jc w:val="left"/>
              <w:rPr/>
            </w:pPr>
            <w:r>
              <w:rPr/>
              <w:t xml:space="preserve">16 </w:t>
            </w:r>
          </w:p>
        </w:tc>
        <w:tc>
          <w:tcPr>
            <w:tcW w:w="1327" w:type="dxa"/>
            <w:tcBorders/>
            <w:vAlign w:val="center"/>
          </w:tcPr>
          <w:p>
            <w:pPr>
              <w:pStyle w:val="TableContents"/>
              <w:bidi w:val="0"/>
              <w:spacing w:before="0" w:after="283"/>
              <w:jc w:val="left"/>
              <w:rPr/>
            </w:pPr>
            <w:r>
              <w:rPr/>
              <w:t xml:space="preserve">``Bring It On'' </w:t>
            </w:r>
          </w:p>
        </w:tc>
        <w:tc>
          <w:tcPr>
            <w:tcW w:w="1248" w:type="dxa"/>
            <w:tcBorders/>
            <w:vAlign w:val="center"/>
          </w:tcPr>
          <w:p>
            <w:pPr>
              <w:pStyle w:val="TableContents"/>
              <w:bidi w:val="0"/>
              <w:spacing w:before="0" w:after="283"/>
              <w:jc w:val="left"/>
              <w:rPr/>
            </w:pPr>
            <w:r>
              <w:rPr/>
              <w:t xml:space="preserve">Jesse Warn </w:t>
            </w:r>
          </w:p>
        </w:tc>
        <w:tc>
          <w:tcPr>
            <w:tcW w:w="1388" w:type="dxa"/>
            <w:tcBorders/>
            <w:vAlign w:val="center"/>
          </w:tcPr>
          <w:p>
            <w:pPr>
              <w:pStyle w:val="TableContents"/>
              <w:bidi w:val="0"/>
              <w:spacing w:before="0" w:after="283"/>
              <w:jc w:val="left"/>
              <w:rPr/>
            </w:pPr>
            <w:r>
              <w:rPr/>
              <w:t xml:space="preserve">Elisabeth R. Finch &amp; Michael Narducci </w:t>
            </w:r>
          </w:p>
        </w:tc>
        <w:tc>
          <w:tcPr>
            <w:tcW w:w="1116" w:type="dxa"/>
            <w:tcBorders/>
            <w:vAlign w:val="center"/>
          </w:tcPr>
          <w:p>
            <w:pPr>
              <w:pStyle w:val="TableContents"/>
              <w:bidi w:val="0"/>
              <w:spacing w:before="0" w:after="283"/>
              <w:jc w:val="left"/>
              <w:rPr/>
            </w:pPr>
            <w:r>
              <w:rPr/>
              <w:t xml:space="preserve">14. maaliskuuta 2013 (2013-03-14) </w:t>
            </w:r>
          </w:p>
        </w:tc>
        <w:tc>
          <w:tcPr>
            <w:tcW w:w="797" w:type="dxa"/>
            <w:tcBorders/>
            <w:vAlign w:val="center"/>
          </w:tcPr>
          <w:p>
            <w:pPr>
              <w:pStyle w:val="TableContents"/>
              <w:bidi w:val="0"/>
              <w:spacing w:before="0" w:after="283"/>
              <w:jc w:val="left"/>
              <w:rPr/>
            </w:pPr>
            <w:r>
              <w:rPr/>
              <w:t xml:space="preserve">2J6666 </w:t>
            </w:r>
          </w:p>
        </w:tc>
        <w:tc>
          <w:tcPr>
            <w:tcW w:w="2750" w:type="dxa"/>
            <w:tcBorders/>
            <w:vAlign w:val="center"/>
          </w:tcPr>
          <w:p>
            <w:pPr>
              <w:pStyle w:val="TableContents"/>
              <w:bidi w:val="0"/>
              <w:spacing w:before="0" w:after="283"/>
              <w:jc w:val="left"/>
              <w:rPr/>
            </w:pPr>
            <w:r>
              <w:rPr/>
              <w:t xml:space="preserve">2.41 Elenan uudet näkymät huolestuttavat kaikkia, ja Stefan ja Damon ovat yhtä mieltä siitä, että paluu normaaliin lukiorutiiniin olisi Elenalle parasta. Caroline on iloisesti yllättynyt, kun Elena päättää palata cheerleading-joukkueeseen, mutta hänen ilonsa muuttuu järkytykseksi, kun Elenan käytös osoittautuu vaaralliseksi. Damon ja Rebekah eivät luovuta parannuskeinon etsimisessä, ja he työskentelevät yhdessä, kunnes Damonin ei-toivottu neuvo yllättää Rebekan. Klaus yrittää käyttää Hayleytä saadakseen haluamansa tiedot ja tekee samalla kiehtovan löydön. Samaan aikaan kyllästynyt Elena järjestää villit juhlat ja joutuu suureen tappeluun. </w:t>
            </w:r>
          </w:p>
        </w:tc>
      </w:tr>
      <w:tr>
        <w:trPr/>
        <w:tc>
          <w:tcPr>
            <w:tcW w:w="812" w:type="dxa"/>
            <w:tcBorders/>
            <w:vAlign w:val="center"/>
          </w:tcPr>
          <w:p>
            <w:pPr>
              <w:pStyle w:val="TableHeading"/>
              <w:suppressLineNumbers/>
              <w:bidi w:val="0"/>
              <w:spacing w:before="0" w:after="283"/>
              <w:jc w:val="center"/>
              <w:rPr/>
            </w:pPr>
            <w:r>
              <w:rPr/>
              <w:t xml:space="preserve">83 </w:t>
            </w:r>
          </w:p>
        </w:tc>
        <w:tc>
          <w:tcPr>
            <w:tcW w:w="767" w:type="dxa"/>
            <w:tcBorders/>
            <w:vAlign w:val="center"/>
          </w:tcPr>
          <w:p>
            <w:pPr>
              <w:pStyle w:val="TableContents"/>
              <w:bidi w:val="0"/>
              <w:spacing w:before="0" w:after="283"/>
              <w:jc w:val="left"/>
              <w:rPr/>
            </w:pPr>
            <w:r>
              <w:rPr/>
              <w:t xml:space="preserve">17 </w:t>
            </w:r>
          </w:p>
        </w:tc>
        <w:tc>
          <w:tcPr>
            <w:tcW w:w="1327" w:type="dxa"/>
            <w:tcBorders/>
            <w:vAlign w:val="center"/>
          </w:tcPr>
          <w:p>
            <w:pPr>
              <w:pStyle w:val="TableContents"/>
              <w:bidi w:val="0"/>
              <w:spacing w:before="0" w:after="283"/>
              <w:jc w:val="left"/>
              <w:rPr/>
            </w:pPr>
            <w:r>
              <w:rPr/>
              <w:t xml:space="preserve">"Koska yö </w:t>
            </w:r>
          </w:p>
        </w:tc>
        <w:tc>
          <w:tcPr>
            <w:tcW w:w="1248" w:type="dxa"/>
            <w:tcBorders/>
            <w:vAlign w:val="center"/>
          </w:tcPr>
          <w:p>
            <w:pPr>
              <w:pStyle w:val="TableContents"/>
              <w:bidi w:val="0"/>
              <w:spacing w:before="0" w:after="283"/>
              <w:jc w:val="left"/>
              <w:rPr/>
            </w:pPr>
            <w:r>
              <w:rPr/>
              <w:t xml:space="preserve">Garreth Stover </w:t>
            </w:r>
          </w:p>
        </w:tc>
        <w:tc>
          <w:tcPr>
            <w:tcW w:w="1388" w:type="dxa"/>
            <w:tcBorders/>
            <w:vAlign w:val="center"/>
          </w:tcPr>
          <w:p>
            <w:pPr>
              <w:pStyle w:val="TableContents"/>
              <w:bidi w:val="0"/>
              <w:spacing w:before="0" w:after="283"/>
              <w:jc w:val="left"/>
              <w:rPr/>
            </w:pPr>
            <w:r>
              <w:rPr/>
              <w:t xml:space="preserve">Brian Young &amp; Charlie Charbonneau </w:t>
            </w:r>
          </w:p>
        </w:tc>
        <w:tc>
          <w:tcPr>
            <w:tcW w:w="1116" w:type="dxa"/>
            <w:tcBorders/>
            <w:vAlign w:val="center"/>
          </w:tcPr>
          <w:p>
            <w:pPr>
              <w:pStyle w:val="TableContents"/>
              <w:bidi w:val="0"/>
              <w:spacing w:before="0" w:after="283"/>
              <w:jc w:val="left"/>
              <w:rPr/>
            </w:pPr>
            <w:r>
              <w:rPr/>
              <w:t xml:space="preserve">21. maaliskuuta 2013 (2013-03-21) </w:t>
            </w:r>
          </w:p>
        </w:tc>
        <w:tc>
          <w:tcPr>
            <w:tcW w:w="797" w:type="dxa"/>
            <w:tcBorders/>
            <w:vAlign w:val="center"/>
          </w:tcPr>
          <w:p>
            <w:pPr>
              <w:pStyle w:val="TableContents"/>
              <w:bidi w:val="0"/>
              <w:spacing w:before="0" w:after="283"/>
              <w:jc w:val="left"/>
              <w:rPr/>
            </w:pPr>
            <w:r>
              <w:rPr/>
              <w:t xml:space="preserve">2J6667 </w:t>
            </w:r>
          </w:p>
        </w:tc>
        <w:tc>
          <w:tcPr>
            <w:tcW w:w="2750" w:type="dxa"/>
            <w:tcBorders/>
            <w:vAlign w:val="center"/>
          </w:tcPr>
          <w:p>
            <w:pPr>
              <w:pStyle w:val="TableContents"/>
              <w:bidi w:val="0"/>
              <w:spacing w:before="0" w:after="283"/>
              <w:jc w:val="left"/>
              <w:rPr/>
            </w:pPr>
            <w:r>
              <w:rPr/>
              <w:t xml:space="preserve">2.65 Damon ymmärtää Elenan tarvitsevan aikaa pois Mystic Fallsista ja vie hänet New Yorkiin, jossa hän asui ja juhli 1970-luvulla. Damon etsii myös Katherinea saadakseen parannuskeinon. Damon luulee Elenan olevan tietämätön tästä, mutta hänkin yrittää itse asiassa saada parannuskeinon. Kun Rebekah ilmestyy myös New Yorkiin, hän on vaikuttunut Elenan salaisesta suunnitelmasta saada parannuskeino. Flashbackit paljastavat Damonin hedonistisen elämän maanalaisessa klubiskenessä ja monimutkaisen kohtaamisen Lexin kanssa, jossa Lexi yritti saada Damonin kääntämään kytkintä, kuten hän teki aiemmin Stefanin kanssa. Damon kertoo myös Elenalle kokemuksestaan Lexin kanssa New Yorkissa ja yrittää saada hänetkin kääntämään kytkintä. Samaan aikaan Caroline ja Stefan yrittävät vakuuttaa Klausia siitä, että olisi hänen omien etujensa mukaista auttaa heitä Silasin jäljittämisessä. He lyöttäytyvät yhteen ja yrittävät selvittää Silasin seuraavaa siirtoa. He saavat selville, että viimeisimmän verilöylyn täytyy liittyä noitiin. Silas yrittää yhä vakuuttaa Bonnien tekemään viimeisen verilöylyn. Bonnie epäröi, mutta Silas muistuttaa, että kun kolmas verilöyly suoritetaan, kaikki kuolleet yliluonnolliset olennot heräävät henkiin. Niinpä Bonnie päättää suorittaa verilöylyn. Stefan, Klaus ja Caroline etsivät paikkaa ja löytävät sen. Kaksitoista noitaa yrittää pelastaa Bonnien pimeän magian käytöltä, mutta he saavat selville, että Silas hallitsee häntä. Niinpä he yrittävät tappaa hänet veitsellä, mutta Caroline ottaa veitsen ja puukottaa noitaa, joka on yhteydessä yhteentoista muuhun noitaan. Kaikki kaksitoista noitaa kuolevat, jolloin verilöyly on valmis ja Bonnie pyörtyy. New Yorkissa Elena yrittää viedä Damonin löytämän paperin, jonka avulla hän voi jäljittää Katherinea. Hän yrittää napata sen viettelemällä miestä, mutta Damon saa hänet kiinni paljastamalla käyttäneensä samaa temppua. Hän tunnustaa, että se kesti jonkin aikaa, mutta hän sai lopulta Lexin luopumaan varuistaan ja vahvisti oven uudelleen ja lukitsi hänet ulos päivänvalossa. Lexillä ei ole muuta vaihtoehtoa kuin piiloutua varjoon. Niinpä Damon juoksee karkuun ja tunnustaa tuntevansa syyllisyyttä sen jälkeen ja tuntee sitä yhä. Mutta puhuessaan Rebekka katkaisee hänen niskansa ja he ottavat paperin ja lähtevät. Bonnie herää ja hänen muistinsa luolan jälkeen on poissa. Silas lahjoo Klausin auttamaan häntä ja uhkaa tappaa hänet Rebekalta varastamallaan valkotammisella seipäällä. Elena ja Rebekah varastavat Damonin auton ja etsivät Katherinea. </w:t>
            </w:r>
          </w:p>
        </w:tc>
      </w:tr>
      <w:tr>
        <w:trPr/>
        <w:tc>
          <w:tcPr>
            <w:tcW w:w="812" w:type="dxa"/>
            <w:tcBorders/>
            <w:vAlign w:val="center"/>
          </w:tcPr>
          <w:p>
            <w:pPr>
              <w:pStyle w:val="TableHeading"/>
              <w:suppressLineNumbers/>
              <w:bidi w:val="0"/>
              <w:spacing w:before="0" w:after="283"/>
              <w:jc w:val="center"/>
              <w:rPr/>
            </w:pPr>
            <w:r>
              <w:rPr/>
              <w:t xml:space="preserve">84 </w:t>
            </w:r>
          </w:p>
        </w:tc>
        <w:tc>
          <w:tcPr>
            <w:tcW w:w="767" w:type="dxa"/>
            <w:tcBorders/>
            <w:vAlign w:val="center"/>
          </w:tcPr>
          <w:p>
            <w:pPr>
              <w:pStyle w:val="TableContents"/>
              <w:bidi w:val="0"/>
              <w:spacing w:before="0" w:after="283"/>
              <w:jc w:val="left"/>
              <w:rPr/>
            </w:pPr>
            <w:r>
              <w:rPr/>
              <w:t xml:space="preserve">18 </w:t>
            </w:r>
          </w:p>
        </w:tc>
        <w:tc>
          <w:tcPr>
            <w:tcW w:w="1327" w:type="dxa"/>
            <w:tcBorders/>
            <w:vAlign w:val="center"/>
          </w:tcPr>
          <w:p>
            <w:pPr>
              <w:pStyle w:val="TableContents"/>
              <w:bidi w:val="0"/>
              <w:spacing w:before="0" w:after="283"/>
              <w:jc w:val="left"/>
              <w:rPr/>
            </w:pPr>
            <w:r>
              <w:rPr/>
              <w:t xml:space="preserve">``American Gothic'' </w:t>
            </w:r>
          </w:p>
        </w:tc>
        <w:tc>
          <w:tcPr>
            <w:tcW w:w="1248" w:type="dxa"/>
            <w:tcBorders/>
            <w:vAlign w:val="center"/>
          </w:tcPr>
          <w:p>
            <w:pPr>
              <w:pStyle w:val="TableContents"/>
              <w:bidi w:val="0"/>
              <w:spacing w:before="0" w:after="283"/>
              <w:jc w:val="left"/>
              <w:rPr/>
            </w:pPr>
            <w:r>
              <w:rPr/>
              <w:t xml:space="preserve">Kellie Cyrus </w:t>
            </w:r>
          </w:p>
        </w:tc>
        <w:tc>
          <w:tcPr>
            <w:tcW w:w="1388" w:type="dxa"/>
            <w:tcBorders/>
            <w:vAlign w:val="center"/>
          </w:tcPr>
          <w:p>
            <w:pPr>
              <w:pStyle w:val="TableContents"/>
              <w:bidi w:val="0"/>
              <w:spacing w:before="0" w:after="283"/>
              <w:jc w:val="left"/>
              <w:rPr/>
            </w:pPr>
            <w:r>
              <w:rPr/>
              <w:t xml:space="preserve">Evan Bleiweiss &amp; Jose Molina </w:t>
            </w:r>
          </w:p>
        </w:tc>
        <w:tc>
          <w:tcPr>
            <w:tcW w:w="1116" w:type="dxa"/>
            <w:tcBorders/>
            <w:vAlign w:val="center"/>
          </w:tcPr>
          <w:p>
            <w:pPr>
              <w:pStyle w:val="TableContents"/>
              <w:bidi w:val="0"/>
              <w:spacing w:before="0" w:after="283"/>
              <w:jc w:val="left"/>
              <w:rPr/>
            </w:pPr>
            <w:r>
              <w:rPr/>
              <w:t xml:space="preserve">28. maaliskuuta 2013 (2013-03-28) </w:t>
            </w:r>
          </w:p>
        </w:tc>
        <w:tc>
          <w:tcPr>
            <w:tcW w:w="797" w:type="dxa"/>
            <w:tcBorders/>
            <w:vAlign w:val="center"/>
          </w:tcPr>
          <w:p>
            <w:pPr>
              <w:pStyle w:val="TableContents"/>
              <w:bidi w:val="0"/>
              <w:spacing w:before="0" w:after="283"/>
              <w:jc w:val="left"/>
              <w:rPr/>
            </w:pPr>
            <w:r>
              <w:rPr/>
              <w:t xml:space="preserve">2J6668 </w:t>
            </w:r>
          </w:p>
        </w:tc>
        <w:tc>
          <w:tcPr>
            <w:tcW w:w="2750" w:type="dxa"/>
            <w:tcBorders/>
            <w:vAlign w:val="center"/>
          </w:tcPr>
          <w:p>
            <w:pPr>
              <w:pStyle w:val="TableContents"/>
              <w:bidi w:val="0"/>
              <w:spacing w:before="0" w:after="283"/>
              <w:jc w:val="left"/>
              <w:rPr/>
            </w:pPr>
            <w:r>
              <w:rPr/>
              <w:t xml:space="preserve">2.46 Rebekah ja Elena löytävät Katherinen Willoughbystä, Pennsylvanian osavaltiosta, jossa Katherine on pakottanut koko kaupungin. Samalla kun Elena teeskentelee olevansa Katherine Elijahin kanssa, Rebekah pitää Katherinea silmällä. Pian Stefan ja Damon saapuvat paikalle. Rebekah ja Damon lähtevät Katherinen kanssa tämän kotiin hakemaan parannuskeinoa. Rebekahin tutkiessa taloa Damon huomaa, että parannuskeino on akvaariossa, joka on täytetty vervainivedellä. Katherine upottaa Damonin pään veteen ja tekee hänet tilapäisesti toimintakyvyttömäksi. Katherine harhauttaa Rebekahia heittämällä parannuskeinon ilmaan ja pakenemalla. Damon, joka on yhä heikko vervainin vaikutuksesta, yrittää vakuuttaa Rebekahille, ettei hän ota parannuskeinoa, mutta Rebekah käskee häntä kertomaan yhden hyvän syyn, miksi hän haluaa Elenan ottavan sen. Damon ei vastaa. Rebekah juo pullosta juuri kun Stefan saapuu liian myöhään ja menettää tajuntansa. Herättyään Rebekka toteaa tuntevansa olonsa ihmiseksi, mutta saa nopeasti selville, että hän on yhä vampyyri ja että Katherine huijasi heitä. Myöhemmin Rebekah tapaa Elijahin ja pyytää tätä antamaan hänelle parannuskeinon todeten, että hän haluaa olla ihminen. Sitten Klaus soittaa hänelle ja kysyy hänen edistymisestään. Rebekka antaa puhelimen Elijahille, joka kertoo Klausille, että hänellä on parannuskeino ja hän on matkalla takaisin Mystic Fallsiin. Rebekah ja Elijah lähtevät yhdessä. </w:t>
            </w:r>
          </w:p>
        </w:tc>
      </w:tr>
      <w:tr>
        <w:trPr/>
        <w:tc>
          <w:tcPr>
            <w:tcW w:w="812" w:type="dxa"/>
            <w:tcBorders/>
            <w:vAlign w:val="center"/>
          </w:tcPr>
          <w:p>
            <w:pPr>
              <w:pStyle w:val="TableHeading"/>
              <w:suppressLineNumbers/>
              <w:bidi w:val="0"/>
              <w:spacing w:before="0" w:after="283"/>
              <w:jc w:val="center"/>
              <w:rPr/>
            </w:pPr>
            <w:r>
              <w:rPr/>
              <w:t xml:space="preserve">85 </w:t>
            </w:r>
          </w:p>
        </w:tc>
        <w:tc>
          <w:tcPr>
            <w:tcW w:w="767" w:type="dxa"/>
            <w:tcBorders/>
            <w:vAlign w:val="center"/>
          </w:tcPr>
          <w:p>
            <w:pPr>
              <w:pStyle w:val="TableContents"/>
              <w:bidi w:val="0"/>
              <w:spacing w:before="0" w:after="283"/>
              <w:jc w:val="left"/>
              <w:rPr/>
            </w:pPr>
            <w:r>
              <w:rPr/>
              <w:t xml:space="preserve">19 </w:t>
            </w:r>
          </w:p>
        </w:tc>
        <w:tc>
          <w:tcPr>
            <w:tcW w:w="1327" w:type="dxa"/>
            <w:tcBorders/>
            <w:vAlign w:val="center"/>
          </w:tcPr>
          <w:p>
            <w:pPr>
              <w:pStyle w:val="TableContents"/>
              <w:bidi w:val="0"/>
              <w:spacing w:before="0" w:after="283"/>
              <w:jc w:val="left"/>
              <w:rPr/>
            </w:pPr>
            <w:r>
              <w:rPr/>
              <w:t xml:space="preserve">``Kuvia sinusta'' </w:t>
            </w:r>
          </w:p>
        </w:tc>
        <w:tc>
          <w:tcPr>
            <w:tcW w:w="1248" w:type="dxa"/>
            <w:tcBorders/>
            <w:vAlign w:val="center"/>
          </w:tcPr>
          <w:p>
            <w:pPr>
              <w:pStyle w:val="TableContents"/>
              <w:bidi w:val="0"/>
              <w:spacing w:before="0" w:after="283"/>
              <w:jc w:val="left"/>
              <w:rPr/>
            </w:pPr>
            <w:r>
              <w:rPr/>
              <w:t xml:space="preserve">J. Miller Tobin </w:t>
            </w:r>
          </w:p>
        </w:tc>
        <w:tc>
          <w:tcPr>
            <w:tcW w:w="1388" w:type="dxa"/>
            <w:tcBorders/>
            <w:vAlign w:val="center"/>
          </w:tcPr>
          <w:p>
            <w:pPr>
              <w:pStyle w:val="TableContents"/>
              <w:bidi w:val="0"/>
              <w:spacing w:before="0" w:after="283"/>
              <w:jc w:val="left"/>
              <w:rPr/>
            </w:pPr>
            <w:r>
              <w:rPr/>
              <w:t xml:space="preserve">Neil Reynolds &amp; Caroline Dries </w:t>
            </w:r>
          </w:p>
        </w:tc>
        <w:tc>
          <w:tcPr>
            <w:tcW w:w="1116" w:type="dxa"/>
            <w:tcBorders/>
            <w:vAlign w:val="center"/>
          </w:tcPr>
          <w:p>
            <w:pPr>
              <w:pStyle w:val="TableContents"/>
              <w:bidi w:val="0"/>
              <w:spacing w:before="0" w:after="283"/>
              <w:jc w:val="left"/>
              <w:rPr/>
            </w:pPr>
            <w:r>
              <w:rPr/>
              <w:t xml:space="preserve">18. huhtikuuta 2013 (2013-04-18) </w:t>
            </w:r>
          </w:p>
        </w:tc>
        <w:tc>
          <w:tcPr>
            <w:tcW w:w="797" w:type="dxa"/>
            <w:tcBorders/>
            <w:vAlign w:val="center"/>
          </w:tcPr>
          <w:p>
            <w:pPr>
              <w:pStyle w:val="TableContents"/>
              <w:bidi w:val="0"/>
              <w:spacing w:before="0" w:after="283"/>
              <w:jc w:val="left"/>
              <w:rPr/>
            </w:pPr>
            <w:r>
              <w:rPr/>
              <w:t xml:space="preserve">2J6669 </w:t>
            </w:r>
          </w:p>
        </w:tc>
        <w:tc>
          <w:tcPr>
            <w:tcW w:w="2750" w:type="dxa"/>
            <w:tcBorders/>
            <w:vAlign w:val="center"/>
          </w:tcPr>
          <w:p>
            <w:pPr>
              <w:pStyle w:val="TableContents"/>
              <w:bidi w:val="0"/>
              <w:spacing w:before="0" w:after="283"/>
              <w:jc w:val="left"/>
              <w:rPr/>
            </w:pPr>
            <w:r>
              <w:rPr/>
              <w:t xml:space="preserve">2.14 Tanssiaiset pidetään tässä jaksossa ja Tyler palaa (mikä olisi hänen viimeinen esiintymisensä tällä kaudella.) Rebekah vaatii ottamaan parannuskeinon, johon Elijah pyytää häntä kulkemaan yhden päivän ilman vampyyrivoimia, mutta hänen on syötettävä verensä Aprilille, koska hän valitsee olla hyvä Elijahin kunnossa seisomisen sijaan. Silas esiintyy Rebekahina ja ottaa parannuskeinon Elijahilta. Damon ja Stefan yrittävät kääntää Elenan kytkintä käymällä hänen muistojaan läpi, mutta he päätyvät lukitsemaan hänet. </w:t>
            </w:r>
          </w:p>
        </w:tc>
      </w:tr>
      <w:tr>
        <w:trPr/>
        <w:tc>
          <w:tcPr>
            <w:tcW w:w="812" w:type="dxa"/>
            <w:tcBorders/>
            <w:vAlign w:val="center"/>
          </w:tcPr>
          <w:p>
            <w:pPr>
              <w:pStyle w:val="TableHeading"/>
              <w:suppressLineNumbers/>
              <w:bidi w:val="0"/>
              <w:spacing w:before="0" w:after="283"/>
              <w:jc w:val="center"/>
              <w:rPr/>
            </w:pPr>
            <w:r>
              <w:rPr/>
              <w:t xml:space="preserve">86 </w:t>
            </w:r>
          </w:p>
        </w:tc>
        <w:tc>
          <w:tcPr>
            <w:tcW w:w="767" w:type="dxa"/>
            <w:tcBorders/>
            <w:vAlign w:val="center"/>
          </w:tcPr>
          <w:p>
            <w:pPr>
              <w:pStyle w:val="TableContents"/>
              <w:bidi w:val="0"/>
              <w:spacing w:before="0" w:after="283"/>
              <w:jc w:val="left"/>
              <w:rPr/>
            </w:pPr>
            <w:r>
              <w:rPr/>
              <w:t xml:space="preserve">20 </w:t>
            </w:r>
          </w:p>
        </w:tc>
        <w:tc>
          <w:tcPr>
            <w:tcW w:w="1327" w:type="dxa"/>
            <w:tcBorders/>
            <w:vAlign w:val="center"/>
          </w:tcPr>
          <w:p>
            <w:pPr>
              <w:pStyle w:val="TableContents"/>
              <w:bidi w:val="0"/>
              <w:spacing w:before="0" w:after="283"/>
              <w:jc w:val="left"/>
              <w:rPr/>
            </w:pPr>
            <w:r>
              <w:rPr/>
              <w:t xml:space="preserve">"The Originals </w:t>
            </w:r>
          </w:p>
        </w:tc>
        <w:tc>
          <w:tcPr>
            <w:tcW w:w="1248" w:type="dxa"/>
            <w:tcBorders/>
            <w:vAlign w:val="center"/>
          </w:tcPr>
          <w:p>
            <w:pPr>
              <w:pStyle w:val="TableContents"/>
              <w:bidi w:val="0"/>
              <w:spacing w:before="0" w:after="283"/>
              <w:jc w:val="left"/>
              <w:rPr/>
            </w:pPr>
            <w:r>
              <w:rPr/>
              <w:t xml:space="preserve">Chris Grismer </w:t>
            </w:r>
          </w:p>
        </w:tc>
        <w:tc>
          <w:tcPr>
            <w:tcW w:w="1388" w:type="dxa"/>
            <w:tcBorders/>
            <w:vAlign w:val="center"/>
          </w:tcPr>
          <w:p>
            <w:pPr>
              <w:pStyle w:val="TableContents"/>
              <w:bidi w:val="0"/>
              <w:spacing w:before="0" w:after="283"/>
              <w:jc w:val="left"/>
              <w:rPr/>
            </w:pPr>
            <w:r>
              <w:rPr/>
              <w:t xml:space="preserve">Julie Plec </w:t>
            </w:r>
          </w:p>
        </w:tc>
        <w:tc>
          <w:tcPr>
            <w:tcW w:w="1116" w:type="dxa"/>
            <w:tcBorders/>
            <w:vAlign w:val="center"/>
          </w:tcPr>
          <w:p>
            <w:pPr>
              <w:pStyle w:val="TableContents"/>
              <w:bidi w:val="0"/>
              <w:spacing w:before="0" w:after="283"/>
              <w:jc w:val="left"/>
              <w:rPr/>
            </w:pPr>
            <w:r>
              <w:rPr/>
              <w:t xml:space="preserve">25. huhtikuuta 2013 (2013-04-25) </w:t>
            </w:r>
          </w:p>
        </w:tc>
        <w:tc>
          <w:tcPr>
            <w:tcW w:w="797" w:type="dxa"/>
            <w:tcBorders/>
            <w:vAlign w:val="center"/>
          </w:tcPr>
          <w:p>
            <w:pPr>
              <w:pStyle w:val="TableContents"/>
              <w:bidi w:val="0"/>
              <w:spacing w:before="0" w:after="283"/>
              <w:jc w:val="left"/>
              <w:rPr/>
            </w:pPr>
            <w:r>
              <w:rPr/>
              <w:t xml:space="preserve">2J6670 </w:t>
            </w:r>
          </w:p>
        </w:tc>
        <w:tc>
          <w:tcPr>
            <w:tcW w:w="2750" w:type="dxa"/>
            <w:tcBorders/>
            <w:vAlign w:val="center"/>
          </w:tcPr>
          <w:p>
            <w:pPr>
              <w:pStyle w:val="TableContents"/>
              <w:bidi w:val="0"/>
              <w:spacing w:before="0" w:after="283"/>
              <w:jc w:val="left"/>
              <w:rPr/>
            </w:pPr>
            <w:r>
              <w:rPr/>
              <w:t xml:space="preserve">2.24 Tässä spin-off-sarjan pilottijaksossa Klaus palaa Katherinen ehdotuksesta entiseen kotiinsa New Orleansiin etsimään noitaa, jolla on yhteyksiä häneen. Sen sijaan hän löytää entisen suojattinsa Marcelin, joka hallitsee kaupunkia rautaisella nyrkillä. Kun Klaus jatkaa etsintöjään, hän huomaa, että siellä asuvat noidat yrittävät syrjäyttää Marcelin ja että he aikovat käyttää hyväkseen Hayleytä, joka kantaa Klausin lasta. Kun Elijah saapuu apuun ja suostuttelee Klausin jäämään, hän päättää jäädä New Orleansiin ja palauttaa kaupungin komentoonsa veljensä rinnalla. Rebekalle tarjotaan paikkaa Klausin uudessa valtakunnassa, mutta hän kieltäytyy. Takaisin Mystic Fallsissa Damon ja Stefan ryhtyvät äärimmäisiin toimenpiteisiin palauttaakseen Elenan ihmisyyden vangitsemalla hänet Salvatoren talon kellariin. </w:t>
            </w:r>
          </w:p>
        </w:tc>
      </w:tr>
      <w:tr>
        <w:trPr/>
        <w:tc>
          <w:tcPr>
            <w:tcW w:w="812" w:type="dxa"/>
            <w:tcBorders/>
            <w:vAlign w:val="center"/>
          </w:tcPr>
          <w:p>
            <w:pPr>
              <w:pStyle w:val="TableHeading"/>
              <w:suppressLineNumbers/>
              <w:bidi w:val="0"/>
              <w:spacing w:before="0" w:after="283"/>
              <w:jc w:val="center"/>
              <w:rPr/>
            </w:pPr>
            <w:r>
              <w:rPr/>
              <w:t xml:space="preserve">87 </w:t>
            </w:r>
          </w:p>
        </w:tc>
        <w:tc>
          <w:tcPr>
            <w:tcW w:w="767" w:type="dxa"/>
            <w:tcBorders/>
            <w:vAlign w:val="center"/>
          </w:tcPr>
          <w:p>
            <w:pPr>
              <w:pStyle w:val="TableContents"/>
              <w:bidi w:val="0"/>
              <w:spacing w:before="0" w:after="283"/>
              <w:jc w:val="left"/>
              <w:rPr/>
            </w:pPr>
            <w:r>
              <w:rPr/>
              <w:t xml:space="preserve">21 </w:t>
            </w:r>
          </w:p>
        </w:tc>
        <w:tc>
          <w:tcPr>
            <w:tcW w:w="1327" w:type="dxa"/>
            <w:tcBorders/>
            <w:vAlign w:val="center"/>
          </w:tcPr>
          <w:p>
            <w:pPr>
              <w:pStyle w:val="TableContents"/>
              <w:bidi w:val="0"/>
              <w:spacing w:before="0" w:after="283"/>
              <w:jc w:val="left"/>
              <w:rPr/>
            </w:pPr>
            <w:r>
              <w:rPr/>
              <w:t xml:space="preserve">"Hän on mennyt pilalle"... </w:t>
            </w:r>
          </w:p>
        </w:tc>
        <w:tc>
          <w:tcPr>
            <w:tcW w:w="1248" w:type="dxa"/>
            <w:tcBorders/>
            <w:vAlign w:val="center"/>
          </w:tcPr>
          <w:p>
            <w:pPr>
              <w:pStyle w:val="TableContents"/>
              <w:bidi w:val="0"/>
              <w:spacing w:before="0" w:after="283"/>
              <w:jc w:val="left"/>
              <w:rPr/>
            </w:pPr>
            <w:r>
              <w:rPr/>
              <w:t xml:space="preserve">Darnell Martin </w:t>
            </w:r>
          </w:p>
        </w:tc>
        <w:tc>
          <w:tcPr>
            <w:tcW w:w="1388" w:type="dxa"/>
            <w:tcBorders/>
            <w:vAlign w:val="center"/>
          </w:tcPr>
          <w:p>
            <w:pPr>
              <w:pStyle w:val="TableContents"/>
              <w:bidi w:val="0"/>
              <w:spacing w:before="0" w:after="283"/>
              <w:jc w:val="left"/>
              <w:rPr/>
            </w:pPr>
            <w:r>
              <w:rPr/>
              <w:t xml:space="preserve">Michael Narducci &amp; Rebecca Sonnenshine </w:t>
            </w:r>
          </w:p>
        </w:tc>
        <w:tc>
          <w:tcPr>
            <w:tcW w:w="1116" w:type="dxa"/>
            <w:tcBorders/>
            <w:vAlign w:val="center"/>
          </w:tcPr>
          <w:p>
            <w:pPr>
              <w:pStyle w:val="TableContents"/>
              <w:bidi w:val="0"/>
              <w:spacing w:before="0" w:after="283"/>
              <w:jc w:val="left"/>
              <w:rPr/>
            </w:pPr>
            <w:r>
              <w:rPr/>
              <w:t xml:space="preserve">2. toukokuuta 2013 (2013-05-02) </w:t>
            </w:r>
          </w:p>
        </w:tc>
        <w:tc>
          <w:tcPr>
            <w:tcW w:w="797" w:type="dxa"/>
            <w:tcBorders/>
            <w:vAlign w:val="center"/>
          </w:tcPr>
          <w:p>
            <w:pPr>
              <w:pStyle w:val="TableContents"/>
              <w:bidi w:val="0"/>
              <w:spacing w:before="0" w:after="283"/>
              <w:jc w:val="left"/>
              <w:rPr/>
            </w:pPr>
            <w:r>
              <w:rPr/>
              <w:t xml:space="preserve">2J6671 </w:t>
            </w:r>
          </w:p>
        </w:tc>
        <w:tc>
          <w:tcPr>
            <w:tcW w:w="2750" w:type="dxa"/>
            <w:tcBorders/>
            <w:vAlign w:val="center"/>
          </w:tcPr>
          <w:p>
            <w:pPr>
              <w:pStyle w:val="TableContents"/>
              <w:bidi w:val="0"/>
              <w:spacing w:before="0" w:after="283"/>
              <w:jc w:val="left"/>
              <w:rPr/>
            </w:pPr>
            <w:r>
              <w:rPr/>
              <w:t xml:space="preserve">2.17 Damon ja Stefan kokeilevat uutta brutaalia lähestymistapaa provosoidakseen Elenaa kääntämään ihmisyytensä takaisin, ja Caroline turhautuu, kun hänen yrityksensä puuttua asiaan epäonnistuu ja Elena yrittää tappaa hänet. Kun Elena keksii keinon vedota Salvatoren veljesten bluffiin, he kutsuvat Katherinen luomaan todellista pelkoa. Katherine yrittää, työntää kätensä Elenaan ja tarttuu tämän sydämeen. Sitten hän jättää tahallaan oven auki, jotta Elena voi paeta. Matt antaa Rebekahille pyytämättömiä neuvoja tämän elämänvalinnoista, ja Rebekah yrittää vastavuoroisesti auttaa häntä. Caroline kohtaa hämmentävän ja vaarallisen Klausin, joka osoittautuu Bonnieta etsiväksi Silasiksi. Silas on sinnikäs ja haavoittaa Carolinen äitiä kuolettavasti ottaakseen hänen paikkansa. Bonnie vahvistaa lupauksensa auttaa Silasia avaamaan kiirastulen verhon, ja Carolinen on ruiskutettava osa verestään äitiinsä herättääkseen tämän henkiin. Katherine on epäluuloinen, kun Bonnie tekee hänelle tarjouksen Silasin kuolemattomuudesta ja haavoittumattomuudesta vastineeksi Katherinen saarelta ottamasta hautakivestä, jota Bonnie tarvitsee avatakseen meidän maailmamme ja kiirastulen välisen verhon. Katherine näyttää hyväksyvän sopimuksen. Samaan aikaan Salvatoren veljekset käyttävät Mattia Elenan ihmisyyden kytkemiseen, ja Damon katkaisee Mattin kaulan Elenan nähden. Hänellä on tietenkin sormus, joka suojaa häntä yliluonnollisten olentojen tappamiselta, ja hän toipuu Rebekan läsnäollessa. Elena päättää, että hän aikoo tappaa Katherinen. </w:t>
            </w:r>
          </w:p>
        </w:tc>
      </w:tr>
      <w:tr>
        <w:trPr/>
        <w:tc>
          <w:tcPr>
            <w:tcW w:w="812" w:type="dxa"/>
            <w:tcBorders/>
            <w:vAlign w:val="center"/>
          </w:tcPr>
          <w:p>
            <w:pPr>
              <w:pStyle w:val="TableHeading"/>
              <w:suppressLineNumbers/>
              <w:bidi w:val="0"/>
              <w:spacing w:before="0" w:after="283"/>
              <w:jc w:val="center"/>
              <w:rPr/>
            </w:pPr>
            <w:r>
              <w:rPr/>
              <w:t xml:space="preserve">88 </w:t>
            </w:r>
          </w:p>
        </w:tc>
        <w:tc>
          <w:tcPr>
            <w:tcW w:w="767" w:type="dxa"/>
            <w:tcBorders/>
            <w:vAlign w:val="center"/>
          </w:tcPr>
          <w:p>
            <w:pPr>
              <w:pStyle w:val="TableContents"/>
              <w:bidi w:val="0"/>
              <w:spacing w:before="0" w:after="283"/>
              <w:jc w:val="left"/>
              <w:rPr/>
            </w:pPr>
            <w:r>
              <w:rPr/>
              <w:t xml:space="preserve">22 </w:t>
            </w:r>
          </w:p>
        </w:tc>
        <w:tc>
          <w:tcPr>
            <w:tcW w:w="1327" w:type="dxa"/>
            <w:tcBorders/>
            <w:vAlign w:val="center"/>
          </w:tcPr>
          <w:p>
            <w:pPr>
              <w:pStyle w:val="TableContents"/>
              <w:bidi w:val="0"/>
              <w:spacing w:before="0" w:after="283"/>
              <w:jc w:val="left"/>
              <w:rPr/>
            </w:pPr>
            <w:r>
              <w:rPr/>
              <w:t xml:space="preserve">"The Walking Dead </w:t>
            </w:r>
          </w:p>
        </w:tc>
        <w:tc>
          <w:tcPr>
            <w:tcW w:w="1248" w:type="dxa"/>
            <w:tcBorders/>
            <w:vAlign w:val="center"/>
          </w:tcPr>
          <w:p>
            <w:pPr>
              <w:pStyle w:val="TableContents"/>
              <w:bidi w:val="0"/>
              <w:spacing w:before="0" w:after="283"/>
              <w:jc w:val="left"/>
              <w:rPr/>
            </w:pPr>
            <w:r>
              <w:rPr/>
              <w:t xml:space="preserve">Rob Hardy </w:t>
            </w:r>
          </w:p>
        </w:tc>
        <w:tc>
          <w:tcPr>
            <w:tcW w:w="1388" w:type="dxa"/>
            <w:tcBorders/>
            <w:vAlign w:val="center"/>
          </w:tcPr>
          <w:p>
            <w:pPr>
              <w:pStyle w:val="TableContents"/>
              <w:bidi w:val="0"/>
              <w:spacing w:before="0" w:after="283"/>
              <w:jc w:val="left"/>
              <w:rPr/>
            </w:pPr>
            <w:r>
              <w:rPr/>
              <w:t xml:space="preserve">Brian Young &amp; Caroline Dries </w:t>
            </w:r>
          </w:p>
        </w:tc>
        <w:tc>
          <w:tcPr>
            <w:tcW w:w="1116" w:type="dxa"/>
            <w:tcBorders/>
            <w:vAlign w:val="center"/>
          </w:tcPr>
          <w:p>
            <w:pPr>
              <w:pStyle w:val="TableContents"/>
              <w:bidi w:val="0"/>
              <w:spacing w:before="0" w:after="283"/>
              <w:jc w:val="left"/>
              <w:rPr/>
            </w:pPr>
            <w:r>
              <w:rPr/>
              <w:t xml:space="preserve">9. toukokuuta 2013 (2013-05-09) </w:t>
            </w:r>
          </w:p>
        </w:tc>
        <w:tc>
          <w:tcPr>
            <w:tcW w:w="797" w:type="dxa"/>
            <w:tcBorders/>
            <w:vAlign w:val="center"/>
          </w:tcPr>
          <w:p>
            <w:pPr>
              <w:pStyle w:val="TableContents"/>
              <w:bidi w:val="0"/>
              <w:spacing w:before="0" w:after="283"/>
              <w:jc w:val="left"/>
              <w:rPr/>
            </w:pPr>
            <w:r>
              <w:rPr/>
              <w:t xml:space="preserve">2J6672 </w:t>
            </w:r>
          </w:p>
        </w:tc>
        <w:tc>
          <w:tcPr>
            <w:tcW w:w="2750" w:type="dxa"/>
            <w:tcBorders/>
            <w:vAlign w:val="center"/>
          </w:tcPr>
          <w:p>
            <w:pPr>
              <w:pStyle w:val="TableContents"/>
              <w:bidi w:val="0"/>
              <w:spacing w:before="0" w:after="283"/>
              <w:jc w:val="left"/>
              <w:rPr/>
            </w:pPr>
            <w:r>
              <w:rPr/>
              <w:t xml:space="preserve">2.28 Valmistumisen lähestyessä Caroline yrittää harhauttaa Elenaa keskittymällä yksinkertaisiin tehtäviin, kuten valmistumisilmoitusten lähettämiseen, mutta Elena ei anna periksi uudelle pakkomielteelleen. Sheriffi Forbes kutsuu Damonin ja Stefanin sairaalaan, jossa joku on hyökännyt potilaiden kimppuun. Bonnie yrittää yhä pakottaa Katherinen auttamaan häntä, mutta ei suostu luopumaan suunnitelmastaan Silasin kukistamiseksi. Kun raju tuulimyrsky aiheuttaa sähkökatkon Mystic Fallsissa, aaveet ilmestyvät yhtäkkiä paikalle, joista osa on hyvillä aikeilla ja osa kostonhimoisia. Bonnie muuttaa Silasin kiveksi ja kuolee yrittäessään herättää Jeremyn henkiin. </w:t>
            </w:r>
          </w:p>
        </w:tc>
      </w:tr>
      <w:tr>
        <w:trPr/>
        <w:tc>
          <w:tcPr>
            <w:tcW w:w="812" w:type="dxa"/>
            <w:tcBorders/>
            <w:vAlign w:val="center"/>
          </w:tcPr>
          <w:p>
            <w:pPr>
              <w:pStyle w:val="TableHeading"/>
              <w:suppressLineNumbers/>
              <w:bidi w:val="0"/>
              <w:spacing w:before="0" w:after="283"/>
              <w:jc w:val="center"/>
              <w:rPr/>
            </w:pPr>
            <w:r>
              <w:rPr/>
              <w:t xml:space="preserve">89 </w:t>
            </w:r>
          </w:p>
        </w:tc>
        <w:tc>
          <w:tcPr>
            <w:tcW w:w="767" w:type="dxa"/>
            <w:tcBorders/>
            <w:vAlign w:val="center"/>
          </w:tcPr>
          <w:p>
            <w:pPr>
              <w:pStyle w:val="TableContents"/>
              <w:bidi w:val="0"/>
              <w:spacing w:before="0" w:after="283"/>
              <w:jc w:val="left"/>
              <w:rPr/>
            </w:pPr>
            <w:r>
              <w:rPr/>
              <w:t xml:space="preserve">23 </w:t>
            </w:r>
          </w:p>
        </w:tc>
        <w:tc>
          <w:tcPr>
            <w:tcW w:w="1327" w:type="dxa"/>
            <w:tcBorders/>
            <w:vAlign w:val="center"/>
          </w:tcPr>
          <w:p>
            <w:pPr>
              <w:pStyle w:val="TableContents"/>
              <w:bidi w:val="0"/>
              <w:spacing w:before="0" w:after="283"/>
              <w:jc w:val="left"/>
              <w:rPr/>
            </w:pPr>
            <w:r>
              <w:rPr/>
              <w:t xml:space="preserve">"Valmistuminen </w:t>
            </w:r>
          </w:p>
        </w:tc>
        <w:tc>
          <w:tcPr>
            <w:tcW w:w="1248" w:type="dxa"/>
            <w:tcBorders/>
            <w:vAlign w:val="center"/>
          </w:tcPr>
          <w:p>
            <w:pPr>
              <w:pStyle w:val="TableContents"/>
              <w:bidi w:val="0"/>
              <w:spacing w:before="0" w:after="283"/>
              <w:jc w:val="left"/>
              <w:rPr/>
            </w:pPr>
            <w:r>
              <w:rPr/>
              <w:t xml:space="preserve">Chris Grismer </w:t>
            </w:r>
          </w:p>
        </w:tc>
        <w:tc>
          <w:tcPr>
            <w:tcW w:w="1388" w:type="dxa"/>
            <w:tcBorders/>
            <w:vAlign w:val="center"/>
          </w:tcPr>
          <w:p>
            <w:pPr>
              <w:pStyle w:val="TableContents"/>
              <w:bidi w:val="0"/>
              <w:spacing w:before="0" w:after="283"/>
              <w:jc w:val="left"/>
              <w:rPr/>
            </w:pPr>
            <w:r>
              <w:rPr/>
              <w:t xml:space="preserve">Caroline Dries &amp; Julie Plec </w:t>
            </w:r>
          </w:p>
        </w:tc>
        <w:tc>
          <w:tcPr>
            <w:tcW w:w="1116" w:type="dxa"/>
            <w:tcBorders/>
            <w:vAlign w:val="center"/>
          </w:tcPr>
          <w:p>
            <w:pPr>
              <w:pStyle w:val="TableContents"/>
              <w:bidi w:val="0"/>
              <w:spacing w:before="0" w:after="283"/>
              <w:jc w:val="left"/>
              <w:rPr/>
            </w:pPr>
            <w:r>
              <w:rPr/>
              <w:t xml:space="preserve">16. toukokuuta 2013 (2013-05-16) </w:t>
            </w:r>
          </w:p>
        </w:tc>
        <w:tc>
          <w:tcPr>
            <w:tcW w:w="797" w:type="dxa"/>
            <w:tcBorders/>
            <w:vAlign w:val="center"/>
          </w:tcPr>
          <w:p>
            <w:pPr>
              <w:pStyle w:val="TableContents"/>
              <w:bidi w:val="0"/>
              <w:spacing w:before="0" w:after="283"/>
              <w:jc w:val="left"/>
              <w:rPr/>
            </w:pPr>
            <w:r>
              <w:rPr/>
              <w:t xml:space="preserve">2J6673 </w:t>
            </w:r>
          </w:p>
        </w:tc>
        <w:tc>
          <w:tcPr>
            <w:tcW w:w="2750" w:type="dxa"/>
            <w:tcBorders/>
            <w:vAlign w:val="center"/>
          </w:tcPr>
          <w:p>
            <w:pPr>
              <w:pStyle w:val="TableContents"/>
              <w:bidi w:val="0"/>
              <w:spacing w:before="0" w:after="283"/>
              <w:jc w:val="left"/>
              <w:rPr/>
            </w:pPr>
            <w:r>
              <w:rPr/>
              <w:t xml:space="preserve">2.24 Valmistujaispäivänä Mystic Falls on täynnä aaveita, jotka aikovat selvittää vanhat tilit ja toteuttaa yliluonnollisen kohtalonsa. Damonin henki on vaarassa aavemaisen kohtaamisen jälkeen yhden metsästäjän kanssa, kun taas Matt ja Rebekah yhdistävät voimansa taistellakseen aavetta vastaan, joka on päättänyt löytää parannuskeinon. Kun Mattin henki joutuu vaaraan, Rebekah suutelee häntä ja sanoo, että se oli rohkein asia, jonka hän halusi tehdä. Elenan, Stefanin, Carolinen, Bonnien ja Mattin kokoontuessa valmistujaisseremoniaan ja aaveiden lähestyessä toisiaan apu tulee nyt sankariksi tulleelta Klausilta, kun Caroline on toistuvasti kutsunut häntä apuun. Caroline saa häneltä koskettavan ja odottamattoman valmistujaislahjan: Hän antaa Tylerille hänen vapautensa takaisin, jolloin tämä voi palata Mystic Fallsiin Carolinen luo. Hän kertoo Carolinelle, että vaikka Tyler on hänen ensirakkautensa, hän haluaa olla viimeinen, jota Caroline koskaan rakastaa. Sitten Bonnie antaa rohkeasti oman henkensä tuodakseen Jeremyn takaisin, mutta vakuuttaa, että hän pärjää mummonsa ja noitien henkien kanssa. Elena kertoo sitten Damonille rakastavansa häntä ja että hän on kuolemassa ainoa, joka saa hänet tuntemaan itsensä eläväksi. He suutelevat intohimoisesti, kun Stefan kuulee keskustelun kyyneleet silmissään. Elena kohtaa Katherinen, mikä johtaa lopulta siihen, että Elena työntää parannuskeinon Katherinen kurkusta alas ja muuttaa hänet takaisin ihmiseksi. Lopulta Stefan löytää kauhistuttavan johtolangan Silasia ympäröivään mysteeriin: Stefan on Silasin kaksoisolento. Sitten kostonhimoinen Silas vangitsee Stefanin kassakaappiin ja pudottaa hänet järveen.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vampyyripäiväkirjojen Jeremystä tulee metsästäjä?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Stefan herää eikä ole varma, missä hän on, ennen kuin hän vilkaisee ympärilleen. Hänelle käy selväksi, että hän vietti yön Rebekan kanssa. Hän pukeutuu hiljaa ja aikoo lähteä Rebekan tietämättä, mutta kun hän avaa oven lähteäkseen, Klaus on siellä. Klaus tekee Rebekahille tarjouksen auttaa häntä pysäyttämään Kolin ja suojelemaan Jeremyä, ja kun Rebekah kieltäytyy, Klaus kääntyy Stefanin puoleen. Pormestari Hopkinsin epätavanomainen tapa lopettaa väkivaltaisuudet saa hänen tyttärensä etääntymään hänestä entisestään, minkä jälkeen hänellä on vihainen tapaaminen Kolin kanssa, jota seuraa odottamaton vierailija, Bonnien äiti. Klaus mutkistaa Damonin ja Stefanin välisiä asioita paljastamalla hieman Stefanin yksityiselämää ja yllättää sitten Damonin pyytämällä neuvoa. Elena kertoo Stefanille vaarallisesta suunnitelmastaan Jeremyn suhteen, mikä jättää hänet vaikeaan tilanteeseen. Kun </w:t>
      </w:r>
      <w:r>
        <w:rPr>
          <w:color w:val="A9A9A9"/>
        </w:rPr>
        <w:t xml:space="preserve">1980-luvun vuosikymmenen tanssit </w:t>
      </w:r>
      <w:r>
        <w:rPr/>
        <w:t xml:space="preserve">peruuntuvat, Stefan keksii viehättävän tavan hyvittää se Rebekalle. Kol joutuu lopulta Jeremyn seipääksi jakson lopussa. Myöhemmin Klaus, joka tietää Elenan suunnitelmasta tappaa veljensä, haluaa satuttaa Elenaa ja Jeremyä. Bonnie saapuu paikalle ja loitsuaa Klausin, joka lukitsee hänet Gilbertin olohuoneeseen seuraavaan täysikuuhun asti. Stefan ilmoittaa muille, ettei hän ole puukottanut Rebekkaa ja että tämä on heidän puolellaan ja häneen voi luottaa, mikä saa Elenan raivostumaan. Lopulta Jeremyn tapettua Kolin hänen tatuointinsa on nyt valmis ja kaikki ovat valmiita lähtemään etsimään parannuskeinoa.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tanssia he tanssivat vampyyripäiväkirjoissa?</w:t>
      </w:r>
    </w:p>
    <w:p>
      <w:pPr>
        <w:pStyle w:val="TextBody"/>
        <w:bidi w:val="0"/>
        <w:jc w:val="left"/>
        <w:rPr>
          <w:b/>
          <w:u w:val="single"/>
          <w:shd w:val="clear" w:fill="FFFF00"/>
        </w:rPr>
      </w:pPr>
      <w:r>
        <w:rPr>
          <w:b/>
          <w:u w:val="single"/>
          <w:shd w:val="clear" w:fill="FFFF00"/>
        </w:rPr>
        <w:t xml:space="preserve">Asiakirjan numero 25001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Jamie Scott Jamie äidin kanssa, Haley kauden 5 One Tree Hill hahmo </w:t>
      </w:r>
    </w:p>
    <w:tbl>
      <w:tblPr>
        <w:tblW w:w="10205" w:type="dxa"/>
        <w:jc w:val="left"/>
        <w:tblInd w:w="0" w:type="dxa"/>
        <w:tblLayout w:type="fixed"/>
        <w:tblCellMar>
          <w:top w:w="28" w:type="dxa"/>
          <w:left w:w="28" w:type="dxa"/>
          <w:bottom w:w="28" w:type="dxa"/>
          <w:right w:w="28" w:type="dxa"/>
        </w:tblCellMar>
      </w:tblPr>
      <w:tblGrid>
        <w:gridCol w:w="1639"/>
        <w:gridCol w:w="8566"/>
      </w:tblGrid>
      <w:tr>
        <w:trPr/>
        <w:tc>
          <w:tcPr>
            <w:tcW w:w="1639" w:type="dxa"/>
            <w:tcBorders/>
            <w:vAlign w:val="center"/>
          </w:tcPr>
          <w:p>
            <w:pPr>
              <w:pStyle w:val="TableHeading"/>
              <w:suppressLineNumbers/>
              <w:bidi w:val="0"/>
              <w:spacing w:before="0" w:after="283"/>
              <w:jc w:val="center"/>
              <w:rPr/>
            </w:pPr>
            <w:r>
              <w:rPr/>
              <w:t xml:space="preserve">Kuvat: </w:t>
            </w:r>
          </w:p>
        </w:tc>
        <w:tc>
          <w:tcPr>
            <w:tcW w:w="8566" w:type="dxa"/>
            <w:tcBorders/>
            <w:vAlign w:val="center"/>
          </w:tcPr>
          <w:p>
            <w:pPr>
              <w:pStyle w:val="TableContents"/>
              <w:bidi w:val="0"/>
              <w:spacing w:before="0" w:after="283"/>
              <w:jc w:val="left"/>
              <w:rPr/>
            </w:pPr>
            <w:r>
              <w:rPr>
                <w:color w:val="A9A9A9"/>
              </w:rPr>
              <w:t xml:space="preserve">Jackson Brundage </w:t>
            </w:r>
          </w:p>
        </w:tc>
      </w:tr>
      <w:tr>
        <w:trPr/>
        <w:tc>
          <w:tcPr>
            <w:tcW w:w="1639" w:type="dxa"/>
            <w:tcBorders/>
            <w:vAlign w:val="center"/>
          </w:tcPr>
          <w:p>
            <w:pPr>
              <w:pStyle w:val="TableHeading"/>
              <w:suppressLineNumbers/>
              <w:bidi w:val="0"/>
              <w:spacing w:before="0" w:after="283"/>
              <w:jc w:val="center"/>
              <w:rPr/>
            </w:pPr>
            <w:r>
              <w:rPr/>
              <w:t xml:space="preserve">Ensimmäinen esiintyminen </w:t>
            </w:r>
          </w:p>
        </w:tc>
        <w:tc>
          <w:tcPr>
            <w:tcW w:w="8566" w:type="dxa"/>
            <w:tcBorders/>
            <w:vAlign w:val="center"/>
          </w:tcPr>
          <w:p>
            <w:pPr>
              <w:pStyle w:val="TableContents"/>
              <w:bidi w:val="0"/>
              <w:spacing w:before="0" w:after="283"/>
              <w:jc w:val="left"/>
              <w:rPr/>
            </w:pPr>
            <w:r>
              <w:rPr/>
              <w:t xml:space="preserve">"Yhtäkkiä minulla on ikävä kaikkia" (jakso 4.21) </w:t>
            </w:r>
          </w:p>
        </w:tc>
      </w:tr>
      <w:tr>
        <w:trPr/>
        <w:tc>
          <w:tcPr>
            <w:tcW w:w="1639" w:type="dxa"/>
            <w:tcBorders/>
            <w:vAlign w:val="center"/>
          </w:tcPr>
          <w:p>
            <w:pPr>
              <w:pStyle w:val="TableHeading"/>
              <w:suppressLineNumbers/>
              <w:bidi w:val="0"/>
              <w:spacing w:before="0" w:after="283"/>
              <w:jc w:val="center"/>
              <w:rPr/>
            </w:pPr>
            <w:r>
              <w:rPr/>
              <w:t xml:space="preserve">Viimeinen esiintyminen </w:t>
            </w:r>
          </w:p>
        </w:tc>
        <w:tc>
          <w:tcPr>
            <w:tcW w:w="8566" w:type="dxa"/>
            <w:tcBorders/>
            <w:vAlign w:val="center"/>
          </w:tcPr>
          <w:p>
            <w:pPr>
              <w:pStyle w:val="TableContents"/>
              <w:bidi w:val="0"/>
              <w:spacing w:before="0" w:after="283"/>
              <w:jc w:val="left"/>
              <w:rPr/>
            </w:pPr>
            <w:r>
              <w:rPr/>
              <w:t xml:space="preserve">``One Tree Hill'' (jakso 9.13) </w:t>
            </w:r>
          </w:p>
        </w:tc>
      </w:tr>
      <w:tr>
        <w:trPr/>
        <w:tc>
          <w:tcPr>
            <w:tcW w:w="1639" w:type="dxa"/>
            <w:tcBorders/>
            <w:vAlign w:val="center"/>
          </w:tcPr>
          <w:p>
            <w:pPr>
              <w:pStyle w:val="TableHeading"/>
              <w:suppressLineNumbers/>
              <w:bidi w:val="0"/>
              <w:spacing w:before="0" w:after="283"/>
              <w:jc w:val="center"/>
              <w:rPr/>
            </w:pPr>
            <w:r>
              <w:rPr/>
              <w:t xml:space="preserve">Luonut </w:t>
            </w:r>
          </w:p>
        </w:tc>
        <w:tc>
          <w:tcPr>
            <w:tcW w:w="8566" w:type="dxa"/>
            <w:tcBorders/>
            <w:vAlign w:val="center"/>
          </w:tcPr>
          <w:p>
            <w:pPr>
              <w:pStyle w:val="TableContents"/>
              <w:bidi w:val="0"/>
              <w:spacing w:before="0" w:after="283"/>
              <w:jc w:val="left"/>
              <w:rPr/>
            </w:pPr>
            <w:r>
              <w:rPr/>
              <w:t xml:space="preserve">Mark Schwahn profiili </w:t>
            </w:r>
          </w:p>
        </w:tc>
      </w:tr>
      <w:tr>
        <w:trPr/>
        <w:tc>
          <w:tcPr>
            <w:tcW w:w="1639" w:type="dxa"/>
            <w:tcBorders/>
            <w:vAlign w:val="center"/>
          </w:tcPr>
          <w:p>
            <w:pPr>
              <w:pStyle w:val="TableHeading"/>
              <w:suppressLineNumbers/>
              <w:bidi w:val="0"/>
              <w:spacing w:before="0" w:after="283"/>
              <w:jc w:val="center"/>
              <w:rPr/>
            </w:pPr>
            <w:r>
              <w:rPr/>
              <w:t xml:space="preserve">Ammatti </w:t>
            </w:r>
          </w:p>
        </w:tc>
        <w:tc>
          <w:tcPr>
            <w:tcW w:w="8566" w:type="dxa"/>
            <w:tcBorders/>
            <w:vAlign w:val="center"/>
          </w:tcPr>
          <w:p>
            <w:pPr>
              <w:pStyle w:val="TableContents"/>
              <w:bidi w:val="0"/>
              <w:spacing w:before="0" w:after="283"/>
              <w:jc w:val="left"/>
              <w:rPr/>
            </w:pPr>
            <w:r>
              <w:rPr/>
              <w:t xml:space="preserve">Opiskelija </w:t>
            </w:r>
          </w:p>
        </w:tc>
      </w:tr>
      <w:tr>
        <w:trPr/>
        <w:tc>
          <w:tcPr>
            <w:tcW w:w="1639" w:type="dxa"/>
            <w:tcBorders/>
            <w:vAlign w:val="center"/>
          </w:tcPr>
          <w:p>
            <w:pPr>
              <w:pStyle w:val="TableHeading"/>
              <w:suppressLineNumbers/>
              <w:bidi w:val="0"/>
              <w:spacing w:before="0" w:after="283"/>
              <w:jc w:val="center"/>
              <w:rPr/>
            </w:pPr>
            <w:r>
              <w:rPr/>
              <w:t xml:space="preserve">Asuinpaikka </w:t>
            </w:r>
          </w:p>
        </w:tc>
        <w:tc>
          <w:tcPr>
            <w:tcW w:w="8566" w:type="dxa"/>
            <w:tcBorders/>
            <w:vAlign w:val="center"/>
          </w:tcPr>
          <w:p>
            <w:pPr>
              <w:pStyle w:val="TableContents"/>
              <w:bidi w:val="0"/>
              <w:spacing w:before="0" w:after="283"/>
              <w:jc w:val="left"/>
              <w:rPr/>
            </w:pPr>
            <w:r>
              <w:rPr/>
              <w:t xml:space="preserve">Tree Hill, Pohjois-Carolina (näytä) Perhe </w:t>
            </w:r>
          </w:p>
        </w:tc>
      </w:tr>
      <w:tr>
        <w:trPr/>
        <w:tc>
          <w:tcPr>
            <w:tcW w:w="1639" w:type="dxa"/>
            <w:tcBorders/>
            <w:vAlign w:val="center"/>
          </w:tcPr>
          <w:p>
            <w:pPr>
              <w:pStyle w:val="TableHeading"/>
              <w:suppressLineNumbers/>
              <w:bidi w:val="0"/>
              <w:spacing w:before="0" w:after="283"/>
              <w:jc w:val="center"/>
              <w:rPr/>
            </w:pPr>
            <w:r>
              <w:rPr/>
              <w:t xml:space="preserve">Vanhemmat </w:t>
            </w:r>
          </w:p>
        </w:tc>
        <w:tc>
          <w:tcPr>
            <w:tcW w:w="8566" w:type="dxa"/>
            <w:tcBorders/>
            <w:vAlign w:val="center"/>
          </w:tcPr>
          <w:p>
            <w:pPr>
              <w:pStyle w:val="TableContents"/>
              <w:bidi w:val="0"/>
              <w:spacing w:before="0" w:after="283"/>
              <w:jc w:val="left"/>
              <w:rPr/>
            </w:pPr>
            <w:r>
              <w:rPr/>
              <w:t xml:space="preserve">Nathan Scott (isä) Haley James Scott (äiti) Kummit: Brooke Davis (kummitäti) Brooke Davis (kummitäti). </w:t>
            </w:r>
          </w:p>
        </w:tc>
      </w:tr>
      <w:tr>
        <w:trPr/>
        <w:tc>
          <w:tcPr>
            <w:tcW w:w="1639" w:type="dxa"/>
            <w:tcBorders/>
            <w:vAlign w:val="center"/>
          </w:tcPr>
          <w:p>
            <w:pPr>
              <w:pStyle w:val="TableHeading"/>
              <w:suppressLineNumbers/>
              <w:bidi w:val="0"/>
              <w:spacing w:before="0" w:after="283"/>
              <w:jc w:val="center"/>
              <w:rPr/>
            </w:pPr>
            <w:r>
              <w:rPr/>
              <w:t xml:space="preserve">Sisarukset </w:t>
            </w:r>
          </w:p>
        </w:tc>
        <w:tc>
          <w:tcPr>
            <w:tcW w:w="8566" w:type="dxa"/>
            <w:tcBorders/>
            <w:vAlign w:val="center"/>
          </w:tcPr>
          <w:p>
            <w:pPr>
              <w:pStyle w:val="TableContents"/>
              <w:bidi w:val="0"/>
              <w:spacing w:before="0" w:after="283"/>
              <w:jc w:val="left"/>
              <w:rPr/>
            </w:pPr>
            <w:r>
              <w:rPr/>
              <w:t xml:space="preserve">Lydia Bob Scott (pikkusisko) </w:t>
            </w:r>
          </w:p>
        </w:tc>
      </w:tr>
      <w:tr>
        <w:trPr/>
        <w:tc>
          <w:tcPr>
            <w:tcW w:w="1639" w:type="dxa"/>
            <w:tcBorders/>
            <w:vAlign w:val="center"/>
          </w:tcPr>
          <w:p>
            <w:pPr>
              <w:pStyle w:val="TableHeading"/>
              <w:suppressLineNumbers/>
              <w:bidi w:val="0"/>
              <w:spacing w:before="0" w:after="283"/>
              <w:jc w:val="center"/>
              <w:rPr/>
            </w:pPr>
            <w:r>
              <w:rPr/>
              <w:t xml:space="preserve">Isovanhemmat </w:t>
            </w:r>
          </w:p>
        </w:tc>
        <w:tc>
          <w:tcPr>
            <w:tcW w:w="8566" w:type="dxa"/>
            <w:tcBorders/>
            <w:vAlign w:val="center"/>
          </w:tcPr>
          <w:p>
            <w:pPr>
              <w:pStyle w:val="TableContents"/>
              <w:bidi w:val="0"/>
              <w:spacing w:before="0" w:after="283"/>
              <w:jc w:val="left"/>
              <w:rPr/>
            </w:pPr>
            <w:r>
              <w:rPr/>
              <w:t xml:space="preserve">Daniel ``Dan'' Scott (isän isoisä; kuollut) Deborah ``Deb'' Lee (isän isoäiti) James ``Jimmy'' James (äidin isoisä; kuollut) Lydia James (äidin isoäiti; kuollut) </w:t>
            </w:r>
          </w:p>
        </w:tc>
      </w:tr>
      <w:tr>
        <w:trPr/>
        <w:tc>
          <w:tcPr>
            <w:tcW w:w="1639" w:type="dxa"/>
            <w:tcBorders/>
            <w:vAlign w:val="center"/>
          </w:tcPr>
          <w:p>
            <w:pPr>
              <w:pStyle w:val="TableHeading"/>
              <w:suppressLineNumbers/>
              <w:bidi w:val="0"/>
              <w:spacing w:before="0" w:after="283"/>
              <w:jc w:val="center"/>
              <w:rPr/>
            </w:pPr>
            <w:r>
              <w:rPr/>
              <w:t xml:space="preserve">Tädit ja sedät </w:t>
            </w:r>
          </w:p>
        </w:tc>
        <w:tc>
          <w:tcPr>
            <w:tcW w:w="8566" w:type="dxa"/>
            <w:tcBorders/>
            <w:vAlign w:val="center"/>
          </w:tcPr>
          <w:p>
            <w:pPr>
              <w:pStyle w:val="TableContents"/>
              <w:bidi w:val="0"/>
              <w:spacing w:before="0" w:after="283"/>
              <w:jc w:val="left"/>
              <w:rPr/>
            </w:pPr>
            <w:r>
              <w:rPr/>
              <w:t xml:space="preserve">Lucas Scott (isän setä / kummisetä) Vivian James (äidin täti) Kolme nimeämätöntä setää (äidin sedät) Taylor James (äidin täti) Quinn James (äidin täti) Peyton Sawyer (isän täti, Lucasin kautta) Clayton ``Clay'' Evans (äidin setä, Quinnin kautta) Keith Scott (isosetä, Danin kautta; kuollut) Cooper Lee (isosetä, Debin kautta) Frank (isosetä, Haleyn kautta) </w:t>
            </w:r>
          </w:p>
        </w:tc>
      </w:tr>
      <w:tr>
        <w:trPr/>
        <w:tc>
          <w:tcPr>
            <w:tcW w:w="1639" w:type="dxa"/>
            <w:tcBorders/>
            <w:vAlign w:val="center"/>
          </w:tcPr>
          <w:p>
            <w:pPr>
              <w:pStyle w:val="TableHeading"/>
              <w:suppressLineNumbers/>
              <w:bidi w:val="0"/>
              <w:spacing w:before="0" w:after="283"/>
              <w:jc w:val="center"/>
              <w:rPr/>
            </w:pPr>
            <w:r>
              <w:rPr/>
              <w:t xml:space="preserve">Ensimmäiset serkut </w:t>
            </w:r>
          </w:p>
        </w:tc>
        <w:tc>
          <w:tcPr>
            <w:tcW w:w="8566" w:type="dxa"/>
            <w:tcBorders/>
            <w:vAlign w:val="center"/>
          </w:tcPr>
          <w:p>
            <w:pPr>
              <w:pStyle w:val="TableContents"/>
              <w:bidi w:val="0"/>
              <w:spacing w:before="0" w:after="283"/>
              <w:jc w:val="left"/>
              <w:rPr/>
            </w:pPr>
            <w:r>
              <w:rPr/>
              <w:t xml:space="preserve">Sawyer Brooke Scott (serkku, Lucasin ja Peytonin kautta) Nimetön serkku (serkut, Vivianin ja hänen äidinpuoleisen setänsä kautta) Logan Evans (adoptioserkku, Quinnin kautta) Lily Roe Scott (ensiserkku, Keithin kautta)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teini-Jamieä One Tree Hillissä -ohjelmassa.</w:t>
      </w:r>
    </w:p>
    <w:p>
      <w:pPr>
        <w:pStyle w:val="TextBody"/>
        <w:bidi w:val="0"/>
        <w:jc w:val="left"/>
        <w:rPr>
          <w:b/>
          <w:u w:val="single"/>
          <w:shd w:val="clear" w:fill="FFFF00"/>
        </w:rPr>
      </w:pPr>
      <w:r>
        <w:rPr>
          <w:b/>
          <w:u w:val="single"/>
          <w:shd w:val="clear" w:fill="FFFF00"/>
        </w:rPr>
        <w:t xml:space="preserve">Asiakirjan numero 25002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Irlannin armeija, joka tunnetaan yksinkertaisesti nimellä armeija (Irish: an tArm), on Irlannin puolustusvoimien maajoukko-osasto. Toukokuussa 2016 Irlannin armeijassa palveli noin 7300 miestä ja naista, jotka on jaettu kahteen maantieteellisesti organisoituun prikaatiin. Sen lisäksi, että armeija on </w:t>
      </w:r>
      <w:r>
        <w:rPr/>
        <w:t xml:space="preserve">säilyttänyt päätehtävänsä </w:t>
      </w:r>
      <w:r>
        <w:rPr>
          <w:color w:val="A9A9A9"/>
        </w:rPr>
        <w:t xml:space="preserve">valtion puolustamisessa </w:t>
      </w:r>
      <w:r>
        <w:rPr/>
        <w:t xml:space="preserve">ja </w:t>
      </w:r>
      <w:r>
        <w:rPr>
          <w:color w:val="DCDCDC"/>
        </w:rPr>
        <w:t xml:space="preserve">valtion sisäisessä turvallisuudessa</w:t>
      </w:r>
      <w:r>
        <w:rPr/>
        <w:t xml:space="preserve">, se on vuodesta 1958 lähtien osallistunut jatkuvasti </w:t>
      </w:r>
      <w:r>
        <w:rPr>
          <w:color w:val="2F4F4F"/>
        </w:rPr>
        <w:t xml:space="preserve">rauhanturvatehtäviin eri puolilla maailmaa</w:t>
      </w:r>
      <w:r>
        <w:rPr/>
        <w:t xml:space="preserve">. Armeija osallistuu myös Euroopan unionin taisteluosastoihin. Ilmavoimat ja merivoimat tukevat armeijaa sen tehtävien hoitamisessa.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teet Irlannin armeijassa</w:t>
      </w:r>
    </w:p>
    <w:p>
      <w:pPr>
        <w:pStyle w:val="TextBody"/>
        <w:bidi w:val="0"/>
        <w:jc w:val="left"/>
        <w:rPr>
          <w:b/>
          <w:u w:val="single"/>
          <w:shd w:val="clear" w:fill="FFFF00"/>
        </w:rPr>
      </w:pPr>
      <w:r>
        <w:rPr>
          <w:b/>
          <w:u w:val="single"/>
          <w:shd w:val="clear" w:fill="FFFF00"/>
        </w:rPr>
        <w:t xml:space="preserve">Asiakirjan numero 25003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Yorkin itäisen piirikunnan syyttäjä on liittovaltion lainvalvontaviranomaisen päällikkö viidessä New Yorkin piirikunnassa: Kings (Brooklyn), Queens, Richmond (Staten Island), Nassau ja Suffolk. Nykyinen väliaikainen liittovaltion syyttäjä on </w:t>
      </w:r>
      <w:r>
        <w:rPr>
          <w:color w:val="A9A9A9"/>
        </w:rPr>
        <w:t xml:space="preserve">Richard Donoghue, </w:t>
      </w:r>
      <w:r>
        <w:rPr/>
        <w:t xml:space="preserve">joka korvasi vt. liittovaltion syyttäjä Bridget Rohden 4. tammikuuta 2018. Itäisen piirin syyttäjänä toimi Loretta E. Lynch, joka erosi Yhdysvaltain oikeusministerin virkaan 27. huhtikuuta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new yorkin itäisen piirikunnan yhdysvaltojen syyttäjä</w:t>
      </w:r>
    </w:p>
    <w:p>
      <w:pPr>
        <w:pStyle w:val="TextBody"/>
        <w:bidi w:val="0"/>
        <w:jc w:val="left"/>
        <w:rPr>
          <w:b/>
          <w:u w:val="single"/>
          <w:shd w:val="clear" w:fill="FFFF00"/>
        </w:rPr>
      </w:pPr>
      <w:r>
        <w:rPr>
          <w:b/>
          <w:u w:val="single"/>
          <w:shd w:val="clear" w:fill="FFFF00"/>
        </w:rPr>
        <w:t xml:space="preserve">Asiakirjan numero 25004</w:t>
      </w:r>
    </w:p>
    <w:p>
      <w:pPr>
        <w:pStyle w:val="TextBody"/>
        <w:bidi w:val="0"/>
        <w:jc w:val="left"/>
        <w:rPr>
          <w:b/>
          <w:shd w:val="clear" w:fill="FFFF00"/>
        </w:rPr>
      </w:pPr>
      <w:r>
        <w:rPr>
          <w:b/>
          <w:shd w:val="clear" w:fill="FFFF00"/>
        </w:rPr>
        <w:t xml:space="preserve">Tekstin numero 0</w:t>
      </w:r>
    </w:p>
    <w:p>
      <w:pPr>
        <w:pStyle w:val="TextBody"/>
        <w:numPr>
          <w:ilvl w:val="0"/>
          <w:numId w:val="18"/>
        </w:numPr>
        <w:tabs>
          <w:tab w:val="clear" w:pos="1134"/>
          <w:tab w:val="left" w:leader="none" w:pos="720"/>
        </w:tabs>
        <w:bidi w:val="0"/>
        <w:ind w:start="720" w:hanging="283"/>
        <w:jc w:val="left"/>
        <w:rPr/>
      </w:pPr>
      <w:r>
        <w:rPr>
          <w:color w:val="A9A9A9"/>
        </w:rPr>
        <w:t xml:space="preserve">Abhishek Walia </w:t>
      </w:r>
      <w:r>
        <w:rPr/>
        <w:t xml:space="preserve">(voittaja)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suuren indian nauruhaasteen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suuren intialaisen nauruhaasteen vuonna 2017?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Ensimmäisellä kaudella </w:t>
      </w:r>
      <w:r>
        <w:rPr>
          <w:color w:val="A9A9A9"/>
        </w:rPr>
        <w:t xml:space="preserve">Sunil Pal </w:t>
      </w:r>
      <w:r>
        <w:rPr/>
        <w:t xml:space="preserve">oli voittaja, Ahsaan Qureshi oli toinen ja Raju Srivastava toinen. Toisella kaudella kilpailijoita oli Pakistanista, ja voittaja Rauf Lala oli Pakistanista. Kolmannen kauden voitti Kapil Sharma ja toiseksi sijoittui Chandan Prabhakar, molemmat Amritsarista. Ohjelmassa on esiintynyt monia muita lahjakkaita koomikoita, kuten Siraj Khan, Sudesh Lehari, Rajiv Thakur, Bharti Singh, Navin Prabhakar, Jassi Kochar, Khayaali, Dipoo Srivastava ja Ahsaan Qureshi.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nauruhaasteen 1 voittaja</w:t>
      </w:r>
    </w:p>
    <w:p>
      <w:pPr>
        <w:pStyle w:val="TextBody"/>
        <w:bidi w:val="0"/>
        <w:jc w:val="left"/>
        <w:rPr>
          <w:b/>
          <w:u w:val="single"/>
          <w:shd w:val="clear" w:fill="FFFF00"/>
        </w:rPr>
      </w:pPr>
      <w:r>
        <w:rPr>
          <w:b/>
          <w:u w:val="single"/>
          <w:shd w:val="clear" w:fill="FFFF00"/>
        </w:rPr>
        <w:t xml:space="preserve">Asiakirjan numero 25005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Sveitsin talous on yksi maailman vakaimmista talouksista. Myös palvelusektorilla, erityisesti </w:t>
      </w:r>
      <w:r>
        <w:rPr>
          <w:color w:val="A9A9A9"/>
        </w:rPr>
        <w:t xml:space="preserve">Sveitsin pankkialalla </w:t>
      </w:r>
      <w:r>
        <w:rPr/>
        <w:t xml:space="preserve">ja matkailulla, on </w:t>
      </w:r>
      <w:r>
        <w:rPr/>
        <w:t xml:space="preserve">tullut merkittävä taloudellinen rooli.</w:t>
      </w:r>
      <w:r>
        <w:rPr/>
        <w:t xml:space="preserve"> Sveitsin talous on maailman ykkössijalla vuoden 2015 Global Innovation Index -indeksissä ja vuoden 2017 Global Competitiveness Report -raportissa. Yhdistyneiden kansakuntien vuoden 2016 tietojen mukaan Sveitsi on maailman kolmanneksi rikkain sisämaavaltio Liechtensteinin ja Luxemburgin jälkeen ja yhdessä Norjan kanssa maailman ainoat kaksi maata, joiden BKT asukasta kohti on yli 70 000 Yhdysvaltain dollaria ja jotka eivät ole saarivaltioita eivätkä ministeriöitä.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palveluala on tärkeä osa Sveitsin taloutta?</w:t>
      </w:r>
    </w:p>
    <w:p>
      <w:pPr>
        <w:pStyle w:val="TextBody"/>
        <w:bidi w:val="0"/>
        <w:jc w:val="left"/>
        <w:rPr>
          <w:b/>
          <w:u w:val="single"/>
          <w:shd w:val="clear" w:fill="FFFF00"/>
        </w:rPr>
      </w:pPr>
      <w:r>
        <w:rPr>
          <w:b/>
          <w:u w:val="single"/>
          <w:shd w:val="clear" w:fill="FFFF00"/>
        </w:rPr>
        <w:t xml:space="preserve">Asiakirjan numero 25006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1900-luvun puolivälissä erämaan etiikka muuttui kulttuurisesti, kun eräilijät olivat ylpeitä kyvystään luottaa luonnonvaraisten maiden resursseihin ja toisen maailmansodan jälkeinen etiikka pyrki minimoimaan ympäristöön kohdistuvat vaikutukset. Leave No Trace -ajattelu alkoi </w:t>
      </w:r>
      <w:r>
        <w:rPr>
          <w:color w:val="A9A9A9"/>
        </w:rPr>
        <w:t xml:space="preserve">1960- ja 1970-luvuilla</w:t>
      </w:r>
      <w:r>
        <w:rPr/>
        <w:t xml:space="preserve">. Erämaassa vierailu lisääntyi huomattavasti sen jälkeen, kun uusia vapaa-ajan välineitä, kuten valkoisia kaasukeittimiä, synteettisiä telttoja ja makuualustoja, oli kehitetty. Tämä sai aikaan kaupallisen kiinnostuksen ulkoiluun, mikä puolestaan lisäsi kansallispuistojen kävijämääriä. Noina vuosikymmeninä Yhdysvaltain metsäpalvelu, Bureau of Land Management ja National Park Service alkoivat opettaa moottorittomille kävijöilleen, miten he voivat vaikuttaa maastoon mahdollisimman vähän. Wilderness Informational Specialists -asiantuntijat koulutettiin kouluttamaan kävijöitä vähäistä vaikutusta aiheuttavasta retkeilystä eri puistoissa. Vuonna 1987 nämä kolme osastoa laativat yhteistyössä esitteen nimeltä "Leave No Trace Land Ethics".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luotiin termi "älä jätä jälkiä"?</w:t>
      </w:r>
    </w:p>
    <w:p>
      <w:pPr>
        <w:pStyle w:val="TextBody"/>
        <w:bidi w:val="0"/>
        <w:jc w:val="left"/>
        <w:rPr>
          <w:b/>
          <w:u w:val="single"/>
          <w:shd w:val="clear" w:fill="FFFF00"/>
        </w:rPr>
      </w:pPr>
      <w:r>
        <w:rPr>
          <w:b/>
          <w:u w:val="single"/>
          <w:shd w:val="clear" w:fill="FFFF00"/>
        </w:rPr>
        <w:t xml:space="preserve">Asiakirjan numero 25007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Maalit koostuvat kahdesta pystytolpasta, jotka on sijoitettu yhtä etäälle takaviivan keskipisteestä ja jotka on yhdistetty yläreunassa vaakasuoralla poikkipalkilla. Tolppien sisäreunojen on oltava 3,66 metrin etäisyydellä toisistaan, ja poikkipalkin alareunan on oltava </w:t>
      </w:r>
      <w:r>
        <w:rPr>
          <w:color w:val="A9A9A9"/>
        </w:rPr>
        <w:t xml:space="preserve">2,14 metriä </w:t>
      </w:r>
      <w:r>
        <w:rPr/>
        <w:t xml:space="preserve">maanpinnan yläpuolella. Maalipylväiden ja poikkitangon on oltava valkoisia ja suorakaiteen muotoisia, leveys 50 millimetriä (2 in) ja syvyys 50-75 millimetriä (2-3 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jääkiekon maalipylvään korkeus</w:t>
      </w:r>
    </w:p>
    <w:p>
      <w:pPr>
        <w:pStyle w:val="TextBody"/>
        <w:bidi w:val="0"/>
        <w:jc w:val="left"/>
        <w:rPr>
          <w:b/>
          <w:u w:val="single"/>
          <w:shd w:val="clear" w:fill="FFFF00"/>
        </w:rPr>
      </w:pPr>
      <w:r>
        <w:rPr>
          <w:b/>
          <w:u w:val="single"/>
          <w:shd w:val="clear" w:fill="FFFF00"/>
        </w:rPr>
        <w:t xml:space="preserve">Asiakirjan numero 25008</w:t>
      </w:r>
    </w:p>
    <w:p>
      <w:pPr>
        <w:pStyle w:val="TextBody"/>
        <w:bidi w:val="0"/>
        <w:jc w:val="left"/>
        <w:rPr>
          <w:b/>
          <w:shd w:val="clear" w:fill="FFFF00"/>
        </w:rPr>
      </w:pPr>
      <w:r>
        <w:rPr>
          <w:b/>
          <w:shd w:val="clear" w:fill="FFFF00"/>
        </w:rPr>
        <w:t xml:space="preserve">Tekstin numero 0</w:t>
      </w:r>
    </w:p>
    <w:p>
      <w:pPr>
        <w:pStyle w:val="TextBody"/>
        <w:numPr>
          <w:ilvl w:val="0"/>
          <w:numId w:val="19"/>
        </w:numPr>
        <w:tabs>
          <w:tab w:val="clear" w:pos="1134"/>
          <w:tab w:val="left" w:leader="none" w:pos="720"/>
        </w:tabs>
        <w:bidi w:val="0"/>
        <w:ind w:start="720" w:hanging="283"/>
        <w:jc w:val="left"/>
        <w:rPr/>
      </w:pPr>
      <w:r>
        <w:rPr/>
        <w:t xml:space="preserve">Avery Jennings (</w:t>
      </w:r>
      <w:r>
        <w:rPr>
          <w:color w:val="A9A9A9"/>
        </w:rPr>
        <w:t xml:space="preserve">G Hannelius) </w:t>
      </w:r>
      <w:r>
        <w:rPr/>
        <w:t xml:space="preserve">on Tylerin ja Chloen erittäin älykäs ja ahkera sisarpuoli. Hän inhoaa sitä, että Tylerin mielestä kaiken on mentävä hänen mielensä mukaan ja että hyvät asiat tuntuvat aina tapahtuvan hänelle, kuten esimerkiksi ``Talon Stanissa'', kun Tyler varaa olohuoneen tekosyynä sille, että koulun cheerleading-joukkue tulee kylään. Avery noudattaa sääntöjä hyvin suoraviivaisesti ja suostuu vastentahtoisesti siihen, mitä Tyler tekee. Hän on hyvin älykäs, yliyrittäjä ja tietää, mitä haluaa. Hän haluaa, että kaikki hoidetaan järjestyksessä, kuten esimerkiksi ilmoittautumislomakkeet olohuoneeseen ja kylpyhuoneeseen. Avery on sosiaalisesti vastuuntuntoinen ja halveksii Tylerin kaltaisia poikia, vaikka nämä kaksi käyvätkin veli-sisko-sydän -keskusteluja, jotka osoittavat, että loppujen lopuksi he rakastavat toisiaan, vaikka Tyler ärsyttäisi häntä kuinka paljon. Hän ei aina ole rakastanut riskinottoa, mutta tämä muuttuu, kun hän varastaa yhdessä jaksossa ison sian. Avery on erittäin hyvä ongelmanratkaisija ja hän on koulun puheenjohtaja.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leikkivät Avery koirassa blogin kanssa</w:t>
      </w:r>
    </w:p>
    <w:p>
      <w:pPr>
        <w:pStyle w:val="TextBody"/>
        <w:bidi w:val="0"/>
        <w:jc w:val="left"/>
        <w:rPr>
          <w:b/>
          <w:shd w:val="clear" w:fill="FFFF00"/>
        </w:rPr>
      </w:pPr>
      <w:r>
        <w:rPr>
          <w:b/>
          <w:shd w:val="clear" w:fill="FFFF00"/>
        </w:rPr>
        <w:t xml:space="preserve">Teksti numero 1</w:t>
      </w:r>
    </w:p>
    <w:p>
      <w:pPr>
        <w:pStyle w:val="TextBody"/>
        <w:numPr>
          <w:ilvl w:val="0"/>
          <w:numId w:val="20"/>
        </w:numPr>
        <w:tabs>
          <w:tab w:val="clear" w:pos="1134"/>
          <w:tab w:val="left" w:leader="none" w:pos="720"/>
        </w:tabs>
        <w:bidi w:val="0"/>
        <w:ind w:start="720" w:hanging="283"/>
        <w:jc w:val="left"/>
        <w:rPr/>
      </w:pPr>
      <w:r>
        <w:rPr/>
        <w:t xml:space="preserve">The Voice of ``Stan'' (</w:t>
      </w:r>
      <w:r>
        <w:rPr>
          <w:color w:val="A9A9A9"/>
        </w:rPr>
        <w:t xml:space="preserve">Stephen Full) </w:t>
      </w:r>
      <w:r>
        <w:rPr/>
        <w:t xml:space="preserve">on James-Jenningsin perheen uusi koira, joka bloggaa ja puhuu. Se salaa puhumisensa Elleniltä ja Bennettiltä, ja ainoat ihmiset, jotka tietävät, että Stan osaa puhua, ovat Avery, Tyler, Chloe, Karl ja James-mummo. Stan vihaa äänekkäitä pomeranialaisia ja rakastaa villakoiria. Averyn osoitetaan olevan hänen lempilapsensa, mikä perustuu myös siihen, että he puhuvat kolmesta lapsesta eniten keskenään. Kuten ``World of Woofcraftissa'' osoitetaan, hän pitää pelistä ``Realm of the Tower''. Vaikka hän vaikuttaa ajoittain melkein ihmiseltä, hän on silti koira ja hänellä on monia koiran ominaisuuksia ja hän on siitä hyvin herkkä. Stan, vaikkei hän halua myöntää sitä, on myös osittain kissa ja syyttää sitä, että hänen koiran esi-isänsä ``nai'' hänen yhden kissan esi-isänsä, koska se oli 1970-luvulla. Stanilla on rakas leluapina nimeltä Robert, joka on hänen kumppaninsa. James-mummo löysi Robertin siivotessaan perhehuonetta ja ilmoitti, että lelu oli niin ällöttävän likainen, että se meni suoraan roskiin. Stan meni paniikkiin ja huusi Robertin nimeä aivan hänen edessään, paljastaen salaisuutensa ja saaden isoäiti Jamesin pyörtymään. Stan on myös hyvin herkkä sille, että häntä kutsutaan "vain koiraksi", kuten Avery sanoi häntä jaksossa "Stan juoksee karkuun". Kun Avery, Chloe ja Tyler ovat vuoden ajan kirjoittaneet salaa blogia kokemuksistaan perheen kanssa, he löytävät pian Stanin blogin jaksossa ``Lapset saavat selville, että Stan bloggaa''.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stan dog with a blogissa</w:t>
      </w:r>
    </w:p>
    <w:p>
      <w:pPr>
        <w:pStyle w:val="TextBody"/>
        <w:bidi w:val="0"/>
        <w:jc w:val="left"/>
        <w:rPr>
          <w:b/>
          <w:shd w:val="clear" w:fill="FFFF00"/>
        </w:rPr>
      </w:pPr>
      <w:r>
        <w:rPr>
          <w:b/>
          <w:shd w:val="clear" w:fill="FFFF00"/>
        </w:rPr>
        <w:t xml:space="preserve">Teksti numero 2</w:t>
      </w:r>
    </w:p>
    <w:p>
      <w:pPr>
        <w:pStyle w:val="TextBody"/>
        <w:numPr>
          <w:ilvl w:val="0"/>
          <w:numId w:val="21"/>
        </w:numPr>
        <w:tabs>
          <w:tab w:val="clear" w:pos="1134"/>
          <w:tab w:val="left" w:leader="none" w:pos="720"/>
        </w:tabs>
        <w:bidi w:val="0"/>
        <w:ind w:start="720" w:hanging="283"/>
        <w:jc w:val="left"/>
        <w:rPr/>
      </w:pPr>
      <w:r>
        <w:rPr/>
        <w:t xml:space="preserve">Mason (</w:t>
      </w:r>
      <w:r>
        <w:rPr>
          <w:color w:val="A9A9A9"/>
        </w:rPr>
        <w:t xml:space="preserve">Griffin Kunitz) </w:t>
      </w:r>
      <w:r>
        <w:rPr/>
        <w:t xml:space="preserve">on Chloen nykyinen poikaystävä. Chloen mukaan Stan Gets Schooled -kirjassa Chloe ja Mason aloittivat suhteensa, koska Chloe tuli Masonin luo, sanoi "Olet poikaystäväni!" ja antoi hänelle kielikuvan. Kertomuksessa Stan Has Puppies näytetään, että hänellä on kaksoisveli nimeltä Jason.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muuraria koirassa blogin kanssa</w:t>
      </w:r>
    </w:p>
    <w:p>
      <w:pPr>
        <w:pStyle w:val="TextBody"/>
        <w:bidi w:val="0"/>
        <w:jc w:val="left"/>
        <w:rPr>
          <w:b/>
          <w:u w:val="single"/>
          <w:shd w:val="clear" w:fill="FFFF00"/>
        </w:rPr>
      </w:pPr>
      <w:r>
        <w:rPr>
          <w:b/>
          <w:u w:val="single"/>
          <w:shd w:val="clear" w:fill="FFFF00"/>
        </w:rPr>
        <w:t xml:space="preserve">Asiakirjan numero 25009</w:t>
      </w:r>
    </w:p>
    <w:p>
      <w:pPr>
        <w:pStyle w:val="TextBody"/>
        <w:bidi w:val="0"/>
        <w:jc w:val="left"/>
        <w:rPr>
          <w:b/>
          <w:shd w:val="clear" w:fill="FFFF00"/>
        </w:rPr>
      </w:pPr>
      <w:r>
        <w:rPr>
          <w:b/>
          <w:shd w:val="clear" w:fill="FFFF00"/>
        </w:rPr>
        <w:t xml:space="preserve">Tekstin numero 0</w:t>
      </w:r>
    </w:p>
    <w:p>
      <w:pPr>
        <w:pStyle w:val="TextBody"/>
        <w:numPr>
          <w:ilvl w:val="0"/>
          <w:numId w:val="22"/>
        </w:numPr>
        <w:tabs>
          <w:tab w:val="clear" w:pos="1134"/>
          <w:tab w:val="left" w:leader="none" w:pos="720"/>
        </w:tabs>
        <w:bidi w:val="0"/>
        <w:ind w:start="720" w:hanging="283"/>
        <w:jc w:val="left"/>
        <w:rPr/>
      </w:pPr>
      <w:r>
        <w:rPr>
          <w:color w:val="A9A9A9"/>
        </w:rPr>
        <w:t xml:space="preserve">Elliott Gould</w:t>
      </w:r>
      <w:r>
        <w:rPr/>
        <w:t xml:space="preserve">: kapteeni John Francis Xavier "Trapper John" McIntyre.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Trapper Johnia elokuvassa Mash...</w:t>
      </w:r>
    </w:p>
    <w:p>
      <w:pPr>
        <w:pStyle w:val="TextBody"/>
        <w:bidi w:val="0"/>
        <w:jc w:val="left"/>
        <w:rPr>
          <w:b/>
          <w:shd w:val="clear" w:fill="FFFF00"/>
        </w:rPr>
      </w:pPr>
      <w:r>
        <w:rPr>
          <w:b/>
          <w:shd w:val="clear" w:fill="FFFF00"/>
        </w:rPr>
        <w:t xml:space="preserve">Teksti numero 1</w:t>
      </w:r>
    </w:p>
    <w:p>
      <w:pPr>
        <w:pStyle w:val="TextBody"/>
        <w:numPr>
          <w:ilvl w:val="0"/>
          <w:numId w:val="23"/>
        </w:numPr>
        <w:tabs>
          <w:tab w:val="clear" w:pos="1134"/>
          <w:tab w:val="left" w:leader="none" w:pos="720"/>
        </w:tabs>
        <w:bidi w:val="0"/>
        <w:ind w:start="720" w:hanging="283"/>
        <w:jc w:val="left"/>
        <w:rPr/>
      </w:pPr>
      <w:r>
        <w:rPr/>
        <w:t xml:space="preserve">Donald Sutherland </w:t>
      </w:r>
      <w:r>
        <w:rPr>
          <w:color w:val="A9A9A9"/>
        </w:rPr>
        <w:t xml:space="preserve">kapteeni Benjamin Franklin "Haukansilmä" Pierce, Jr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donald sutherland näytteli elokuvassa mash?</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MASH (julisteessa M * A * S * H) on </w:t>
      </w:r>
      <w:r>
        <w:rPr/>
        <w:t xml:space="preserve">yhdysvaltalainen satiirinen musta sotakomediaelokuva </w:t>
      </w:r>
      <w:r>
        <w:rPr>
          <w:color w:val="A9A9A9"/>
        </w:rPr>
        <w:t xml:space="preserve">vuodelta 1970, jonka on </w:t>
      </w:r>
      <w:r>
        <w:rPr/>
        <w:t xml:space="preserve">ohjannut </w:t>
      </w:r>
      <w:r>
        <w:rPr>
          <w:color w:val="DCDCDC"/>
        </w:rPr>
        <w:t xml:space="preserve">Robert Altman </w:t>
      </w:r>
      <w:r>
        <w:rPr/>
        <w:t xml:space="preserve">ja käsikirjoittanut Ring Lardner Jr. ja joka perustuu Richard Hookerin romaaniin MASH: A Novel About Three Army Doctors. Elokuva on ainoa pitkä elokuva M * A * S * H-sarjassa, ja siitä tuli yksi 20th Century Foxin 1970-luvun alun suurimmista elokuvista.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ohjasi elokuvan mash ja minä vuonna se julkaistiin?</w:t>
      </w:r>
    </w:p>
    <w:p>
      <w:pPr>
        <w:pStyle w:val="TextBody"/>
        <w:bidi w:val="0"/>
        <w:jc w:val="left"/>
        <w:rPr>
          <w:b/>
          <w:shd w:val="clear" w:fill="FFFF00"/>
        </w:rPr>
      </w:pPr>
      <w:r>
        <w:rPr>
          <w:b/>
          <w:shd w:val="clear" w:fill="FFFF00"/>
        </w:rPr>
        <w:t xml:space="preserve">Teksti numero 3</w:t>
      </w:r>
    </w:p>
    <w:p>
      <w:pPr>
        <w:pStyle w:val="TextBody"/>
        <w:numPr>
          <w:ilvl w:val="0"/>
          <w:numId w:val="24"/>
        </w:numPr>
        <w:tabs>
          <w:tab w:val="clear" w:pos="1134"/>
          <w:tab w:val="left" w:leader="none" w:pos="720"/>
        </w:tabs>
        <w:bidi w:val="0"/>
        <w:ind w:start="720" w:hanging="283"/>
        <w:jc w:val="left"/>
        <w:rPr/>
      </w:pPr>
      <w:r>
        <w:rPr>
          <w:color w:val="A9A9A9"/>
        </w:rPr>
        <w:t xml:space="preserve">Roger Bowen </w:t>
      </w:r>
      <w:r>
        <w:rPr/>
        <w:t xml:space="preserve">(everstiluutnantti Henry Braymore Blake)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eversti Blakea elokuvassa Mash...</w:t>
      </w:r>
    </w:p>
    <w:p>
      <w:pPr>
        <w:pStyle w:val="TextBody"/>
        <w:bidi w:val="0"/>
        <w:jc w:val="left"/>
        <w:rPr>
          <w:b/>
          <w:u w:val="single"/>
          <w:shd w:val="clear" w:fill="FFFF00"/>
        </w:rPr>
      </w:pPr>
      <w:r>
        <w:rPr>
          <w:b/>
          <w:u w:val="single"/>
          <w:shd w:val="clear" w:fill="FFFF00"/>
        </w:rPr>
        <w:t xml:space="preserve">Asiakirjan numero 25010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n-gonien nimistä </w:t>
      </w:r>
    </w:p>
    <w:tbl>
      <w:tblPr>
        <w:tblW w:w="10730" w:type="dxa"/>
        <w:jc w:val="left"/>
        <w:tblInd w:w="0" w:type="dxa"/>
        <w:tblLayout w:type="fixed"/>
        <w:tblCellMar>
          <w:top w:w="28" w:type="dxa"/>
          <w:left w:w="28" w:type="dxa"/>
          <w:bottom w:w="28" w:type="dxa"/>
          <w:right w:w="28" w:type="dxa"/>
        </w:tblCellMar>
      </w:tblPr>
      <w:tblGrid>
        <w:gridCol w:w="2401"/>
        <w:gridCol w:w="2371"/>
        <w:gridCol w:w="2086"/>
        <w:gridCol w:w="2401"/>
        <w:gridCol w:w="1471"/>
      </w:tblGrid>
      <w:tr>
        <w:trPr/>
        <w:tc>
          <w:tcPr>
            <w:tcW w:w="2401" w:type="dxa"/>
            <w:tcBorders/>
            <w:vAlign w:val="center"/>
          </w:tcPr>
          <w:p>
            <w:pPr>
              <w:pStyle w:val="TableHeading"/>
              <w:suppressLineNumbers/>
              <w:bidi w:val="0"/>
              <w:spacing w:before="0" w:after="283"/>
              <w:jc w:val="center"/>
              <w:rPr/>
            </w:pPr>
            <w:r>
              <w:rPr/>
              <w:t xml:space="preserve">Sivujen nimet </w:t>
            </w:r>
          </w:p>
        </w:tc>
        <w:tc>
          <w:tcPr>
            <w:tcW w:w="2371" w:type="dxa"/>
            <w:tcBorders/>
          </w:tcPr>
          <w:p>
            <w:pPr>
              <w:pStyle w:val="TableContents"/>
              <w:bidi w:val="0"/>
              <w:spacing w:before="0" w:after="283"/>
              <w:jc w:val="left"/>
              <w:rPr>
                <w:sz w:val="4"/>
                <w:szCs w:val="4"/>
              </w:rPr>
            </w:pPr>
            <w:r>
              <w:rPr>
                <w:sz w:val="4"/>
                <w:szCs w:val="4"/>
              </w:rPr>
            </w:r>
          </w:p>
        </w:tc>
        <w:tc>
          <w:tcPr>
            <w:tcW w:w="2086" w:type="dxa"/>
            <w:tcBorders/>
          </w:tcPr>
          <w:p>
            <w:pPr>
              <w:pStyle w:val="TableContents"/>
              <w:bidi w:val="0"/>
              <w:spacing w:before="0" w:after="283"/>
              <w:jc w:val="left"/>
              <w:rPr>
                <w:sz w:val="4"/>
                <w:szCs w:val="4"/>
              </w:rPr>
            </w:pPr>
            <w:r>
              <w:rPr>
                <w:sz w:val="4"/>
                <w:szCs w:val="4"/>
              </w:rPr>
            </w:r>
          </w:p>
        </w:tc>
        <w:tc>
          <w:tcPr>
            <w:tcW w:w="2401" w:type="dxa"/>
            <w:tcBorders/>
          </w:tcPr>
          <w:p>
            <w:pPr>
              <w:pStyle w:val="TableContents"/>
              <w:bidi w:val="0"/>
              <w:spacing w:before="0" w:after="283"/>
              <w:jc w:val="left"/>
              <w:rPr>
                <w:sz w:val="4"/>
                <w:szCs w:val="4"/>
              </w:rPr>
            </w:pPr>
            <w:r>
              <w:rPr>
                <w:sz w:val="4"/>
                <w:szCs w:val="4"/>
              </w:rPr>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monogon </w:t>
            </w:r>
          </w:p>
        </w:tc>
        <w:tc>
          <w:tcPr>
            <w:tcW w:w="2086" w:type="dxa"/>
            <w:tcBorders/>
            <w:vAlign w:val="center"/>
          </w:tcPr>
          <w:p>
            <w:pPr>
              <w:pStyle w:val="TableContents"/>
              <w:bidi w:val="0"/>
              <w:spacing w:before="0" w:after="283"/>
              <w:jc w:val="left"/>
              <w:rPr/>
            </w:pPr>
            <w:r>
              <w:rPr/>
              <w:t xml:space="preserve">henagon </w:t>
            </w:r>
          </w:p>
        </w:tc>
        <w:tc>
          <w:tcPr>
            <w:tcW w:w="2401" w:type="dxa"/>
            <w:tcBorders/>
          </w:tcPr>
          <w:p>
            <w:pPr>
              <w:pStyle w:val="TableContents"/>
              <w:bidi w:val="0"/>
              <w:spacing w:before="0" w:after="283"/>
              <w:jc w:val="left"/>
              <w:rPr>
                <w:sz w:val="4"/>
                <w:szCs w:val="4"/>
              </w:rPr>
            </w:pPr>
            <w:r>
              <w:rPr>
                <w:sz w:val="4"/>
                <w:szCs w:val="4"/>
              </w:rPr>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digon </w:t>
            </w:r>
          </w:p>
        </w:tc>
        <w:tc>
          <w:tcPr>
            <w:tcW w:w="2086" w:type="dxa"/>
            <w:tcBorders/>
            <w:vAlign w:val="center"/>
          </w:tcPr>
          <w:p>
            <w:pPr>
              <w:pStyle w:val="TableContents"/>
              <w:bidi w:val="0"/>
              <w:spacing w:before="0" w:after="283"/>
              <w:jc w:val="left"/>
              <w:rPr>
                <w:sz w:val="4"/>
                <w:szCs w:val="4"/>
              </w:rPr>
            </w:pPr>
            <w:r>
              <w:rPr>
                <w:sz w:val="4"/>
                <w:szCs w:val="4"/>
              </w:rPr>
            </w:r>
          </w:p>
        </w:tc>
        <w:tc>
          <w:tcPr>
            <w:tcW w:w="2401" w:type="dxa"/>
            <w:tcBorders/>
          </w:tcPr>
          <w:p>
            <w:pPr>
              <w:pStyle w:val="TableContents"/>
              <w:bidi w:val="0"/>
              <w:spacing w:before="0" w:after="283"/>
              <w:jc w:val="left"/>
              <w:rPr>
                <w:sz w:val="4"/>
                <w:szCs w:val="4"/>
              </w:rPr>
            </w:pPr>
            <w:r>
              <w:rPr>
                <w:sz w:val="4"/>
                <w:szCs w:val="4"/>
              </w:rPr>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trigon </w:t>
            </w:r>
          </w:p>
        </w:tc>
        <w:tc>
          <w:tcPr>
            <w:tcW w:w="2086" w:type="dxa"/>
            <w:tcBorders/>
            <w:vAlign w:val="center"/>
          </w:tcPr>
          <w:p>
            <w:pPr>
              <w:pStyle w:val="TableContents"/>
              <w:bidi w:val="0"/>
              <w:spacing w:before="0" w:after="283"/>
              <w:jc w:val="left"/>
              <w:rPr/>
            </w:pPr>
            <w:r>
              <w:rPr/>
              <w:t xml:space="preserve">kolmio </w:t>
            </w:r>
          </w:p>
        </w:tc>
        <w:tc>
          <w:tcPr>
            <w:tcW w:w="2401" w:type="dxa"/>
            <w:tcBorders/>
          </w:tcPr>
          <w:p>
            <w:pPr>
              <w:pStyle w:val="TableContents"/>
              <w:bidi w:val="0"/>
              <w:spacing w:before="0" w:after="283"/>
              <w:jc w:val="left"/>
              <w:rPr>
                <w:sz w:val="4"/>
                <w:szCs w:val="4"/>
              </w:rPr>
            </w:pPr>
            <w:r>
              <w:rPr>
                <w:sz w:val="4"/>
                <w:szCs w:val="4"/>
              </w:rPr>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tetragon </w:t>
            </w:r>
          </w:p>
        </w:tc>
        <w:tc>
          <w:tcPr>
            <w:tcW w:w="2086" w:type="dxa"/>
            <w:tcBorders/>
            <w:vAlign w:val="center"/>
          </w:tcPr>
          <w:p>
            <w:pPr>
              <w:pStyle w:val="TableContents"/>
              <w:bidi w:val="0"/>
              <w:spacing w:before="0" w:after="283"/>
              <w:jc w:val="left"/>
              <w:rPr/>
            </w:pPr>
            <w:r>
              <w:rPr/>
              <w:t xml:space="preserve">nelisivuinen </w:t>
            </w:r>
          </w:p>
        </w:tc>
        <w:tc>
          <w:tcPr>
            <w:tcW w:w="2401" w:type="dxa"/>
            <w:tcBorders/>
          </w:tcPr>
          <w:p>
            <w:pPr>
              <w:pStyle w:val="TableContents"/>
              <w:bidi w:val="0"/>
              <w:spacing w:before="0" w:after="283"/>
              <w:jc w:val="left"/>
              <w:rPr>
                <w:sz w:val="4"/>
                <w:szCs w:val="4"/>
              </w:rPr>
            </w:pPr>
            <w:r>
              <w:rPr>
                <w:sz w:val="4"/>
                <w:szCs w:val="4"/>
              </w:rPr>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5 </w:t>
            </w:r>
          </w:p>
        </w:tc>
        <w:tc>
          <w:tcPr>
            <w:tcW w:w="2371" w:type="dxa"/>
            <w:tcBorders/>
            <w:vAlign w:val="center"/>
          </w:tcPr>
          <w:p>
            <w:pPr>
              <w:pStyle w:val="TableContents"/>
              <w:bidi w:val="0"/>
              <w:spacing w:before="0" w:after="283"/>
              <w:jc w:val="left"/>
              <w:rPr/>
            </w:pPr>
            <w:r>
              <w:rPr/>
              <w:t xml:space="preserve">pentagon </w:t>
            </w:r>
          </w:p>
        </w:tc>
        <w:tc>
          <w:tcPr>
            <w:tcW w:w="2086" w:type="dxa"/>
            <w:tcBorders/>
            <w:vAlign w:val="center"/>
          </w:tcPr>
          <w:p>
            <w:pPr>
              <w:pStyle w:val="TableContents"/>
              <w:bidi w:val="0"/>
              <w:spacing w:before="0" w:after="283"/>
              <w:jc w:val="left"/>
              <w:rPr>
                <w:sz w:val="4"/>
                <w:szCs w:val="4"/>
              </w:rPr>
            </w:pPr>
            <w:r>
              <w:rPr>
                <w:sz w:val="4"/>
                <w:szCs w:val="4"/>
              </w:rPr>
            </w:r>
          </w:p>
        </w:tc>
        <w:tc>
          <w:tcPr>
            <w:tcW w:w="2401" w:type="dxa"/>
            <w:tcBorders/>
          </w:tcPr>
          <w:p>
            <w:pPr>
              <w:pStyle w:val="TableContents"/>
              <w:bidi w:val="0"/>
              <w:spacing w:before="0" w:after="283"/>
              <w:jc w:val="left"/>
              <w:rPr>
                <w:sz w:val="4"/>
                <w:szCs w:val="4"/>
              </w:rPr>
            </w:pPr>
            <w:r>
              <w:rPr>
                <w:sz w:val="4"/>
                <w:szCs w:val="4"/>
              </w:rPr>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6 </w:t>
            </w:r>
          </w:p>
        </w:tc>
        <w:tc>
          <w:tcPr>
            <w:tcW w:w="2371" w:type="dxa"/>
            <w:tcBorders/>
            <w:vAlign w:val="center"/>
          </w:tcPr>
          <w:p>
            <w:pPr>
              <w:pStyle w:val="TableContents"/>
              <w:bidi w:val="0"/>
              <w:spacing w:before="0" w:after="283"/>
              <w:jc w:val="left"/>
              <w:rPr/>
            </w:pPr>
            <w:r>
              <w:rPr/>
              <w:t xml:space="preserve">kuusikulmio </w:t>
            </w:r>
          </w:p>
        </w:tc>
        <w:tc>
          <w:tcPr>
            <w:tcW w:w="2086" w:type="dxa"/>
            <w:tcBorders/>
            <w:vAlign w:val="center"/>
          </w:tcPr>
          <w:p>
            <w:pPr>
              <w:pStyle w:val="TableContents"/>
              <w:bidi w:val="0"/>
              <w:spacing w:before="0" w:after="283"/>
              <w:jc w:val="left"/>
              <w:rPr>
                <w:sz w:val="4"/>
                <w:szCs w:val="4"/>
              </w:rPr>
            </w:pPr>
            <w:r>
              <w:rPr>
                <w:sz w:val="4"/>
                <w:szCs w:val="4"/>
              </w:rPr>
            </w:r>
          </w:p>
        </w:tc>
        <w:tc>
          <w:tcPr>
            <w:tcW w:w="2401" w:type="dxa"/>
            <w:tcBorders/>
          </w:tcPr>
          <w:p>
            <w:pPr>
              <w:pStyle w:val="TableContents"/>
              <w:bidi w:val="0"/>
              <w:spacing w:before="0" w:after="283"/>
              <w:jc w:val="left"/>
              <w:rPr>
                <w:sz w:val="4"/>
                <w:szCs w:val="4"/>
              </w:rPr>
            </w:pPr>
            <w:r>
              <w:rPr>
                <w:sz w:val="4"/>
                <w:szCs w:val="4"/>
              </w:rPr>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 </w:t>
            </w:r>
          </w:p>
        </w:tc>
        <w:tc>
          <w:tcPr>
            <w:tcW w:w="2371" w:type="dxa"/>
            <w:tcBorders/>
            <w:vAlign w:val="center"/>
          </w:tcPr>
          <w:p>
            <w:pPr>
              <w:pStyle w:val="TableContents"/>
              <w:bidi w:val="0"/>
              <w:spacing w:before="0" w:after="283"/>
              <w:jc w:val="left"/>
              <w:rPr/>
            </w:pPr>
            <w:r>
              <w:rPr/>
              <w:t xml:space="preserve">heptagon </w:t>
            </w:r>
          </w:p>
        </w:tc>
        <w:tc>
          <w:tcPr>
            <w:tcW w:w="2086" w:type="dxa"/>
            <w:tcBorders/>
            <w:vAlign w:val="center"/>
          </w:tcPr>
          <w:p>
            <w:pPr>
              <w:pStyle w:val="TableContents"/>
              <w:bidi w:val="0"/>
              <w:spacing w:before="0" w:after="283"/>
              <w:jc w:val="left"/>
              <w:rPr/>
            </w:pPr>
            <w:r>
              <w:rPr/>
              <w:t xml:space="preserve">septagon </w:t>
            </w:r>
          </w:p>
        </w:tc>
        <w:tc>
          <w:tcPr>
            <w:tcW w:w="2401" w:type="dxa"/>
            <w:tcBorders/>
          </w:tcPr>
          <w:p>
            <w:pPr>
              <w:pStyle w:val="TableContents"/>
              <w:bidi w:val="0"/>
              <w:spacing w:before="0" w:after="283"/>
              <w:jc w:val="left"/>
              <w:rPr>
                <w:sz w:val="4"/>
                <w:szCs w:val="4"/>
              </w:rPr>
            </w:pPr>
            <w:r>
              <w:rPr>
                <w:sz w:val="4"/>
                <w:szCs w:val="4"/>
              </w:rPr>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8 </w:t>
            </w:r>
          </w:p>
        </w:tc>
        <w:tc>
          <w:tcPr>
            <w:tcW w:w="2371" w:type="dxa"/>
            <w:tcBorders/>
            <w:vAlign w:val="center"/>
          </w:tcPr>
          <w:p>
            <w:pPr>
              <w:pStyle w:val="TableContents"/>
              <w:bidi w:val="0"/>
              <w:spacing w:before="0" w:after="283"/>
              <w:jc w:val="left"/>
              <w:rPr/>
            </w:pPr>
            <w:r>
              <w:rPr/>
              <w:t xml:space="preserve">kahdeksankulmainen </w:t>
            </w:r>
          </w:p>
        </w:tc>
        <w:tc>
          <w:tcPr>
            <w:tcW w:w="2086" w:type="dxa"/>
            <w:tcBorders/>
            <w:vAlign w:val="center"/>
          </w:tcPr>
          <w:p>
            <w:pPr>
              <w:pStyle w:val="TableContents"/>
              <w:bidi w:val="0"/>
              <w:spacing w:before="0" w:after="283"/>
              <w:jc w:val="left"/>
              <w:rPr>
                <w:sz w:val="4"/>
                <w:szCs w:val="4"/>
              </w:rPr>
            </w:pPr>
            <w:r>
              <w:rPr>
                <w:sz w:val="4"/>
                <w:szCs w:val="4"/>
              </w:rPr>
            </w:r>
          </w:p>
        </w:tc>
        <w:tc>
          <w:tcPr>
            <w:tcW w:w="2401" w:type="dxa"/>
            <w:tcBorders/>
          </w:tcPr>
          <w:p>
            <w:pPr>
              <w:pStyle w:val="TableContents"/>
              <w:bidi w:val="0"/>
              <w:spacing w:before="0" w:after="283"/>
              <w:jc w:val="left"/>
              <w:rPr>
                <w:sz w:val="4"/>
                <w:szCs w:val="4"/>
              </w:rPr>
            </w:pPr>
            <w:r>
              <w:rPr>
                <w:sz w:val="4"/>
                <w:szCs w:val="4"/>
              </w:rPr>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9 </w:t>
            </w:r>
          </w:p>
        </w:tc>
        <w:tc>
          <w:tcPr>
            <w:tcW w:w="2371" w:type="dxa"/>
            <w:tcBorders/>
            <w:vAlign w:val="center"/>
          </w:tcPr>
          <w:p>
            <w:pPr>
              <w:pStyle w:val="TableContents"/>
              <w:bidi w:val="0"/>
              <w:spacing w:before="0" w:after="283"/>
              <w:jc w:val="left"/>
              <w:rPr/>
            </w:pPr>
            <w:r>
              <w:rPr/>
              <w:t xml:space="preserve">enneagon </w:t>
            </w:r>
          </w:p>
        </w:tc>
        <w:tc>
          <w:tcPr>
            <w:tcW w:w="2086" w:type="dxa"/>
            <w:tcBorders/>
            <w:vAlign w:val="center"/>
          </w:tcPr>
          <w:p>
            <w:pPr>
              <w:pStyle w:val="TableContents"/>
              <w:bidi w:val="0"/>
              <w:spacing w:before="0" w:after="283"/>
              <w:jc w:val="left"/>
              <w:rPr/>
            </w:pPr>
            <w:r>
              <w:rPr>
                <w:color w:val="A9A9A9"/>
              </w:rPr>
              <w:t xml:space="preserve">nonago</w:t>
            </w:r>
            <w:r>
              <w:rPr/>
              <w:t xml:space="preserve">n </w:t>
            </w:r>
          </w:p>
        </w:tc>
        <w:tc>
          <w:tcPr>
            <w:tcW w:w="2401" w:type="dxa"/>
            <w:tcBorders/>
          </w:tcPr>
          <w:p>
            <w:pPr>
              <w:pStyle w:val="TableContents"/>
              <w:bidi w:val="0"/>
              <w:spacing w:before="0" w:after="283"/>
              <w:jc w:val="left"/>
              <w:rPr>
                <w:sz w:val="4"/>
                <w:szCs w:val="4"/>
              </w:rPr>
            </w:pPr>
            <w:r>
              <w:rPr>
                <w:sz w:val="4"/>
                <w:szCs w:val="4"/>
              </w:rPr>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10 </w:t>
            </w:r>
          </w:p>
        </w:tc>
        <w:tc>
          <w:tcPr>
            <w:tcW w:w="2371" w:type="dxa"/>
            <w:tcBorders/>
            <w:vAlign w:val="center"/>
          </w:tcPr>
          <w:p>
            <w:pPr>
              <w:pStyle w:val="TableHeading"/>
              <w:suppressLineNumbers/>
              <w:bidi w:val="0"/>
              <w:spacing w:before="0" w:after="283"/>
              <w:jc w:val="center"/>
              <w:rPr/>
            </w:pPr>
            <w:r>
              <w:rPr/>
              <w:t xml:space="preserve">decagon </w:t>
            </w:r>
          </w:p>
        </w:tc>
        <w:tc>
          <w:tcPr>
            <w:tcW w:w="2086" w:type="dxa"/>
            <w:tcBorders/>
            <w:vAlign w:val="center"/>
          </w:tcPr>
          <w:p>
            <w:pPr>
              <w:pStyle w:val="TableHeading"/>
              <w:bidi w:val="0"/>
              <w:spacing w:before="0" w:after="283"/>
              <w:rPr>
                <w:sz w:val="4"/>
                <w:szCs w:val="4"/>
              </w:rPr>
            </w:pPr>
            <w:r>
              <w:rPr>
                <w:sz w:val="4"/>
                <w:szCs w:val="4"/>
              </w:rPr>
            </w:r>
          </w:p>
        </w:tc>
        <w:tc>
          <w:tcPr>
            <w:tcW w:w="2401" w:type="dxa"/>
            <w:tcBorders/>
          </w:tcPr>
          <w:p>
            <w:pPr>
              <w:pStyle w:val="TableContents"/>
              <w:bidi w:val="0"/>
              <w:spacing w:before="0" w:after="283"/>
              <w:jc w:val="left"/>
              <w:rPr>
                <w:sz w:val="4"/>
                <w:szCs w:val="4"/>
              </w:rPr>
            </w:pPr>
            <w:r>
              <w:rPr>
                <w:sz w:val="4"/>
                <w:szCs w:val="4"/>
              </w:rPr>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11 </w:t>
            </w:r>
          </w:p>
        </w:tc>
        <w:tc>
          <w:tcPr>
            <w:tcW w:w="2371" w:type="dxa"/>
            <w:tcBorders/>
            <w:vAlign w:val="center"/>
          </w:tcPr>
          <w:p>
            <w:pPr>
              <w:pStyle w:val="TableContents"/>
              <w:bidi w:val="0"/>
              <w:spacing w:before="0" w:after="283"/>
              <w:jc w:val="left"/>
              <w:rPr/>
            </w:pPr>
            <w:r>
              <w:rPr/>
              <w:t xml:space="preserve">hendecagon </w:t>
            </w:r>
          </w:p>
        </w:tc>
        <w:tc>
          <w:tcPr>
            <w:tcW w:w="2086" w:type="dxa"/>
            <w:tcBorders/>
            <w:vAlign w:val="center"/>
          </w:tcPr>
          <w:p>
            <w:pPr>
              <w:pStyle w:val="TableContents"/>
              <w:bidi w:val="0"/>
              <w:spacing w:before="0" w:after="283"/>
              <w:jc w:val="left"/>
              <w:rPr/>
            </w:pPr>
            <w:r>
              <w:rPr/>
              <w:t xml:space="preserve">undecagon </w:t>
            </w:r>
          </w:p>
        </w:tc>
        <w:tc>
          <w:tcPr>
            <w:tcW w:w="2401" w:type="dxa"/>
            <w:tcBorders/>
          </w:tcPr>
          <w:p>
            <w:pPr>
              <w:pStyle w:val="TableContents"/>
              <w:bidi w:val="0"/>
              <w:spacing w:before="0" w:after="283"/>
              <w:jc w:val="left"/>
              <w:rPr>
                <w:sz w:val="4"/>
                <w:szCs w:val="4"/>
              </w:rPr>
            </w:pPr>
            <w:r>
              <w:rPr>
                <w:sz w:val="4"/>
                <w:szCs w:val="4"/>
              </w:rPr>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12 </w:t>
            </w:r>
          </w:p>
        </w:tc>
        <w:tc>
          <w:tcPr>
            <w:tcW w:w="2371" w:type="dxa"/>
            <w:tcBorders/>
            <w:vAlign w:val="center"/>
          </w:tcPr>
          <w:p>
            <w:pPr>
              <w:pStyle w:val="TableContents"/>
              <w:bidi w:val="0"/>
              <w:spacing w:before="0" w:after="283"/>
              <w:jc w:val="left"/>
              <w:rPr/>
            </w:pPr>
            <w:r>
              <w:rPr/>
              <w:t xml:space="preserve">dodecagon </w:t>
            </w:r>
          </w:p>
        </w:tc>
        <w:tc>
          <w:tcPr>
            <w:tcW w:w="2086" w:type="dxa"/>
            <w:tcBorders/>
            <w:vAlign w:val="center"/>
          </w:tcPr>
          <w:p>
            <w:pPr>
              <w:pStyle w:val="TableContents"/>
              <w:bidi w:val="0"/>
              <w:spacing w:before="0" w:after="283"/>
              <w:jc w:val="left"/>
              <w:rPr>
                <w:sz w:val="4"/>
                <w:szCs w:val="4"/>
              </w:rPr>
            </w:pPr>
            <w:r>
              <w:rPr>
                <w:sz w:val="4"/>
                <w:szCs w:val="4"/>
              </w:rPr>
            </w:r>
          </w:p>
        </w:tc>
        <w:tc>
          <w:tcPr>
            <w:tcW w:w="2401" w:type="dxa"/>
            <w:tcBorders/>
          </w:tcPr>
          <w:p>
            <w:pPr>
              <w:pStyle w:val="TableContents"/>
              <w:bidi w:val="0"/>
              <w:spacing w:before="0" w:after="283"/>
              <w:jc w:val="left"/>
              <w:rPr>
                <w:sz w:val="4"/>
                <w:szCs w:val="4"/>
              </w:rPr>
            </w:pPr>
            <w:r>
              <w:rPr>
                <w:sz w:val="4"/>
                <w:szCs w:val="4"/>
              </w:rPr>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13 </w:t>
            </w:r>
          </w:p>
        </w:tc>
        <w:tc>
          <w:tcPr>
            <w:tcW w:w="2371" w:type="dxa"/>
            <w:tcBorders/>
            <w:vAlign w:val="center"/>
          </w:tcPr>
          <w:p>
            <w:pPr>
              <w:pStyle w:val="TableContents"/>
              <w:bidi w:val="0"/>
              <w:spacing w:before="0" w:after="283"/>
              <w:jc w:val="left"/>
              <w:rPr/>
            </w:pPr>
            <w:r>
              <w:rPr/>
              <w:t xml:space="preserve">trisdecagon </w:t>
            </w:r>
          </w:p>
        </w:tc>
        <w:tc>
          <w:tcPr>
            <w:tcW w:w="2086" w:type="dxa"/>
            <w:tcBorders/>
            <w:vAlign w:val="center"/>
          </w:tcPr>
          <w:p>
            <w:pPr>
              <w:pStyle w:val="TableContents"/>
              <w:bidi w:val="0"/>
              <w:spacing w:before="0" w:after="283"/>
              <w:jc w:val="left"/>
              <w:rPr/>
            </w:pPr>
            <w:r>
              <w:rPr/>
              <w:t xml:space="preserve">tridecagon </w:t>
            </w:r>
          </w:p>
        </w:tc>
        <w:tc>
          <w:tcPr>
            <w:tcW w:w="2401" w:type="dxa"/>
            <w:tcBorders/>
          </w:tcPr>
          <w:p>
            <w:pPr>
              <w:pStyle w:val="TableContents"/>
              <w:bidi w:val="0"/>
              <w:spacing w:before="0" w:after="283"/>
              <w:jc w:val="left"/>
              <w:rPr>
                <w:sz w:val="4"/>
                <w:szCs w:val="4"/>
              </w:rPr>
            </w:pPr>
            <w:r>
              <w:rPr>
                <w:sz w:val="4"/>
                <w:szCs w:val="4"/>
              </w:rPr>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14 </w:t>
            </w:r>
          </w:p>
        </w:tc>
        <w:tc>
          <w:tcPr>
            <w:tcW w:w="2371" w:type="dxa"/>
            <w:tcBorders/>
            <w:vAlign w:val="center"/>
          </w:tcPr>
          <w:p>
            <w:pPr>
              <w:pStyle w:val="TableContents"/>
              <w:bidi w:val="0"/>
              <w:spacing w:before="0" w:after="283"/>
              <w:jc w:val="left"/>
              <w:rPr/>
            </w:pPr>
            <w:r>
              <w:rPr/>
              <w:t xml:space="preserve">tetradecagon </w:t>
            </w:r>
          </w:p>
        </w:tc>
        <w:tc>
          <w:tcPr>
            <w:tcW w:w="2086" w:type="dxa"/>
            <w:tcBorders/>
            <w:vAlign w:val="center"/>
          </w:tcPr>
          <w:p>
            <w:pPr>
              <w:pStyle w:val="TableContents"/>
              <w:bidi w:val="0"/>
              <w:spacing w:before="0" w:after="283"/>
              <w:jc w:val="left"/>
              <w:rPr>
                <w:sz w:val="4"/>
                <w:szCs w:val="4"/>
              </w:rPr>
            </w:pPr>
            <w:r>
              <w:rPr>
                <w:sz w:val="4"/>
                <w:szCs w:val="4"/>
              </w:rPr>
            </w:r>
          </w:p>
        </w:tc>
        <w:tc>
          <w:tcPr>
            <w:tcW w:w="2401" w:type="dxa"/>
            <w:tcBorders/>
          </w:tcPr>
          <w:p>
            <w:pPr>
              <w:pStyle w:val="TableContents"/>
              <w:bidi w:val="0"/>
              <w:spacing w:before="0" w:after="283"/>
              <w:jc w:val="left"/>
              <w:rPr>
                <w:sz w:val="4"/>
                <w:szCs w:val="4"/>
              </w:rPr>
            </w:pPr>
            <w:r>
              <w:rPr>
                <w:sz w:val="4"/>
                <w:szCs w:val="4"/>
              </w:rPr>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15 </w:t>
            </w:r>
          </w:p>
        </w:tc>
        <w:tc>
          <w:tcPr>
            <w:tcW w:w="2371" w:type="dxa"/>
            <w:tcBorders/>
            <w:vAlign w:val="center"/>
          </w:tcPr>
          <w:p>
            <w:pPr>
              <w:pStyle w:val="TableContents"/>
              <w:bidi w:val="0"/>
              <w:spacing w:before="0" w:after="283"/>
              <w:jc w:val="left"/>
              <w:rPr/>
            </w:pPr>
            <w:r>
              <w:rPr/>
              <w:t xml:space="preserve">viisikulmio </w:t>
            </w:r>
          </w:p>
        </w:tc>
        <w:tc>
          <w:tcPr>
            <w:tcW w:w="2086" w:type="dxa"/>
            <w:tcBorders/>
            <w:vAlign w:val="center"/>
          </w:tcPr>
          <w:p>
            <w:pPr>
              <w:pStyle w:val="TableContents"/>
              <w:bidi w:val="0"/>
              <w:spacing w:before="0" w:after="283"/>
              <w:jc w:val="left"/>
              <w:rPr/>
            </w:pPr>
            <w:r>
              <w:rPr/>
              <w:t xml:space="preserve">pentedecagon </w:t>
            </w:r>
          </w:p>
        </w:tc>
        <w:tc>
          <w:tcPr>
            <w:tcW w:w="2401" w:type="dxa"/>
            <w:tcBorders/>
          </w:tcPr>
          <w:p>
            <w:pPr>
              <w:pStyle w:val="TableContents"/>
              <w:bidi w:val="0"/>
              <w:spacing w:before="0" w:after="283"/>
              <w:jc w:val="left"/>
              <w:rPr>
                <w:sz w:val="4"/>
                <w:szCs w:val="4"/>
              </w:rPr>
            </w:pPr>
            <w:r>
              <w:rPr>
                <w:sz w:val="4"/>
                <w:szCs w:val="4"/>
              </w:rPr>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16 </w:t>
            </w:r>
          </w:p>
        </w:tc>
        <w:tc>
          <w:tcPr>
            <w:tcW w:w="2371" w:type="dxa"/>
            <w:tcBorders/>
            <w:vAlign w:val="center"/>
          </w:tcPr>
          <w:p>
            <w:pPr>
              <w:pStyle w:val="TableContents"/>
              <w:bidi w:val="0"/>
              <w:spacing w:before="0" w:after="283"/>
              <w:jc w:val="left"/>
              <w:rPr/>
            </w:pPr>
            <w:r>
              <w:rPr/>
              <w:t xml:space="preserve">kuusikulmio </w:t>
            </w:r>
          </w:p>
        </w:tc>
        <w:tc>
          <w:tcPr>
            <w:tcW w:w="2086" w:type="dxa"/>
            <w:tcBorders/>
            <w:vAlign w:val="center"/>
          </w:tcPr>
          <w:p>
            <w:pPr>
              <w:pStyle w:val="TableContents"/>
              <w:bidi w:val="0"/>
              <w:spacing w:before="0" w:after="283"/>
              <w:jc w:val="left"/>
              <w:rPr/>
            </w:pPr>
            <w:r>
              <w:rPr/>
              <w:t xml:space="preserve">hexdecagon </w:t>
            </w:r>
          </w:p>
        </w:tc>
        <w:tc>
          <w:tcPr>
            <w:tcW w:w="2401" w:type="dxa"/>
            <w:tcBorders/>
          </w:tcPr>
          <w:p>
            <w:pPr>
              <w:pStyle w:val="TableContents"/>
              <w:bidi w:val="0"/>
              <w:spacing w:before="0" w:after="283"/>
              <w:jc w:val="left"/>
              <w:rPr>
                <w:sz w:val="4"/>
                <w:szCs w:val="4"/>
              </w:rPr>
            </w:pPr>
            <w:r>
              <w:rPr>
                <w:sz w:val="4"/>
                <w:szCs w:val="4"/>
              </w:rPr>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17 </w:t>
            </w:r>
          </w:p>
        </w:tc>
        <w:tc>
          <w:tcPr>
            <w:tcW w:w="2371" w:type="dxa"/>
            <w:tcBorders/>
            <w:vAlign w:val="center"/>
          </w:tcPr>
          <w:p>
            <w:pPr>
              <w:pStyle w:val="TableContents"/>
              <w:bidi w:val="0"/>
              <w:spacing w:before="0" w:after="283"/>
              <w:jc w:val="left"/>
              <w:rPr/>
            </w:pPr>
            <w:r>
              <w:rPr/>
              <w:t xml:space="preserve">heptadecagon </w:t>
            </w:r>
          </w:p>
        </w:tc>
        <w:tc>
          <w:tcPr>
            <w:tcW w:w="2086" w:type="dxa"/>
            <w:tcBorders/>
            <w:vAlign w:val="center"/>
          </w:tcPr>
          <w:p>
            <w:pPr>
              <w:pStyle w:val="TableContents"/>
              <w:bidi w:val="0"/>
              <w:spacing w:before="0" w:after="283"/>
              <w:jc w:val="left"/>
              <w:rPr>
                <w:sz w:val="4"/>
                <w:szCs w:val="4"/>
              </w:rPr>
            </w:pPr>
            <w:r>
              <w:rPr>
                <w:sz w:val="4"/>
                <w:szCs w:val="4"/>
              </w:rPr>
            </w:r>
          </w:p>
        </w:tc>
        <w:tc>
          <w:tcPr>
            <w:tcW w:w="2401" w:type="dxa"/>
            <w:tcBorders/>
          </w:tcPr>
          <w:p>
            <w:pPr>
              <w:pStyle w:val="TableContents"/>
              <w:bidi w:val="0"/>
              <w:spacing w:before="0" w:after="283"/>
              <w:jc w:val="left"/>
              <w:rPr>
                <w:sz w:val="4"/>
                <w:szCs w:val="4"/>
              </w:rPr>
            </w:pPr>
            <w:r>
              <w:rPr>
                <w:sz w:val="4"/>
                <w:szCs w:val="4"/>
              </w:rPr>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18 </w:t>
            </w:r>
          </w:p>
        </w:tc>
        <w:tc>
          <w:tcPr>
            <w:tcW w:w="2371" w:type="dxa"/>
            <w:tcBorders/>
            <w:vAlign w:val="center"/>
          </w:tcPr>
          <w:p>
            <w:pPr>
              <w:pStyle w:val="TableContents"/>
              <w:bidi w:val="0"/>
              <w:spacing w:before="0" w:after="283"/>
              <w:jc w:val="left"/>
              <w:rPr/>
            </w:pPr>
            <w:r>
              <w:rPr/>
              <w:t xml:space="preserve">Octadecagon </w:t>
            </w:r>
          </w:p>
        </w:tc>
        <w:tc>
          <w:tcPr>
            <w:tcW w:w="2086" w:type="dxa"/>
            <w:tcBorders/>
            <w:vAlign w:val="center"/>
          </w:tcPr>
          <w:p>
            <w:pPr>
              <w:pStyle w:val="TableContents"/>
              <w:bidi w:val="0"/>
              <w:spacing w:before="0" w:after="283"/>
              <w:jc w:val="left"/>
              <w:rPr>
                <w:sz w:val="4"/>
                <w:szCs w:val="4"/>
              </w:rPr>
            </w:pPr>
            <w:r>
              <w:rPr>
                <w:sz w:val="4"/>
                <w:szCs w:val="4"/>
              </w:rPr>
            </w:r>
          </w:p>
        </w:tc>
        <w:tc>
          <w:tcPr>
            <w:tcW w:w="2401" w:type="dxa"/>
            <w:tcBorders/>
          </w:tcPr>
          <w:p>
            <w:pPr>
              <w:pStyle w:val="TableContents"/>
              <w:bidi w:val="0"/>
              <w:spacing w:before="0" w:after="283"/>
              <w:jc w:val="left"/>
              <w:rPr>
                <w:sz w:val="4"/>
                <w:szCs w:val="4"/>
              </w:rPr>
            </w:pPr>
            <w:r>
              <w:rPr>
                <w:sz w:val="4"/>
                <w:szCs w:val="4"/>
              </w:rPr>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19 </w:t>
            </w:r>
          </w:p>
        </w:tc>
        <w:tc>
          <w:tcPr>
            <w:tcW w:w="2371" w:type="dxa"/>
            <w:tcBorders/>
            <w:vAlign w:val="center"/>
          </w:tcPr>
          <w:p>
            <w:pPr>
              <w:pStyle w:val="TableContents"/>
              <w:bidi w:val="0"/>
              <w:spacing w:before="0" w:after="283"/>
              <w:jc w:val="left"/>
              <w:rPr/>
            </w:pPr>
            <w:r>
              <w:rPr/>
              <w:t xml:space="preserve">enneadecagon </w:t>
            </w:r>
          </w:p>
        </w:tc>
        <w:tc>
          <w:tcPr>
            <w:tcW w:w="2086" w:type="dxa"/>
            <w:tcBorders/>
            <w:vAlign w:val="center"/>
          </w:tcPr>
          <w:p>
            <w:pPr>
              <w:pStyle w:val="TableContents"/>
              <w:bidi w:val="0"/>
              <w:spacing w:before="0" w:after="283"/>
              <w:jc w:val="left"/>
              <w:rPr>
                <w:sz w:val="4"/>
                <w:szCs w:val="4"/>
              </w:rPr>
            </w:pPr>
            <w:r>
              <w:rPr>
                <w:sz w:val="4"/>
                <w:szCs w:val="4"/>
              </w:rPr>
            </w:r>
          </w:p>
        </w:tc>
        <w:tc>
          <w:tcPr>
            <w:tcW w:w="2401" w:type="dxa"/>
            <w:tcBorders/>
          </w:tcPr>
          <w:p>
            <w:pPr>
              <w:pStyle w:val="TableContents"/>
              <w:bidi w:val="0"/>
              <w:spacing w:before="0" w:after="283"/>
              <w:jc w:val="left"/>
              <w:rPr>
                <w:sz w:val="4"/>
                <w:szCs w:val="4"/>
              </w:rPr>
            </w:pPr>
            <w:r>
              <w:rPr>
                <w:sz w:val="4"/>
                <w:szCs w:val="4"/>
              </w:rPr>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20 </w:t>
            </w:r>
          </w:p>
        </w:tc>
        <w:tc>
          <w:tcPr>
            <w:tcW w:w="2371" w:type="dxa"/>
            <w:tcBorders/>
            <w:vAlign w:val="center"/>
          </w:tcPr>
          <w:p>
            <w:pPr>
              <w:pStyle w:val="TableHeading"/>
              <w:suppressLineNumbers/>
              <w:bidi w:val="0"/>
              <w:spacing w:before="0" w:after="283"/>
              <w:jc w:val="center"/>
              <w:rPr/>
            </w:pPr>
            <w:r>
              <w:rPr/>
              <w:t xml:space="preserve">icosagon </w:t>
            </w:r>
          </w:p>
        </w:tc>
        <w:tc>
          <w:tcPr>
            <w:tcW w:w="2086" w:type="dxa"/>
            <w:tcBorders/>
            <w:vAlign w:val="center"/>
          </w:tcPr>
          <w:p>
            <w:pPr>
              <w:pStyle w:val="TableHeading"/>
              <w:bidi w:val="0"/>
              <w:spacing w:before="0" w:after="283"/>
              <w:rPr>
                <w:sz w:val="4"/>
                <w:szCs w:val="4"/>
              </w:rPr>
            </w:pPr>
            <w:r>
              <w:rPr>
                <w:sz w:val="4"/>
                <w:szCs w:val="4"/>
              </w:rPr>
            </w:r>
          </w:p>
        </w:tc>
        <w:tc>
          <w:tcPr>
            <w:tcW w:w="2401" w:type="dxa"/>
            <w:tcBorders/>
          </w:tcPr>
          <w:p>
            <w:pPr>
              <w:pStyle w:val="TableContents"/>
              <w:bidi w:val="0"/>
              <w:spacing w:before="0" w:after="283"/>
              <w:jc w:val="left"/>
              <w:rPr>
                <w:sz w:val="4"/>
                <w:szCs w:val="4"/>
              </w:rPr>
            </w:pPr>
            <w:r>
              <w:rPr>
                <w:sz w:val="4"/>
                <w:szCs w:val="4"/>
              </w:rPr>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21 </w:t>
            </w:r>
          </w:p>
        </w:tc>
        <w:tc>
          <w:tcPr>
            <w:tcW w:w="2371" w:type="dxa"/>
            <w:tcBorders/>
            <w:vAlign w:val="center"/>
          </w:tcPr>
          <w:p>
            <w:pPr>
              <w:pStyle w:val="TableContents"/>
              <w:bidi w:val="0"/>
              <w:spacing w:before="0" w:after="283"/>
              <w:jc w:val="left"/>
              <w:rPr/>
            </w:pPr>
            <w:r>
              <w:rPr/>
              <w:t xml:space="preserve">icosikaihenagon </w:t>
            </w:r>
          </w:p>
        </w:tc>
        <w:tc>
          <w:tcPr>
            <w:tcW w:w="2086" w:type="dxa"/>
            <w:tcBorders/>
            <w:vAlign w:val="center"/>
          </w:tcPr>
          <w:p>
            <w:pPr>
              <w:pStyle w:val="TableContents"/>
              <w:bidi w:val="0"/>
              <w:spacing w:before="0" w:after="283"/>
              <w:jc w:val="left"/>
              <w:rPr/>
            </w:pPr>
            <w:r>
              <w:rPr/>
              <w:t xml:space="preserve">icosihenagon </w:t>
            </w:r>
          </w:p>
        </w:tc>
        <w:tc>
          <w:tcPr>
            <w:tcW w:w="2401" w:type="dxa"/>
            <w:tcBorders/>
            <w:vAlign w:val="center"/>
          </w:tcPr>
          <w:p>
            <w:pPr>
              <w:pStyle w:val="TableContents"/>
              <w:bidi w:val="0"/>
              <w:spacing w:before="0" w:after="283"/>
              <w:jc w:val="left"/>
              <w:rPr/>
            </w:pPr>
            <w:r>
              <w:rPr/>
              <w:t xml:space="preserve">icosaisagon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22 </w:t>
            </w:r>
          </w:p>
        </w:tc>
        <w:tc>
          <w:tcPr>
            <w:tcW w:w="2371" w:type="dxa"/>
            <w:tcBorders/>
            <w:vAlign w:val="center"/>
          </w:tcPr>
          <w:p>
            <w:pPr>
              <w:pStyle w:val="TableContents"/>
              <w:bidi w:val="0"/>
              <w:spacing w:before="0" w:after="283"/>
              <w:jc w:val="left"/>
              <w:rPr/>
            </w:pPr>
            <w:r>
              <w:rPr/>
              <w:t xml:space="preserve">icosikaidigon </w:t>
            </w:r>
          </w:p>
        </w:tc>
        <w:tc>
          <w:tcPr>
            <w:tcW w:w="2086" w:type="dxa"/>
            <w:tcBorders/>
            <w:vAlign w:val="center"/>
          </w:tcPr>
          <w:p>
            <w:pPr>
              <w:pStyle w:val="TableContents"/>
              <w:bidi w:val="0"/>
              <w:spacing w:before="0" w:after="283"/>
              <w:jc w:val="left"/>
              <w:rPr/>
            </w:pPr>
            <w:r>
              <w:rPr/>
              <w:t xml:space="preserve">icosidigon </w:t>
            </w:r>
          </w:p>
        </w:tc>
        <w:tc>
          <w:tcPr>
            <w:tcW w:w="2401" w:type="dxa"/>
            <w:tcBorders/>
            <w:vAlign w:val="center"/>
          </w:tcPr>
          <w:p>
            <w:pPr>
              <w:pStyle w:val="TableContents"/>
              <w:bidi w:val="0"/>
              <w:spacing w:before="0" w:after="283"/>
              <w:jc w:val="left"/>
              <w:rPr/>
            </w:pPr>
            <w:r>
              <w:rPr/>
              <w:t xml:space="preserve">icosadigon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23 </w:t>
            </w:r>
          </w:p>
        </w:tc>
        <w:tc>
          <w:tcPr>
            <w:tcW w:w="2371" w:type="dxa"/>
            <w:tcBorders/>
            <w:vAlign w:val="center"/>
          </w:tcPr>
          <w:p>
            <w:pPr>
              <w:pStyle w:val="TableContents"/>
              <w:bidi w:val="0"/>
              <w:spacing w:before="0" w:after="283"/>
              <w:jc w:val="left"/>
              <w:rPr/>
            </w:pPr>
            <w:r>
              <w:rPr/>
              <w:t xml:space="preserve">icosikaitrigon </w:t>
            </w:r>
          </w:p>
        </w:tc>
        <w:tc>
          <w:tcPr>
            <w:tcW w:w="2086" w:type="dxa"/>
            <w:tcBorders/>
            <w:vAlign w:val="center"/>
          </w:tcPr>
          <w:p>
            <w:pPr>
              <w:pStyle w:val="TableContents"/>
              <w:bidi w:val="0"/>
              <w:spacing w:before="0" w:after="283"/>
              <w:jc w:val="left"/>
              <w:rPr/>
            </w:pPr>
            <w:r>
              <w:rPr/>
              <w:t xml:space="preserve">icositrigon </w:t>
            </w:r>
          </w:p>
        </w:tc>
        <w:tc>
          <w:tcPr>
            <w:tcW w:w="2401" w:type="dxa"/>
            <w:tcBorders/>
            <w:vAlign w:val="center"/>
          </w:tcPr>
          <w:p>
            <w:pPr>
              <w:pStyle w:val="TableContents"/>
              <w:bidi w:val="0"/>
              <w:spacing w:before="0" w:after="283"/>
              <w:jc w:val="left"/>
              <w:rPr/>
            </w:pPr>
            <w:r>
              <w:rPr/>
              <w:t xml:space="preserve">icosatrigon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24 </w:t>
            </w:r>
          </w:p>
        </w:tc>
        <w:tc>
          <w:tcPr>
            <w:tcW w:w="2371" w:type="dxa"/>
            <w:tcBorders/>
            <w:vAlign w:val="center"/>
          </w:tcPr>
          <w:p>
            <w:pPr>
              <w:pStyle w:val="TableContents"/>
              <w:bidi w:val="0"/>
              <w:spacing w:before="0" w:after="283"/>
              <w:jc w:val="left"/>
              <w:rPr/>
            </w:pPr>
            <w:r>
              <w:rPr/>
              <w:t xml:space="preserve">icosikaitetragon </w:t>
            </w:r>
          </w:p>
        </w:tc>
        <w:tc>
          <w:tcPr>
            <w:tcW w:w="2086" w:type="dxa"/>
            <w:tcBorders/>
            <w:vAlign w:val="center"/>
          </w:tcPr>
          <w:p>
            <w:pPr>
              <w:pStyle w:val="TableContents"/>
              <w:bidi w:val="0"/>
              <w:spacing w:before="0" w:after="283"/>
              <w:jc w:val="left"/>
              <w:rPr/>
            </w:pPr>
            <w:r>
              <w:rPr/>
              <w:t xml:space="preserve">icositetragon </w:t>
            </w:r>
          </w:p>
        </w:tc>
        <w:tc>
          <w:tcPr>
            <w:tcW w:w="2401" w:type="dxa"/>
            <w:tcBorders/>
            <w:vAlign w:val="center"/>
          </w:tcPr>
          <w:p>
            <w:pPr>
              <w:pStyle w:val="TableContents"/>
              <w:bidi w:val="0"/>
              <w:spacing w:before="0" w:after="283"/>
              <w:jc w:val="left"/>
              <w:rPr/>
            </w:pPr>
            <w:r>
              <w:rPr/>
              <w:t xml:space="preserve">icosatetragon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25 </w:t>
            </w:r>
          </w:p>
        </w:tc>
        <w:tc>
          <w:tcPr>
            <w:tcW w:w="2371" w:type="dxa"/>
            <w:tcBorders/>
            <w:vAlign w:val="center"/>
          </w:tcPr>
          <w:p>
            <w:pPr>
              <w:pStyle w:val="TableContents"/>
              <w:bidi w:val="0"/>
              <w:spacing w:before="0" w:after="283"/>
              <w:jc w:val="left"/>
              <w:rPr/>
            </w:pPr>
            <w:r>
              <w:rPr/>
              <w:t xml:space="preserve">icosikaipentagon </w:t>
            </w:r>
          </w:p>
        </w:tc>
        <w:tc>
          <w:tcPr>
            <w:tcW w:w="2086" w:type="dxa"/>
            <w:tcBorders/>
            <w:vAlign w:val="center"/>
          </w:tcPr>
          <w:p>
            <w:pPr>
              <w:pStyle w:val="TableContents"/>
              <w:bidi w:val="0"/>
              <w:spacing w:before="0" w:after="283"/>
              <w:jc w:val="left"/>
              <w:rPr/>
            </w:pPr>
            <w:r>
              <w:rPr/>
              <w:t xml:space="preserve">icosipentagon </w:t>
            </w:r>
          </w:p>
        </w:tc>
        <w:tc>
          <w:tcPr>
            <w:tcW w:w="2401" w:type="dxa"/>
            <w:tcBorders/>
            <w:vAlign w:val="center"/>
          </w:tcPr>
          <w:p>
            <w:pPr>
              <w:pStyle w:val="TableContents"/>
              <w:bidi w:val="0"/>
              <w:spacing w:before="0" w:after="283"/>
              <w:jc w:val="left"/>
              <w:rPr/>
            </w:pPr>
            <w:r>
              <w:rPr/>
              <w:t xml:space="preserve">icosapentagon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26 </w:t>
            </w:r>
          </w:p>
        </w:tc>
        <w:tc>
          <w:tcPr>
            <w:tcW w:w="2371" w:type="dxa"/>
            <w:tcBorders/>
            <w:vAlign w:val="center"/>
          </w:tcPr>
          <w:p>
            <w:pPr>
              <w:pStyle w:val="TableContents"/>
              <w:bidi w:val="0"/>
              <w:spacing w:before="0" w:after="283"/>
              <w:jc w:val="left"/>
              <w:rPr/>
            </w:pPr>
            <w:r>
              <w:rPr/>
              <w:t xml:space="preserve">icosikaihexagon </w:t>
            </w:r>
          </w:p>
        </w:tc>
        <w:tc>
          <w:tcPr>
            <w:tcW w:w="2086" w:type="dxa"/>
            <w:tcBorders/>
            <w:vAlign w:val="center"/>
          </w:tcPr>
          <w:p>
            <w:pPr>
              <w:pStyle w:val="TableContents"/>
              <w:bidi w:val="0"/>
              <w:spacing w:before="0" w:after="283"/>
              <w:jc w:val="left"/>
              <w:rPr/>
            </w:pPr>
            <w:r>
              <w:rPr/>
              <w:t xml:space="preserve">icosihexagon </w:t>
            </w:r>
          </w:p>
        </w:tc>
        <w:tc>
          <w:tcPr>
            <w:tcW w:w="2401" w:type="dxa"/>
            <w:tcBorders/>
            <w:vAlign w:val="center"/>
          </w:tcPr>
          <w:p>
            <w:pPr>
              <w:pStyle w:val="TableContents"/>
              <w:bidi w:val="0"/>
              <w:spacing w:before="0" w:after="283"/>
              <w:jc w:val="left"/>
              <w:rPr/>
            </w:pPr>
            <w:r>
              <w:rPr/>
              <w:t xml:space="preserve">icosahexagon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27 </w:t>
            </w:r>
          </w:p>
        </w:tc>
        <w:tc>
          <w:tcPr>
            <w:tcW w:w="2371" w:type="dxa"/>
            <w:tcBorders/>
            <w:vAlign w:val="center"/>
          </w:tcPr>
          <w:p>
            <w:pPr>
              <w:pStyle w:val="TableContents"/>
              <w:bidi w:val="0"/>
              <w:spacing w:before="0" w:after="283"/>
              <w:jc w:val="left"/>
              <w:rPr/>
            </w:pPr>
            <w:r>
              <w:rPr/>
              <w:t xml:space="preserve">icosikaiheptagon </w:t>
            </w:r>
          </w:p>
        </w:tc>
        <w:tc>
          <w:tcPr>
            <w:tcW w:w="2086" w:type="dxa"/>
            <w:tcBorders/>
            <w:vAlign w:val="center"/>
          </w:tcPr>
          <w:p>
            <w:pPr>
              <w:pStyle w:val="TableContents"/>
              <w:bidi w:val="0"/>
              <w:spacing w:before="0" w:after="283"/>
              <w:jc w:val="left"/>
              <w:rPr/>
            </w:pPr>
            <w:r>
              <w:rPr/>
              <w:t xml:space="preserve">icosiheptagon </w:t>
            </w:r>
          </w:p>
        </w:tc>
        <w:tc>
          <w:tcPr>
            <w:tcW w:w="2401" w:type="dxa"/>
            <w:tcBorders/>
            <w:vAlign w:val="center"/>
          </w:tcPr>
          <w:p>
            <w:pPr>
              <w:pStyle w:val="TableContents"/>
              <w:bidi w:val="0"/>
              <w:spacing w:before="0" w:after="283"/>
              <w:jc w:val="left"/>
              <w:rPr/>
            </w:pPr>
            <w:r>
              <w:rPr/>
              <w:t xml:space="preserve">icosaheptagon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28 </w:t>
            </w:r>
          </w:p>
        </w:tc>
        <w:tc>
          <w:tcPr>
            <w:tcW w:w="2371" w:type="dxa"/>
            <w:tcBorders/>
            <w:vAlign w:val="center"/>
          </w:tcPr>
          <w:p>
            <w:pPr>
              <w:pStyle w:val="TableContents"/>
              <w:bidi w:val="0"/>
              <w:spacing w:before="0" w:after="283"/>
              <w:jc w:val="left"/>
              <w:rPr/>
            </w:pPr>
            <w:r>
              <w:rPr/>
              <w:t xml:space="preserve">icosikaioctagon </w:t>
            </w:r>
          </w:p>
        </w:tc>
        <w:tc>
          <w:tcPr>
            <w:tcW w:w="2086" w:type="dxa"/>
            <w:tcBorders/>
            <w:vAlign w:val="center"/>
          </w:tcPr>
          <w:p>
            <w:pPr>
              <w:pStyle w:val="TableContents"/>
              <w:bidi w:val="0"/>
              <w:spacing w:before="0" w:after="283"/>
              <w:jc w:val="left"/>
              <w:rPr/>
            </w:pPr>
            <w:r>
              <w:rPr/>
              <w:t xml:space="preserve">icosioctagon </w:t>
            </w:r>
          </w:p>
        </w:tc>
        <w:tc>
          <w:tcPr>
            <w:tcW w:w="2401" w:type="dxa"/>
            <w:tcBorders/>
            <w:vAlign w:val="center"/>
          </w:tcPr>
          <w:p>
            <w:pPr>
              <w:pStyle w:val="TableContents"/>
              <w:bidi w:val="0"/>
              <w:spacing w:before="0" w:after="283"/>
              <w:jc w:val="left"/>
              <w:rPr/>
            </w:pPr>
            <w:r>
              <w:rPr/>
              <w:t xml:space="preserve">icosaoctagon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29 </w:t>
            </w:r>
          </w:p>
        </w:tc>
        <w:tc>
          <w:tcPr>
            <w:tcW w:w="2371" w:type="dxa"/>
            <w:tcBorders/>
            <w:vAlign w:val="center"/>
          </w:tcPr>
          <w:p>
            <w:pPr>
              <w:pStyle w:val="TableContents"/>
              <w:bidi w:val="0"/>
              <w:spacing w:before="0" w:after="283"/>
              <w:jc w:val="left"/>
              <w:rPr/>
            </w:pPr>
            <w:r>
              <w:rPr/>
              <w:t xml:space="preserve">icosikaienneagon </w:t>
            </w:r>
          </w:p>
        </w:tc>
        <w:tc>
          <w:tcPr>
            <w:tcW w:w="2086" w:type="dxa"/>
            <w:tcBorders/>
            <w:vAlign w:val="center"/>
          </w:tcPr>
          <w:p>
            <w:pPr>
              <w:pStyle w:val="TableContents"/>
              <w:bidi w:val="0"/>
              <w:spacing w:before="0" w:after="283"/>
              <w:jc w:val="left"/>
              <w:rPr/>
            </w:pPr>
            <w:r>
              <w:rPr/>
              <w:t xml:space="preserve">icosienneagon </w:t>
            </w:r>
          </w:p>
        </w:tc>
        <w:tc>
          <w:tcPr>
            <w:tcW w:w="2401" w:type="dxa"/>
            <w:tcBorders/>
            <w:vAlign w:val="center"/>
          </w:tcPr>
          <w:p>
            <w:pPr>
              <w:pStyle w:val="TableContents"/>
              <w:bidi w:val="0"/>
              <w:spacing w:before="0" w:after="283"/>
              <w:jc w:val="left"/>
              <w:rPr/>
            </w:pPr>
            <w:r>
              <w:rPr/>
              <w:t xml:space="preserve">icosaenneagon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30 </w:t>
            </w:r>
          </w:p>
        </w:tc>
        <w:tc>
          <w:tcPr>
            <w:tcW w:w="2371" w:type="dxa"/>
            <w:tcBorders/>
            <w:vAlign w:val="center"/>
          </w:tcPr>
          <w:p>
            <w:pPr>
              <w:pStyle w:val="TableHeading"/>
              <w:suppressLineNumbers/>
              <w:bidi w:val="0"/>
              <w:spacing w:before="0" w:after="283"/>
              <w:jc w:val="center"/>
              <w:rPr/>
            </w:pPr>
            <w:r>
              <w:rPr/>
              <w:t xml:space="preserve">triacontagon </w:t>
            </w:r>
          </w:p>
        </w:tc>
        <w:tc>
          <w:tcPr>
            <w:tcW w:w="2086" w:type="dxa"/>
            <w:tcBorders/>
            <w:vAlign w:val="center"/>
          </w:tcPr>
          <w:p>
            <w:pPr>
              <w:pStyle w:val="TableHeading"/>
              <w:bidi w:val="0"/>
              <w:spacing w:before="0" w:after="283"/>
              <w:rPr>
                <w:sz w:val="4"/>
                <w:szCs w:val="4"/>
              </w:rPr>
            </w:pPr>
            <w:r>
              <w:rPr>
                <w:sz w:val="4"/>
                <w:szCs w:val="4"/>
              </w:rPr>
            </w:r>
          </w:p>
        </w:tc>
        <w:tc>
          <w:tcPr>
            <w:tcW w:w="2401" w:type="dxa"/>
            <w:tcBorders/>
          </w:tcPr>
          <w:p>
            <w:pPr>
              <w:pStyle w:val="TableContents"/>
              <w:bidi w:val="0"/>
              <w:spacing w:before="0" w:after="283"/>
              <w:jc w:val="left"/>
              <w:rPr>
                <w:sz w:val="4"/>
                <w:szCs w:val="4"/>
              </w:rPr>
            </w:pPr>
            <w:r>
              <w:rPr>
                <w:sz w:val="4"/>
                <w:szCs w:val="4"/>
              </w:rPr>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31 </w:t>
            </w:r>
          </w:p>
        </w:tc>
        <w:tc>
          <w:tcPr>
            <w:tcW w:w="2371" w:type="dxa"/>
            <w:tcBorders/>
            <w:vAlign w:val="center"/>
          </w:tcPr>
          <w:p>
            <w:pPr>
              <w:pStyle w:val="TableContents"/>
              <w:bidi w:val="0"/>
              <w:spacing w:before="0" w:after="283"/>
              <w:jc w:val="left"/>
              <w:rPr/>
            </w:pPr>
            <w:r>
              <w:rPr/>
              <w:t xml:space="preserve">triacontakaihenagon </w:t>
            </w:r>
          </w:p>
        </w:tc>
        <w:tc>
          <w:tcPr>
            <w:tcW w:w="2086" w:type="dxa"/>
            <w:tcBorders/>
            <w:vAlign w:val="center"/>
          </w:tcPr>
          <w:p>
            <w:pPr>
              <w:pStyle w:val="TableContents"/>
              <w:bidi w:val="0"/>
              <w:spacing w:before="0" w:after="283"/>
              <w:jc w:val="left"/>
              <w:rPr/>
            </w:pPr>
            <w:r>
              <w:rPr/>
              <w:t xml:space="preserve">triacontahenagon </w:t>
            </w:r>
          </w:p>
        </w:tc>
        <w:tc>
          <w:tcPr>
            <w:tcW w:w="2401" w:type="dxa"/>
            <w:tcBorders/>
            <w:vAlign w:val="center"/>
          </w:tcPr>
          <w:p>
            <w:pPr>
              <w:pStyle w:val="TableContents"/>
              <w:bidi w:val="0"/>
              <w:spacing w:before="0" w:after="283"/>
              <w:jc w:val="left"/>
              <w:rPr/>
            </w:pPr>
            <w:r>
              <w:rPr/>
              <w:t xml:space="preserve">tricontahenagon </w:t>
            </w:r>
          </w:p>
        </w:tc>
        <w:tc>
          <w:tcPr>
            <w:tcW w:w="1471" w:type="dxa"/>
            <w:tcBorders/>
            <w:vAlign w:val="center"/>
          </w:tcPr>
          <w:p>
            <w:pPr>
              <w:pStyle w:val="TableContents"/>
              <w:bidi w:val="0"/>
              <w:spacing w:before="0" w:after="283"/>
              <w:jc w:val="left"/>
              <w:rPr/>
            </w:pPr>
            <w:r>
              <w:rPr/>
              <w:t xml:space="preserve">tricontaisagon </w:t>
            </w:r>
          </w:p>
        </w:tc>
      </w:tr>
      <w:tr>
        <w:trPr/>
        <w:tc>
          <w:tcPr>
            <w:tcW w:w="2401" w:type="dxa"/>
            <w:tcBorders/>
            <w:vAlign w:val="center"/>
          </w:tcPr>
          <w:p>
            <w:pPr>
              <w:pStyle w:val="TableContents"/>
              <w:bidi w:val="0"/>
              <w:spacing w:before="0" w:after="283"/>
              <w:jc w:val="left"/>
              <w:rPr/>
            </w:pPr>
            <w:r>
              <w:rPr/>
              <w:t xml:space="preserve">32 </w:t>
            </w:r>
          </w:p>
        </w:tc>
        <w:tc>
          <w:tcPr>
            <w:tcW w:w="2371" w:type="dxa"/>
            <w:tcBorders/>
            <w:vAlign w:val="center"/>
          </w:tcPr>
          <w:p>
            <w:pPr>
              <w:pStyle w:val="TableContents"/>
              <w:bidi w:val="0"/>
              <w:spacing w:before="0" w:after="283"/>
              <w:jc w:val="left"/>
              <w:rPr/>
            </w:pPr>
            <w:r>
              <w:rPr/>
              <w:t xml:space="preserve">triacontakaidigon </w:t>
            </w:r>
          </w:p>
        </w:tc>
        <w:tc>
          <w:tcPr>
            <w:tcW w:w="2086" w:type="dxa"/>
            <w:tcBorders/>
            <w:vAlign w:val="center"/>
          </w:tcPr>
          <w:p>
            <w:pPr>
              <w:pStyle w:val="TableContents"/>
              <w:bidi w:val="0"/>
              <w:spacing w:before="0" w:after="283"/>
              <w:jc w:val="left"/>
              <w:rPr/>
            </w:pPr>
            <w:r>
              <w:rPr/>
              <w:t xml:space="preserve">triacontadigon </w:t>
            </w:r>
          </w:p>
        </w:tc>
        <w:tc>
          <w:tcPr>
            <w:tcW w:w="2401" w:type="dxa"/>
            <w:tcBorders/>
            <w:vAlign w:val="center"/>
          </w:tcPr>
          <w:p>
            <w:pPr>
              <w:pStyle w:val="TableContents"/>
              <w:bidi w:val="0"/>
              <w:spacing w:before="0" w:after="283"/>
              <w:jc w:val="left"/>
              <w:rPr/>
            </w:pPr>
            <w:r>
              <w:rPr/>
              <w:t xml:space="preserve">tricontadigon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33 </w:t>
            </w:r>
          </w:p>
        </w:tc>
        <w:tc>
          <w:tcPr>
            <w:tcW w:w="2371" w:type="dxa"/>
            <w:tcBorders/>
            <w:vAlign w:val="center"/>
          </w:tcPr>
          <w:p>
            <w:pPr>
              <w:pStyle w:val="TableContents"/>
              <w:bidi w:val="0"/>
              <w:spacing w:before="0" w:after="283"/>
              <w:jc w:val="left"/>
              <w:rPr/>
            </w:pPr>
            <w:r>
              <w:rPr/>
              <w:t xml:space="preserve">triacontakaitrigon </w:t>
            </w:r>
          </w:p>
        </w:tc>
        <w:tc>
          <w:tcPr>
            <w:tcW w:w="2086" w:type="dxa"/>
            <w:tcBorders/>
            <w:vAlign w:val="center"/>
          </w:tcPr>
          <w:p>
            <w:pPr>
              <w:pStyle w:val="TableContents"/>
              <w:bidi w:val="0"/>
              <w:spacing w:before="0" w:after="283"/>
              <w:jc w:val="left"/>
              <w:rPr/>
            </w:pPr>
            <w:r>
              <w:rPr/>
              <w:t xml:space="preserve">triacontatrigon </w:t>
            </w:r>
          </w:p>
        </w:tc>
        <w:tc>
          <w:tcPr>
            <w:tcW w:w="2401" w:type="dxa"/>
            <w:tcBorders/>
            <w:vAlign w:val="center"/>
          </w:tcPr>
          <w:p>
            <w:pPr>
              <w:pStyle w:val="TableContents"/>
              <w:bidi w:val="0"/>
              <w:spacing w:before="0" w:after="283"/>
              <w:jc w:val="left"/>
              <w:rPr/>
            </w:pPr>
            <w:r>
              <w:rPr/>
              <w:t xml:space="preserve">tricontatrigon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34 </w:t>
            </w:r>
          </w:p>
        </w:tc>
        <w:tc>
          <w:tcPr>
            <w:tcW w:w="2371" w:type="dxa"/>
            <w:tcBorders/>
            <w:vAlign w:val="center"/>
          </w:tcPr>
          <w:p>
            <w:pPr>
              <w:pStyle w:val="TableContents"/>
              <w:bidi w:val="0"/>
              <w:spacing w:before="0" w:after="283"/>
              <w:jc w:val="left"/>
              <w:rPr/>
            </w:pPr>
            <w:r>
              <w:rPr/>
              <w:t xml:space="preserve">triacontakaitetragon </w:t>
            </w:r>
          </w:p>
        </w:tc>
        <w:tc>
          <w:tcPr>
            <w:tcW w:w="2086" w:type="dxa"/>
            <w:tcBorders/>
            <w:vAlign w:val="center"/>
          </w:tcPr>
          <w:p>
            <w:pPr>
              <w:pStyle w:val="TableContents"/>
              <w:bidi w:val="0"/>
              <w:spacing w:before="0" w:after="283"/>
              <w:jc w:val="left"/>
              <w:rPr/>
            </w:pPr>
            <w:r>
              <w:rPr/>
              <w:t xml:space="preserve">triacontatetragon </w:t>
            </w:r>
          </w:p>
        </w:tc>
        <w:tc>
          <w:tcPr>
            <w:tcW w:w="2401" w:type="dxa"/>
            <w:tcBorders/>
            <w:vAlign w:val="center"/>
          </w:tcPr>
          <w:p>
            <w:pPr>
              <w:pStyle w:val="TableContents"/>
              <w:bidi w:val="0"/>
              <w:spacing w:before="0" w:after="283"/>
              <w:jc w:val="left"/>
              <w:rPr/>
            </w:pPr>
            <w:r>
              <w:rPr/>
              <w:t xml:space="preserve">tricontatetragon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35 </w:t>
            </w:r>
          </w:p>
        </w:tc>
        <w:tc>
          <w:tcPr>
            <w:tcW w:w="2371" w:type="dxa"/>
            <w:tcBorders/>
            <w:vAlign w:val="center"/>
          </w:tcPr>
          <w:p>
            <w:pPr>
              <w:pStyle w:val="TableContents"/>
              <w:bidi w:val="0"/>
              <w:spacing w:before="0" w:after="283"/>
              <w:jc w:val="left"/>
              <w:rPr/>
            </w:pPr>
            <w:r>
              <w:rPr/>
              <w:t xml:space="preserve">triacontakaipentagon </w:t>
            </w:r>
          </w:p>
        </w:tc>
        <w:tc>
          <w:tcPr>
            <w:tcW w:w="2086" w:type="dxa"/>
            <w:tcBorders/>
            <w:vAlign w:val="center"/>
          </w:tcPr>
          <w:p>
            <w:pPr>
              <w:pStyle w:val="TableContents"/>
              <w:bidi w:val="0"/>
              <w:spacing w:before="0" w:after="283"/>
              <w:jc w:val="left"/>
              <w:rPr/>
            </w:pPr>
            <w:r>
              <w:rPr/>
              <w:t xml:space="preserve">triacontapentagon </w:t>
            </w:r>
          </w:p>
        </w:tc>
        <w:tc>
          <w:tcPr>
            <w:tcW w:w="2401" w:type="dxa"/>
            <w:tcBorders/>
            <w:vAlign w:val="center"/>
          </w:tcPr>
          <w:p>
            <w:pPr>
              <w:pStyle w:val="TableContents"/>
              <w:bidi w:val="0"/>
              <w:spacing w:before="0" w:after="283"/>
              <w:jc w:val="left"/>
              <w:rPr/>
            </w:pPr>
            <w:r>
              <w:rPr/>
              <w:t xml:space="preserve">tricontapentagon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36 </w:t>
            </w:r>
          </w:p>
        </w:tc>
        <w:tc>
          <w:tcPr>
            <w:tcW w:w="2371" w:type="dxa"/>
            <w:tcBorders/>
            <w:vAlign w:val="center"/>
          </w:tcPr>
          <w:p>
            <w:pPr>
              <w:pStyle w:val="TableContents"/>
              <w:bidi w:val="0"/>
              <w:spacing w:before="0" w:after="283"/>
              <w:jc w:val="left"/>
              <w:rPr/>
            </w:pPr>
            <w:r>
              <w:rPr/>
              <w:t xml:space="preserve">triacontakaihexagon </w:t>
            </w:r>
          </w:p>
        </w:tc>
        <w:tc>
          <w:tcPr>
            <w:tcW w:w="2086" w:type="dxa"/>
            <w:tcBorders/>
            <w:vAlign w:val="center"/>
          </w:tcPr>
          <w:p>
            <w:pPr>
              <w:pStyle w:val="TableContents"/>
              <w:bidi w:val="0"/>
              <w:spacing w:before="0" w:after="283"/>
              <w:jc w:val="left"/>
              <w:rPr/>
            </w:pPr>
            <w:r>
              <w:rPr/>
              <w:t xml:space="preserve">triacontahexagon </w:t>
            </w:r>
          </w:p>
        </w:tc>
        <w:tc>
          <w:tcPr>
            <w:tcW w:w="2401" w:type="dxa"/>
            <w:tcBorders/>
            <w:vAlign w:val="center"/>
          </w:tcPr>
          <w:p>
            <w:pPr>
              <w:pStyle w:val="TableContents"/>
              <w:bidi w:val="0"/>
              <w:spacing w:before="0" w:after="283"/>
              <w:jc w:val="left"/>
              <w:rPr/>
            </w:pPr>
            <w:r>
              <w:rPr/>
              <w:t xml:space="preserve">tricontahexagon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37 </w:t>
            </w:r>
          </w:p>
        </w:tc>
        <w:tc>
          <w:tcPr>
            <w:tcW w:w="2371" w:type="dxa"/>
            <w:tcBorders/>
            <w:vAlign w:val="center"/>
          </w:tcPr>
          <w:p>
            <w:pPr>
              <w:pStyle w:val="TableContents"/>
              <w:bidi w:val="0"/>
              <w:spacing w:before="0" w:after="283"/>
              <w:jc w:val="left"/>
              <w:rPr/>
            </w:pPr>
            <w:r>
              <w:rPr/>
              <w:t xml:space="preserve">triacontakaiheptagon </w:t>
            </w:r>
          </w:p>
        </w:tc>
        <w:tc>
          <w:tcPr>
            <w:tcW w:w="2086" w:type="dxa"/>
            <w:tcBorders/>
            <w:vAlign w:val="center"/>
          </w:tcPr>
          <w:p>
            <w:pPr>
              <w:pStyle w:val="TableContents"/>
              <w:bidi w:val="0"/>
              <w:spacing w:before="0" w:after="283"/>
              <w:jc w:val="left"/>
              <w:rPr/>
            </w:pPr>
            <w:r>
              <w:rPr/>
              <w:t xml:space="preserve">triacontaheptagon </w:t>
            </w:r>
          </w:p>
        </w:tc>
        <w:tc>
          <w:tcPr>
            <w:tcW w:w="2401" w:type="dxa"/>
            <w:tcBorders/>
            <w:vAlign w:val="center"/>
          </w:tcPr>
          <w:p>
            <w:pPr>
              <w:pStyle w:val="TableContents"/>
              <w:bidi w:val="0"/>
              <w:spacing w:before="0" w:after="283"/>
              <w:jc w:val="left"/>
              <w:rPr/>
            </w:pPr>
            <w:r>
              <w:rPr/>
              <w:t xml:space="preserve">tricontaheptagon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38 </w:t>
            </w:r>
          </w:p>
        </w:tc>
        <w:tc>
          <w:tcPr>
            <w:tcW w:w="2371" w:type="dxa"/>
            <w:tcBorders/>
            <w:vAlign w:val="center"/>
          </w:tcPr>
          <w:p>
            <w:pPr>
              <w:pStyle w:val="TableContents"/>
              <w:bidi w:val="0"/>
              <w:spacing w:before="0" w:after="283"/>
              <w:jc w:val="left"/>
              <w:rPr/>
            </w:pPr>
            <w:r>
              <w:rPr/>
              <w:t xml:space="preserve">triacontakaioctagon </w:t>
            </w:r>
          </w:p>
        </w:tc>
        <w:tc>
          <w:tcPr>
            <w:tcW w:w="2086" w:type="dxa"/>
            <w:tcBorders/>
            <w:vAlign w:val="center"/>
          </w:tcPr>
          <w:p>
            <w:pPr>
              <w:pStyle w:val="TableContents"/>
              <w:bidi w:val="0"/>
              <w:spacing w:before="0" w:after="283"/>
              <w:jc w:val="left"/>
              <w:rPr/>
            </w:pPr>
            <w:r>
              <w:rPr/>
              <w:t xml:space="preserve">triacontaoctagon </w:t>
            </w:r>
          </w:p>
        </w:tc>
        <w:tc>
          <w:tcPr>
            <w:tcW w:w="2401" w:type="dxa"/>
            <w:tcBorders/>
            <w:vAlign w:val="center"/>
          </w:tcPr>
          <w:p>
            <w:pPr>
              <w:pStyle w:val="TableContents"/>
              <w:bidi w:val="0"/>
              <w:spacing w:before="0" w:after="283"/>
              <w:jc w:val="left"/>
              <w:rPr/>
            </w:pPr>
            <w:r>
              <w:rPr/>
              <w:t xml:space="preserve">tricontaoctagon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39 </w:t>
            </w:r>
          </w:p>
        </w:tc>
        <w:tc>
          <w:tcPr>
            <w:tcW w:w="2371" w:type="dxa"/>
            <w:tcBorders/>
            <w:vAlign w:val="center"/>
          </w:tcPr>
          <w:p>
            <w:pPr>
              <w:pStyle w:val="TableContents"/>
              <w:bidi w:val="0"/>
              <w:spacing w:before="0" w:after="283"/>
              <w:jc w:val="left"/>
              <w:rPr/>
            </w:pPr>
            <w:r>
              <w:rPr/>
              <w:t xml:space="preserve">triacontakaienneagon </w:t>
            </w:r>
          </w:p>
        </w:tc>
        <w:tc>
          <w:tcPr>
            <w:tcW w:w="2086" w:type="dxa"/>
            <w:tcBorders/>
            <w:vAlign w:val="center"/>
          </w:tcPr>
          <w:p>
            <w:pPr>
              <w:pStyle w:val="TableContents"/>
              <w:bidi w:val="0"/>
              <w:spacing w:before="0" w:after="283"/>
              <w:jc w:val="left"/>
              <w:rPr/>
            </w:pPr>
            <w:r>
              <w:rPr/>
              <w:t xml:space="preserve">triacontaenneagon </w:t>
            </w:r>
          </w:p>
        </w:tc>
        <w:tc>
          <w:tcPr>
            <w:tcW w:w="2401" w:type="dxa"/>
            <w:tcBorders/>
            <w:vAlign w:val="center"/>
          </w:tcPr>
          <w:p>
            <w:pPr>
              <w:pStyle w:val="TableContents"/>
              <w:bidi w:val="0"/>
              <w:spacing w:before="0" w:after="283"/>
              <w:jc w:val="left"/>
              <w:rPr/>
            </w:pPr>
            <w:r>
              <w:rPr/>
              <w:t xml:space="preserve">tricontaenneagon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40 </w:t>
            </w:r>
          </w:p>
        </w:tc>
        <w:tc>
          <w:tcPr>
            <w:tcW w:w="2371" w:type="dxa"/>
            <w:tcBorders/>
            <w:vAlign w:val="center"/>
          </w:tcPr>
          <w:p>
            <w:pPr>
              <w:pStyle w:val="TableHeading"/>
              <w:suppressLineNumbers/>
              <w:bidi w:val="0"/>
              <w:spacing w:before="0" w:after="283"/>
              <w:jc w:val="center"/>
              <w:rPr/>
            </w:pPr>
            <w:r>
              <w:rPr/>
              <w:t xml:space="preserve">tetrakontagoni </w:t>
            </w:r>
          </w:p>
        </w:tc>
        <w:tc>
          <w:tcPr>
            <w:tcW w:w="2086" w:type="dxa"/>
            <w:tcBorders/>
            <w:vAlign w:val="center"/>
          </w:tcPr>
          <w:p>
            <w:pPr>
              <w:pStyle w:val="TableHeading"/>
              <w:bidi w:val="0"/>
              <w:spacing w:before="0" w:after="283"/>
              <w:rPr>
                <w:sz w:val="4"/>
                <w:szCs w:val="4"/>
              </w:rPr>
            </w:pPr>
            <w:r>
              <w:rPr>
                <w:sz w:val="4"/>
                <w:szCs w:val="4"/>
              </w:rPr>
            </w:r>
          </w:p>
        </w:tc>
        <w:tc>
          <w:tcPr>
            <w:tcW w:w="2401" w:type="dxa"/>
            <w:tcBorders/>
            <w:vAlign w:val="center"/>
          </w:tcPr>
          <w:p>
            <w:pPr>
              <w:pStyle w:val="TableHeading"/>
              <w:suppressLineNumbers/>
              <w:bidi w:val="0"/>
              <w:spacing w:before="0" w:after="283"/>
              <w:jc w:val="center"/>
              <w:rPr/>
            </w:pPr>
            <w:r>
              <w:rPr/>
              <w:t xml:space="preserve">tessaracontagon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41 </w:t>
            </w:r>
          </w:p>
        </w:tc>
        <w:tc>
          <w:tcPr>
            <w:tcW w:w="2371" w:type="dxa"/>
            <w:tcBorders/>
            <w:vAlign w:val="center"/>
          </w:tcPr>
          <w:p>
            <w:pPr>
              <w:pStyle w:val="TableContents"/>
              <w:bidi w:val="0"/>
              <w:spacing w:before="0" w:after="283"/>
              <w:jc w:val="left"/>
              <w:rPr/>
            </w:pPr>
            <w:r>
              <w:rPr/>
              <w:t xml:space="preserve">tetracontakaihenagon </w:t>
            </w:r>
          </w:p>
        </w:tc>
        <w:tc>
          <w:tcPr>
            <w:tcW w:w="2086" w:type="dxa"/>
            <w:tcBorders/>
            <w:vAlign w:val="center"/>
          </w:tcPr>
          <w:p>
            <w:pPr>
              <w:pStyle w:val="TableContents"/>
              <w:bidi w:val="0"/>
              <w:spacing w:before="0" w:after="283"/>
              <w:jc w:val="left"/>
              <w:rPr/>
            </w:pPr>
            <w:r>
              <w:rPr/>
              <w:t xml:space="preserve">tetracontahenagon </w:t>
            </w:r>
          </w:p>
        </w:tc>
        <w:tc>
          <w:tcPr>
            <w:tcW w:w="3872"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42 </w:t>
            </w:r>
          </w:p>
        </w:tc>
        <w:tc>
          <w:tcPr>
            <w:tcW w:w="2371" w:type="dxa"/>
            <w:tcBorders/>
            <w:vAlign w:val="center"/>
          </w:tcPr>
          <w:p>
            <w:pPr>
              <w:pStyle w:val="TableContents"/>
              <w:bidi w:val="0"/>
              <w:spacing w:before="0" w:after="283"/>
              <w:jc w:val="left"/>
              <w:rPr/>
            </w:pPr>
            <w:r>
              <w:rPr/>
              <w:t xml:space="preserve">tetracontakaidigon </w:t>
            </w:r>
          </w:p>
        </w:tc>
        <w:tc>
          <w:tcPr>
            <w:tcW w:w="2086" w:type="dxa"/>
            <w:tcBorders/>
            <w:vAlign w:val="center"/>
          </w:tcPr>
          <w:p>
            <w:pPr>
              <w:pStyle w:val="TableContents"/>
              <w:bidi w:val="0"/>
              <w:spacing w:before="0" w:after="283"/>
              <w:jc w:val="left"/>
              <w:rPr/>
            </w:pPr>
            <w:r>
              <w:rPr/>
              <w:t xml:space="preserve">tetracontadigon </w:t>
            </w:r>
          </w:p>
        </w:tc>
        <w:tc>
          <w:tcPr>
            <w:tcW w:w="3872"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43 </w:t>
            </w:r>
          </w:p>
        </w:tc>
        <w:tc>
          <w:tcPr>
            <w:tcW w:w="2371" w:type="dxa"/>
            <w:tcBorders/>
            <w:vAlign w:val="center"/>
          </w:tcPr>
          <w:p>
            <w:pPr>
              <w:pStyle w:val="TableContents"/>
              <w:bidi w:val="0"/>
              <w:spacing w:before="0" w:after="283"/>
              <w:jc w:val="left"/>
              <w:rPr/>
            </w:pPr>
            <w:r>
              <w:rPr/>
              <w:t xml:space="preserve">tetracontakaitrigon </w:t>
            </w:r>
          </w:p>
        </w:tc>
        <w:tc>
          <w:tcPr>
            <w:tcW w:w="2086" w:type="dxa"/>
            <w:tcBorders/>
            <w:vAlign w:val="center"/>
          </w:tcPr>
          <w:p>
            <w:pPr>
              <w:pStyle w:val="TableContents"/>
              <w:bidi w:val="0"/>
              <w:spacing w:before="0" w:after="283"/>
              <w:jc w:val="left"/>
              <w:rPr/>
            </w:pPr>
            <w:r>
              <w:rPr/>
              <w:t xml:space="preserve">tetrakontatrigon </w:t>
            </w:r>
          </w:p>
        </w:tc>
        <w:tc>
          <w:tcPr>
            <w:tcW w:w="3872"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44 </w:t>
            </w:r>
          </w:p>
        </w:tc>
        <w:tc>
          <w:tcPr>
            <w:tcW w:w="2371" w:type="dxa"/>
            <w:tcBorders/>
            <w:vAlign w:val="center"/>
          </w:tcPr>
          <w:p>
            <w:pPr>
              <w:pStyle w:val="TableContents"/>
              <w:bidi w:val="0"/>
              <w:spacing w:before="0" w:after="283"/>
              <w:jc w:val="left"/>
              <w:rPr/>
            </w:pPr>
            <w:r>
              <w:rPr/>
              <w:t xml:space="preserve">tetracontakaitetragon </w:t>
            </w:r>
          </w:p>
        </w:tc>
        <w:tc>
          <w:tcPr>
            <w:tcW w:w="2086" w:type="dxa"/>
            <w:tcBorders/>
            <w:vAlign w:val="center"/>
          </w:tcPr>
          <w:p>
            <w:pPr>
              <w:pStyle w:val="TableContents"/>
              <w:bidi w:val="0"/>
              <w:spacing w:before="0" w:after="283"/>
              <w:jc w:val="left"/>
              <w:rPr/>
            </w:pPr>
            <w:r>
              <w:rPr/>
              <w:t xml:space="preserve">tetracontatetragon </w:t>
            </w:r>
          </w:p>
        </w:tc>
        <w:tc>
          <w:tcPr>
            <w:tcW w:w="3872"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45 </w:t>
            </w:r>
          </w:p>
        </w:tc>
        <w:tc>
          <w:tcPr>
            <w:tcW w:w="2371" w:type="dxa"/>
            <w:tcBorders/>
            <w:vAlign w:val="center"/>
          </w:tcPr>
          <w:p>
            <w:pPr>
              <w:pStyle w:val="TableContents"/>
              <w:bidi w:val="0"/>
              <w:spacing w:before="0" w:after="283"/>
              <w:jc w:val="left"/>
              <w:rPr/>
            </w:pPr>
            <w:r>
              <w:rPr/>
              <w:t xml:space="preserve">tetracontakaipentagon </w:t>
            </w:r>
          </w:p>
        </w:tc>
        <w:tc>
          <w:tcPr>
            <w:tcW w:w="2086" w:type="dxa"/>
            <w:tcBorders/>
            <w:vAlign w:val="center"/>
          </w:tcPr>
          <w:p>
            <w:pPr>
              <w:pStyle w:val="TableContents"/>
              <w:bidi w:val="0"/>
              <w:spacing w:before="0" w:after="283"/>
              <w:jc w:val="left"/>
              <w:rPr/>
            </w:pPr>
            <w:r>
              <w:rPr/>
              <w:t xml:space="preserve">tetracontapentagon </w:t>
            </w:r>
          </w:p>
        </w:tc>
        <w:tc>
          <w:tcPr>
            <w:tcW w:w="3872"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46 </w:t>
            </w:r>
          </w:p>
        </w:tc>
        <w:tc>
          <w:tcPr>
            <w:tcW w:w="2371" w:type="dxa"/>
            <w:tcBorders/>
            <w:vAlign w:val="center"/>
          </w:tcPr>
          <w:p>
            <w:pPr>
              <w:pStyle w:val="TableContents"/>
              <w:bidi w:val="0"/>
              <w:spacing w:before="0" w:after="283"/>
              <w:jc w:val="left"/>
              <w:rPr/>
            </w:pPr>
            <w:r>
              <w:rPr/>
              <w:t xml:space="preserve">tetrakontakaihexagon </w:t>
            </w:r>
          </w:p>
        </w:tc>
        <w:tc>
          <w:tcPr>
            <w:tcW w:w="2086" w:type="dxa"/>
            <w:tcBorders/>
            <w:vAlign w:val="center"/>
          </w:tcPr>
          <w:p>
            <w:pPr>
              <w:pStyle w:val="TableContents"/>
              <w:bidi w:val="0"/>
              <w:spacing w:before="0" w:after="283"/>
              <w:jc w:val="left"/>
              <w:rPr/>
            </w:pPr>
            <w:r>
              <w:rPr/>
              <w:t xml:space="preserve">tetracontahexagon </w:t>
            </w:r>
          </w:p>
        </w:tc>
        <w:tc>
          <w:tcPr>
            <w:tcW w:w="3872"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47 </w:t>
            </w:r>
          </w:p>
        </w:tc>
        <w:tc>
          <w:tcPr>
            <w:tcW w:w="2371" w:type="dxa"/>
            <w:tcBorders/>
            <w:vAlign w:val="center"/>
          </w:tcPr>
          <w:p>
            <w:pPr>
              <w:pStyle w:val="TableContents"/>
              <w:bidi w:val="0"/>
              <w:spacing w:before="0" w:after="283"/>
              <w:jc w:val="left"/>
              <w:rPr/>
            </w:pPr>
            <w:r>
              <w:rPr/>
              <w:t xml:space="preserve">tetracontakaiheptagon </w:t>
            </w:r>
          </w:p>
        </w:tc>
        <w:tc>
          <w:tcPr>
            <w:tcW w:w="2086" w:type="dxa"/>
            <w:tcBorders/>
            <w:vAlign w:val="center"/>
          </w:tcPr>
          <w:p>
            <w:pPr>
              <w:pStyle w:val="TableContents"/>
              <w:bidi w:val="0"/>
              <w:spacing w:before="0" w:after="283"/>
              <w:jc w:val="left"/>
              <w:rPr/>
            </w:pPr>
            <w:r>
              <w:rPr/>
              <w:t xml:space="preserve">tetracontaheptagon </w:t>
            </w:r>
          </w:p>
        </w:tc>
        <w:tc>
          <w:tcPr>
            <w:tcW w:w="3872"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48 </w:t>
            </w:r>
          </w:p>
        </w:tc>
        <w:tc>
          <w:tcPr>
            <w:tcW w:w="2371" w:type="dxa"/>
            <w:tcBorders/>
            <w:vAlign w:val="center"/>
          </w:tcPr>
          <w:p>
            <w:pPr>
              <w:pStyle w:val="TableContents"/>
              <w:bidi w:val="0"/>
              <w:spacing w:before="0" w:after="283"/>
              <w:jc w:val="left"/>
              <w:rPr/>
            </w:pPr>
            <w:r>
              <w:rPr/>
              <w:t xml:space="preserve">tetracontakaioctagon </w:t>
            </w:r>
          </w:p>
        </w:tc>
        <w:tc>
          <w:tcPr>
            <w:tcW w:w="2086" w:type="dxa"/>
            <w:tcBorders/>
            <w:vAlign w:val="center"/>
          </w:tcPr>
          <w:p>
            <w:pPr>
              <w:pStyle w:val="TableContents"/>
              <w:bidi w:val="0"/>
              <w:spacing w:before="0" w:after="283"/>
              <w:jc w:val="left"/>
              <w:rPr/>
            </w:pPr>
            <w:r>
              <w:rPr/>
              <w:t xml:space="preserve">tetracontaoctagon </w:t>
            </w:r>
          </w:p>
        </w:tc>
        <w:tc>
          <w:tcPr>
            <w:tcW w:w="3872"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49 </w:t>
            </w:r>
          </w:p>
        </w:tc>
        <w:tc>
          <w:tcPr>
            <w:tcW w:w="2371" w:type="dxa"/>
            <w:tcBorders/>
            <w:vAlign w:val="center"/>
          </w:tcPr>
          <w:p>
            <w:pPr>
              <w:pStyle w:val="TableContents"/>
              <w:bidi w:val="0"/>
              <w:spacing w:before="0" w:after="283"/>
              <w:jc w:val="left"/>
              <w:rPr/>
            </w:pPr>
            <w:r>
              <w:rPr/>
              <w:t xml:space="preserve">tetracontakaienneagon </w:t>
            </w:r>
          </w:p>
        </w:tc>
        <w:tc>
          <w:tcPr>
            <w:tcW w:w="2086" w:type="dxa"/>
            <w:tcBorders/>
            <w:vAlign w:val="center"/>
          </w:tcPr>
          <w:p>
            <w:pPr>
              <w:pStyle w:val="TableContents"/>
              <w:bidi w:val="0"/>
              <w:spacing w:before="0" w:after="283"/>
              <w:jc w:val="left"/>
              <w:rPr/>
            </w:pPr>
            <w:r>
              <w:rPr/>
              <w:t xml:space="preserve">tetracontaenneagon </w:t>
            </w:r>
          </w:p>
        </w:tc>
        <w:tc>
          <w:tcPr>
            <w:tcW w:w="3872"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50 </w:t>
            </w:r>
          </w:p>
        </w:tc>
        <w:tc>
          <w:tcPr>
            <w:tcW w:w="2371" w:type="dxa"/>
            <w:tcBorders/>
            <w:vAlign w:val="center"/>
          </w:tcPr>
          <w:p>
            <w:pPr>
              <w:pStyle w:val="TableHeading"/>
              <w:suppressLineNumbers/>
              <w:bidi w:val="0"/>
              <w:spacing w:before="0" w:after="283"/>
              <w:jc w:val="center"/>
              <w:rPr/>
            </w:pPr>
            <w:r>
              <w:rPr/>
              <w:t xml:space="preserve">pentacontagon </w:t>
            </w:r>
          </w:p>
        </w:tc>
        <w:tc>
          <w:tcPr>
            <w:tcW w:w="2086" w:type="dxa"/>
            <w:tcBorders/>
            <w:vAlign w:val="center"/>
          </w:tcPr>
          <w:p>
            <w:pPr>
              <w:pStyle w:val="TableHeading"/>
              <w:bidi w:val="0"/>
              <w:spacing w:before="0" w:after="283"/>
              <w:rPr>
                <w:sz w:val="4"/>
                <w:szCs w:val="4"/>
              </w:rPr>
            </w:pPr>
            <w:r>
              <w:rPr>
                <w:sz w:val="4"/>
                <w:szCs w:val="4"/>
              </w:rPr>
            </w:r>
          </w:p>
        </w:tc>
        <w:tc>
          <w:tcPr>
            <w:tcW w:w="2401" w:type="dxa"/>
            <w:tcBorders/>
            <w:vAlign w:val="center"/>
          </w:tcPr>
          <w:p>
            <w:pPr>
              <w:pStyle w:val="TableHeading"/>
              <w:suppressLineNumbers/>
              <w:bidi w:val="0"/>
              <w:spacing w:before="0" w:after="283"/>
              <w:jc w:val="center"/>
              <w:rPr/>
            </w:pPr>
            <w:r>
              <w:rPr/>
              <w:t xml:space="preserve">pentecontagon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51 </w:t>
            </w:r>
          </w:p>
        </w:tc>
        <w:tc>
          <w:tcPr>
            <w:tcW w:w="2371" w:type="dxa"/>
            <w:tcBorders/>
            <w:vAlign w:val="center"/>
          </w:tcPr>
          <w:p>
            <w:pPr>
              <w:pStyle w:val="TableContents"/>
              <w:bidi w:val="0"/>
              <w:spacing w:before="0" w:after="283"/>
              <w:jc w:val="left"/>
              <w:rPr/>
            </w:pPr>
            <w:r>
              <w:rPr/>
              <w:t xml:space="preserve">pentacontakaihenagon </w:t>
            </w:r>
          </w:p>
        </w:tc>
        <w:tc>
          <w:tcPr>
            <w:tcW w:w="2086" w:type="dxa"/>
            <w:tcBorders/>
            <w:vAlign w:val="center"/>
          </w:tcPr>
          <w:p>
            <w:pPr>
              <w:pStyle w:val="TableContents"/>
              <w:bidi w:val="0"/>
              <w:spacing w:before="0" w:after="283"/>
              <w:jc w:val="left"/>
              <w:rPr/>
            </w:pPr>
            <w:r>
              <w:rPr/>
              <w:t xml:space="preserve">pentacontahenagon </w:t>
            </w:r>
          </w:p>
        </w:tc>
        <w:tc>
          <w:tcPr>
            <w:tcW w:w="2401" w:type="dxa"/>
            <w:tcBorders/>
            <w:vAlign w:val="center"/>
          </w:tcPr>
          <w:p>
            <w:pPr>
              <w:pStyle w:val="TableContents"/>
              <w:bidi w:val="0"/>
              <w:spacing w:before="0" w:after="283"/>
              <w:jc w:val="left"/>
              <w:rPr/>
            </w:pPr>
            <w:r>
              <w:rPr/>
              <w:t xml:space="preserve">pentecontahenagon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52 </w:t>
            </w:r>
          </w:p>
        </w:tc>
        <w:tc>
          <w:tcPr>
            <w:tcW w:w="2371" w:type="dxa"/>
            <w:tcBorders/>
            <w:vAlign w:val="center"/>
          </w:tcPr>
          <w:p>
            <w:pPr>
              <w:pStyle w:val="TableContents"/>
              <w:bidi w:val="0"/>
              <w:spacing w:before="0" w:after="283"/>
              <w:jc w:val="left"/>
              <w:rPr/>
            </w:pPr>
            <w:r>
              <w:rPr/>
              <w:t xml:space="preserve">pentacontakaidigon </w:t>
            </w:r>
          </w:p>
        </w:tc>
        <w:tc>
          <w:tcPr>
            <w:tcW w:w="2086" w:type="dxa"/>
            <w:tcBorders/>
            <w:vAlign w:val="center"/>
          </w:tcPr>
          <w:p>
            <w:pPr>
              <w:pStyle w:val="TableContents"/>
              <w:bidi w:val="0"/>
              <w:spacing w:before="0" w:after="283"/>
              <w:jc w:val="left"/>
              <w:rPr/>
            </w:pPr>
            <w:r>
              <w:rPr/>
              <w:t xml:space="preserve">pentacontadigon </w:t>
            </w:r>
          </w:p>
        </w:tc>
        <w:tc>
          <w:tcPr>
            <w:tcW w:w="2401" w:type="dxa"/>
            <w:tcBorders/>
            <w:vAlign w:val="center"/>
          </w:tcPr>
          <w:p>
            <w:pPr>
              <w:pStyle w:val="TableContents"/>
              <w:bidi w:val="0"/>
              <w:spacing w:before="0" w:after="283"/>
              <w:jc w:val="left"/>
              <w:rPr/>
            </w:pPr>
            <w:r>
              <w:rPr/>
              <w:t xml:space="preserve">pentecontadigon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53 </w:t>
            </w:r>
          </w:p>
        </w:tc>
        <w:tc>
          <w:tcPr>
            <w:tcW w:w="2371" w:type="dxa"/>
            <w:tcBorders/>
            <w:vAlign w:val="center"/>
          </w:tcPr>
          <w:p>
            <w:pPr>
              <w:pStyle w:val="TableContents"/>
              <w:bidi w:val="0"/>
              <w:spacing w:before="0" w:after="283"/>
              <w:jc w:val="left"/>
              <w:rPr/>
            </w:pPr>
            <w:r>
              <w:rPr/>
              <w:t xml:space="preserve">pentacontakaitrigon </w:t>
            </w:r>
          </w:p>
        </w:tc>
        <w:tc>
          <w:tcPr>
            <w:tcW w:w="2086" w:type="dxa"/>
            <w:tcBorders/>
            <w:vAlign w:val="center"/>
          </w:tcPr>
          <w:p>
            <w:pPr>
              <w:pStyle w:val="TableContents"/>
              <w:bidi w:val="0"/>
              <w:spacing w:before="0" w:after="283"/>
              <w:jc w:val="left"/>
              <w:rPr/>
            </w:pPr>
            <w:r>
              <w:rPr/>
              <w:t xml:space="preserve">pentacontatrigon </w:t>
            </w:r>
          </w:p>
        </w:tc>
        <w:tc>
          <w:tcPr>
            <w:tcW w:w="2401" w:type="dxa"/>
            <w:tcBorders/>
            <w:vAlign w:val="center"/>
          </w:tcPr>
          <w:p>
            <w:pPr>
              <w:pStyle w:val="TableContents"/>
              <w:bidi w:val="0"/>
              <w:spacing w:before="0" w:after="283"/>
              <w:jc w:val="left"/>
              <w:rPr/>
            </w:pPr>
            <w:r>
              <w:rPr/>
              <w:t xml:space="preserve">pentecontatrigon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54 </w:t>
            </w:r>
          </w:p>
        </w:tc>
        <w:tc>
          <w:tcPr>
            <w:tcW w:w="2371" w:type="dxa"/>
            <w:tcBorders/>
            <w:vAlign w:val="center"/>
          </w:tcPr>
          <w:p>
            <w:pPr>
              <w:pStyle w:val="TableContents"/>
              <w:bidi w:val="0"/>
              <w:spacing w:before="0" w:after="283"/>
              <w:jc w:val="left"/>
              <w:rPr/>
            </w:pPr>
            <w:r>
              <w:rPr/>
              <w:t xml:space="preserve">pentacontakaitetragon </w:t>
            </w:r>
          </w:p>
        </w:tc>
        <w:tc>
          <w:tcPr>
            <w:tcW w:w="2086" w:type="dxa"/>
            <w:tcBorders/>
            <w:vAlign w:val="center"/>
          </w:tcPr>
          <w:p>
            <w:pPr>
              <w:pStyle w:val="TableContents"/>
              <w:bidi w:val="0"/>
              <w:spacing w:before="0" w:after="283"/>
              <w:jc w:val="left"/>
              <w:rPr/>
            </w:pPr>
            <w:r>
              <w:rPr/>
              <w:t xml:space="preserve">pentacontatetragon </w:t>
            </w:r>
          </w:p>
        </w:tc>
        <w:tc>
          <w:tcPr>
            <w:tcW w:w="2401" w:type="dxa"/>
            <w:tcBorders/>
            <w:vAlign w:val="center"/>
          </w:tcPr>
          <w:p>
            <w:pPr>
              <w:pStyle w:val="TableContents"/>
              <w:bidi w:val="0"/>
              <w:spacing w:before="0" w:after="283"/>
              <w:jc w:val="left"/>
              <w:rPr/>
            </w:pPr>
            <w:r>
              <w:rPr/>
              <w:t xml:space="preserve">pentecontatetragon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55 </w:t>
            </w:r>
          </w:p>
        </w:tc>
        <w:tc>
          <w:tcPr>
            <w:tcW w:w="2371" w:type="dxa"/>
            <w:tcBorders/>
            <w:vAlign w:val="center"/>
          </w:tcPr>
          <w:p>
            <w:pPr>
              <w:pStyle w:val="TableContents"/>
              <w:bidi w:val="0"/>
              <w:spacing w:before="0" w:after="283"/>
              <w:jc w:val="left"/>
              <w:rPr/>
            </w:pPr>
            <w:r>
              <w:rPr/>
              <w:t xml:space="preserve">pentacontakaipentagon </w:t>
            </w:r>
          </w:p>
        </w:tc>
        <w:tc>
          <w:tcPr>
            <w:tcW w:w="2086" w:type="dxa"/>
            <w:tcBorders/>
            <w:vAlign w:val="center"/>
          </w:tcPr>
          <w:p>
            <w:pPr>
              <w:pStyle w:val="TableContents"/>
              <w:bidi w:val="0"/>
              <w:spacing w:before="0" w:after="283"/>
              <w:jc w:val="left"/>
              <w:rPr/>
            </w:pPr>
            <w:r>
              <w:rPr/>
              <w:t xml:space="preserve">pentacontapentagon </w:t>
            </w:r>
          </w:p>
        </w:tc>
        <w:tc>
          <w:tcPr>
            <w:tcW w:w="2401" w:type="dxa"/>
            <w:tcBorders/>
            <w:vAlign w:val="center"/>
          </w:tcPr>
          <w:p>
            <w:pPr>
              <w:pStyle w:val="TableContents"/>
              <w:bidi w:val="0"/>
              <w:spacing w:before="0" w:after="283"/>
              <w:jc w:val="left"/>
              <w:rPr/>
            </w:pPr>
            <w:r>
              <w:rPr/>
              <w:t xml:space="preserve">pentecontapentagon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56 </w:t>
            </w:r>
          </w:p>
        </w:tc>
        <w:tc>
          <w:tcPr>
            <w:tcW w:w="2371" w:type="dxa"/>
            <w:tcBorders/>
            <w:vAlign w:val="center"/>
          </w:tcPr>
          <w:p>
            <w:pPr>
              <w:pStyle w:val="TableContents"/>
              <w:bidi w:val="0"/>
              <w:spacing w:before="0" w:after="283"/>
              <w:jc w:val="left"/>
              <w:rPr/>
            </w:pPr>
            <w:r>
              <w:rPr/>
              <w:t xml:space="preserve">pentacontakaihexagon </w:t>
            </w:r>
          </w:p>
        </w:tc>
        <w:tc>
          <w:tcPr>
            <w:tcW w:w="2086" w:type="dxa"/>
            <w:tcBorders/>
            <w:vAlign w:val="center"/>
          </w:tcPr>
          <w:p>
            <w:pPr>
              <w:pStyle w:val="TableContents"/>
              <w:bidi w:val="0"/>
              <w:spacing w:before="0" w:after="283"/>
              <w:jc w:val="left"/>
              <w:rPr/>
            </w:pPr>
            <w:r>
              <w:rPr/>
              <w:t xml:space="preserve">pentacontahexagon </w:t>
            </w:r>
          </w:p>
        </w:tc>
        <w:tc>
          <w:tcPr>
            <w:tcW w:w="2401" w:type="dxa"/>
            <w:tcBorders/>
            <w:vAlign w:val="center"/>
          </w:tcPr>
          <w:p>
            <w:pPr>
              <w:pStyle w:val="TableContents"/>
              <w:bidi w:val="0"/>
              <w:spacing w:before="0" w:after="283"/>
              <w:jc w:val="left"/>
              <w:rPr/>
            </w:pPr>
            <w:r>
              <w:rPr/>
              <w:t xml:space="preserve">pentecontahexagon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57 </w:t>
            </w:r>
          </w:p>
        </w:tc>
        <w:tc>
          <w:tcPr>
            <w:tcW w:w="2371" w:type="dxa"/>
            <w:tcBorders/>
            <w:vAlign w:val="center"/>
          </w:tcPr>
          <w:p>
            <w:pPr>
              <w:pStyle w:val="TableContents"/>
              <w:bidi w:val="0"/>
              <w:spacing w:before="0" w:after="283"/>
              <w:jc w:val="left"/>
              <w:rPr/>
            </w:pPr>
            <w:r>
              <w:rPr/>
              <w:t xml:space="preserve">pentacontakaiheptagon </w:t>
            </w:r>
          </w:p>
        </w:tc>
        <w:tc>
          <w:tcPr>
            <w:tcW w:w="2086" w:type="dxa"/>
            <w:tcBorders/>
            <w:vAlign w:val="center"/>
          </w:tcPr>
          <w:p>
            <w:pPr>
              <w:pStyle w:val="TableContents"/>
              <w:bidi w:val="0"/>
              <w:spacing w:before="0" w:after="283"/>
              <w:jc w:val="left"/>
              <w:rPr/>
            </w:pPr>
            <w:r>
              <w:rPr/>
              <w:t xml:space="preserve">pentacontaheptagon </w:t>
            </w:r>
          </w:p>
        </w:tc>
        <w:tc>
          <w:tcPr>
            <w:tcW w:w="2401" w:type="dxa"/>
            <w:tcBorders/>
            <w:vAlign w:val="center"/>
          </w:tcPr>
          <w:p>
            <w:pPr>
              <w:pStyle w:val="TableContents"/>
              <w:bidi w:val="0"/>
              <w:spacing w:before="0" w:after="283"/>
              <w:jc w:val="left"/>
              <w:rPr/>
            </w:pPr>
            <w:r>
              <w:rPr/>
              <w:t xml:space="preserve">pentecontaheptagon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58 </w:t>
            </w:r>
          </w:p>
        </w:tc>
        <w:tc>
          <w:tcPr>
            <w:tcW w:w="2371" w:type="dxa"/>
            <w:tcBorders/>
            <w:vAlign w:val="center"/>
          </w:tcPr>
          <w:p>
            <w:pPr>
              <w:pStyle w:val="TableContents"/>
              <w:bidi w:val="0"/>
              <w:spacing w:before="0" w:after="283"/>
              <w:jc w:val="left"/>
              <w:rPr/>
            </w:pPr>
            <w:r>
              <w:rPr/>
              <w:t xml:space="preserve">pentacontakaioctagon </w:t>
            </w:r>
          </w:p>
        </w:tc>
        <w:tc>
          <w:tcPr>
            <w:tcW w:w="2086" w:type="dxa"/>
            <w:tcBorders/>
            <w:vAlign w:val="center"/>
          </w:tcPr>
          <w:p>
            <w:pPr>
              <w:pStyle w:val="TableContents"/>
              <w:bidi w:val="0"/>
              <w:spacing w:before="0" w:after="283"/>
              <w:jc w:val="left"/>
              <w:rPr/>
            </w:pPr>
            <w:r>
              <w:rPr/>
              <w:t xml:space="preserve">pentacontaoctagon </w:t>
            </w:r>
          </w:p>
        </w:tc>
        <w:tc>
          <w:tcPr>
            <w:tcW w:w="2401" w:type="dxa"/>
            <w:tcBorders/>
            <w:vAlign w:val="center"/>
          </w:tcPr>
          <w:p>
            <w:pPr>
              <w:pStyle w:val="TableContents"/>
              <w:bidi w:val="0"/>
              <w:spacing w:before="0" w:after="283"/>
              <w:jc w:val="left"/>
              <w:rPr/>
            </w:pPr>
            <w:r>
              <w:rPr/>
              <w:t xml:space="preserve">pentecontaoctagon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59 </w:t>
            </w:r>
          </w:p>
        </w:tc>
        <w:tc>
          <w:tcPr>
            <w:tcW w:w="2371" w:type="dxa"/>
            <w:tcBorders/>
            <w:vAlign w:val="center"/>
          </w:tcPr>
          <w:p>
            <w:pPr>
              <w:pStyle w:val="TableContents"/>
              <w:bidi w:val="0"/>
              <w:spacing w:before="0" w:after="283"/>
              <w:jc w:val="left"/>
              <w:rPr/>
            </w:pPr>
            <w:r>
              <w:rPr/>
              <w:t xml:space="preserve">pentacontakaienneagon </w:t>
            </w:r>
          </w:p>
        </w:tc>
        <w:tc>
          <w:tcPr>
            <w:tcW w:w="2086" w:type="dxa"/>
            <w:tcBorders/>
            <w:vAlign w:val="center"/>
          </w:tcPr>
          <w:p>
            <w:pPr>
              <w:pStyle w:val="TableContents"/>
              <w:bidi w:val="0"/>
              <w:spacing w:before="0" w:after="283"/>
              <w:jc w:val="left"/>
              <w:rPr/>
            </w:pPr>
            <w:r>
              <w:rPr/>
              <w:t xml:space="preserve">pentacontaenneagon </w:t>
            </w:r>
          </w:p>
        </w:tc>
        <w:tc>
          <w:tcPr>
            <w:tcW w:w="2401" w:type="dxa"/>
            <w:tcBorders/>
            <w:vAlign w:val="center"/>
          </w:tcPr>
          <w:p>
            <w:pPr>
              <w:pStyle w:val="TableContents"/>
              <w:bidi w:val="0"/>
              <w:spacing w:before="0" w:after="283"/>
              <w:jc w:val="left"/>
              <w:rPr/>
            </w:pPr>
            <w:r>
              <w:rPr/>
              <w:t xml:space="preserve">pentecontaenneenneagon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60 </w:t>
            </w:r>
          </w:p>
        </w:tc>
        <w:tc>
          <w:tcPr>
            <w:tcW w:w="2371" w:type="dxa"/>
            <w:tcBorders/>
            <w:vAlign w:val="center"/>
          </w:tcPr>
          <w:p>
            <w:pPr>
              <w:pStyle w:val="TableHeading"/>
              <w:suppressLineNumbers/>
              <w:bidi w:val="0"/>
              <w:spacing w:before="0" w:after="283"/>
              <w:jc w:val="center"/>
              <w:rPr/>
            </w:pPr>
            <w:r>
              <w:rPr/>
              <w:t xml:space="preserve">hexacontagon </w:t>
            </w:r>
          </w:p>
        </w:tc>
        <w:tc>
          <w:tcPr>
            <w:tcW w:w="2086" w:type="dxa"/>
            <w:tcBorders/>
            <w:vAlign w:val="center"/>
          </w:tcPr>
          <w:p>
            <w:pPr>
              <w:pStyle w:val="TableHeading"/>
              <w:bidi w:val="0"/>
              <w:spacing w:before="0" w:after="283"/>
              <w:rPr>
                <w:sz w:val="4"/>
                <w:szCs w:val="4"/>
              </w:rPr>
            </w:pPr>
            <w:r>
              <w:rPr>
                <w:sz w:val="4"/>
                <w:szCs w:val="4"/>
              </w:rPr>
            </w:r>
          </w:p>
        </w:tc>
        <w:tc>
          <w:tcPr>
            <w:tcW w:w="2401" w:type="dxa"/>
            <w:tcBorders/>
            <w:vAlign w:val="center"/>
          </w:tcPr>
          <w:p>
            <w:pPr>
              <w:pStyle w:val="TableHeading"/>
              <w:suppressLineNumbers/>
              <w:bidi w:val="0"/>
              <w:spacing w:before="0" w:after="283"/>
              <w:jc w:val="center"/>
              <w:rPr/>
            </w:pPr>
            <w:r>
              <w:rPr/>
              <w:t xml:space="preserve">hexecontagon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61 </w:t>
            </w:r>
          </w:p>
        </w:tc>
        <w:tc>
          <w:tcPr>
            <w:tcW w:w="2371" w:type="dxa"/>
            <w:tcBorders/>
            <w:vAlign w:val="center"/>
          </w:tcPr>
          <w:p>
            <w:pPr>
              <w:pStyle w:val="TableContents"/>
              <w:bidi w:val="0"/>
              <w:spacing w:before="0" w:after="283"/>
              <w:jc w:val="left"/>
              <w:rPr/>
            </w:pPr>
            <w:r>
              <w:rPr/>
              <w:t xml:space="preserve">hexacontakaihenagon </w:t>
            </w:r>
          </w:p>
        </w:tc>
        <w:tc>
          <w:tcPr>
            <w:tcW w:w="2086" w:type="dxa"/>
            <w:tcBorders/>
            <w:vAlign w:val="center"/>
          </w:tcPr>
          <w:p>
            <w:pPr>
              <w:pStyle w:val="TableContents"/>
              <w:bidi w:val="0"/>
              <w:spacing w:before="0" w:after="283"/>
              <w:jc w:val="left"/>
              <w:rPr/>
            </w:pPr>
            <w:r>
              <w:rPr/>
              <w:t xml:space="preserve">hexacontahenagon </w:t>
            </w:r>
          </w:p>
        </w:tc>
        <w:tc>
          <w:tcPr>
            <w:tcW w:w="2401" w:type="dxa"/>
            <w:tcBorders/>
            <w:vAlign w:val="center"/>
          </w:tcPr>
          <w:p>
            <w:pPr>
              <w:pStyle w:val="TableContents"/>
              <w:bidi w:val="0"/>
              <w:spacing w:before="0" w:after="283"/>
              <w:jc w:val="left"/>
              <w:rPr/>
            </w:pPr>
            <w:r>
              <w:rPr/>
              <w:t xml:space="preserve">hexecontahenagon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62 </w:t>
            </w:r>
          </w:p>
        </w:tc>
        <w:tc>
          <w:tcPr>
            <w:tcW w:w="2371" w:type="dxa"/>
            <w:tcBorders/>
            <w:vAlign w:val="center"/>
          </w:tcPr>
          <w:p>
            <w:pPr>
              <w:pStyle w:val="TableContents"/>
              <w:bidi w:val="0"/>
              <w:spacing w:before="0" w:after="283"/>
              <w:jc w:val="left"/>
              <w:rPr/>
            </w:pPr>
            <w:r>
              <w:rPr/>
              <w:t xml:space="preserve">hexacontakaidigon </w:t>
            </w:r>
          </w:p>
        </w:tc>
        <w:tc>
          <w:tcPr>
            <w:tcW w:w="2086" w:type="dxa"/>
            <w:tcBorders/>
            <w:vAlign w:val="center"/>
          </w:tcPr>
          <w:p>
            <w:pPr>
              <w:pStyle w:val="TableContents"/>
              <w:bidi w:val="0"/>
              <w:spacing w:before="0" w:after="283"/>
              <w:jc w:val="left"/>
              <w:rPr/>
            </w:pPr>
            <w:r>
              <w:rPr/>
              <w:t xml:space="preserve">hexacontadigon </w:t>
            </w:r>
          </w:p>
        </w:tc>
        <w:tc>
          <w:tcPr>
            <w:tcW w:w="2401" w:type="dxa"/>
            <w:tcBorders/>
            <w:vAlign w:val="center"/>
          </w:tcPr>
          <w:p>
            <w:pPr>
              <w:pStyle w:val="TableContents"/>
              <w:bidi w:val="0"/>
              <w:spacing w:before="0" w:after="283"/>
              <w:jc w:val="left"/>
              <w:rPr/>
            </w:pPr>
            <w:r>
              <w:rPr/>
              <w:t xml:space="preserve">hexecontadigon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63 </w:t>
            </w:r>
          </w:p>
        </w:tc>
        <w:tc>
          <w:tcPr>
            <w:tcW w:w="2371" w:type="dxa"/>
            <w:tcBorders/>
            <w:vAlign w:val="center"/>
          </w:tcPr>
          <w:p>
            <w:pPr>
              <w:pStyle w:val="TableContents"/>
              <w:bidi w:val="0"/>
              <w:spacing w:before="0" w:after="283"/>
              <w:jc w:val="left"/>
              <w:rPr/>
            </w:pPr>
            <w:r>
              <w:rPr/>
              <w:t xml:space="preserve">hexacontakaitrigon </w:t>
            </w:r>
          </w:p>
        </w:tc>
        <w:tc>
          <w:tcPr>
            <w:tcW w:w="2086" w:type="dxa"/>
            <w:tcBorders/>
            <w:vAlign w:val="center"/>
          </w:tcPr>
          <w:p>
            <w:pPr>
              <w:pStyle w:val="TableContents"/>
              <w:bidi w:val="0"/>
              <w:spacing w:before="0" w:after="283"/>
              <w:jc w:val="left"/>
              <w:rPr/>
            </w:pPr>
            <w:r>
              <w:rPr/>
              <w:t xml:space="preserve">hexacontatrigon </w:t>
            </w:r>
          </w:p>
        </w:tc>
        <w:tc>
          <w:tcPr>
            <w:tcW w:w="2401" w:type="dxa"/>
            <w:tcBorders/>
            <w:vAlign w:val="center"/>
          </w:tcPr>
          <w:p>
            <w:pPr>
              <w:pStyle w:val="TableContents"/>
              <w:bidi w:val="0"/>
              <w:spacing w:before="0" w:after="283"/>
              <w:jc w:val="left"/>
              <w:rPr/>
            </w:pPr>
            <w:r>
              <w:rPr/>
              <w:t xml:space="preserve">hexecontatrigon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64 </w:t>
            </w:r>
          </w:p>
        </w:tc>
        <w:tc>
          <w:tcPr>
            <w:tcW w:w="2371" w:type="dxa"/>
            <w:tcBorders/>
            <w:vAlign w:val="center"/>
          </w:tcPr>
          <w:p>
            <w:pPr>
              <w:pStyle w:val="TableContents"/>
              <w:bidi w:val="0"/>
              <w:spacing w:before="0" w:after="283"/>
              <w:jc w:val="left"/>
              <w:rPr/>
            </w:pPr>
            <w:r>
              <w:rPr/>
              <w:t xml:space="preserve">hexacontakaitetragon </w:t>
            </w:r>
          </w:p>
        </w:tc>
        <w:tc>
          <w:tcPr>
            <w:tcW w:w="2086" w:type="dxa"/>
            <w:tcBorders/>
            <w:vAlign w:val="center"/>
          </w:tcPr>
          <w:p>
            <w:pPr>
              <w:pStyle w:val="TableContents"/>
              <w:bidi w:val="0"/>
              <w:spacing w:before="0" w:after="283"/>
              <w:jc w:val="left"/>
              <w:rPr/>
            </w:pPr>
            <w:r>
              <w:rPr/>
              <w:t xml:space="preserve">hexacontatetragon </w:t>
            </w:r>
          </w:p>
        </w:tc>
        <w:tc>
          <w:tcPr>
            <w:tcW w:w="2401" w:type="dxa"/>
            <w:tcBorders/>
            <w:vAlign w:val="center"/>
          </w:tcPr>
          <w:p>
            <w:pPr>
              <w:pStyle w:val="TableContents"/>
              <w:bidi w:val="0"/>
              <w:spacing w:before="0" w:after="283"/>
              <w:jc w:val="left"/>
              <w:rPr/>
            </w:pPr>
            <w:r>
              <w:rPr/>
              <w:t xml:space="preserve">hexecontatetragon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65 </w:t>
            </w:r>
          </w:p>
        </w:tc>
        <w:tc>
          <w:tcPr>
            <w:tcW w:w="2371" w:type="dxa"/>
            <w:tcBorders/>
            <w:vAlign w:val="center"/>
          </w:tcPr>
          <w:p>
            <w:pPr>
              <w:pStyle w:val="TableContents"/>
              <w:bidi w:val="0"/>
              <w:spacing w:before="0" w:after="283"/>
              <w:jc w:val="left"/>
              <w:rPr/>
            </w:pPr>
            <w:r>
              <w:rPr/>
              <w:t xml:space="preserve">hexacontakaipentagon </w:t>
            </w:r>
          </w:p>
        </w:tc>
        <w:tc>
          <w:tcPr>
            <w:tcW w:w="2086" w:type="dxa"/>
            <w:tcBorders/>
            <w:vAlign w:val="center"/>
          </w:tcPr>
          <w:p>
            <w:pPr>
              <w:pStyle w:val="TableContents"/>
              <w:bidi w:val="0"/>
              <w:spacing w:before="0" w:after="283"/>
              <w:jc w:val="left"/>
              <w:rPr/>
            </w:pPr>
            <w:r>
              <w:rPr/>
              <w:t xml:space="preserve">hexacontapentagon </w:t>
            </w:r>
          </w:p>
        </w:tc>
        <w:tc>
          <w:tcPr>
            <w:tcW w:w="2401" w:type="dxa"/>
            <w:tcBorders/>
            <w:vAlign w:val="center"/>
          </w:tcPr>
          <w:p>
            <w:pPr>
              <w:pStyle w:val="TableContents"/>
              <w:bidi w:val="0"/>
              <w:spacing w:before="0" w:after="283"/>
              <w:jc w:val="left"/>
              <w:rPr/>
            </w:pPr>
            <w:r>
              <w:rPr/>
              <w:t xml:space="preserve">hexecontapentagon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66 </w:t>
            </w:r>
          </w:p>
        </w:tc>
        <w:tc>
          <w:tcPr>
            <w:tcW w:w="2371" w:type="dxa"/>
            <w:tcBorders/>
            <w:vAlign w:val="center"/>
          </w:tcPr>
          <w:p>
            <w:pPr>
              <w:pStyle w:val="TableContents"/>
              <w:bidi w:val="0"/>
              <w:spacing w:before="0" w:after="283"/>
              <w:jc w:val="left"/>
              <w:rPr/>
            </w:pPr>
            <w:r>
              <w:rPr/>
              <w:t xml:space="preserve">hexacontakaihexagon </w:t>
            </w:r>
          </w:p>
        </w:tc>
        <w:tc>
          <w:tcPr>
            <w:tcW w:w="2086" w:type="dxa"/>
            <w:tcBorders/>
            <w:vAlign w:val="center"/>
          </w:tcPr>
          <w:p>
            <w:pPr>
              <w:pStyle w:val="TableContents"/>
              <w:bidi w:val="0"/>
              <w:spacing w:before="0" w:after="283"/>
              <w:jc w:val="left"/>
              <w:rPr/>
            </w:pPr>
            <w:r>
              <w:rPr/>
              <w:t xml:space="preserve">hexacontahexagon </w:t>
            </w:r>
          </w:p>
        </w:tc>
        <w:tc>
          <w:tcPr>
            <w:tcW w:w="2401" w:type="dxa"/>
            <w:tcBorders/>
            <w:vAlign w:val="center"/>
          </w:tcPr>
          <w:p>
            <w:pPr>
              <w:pStyle w:val="TableContents"/>
              <w:bidi w:val="0"/>
              <w:spacing w:before="0" w:after="283"/>
              <w:jc w:val="left"/>
              <w:rPr/>
            </w:pPr>
            <w:r>
              <w:rPr/>
              <w:t xml:space="preserve">hexecontahexagon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67 </w:t>
            </w:r>
          </w:p>
        </w:tc>
        <w:tc>
          <w:tcPr>
            <w:tcW w:w="2371" w:type="dxa"/>
            <w:tcBorders/>
            <w:vAlign w:val="center"/>
          </w:tcPr>
          <w:p>
            <w:pPr>
              <w:pStyle w:val="TableContents"/>
              <w:bidi w:val="0"/>
              <w:spacing w:before="0" w:after="283"/>
              <w:jc w:val="left"/>
              <w:rPr/>
            </w:pPr>
            <w:r>
              <w:rPr/>
              <w:t xml:space="preserve">hexacontakaiheptagon </w:t>
            </w:r>
          </w:p>
        </w:tc>
        <w:tc>
          <w:tcPr>
            <w:tcW w:w="2086" w:type="dxa"/>
            <w:tcBorders/>
            <w:vAlign w:val="center"/>
          </w:tcPr>
          <w:p>
            <w:pPr>
              <w:pStyle w:val="TableContents"/>
              <w:bidi w:val="0"/>
              <w:spacing w:before="0" w:after="283"/>
              <w:jc w:val="left"/>
              <w:rPr/>
            </w:pPr>
            <w:r>
              <w:rPr/>
              <w:t xml:space="preserve">hexacontaheptagon </w:t>
            </w:r>
          </w:p>
        </w:tc>
        <w:tc>
          <w:tcPr>
            <w:tcW w:w="2401" w:type="dxa"/>
            <w:tcBorders/>
            <w:vAlign w:val="center"/>
          </w:tcPr>
          <w:p>
            <w:pPr>
              <w:pStyle w:val="TableContents"/>
              <w:bidi w:val="0"/>
              <w:spacing w:before="0" w:after="283"/>
              <w:jc w:val="left"/>
              <w:rPr/>
            </w:pPr>
            <w:r>
              <w:rPr/>
              <w:t xml:space="preserve">hexecontaheptagon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68 </w:t>
            </w:r>
          </w:p>
        </w:tc>
        <w:tc>
          <w:tcPr>
            <w:tcW w:w="2371" w:type="dxa"/>
            <w:tcBorders/>
            <w:vAlign w:val="center"/>
          </w:tcPr>
          <w:p>
            <w:pPr>
              <w:pStyle w:val="TableContents"/>
              <w:bidi w:val="0"/>
              <w:spacing w:before="0" w:after="283"/>
              <w:jc w:val="left"/>
              <w:rPr/>
            </w:pPr>
            <w:r>
              <w:rPr/>
              <w:t xml:space="preserve">hexacontakaioctagon </w:t>
            </w:r>
          </w:p>
        </w:tc>
        <w:tc>
          <w:tcPr>
            <w:tcW w:w="2086" w:type="dxa"/>
            <w:tcBorders/>
            <w:vAlign w:val="center"/>
          </w:tcPr>
          <w:p>
            <w:pPr>
              <w:pStyle w:val="TableContents"/>
              <w:bidi w:val="0"/>
              <w:spacing w:before="0" w:after="283"/>
              <w:jc w:val="left"/>
              <w:rPr/>
            </w:pPr>
            <w:r>
              <w:rPr/>
              <w:t xml:space="preserve">hexacontaoctagon </w:t>
            </w:r>
          </w:p>
        </w:tc>
        <w:tc>
          <w:tcPr>
            <w:tcW w:w="2401" w:type="dxa"/>
            <w:tcBorders/>
            <w:vAlign w:val="center"/>
          </w:tcPr>
          <w:p>
            <w:pPr>
              <w:pStyle w:val="TableContents"/>
              <w:bidi w:val="0"/>
              <w:spacing w:before="0" w:after="283"/>
              <w:jc w:val="left"/>
              <w:rPr/>
            </w:pPr>
            <w:r>
              <w:rPr/>
              <w:t xml:space="preserve">hexecontaoctagon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69 </w:t>
            </w:r>
          </w:p>
        </w:tc>
        <w:tc>
          <w:tcPr>
            <w:tcW w:w="2371" w:type="dxa"/>
            <w:tcBorders/>
            <w:vAlign w:val="center"/>
          </w:tcPr>
          <w:p>
            <w:pPr>
              <w:pStyle w:val="TableContents"/>
              <w:bidi w:val="0"/>
              <w:spacing w:before="0" w:after="283"/>
              <w:jc w:val="left"/>
              <w:rPr/>
            </w:pPr>
            <w:r>
              <w:rPr/>
              <w:t xml:space="preserve">hexacontakaienneagon </w:t>
            </w:r>
          </w:p>
        </w:tc>
        <w:tc>
          <w:tcPr>
            <w:tcW w:w="2086" w:type="dxa"/>
            <w:tcBorders/>
            <w:vAlign w:val="center"/>
          </w:tcPr>
          <w:p>
            <w:pPr>
              <w:pStyle w:val="TableContents"/>
              <w:bidi w:val="0"/>
              <w:spacing w:before="0" w:after="283"/>
              <w:jc w:val="left"/>
              <w:rPr/>
            </w:pPr>
            <w:r>
              <w:rPr/>
              <w:t xml:space="preserve">hexacontaenneagon </w:t>
            </w:r>
          </w:p>
        </w:tc>
        <w:tc>
          <w:tcPr>
            <w:tcW w:w="2401" w:type="dxa"/>
            <w:tcBorders/>
            <w:vAlign w:val="center"/>
          </w:tcPr>
          <w:p>
            <w:pPr>
              <w:pStyle w:val="TableContents"/>
              <w:bidi w:val="0"/>
              <w:spacing w:before="0" w:after="283"/>
              <w:jc w:val="left"/>
              <w:rPr/>
            </w:pPr>
            <w:r>
              <w:rPr/>
              <w:t xml:space="preserve">hexecontaenneagon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70 </w:t>
            </w:r>
          </w:p>
        </w:tc>
        <w:tc>
          <w:tcPr>
            <w:tcW w:w="2371" w:type="dxa"/>
            <w:tcBorders/>
            <w:vAlign w:val="center"/>
          </w:tcPr>
          <w:p>
            <w:pPr>
              <w:pStyle w:val="TableHeading"/>
              <w:suppressLineNumbers/>
              <w:bidi w:val="0"/>
              <w:spacing w:before="0" w:after="283"/>
              <w:jc w:val="center"/>
              <w:rPr/>
            </w:pPr>
            <w:r>
              <w:rPr/>
              <w:t xml:space="preserve">heptacontagon </w:t>
            </w:r>
          </w:p>
        </w:tc>
        <w:tc>
          <w:tcPr>
            <w:tcW w:w="2086" w:type="dxa"/>
            <w:tcBorders/>
            <w:vAlign w:val="center"/>
          </w:tcPr>
          <w:p>
            <w:pPr>
              <w:pStyle w:val="TableHeading"/>
              <w:bidi w:val="0"/>
              <w:spacing w:before="0" w:after="283"/>
              <w:rPr>
                <w:sz w:val="4"/>
                <w:szCs w:val="4"/>
              </w:rPr>
            </w:pPr>
            <w:r>
              <w:rPr>
                <w:sz w:val="4"/>
                <w:szCs w:val="4"/>
              </w:rPr>
            </w:r>
          </w:p>
        </w:tc>
        <w:tc>
          <w:tcPr>
            <w:tcW w:w="2401" w:type="dxa"/>
            <w:tcBorders/>
            <w:vAlign w:val="center"/>
          </w:tcPr>
          <w:p>
            <w:pPr>
              <w:pStyle w:val="TableHeading"/>
              <w:suppressLineNumbers/>
              <w:bidi w:val="0"/>
              <w:spacing w:before="0" w:after="283"/>
              <w:jc w:val="center"/>
              <w:rPr/>
            </w:pPr>
            <w:r>
              <w:rPr/>
              <w:t xml:space="preserve">hebdomecontagon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71 </w:t>
            </w:r>
          </w:p>
        </w:tc>
        <w:tc>
          <w:tcPr>
            <w:tcW w:w="2371" w:type="dxa"/>
            <w:tcBorders/>
            <w:vAlign w:val="center"/>
          </w:tcPr>
          <w:p>
            <w:pPr>
              <w:pStyle w:val="TableContents"/>
              <w:bidi w:val="0"/>
              <w:spacing w:before="0" w:after="283"/>
              <w:jc w:val="left"/>
              <w:rPr/>
            </w:pPr>
            <w:r>
              <w:rPr/>
              <w:t xml:space="preserve">heptacontakaihenagon </w:t>
            </w:r>
          </w:p>
        </w:tc>
        <w:tc>
          <w:tcPr>
            <w:tcW w:w="2086" w:type="dxa"/>
            <w:tcBorders/>
            <w:vAlign w:val="center"/>
          </w:tcPr>
          <w:p>
            <w:pPr>
              <w:pStyle w:val="TableContents"/>
              <w:bidi w:val="0"/>
              <w:spacing w:before="0" w:after="283"/>
              <w:jc w:val="left"/>
              <w:rPr/>
            </w:pPr>
            <w:r>
              <w:rPr/>
              <w:t xml:space="preserve">heptacontahenagon </w:t>
            </w:r>
          </w:p>
        </w:tc>
        <w:tc>
          <w:tcPr>
            <w:tcW w:w="2401" w:type="dxa"/>
            <w:tcBorders/>
            <w:vAlign w:val="center"/>
          </w:tcPr>
          <w:p>
            <w:pPr>
              <w:pStyle w:val="TableContents"/>
              <w:bidi w:val="0"/>
              <w:spacing w:before="0" w:after="283"/>
              <w:jc w:val="left"/>
              <w:rPr/>
            </w:pPr>
            <w:r>
              <w:rPr/>
              <w:t xml:space="preserve">hebdomecontahenagon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72 </w:t>
            </w:r>
          </w:p>
        </w:tc>
        <w:tc>
          <w:tcPr>
            <w:tcW w:w="2371" w:type="dxa"/>
            <w:tcBorders/>
            <w:vAlign w:val="center"/>
          </w:tcPr>
          <w:p>
            <w:pPr>
              <w:pStyle w:val="TableContents"/>
              <w:bidi w:val="0"/>
              <w:spacing w:before="0" w:after="283"/>
              <w:jc w:val="left"/>
              <w:rPr/>
            </w:pPr>
            <w:r>
              <w:rPr/>
              <w:t xml:space="preserve">heptacontakaidigon </w:t>
            </w:r>
          </w:p>
        </w:tc>
        <w:tc>
          <w:tcPr>
            <w:tcW w:w="2086" w:type="dxa"/>
            <w:tcBorders/>
            <w:vAlign w:val="center"/>
          </w:tcPr>
          <w:p>
            <w:pPr>
              <w:pStyle w:val="TableContents"/>
              <w:bidi w:val="0"/>
              <w:spacing w:before="0" w:after="283"/>
              <w:jc w:val="left"/>
              <w:rPr/>
            </w:pPr>
            <w:r>
              <w:rPr/>
              <w:t xml:space="preserve">heptacontadigon </w:t>
            </w:r>
          </w:p>
        </w:tc>
        <w:tc>
          <w:tcPr>
            <w:tcW w:w="2401" w:type="dxa"/>
            <w:tcBorders/>
            <w:vAlign w:val="center"/>
          </w:tcPr>
          <w:p>
            <w:pPr>
              <w:pStyle w:val="TableContents"/>
              <w:bidi w:val="0"/>
              <w:spacing w:before="0" w:after="283"/>
              <w:jc w:val="left"/>
              <w:rPr/>
            </w:pPr>
            <w:r>
              <w:rPr/>
              <w:t xml:space="preserve">hebdomecontadigon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73 </w:t>
            </w:r>
          </w:p>
        </w:tc>
        <w:tc>
          <w:tcPr>
            <w:tcW w:w="2371" w:type="dxa"/>
            <w:tcBorders/>
            <w:vAlign w:val="center"/>
          </w:tcPr>
          <w:p>
            <w:pPr>
              <w:pStyle w:val="TableContents"/>
              <w:bidi w:val="0"/>
              <w:spacing w:before="0" w:after="283"/>
              <w:jc w:val="left"/>
              <w:rPr/>
            </w:pPr>
            <w:r>
              <w:rPr/>
              <w:t xml:space="preserve">heptacontakaitrigon </w:t>
            </w:r>
          </w:p>
        </w:tc>
        <w:tc>
          <w:tcPr>
            <w:tcW w:w="2086" w:type="dxa"/>
            <w:tcBorders/>
            <w:vAlign w:val="center"/>
          </w:tcPr>
          <w:p>
            <w:pPr>
              <w:pStyle w:val="TableContents"/>
              <w:bidi w:val="0"/>
              <w:spacing w:before="0" w:after="283"/>
              <w:jc w:val="left"/>
              <w:rPr/>
            </w:pPr>
            <w:r>
              <w:rPr/>
              <w:t xml:space="preserve">heptacontatrigon </w:t>
            </w:r>
          </w:p>
        </w:tc>
        <w:tc>
          <w:tcPr>
            <w:tcW w:w="2401" w:type="dxa"/>
            <w:tcBorders/>
            <w:vAlign w:val="center"/>
          </w:tcPr>
          <w:p>
            <w:pPr>
              <w:pStyle w:val="TableContents"/>
              <w:bidi w:val="0"/>
              <w:spacing w:before="0" w:after="283"/>
              <w:jc w:val="left"/>
              <w:rPr/>
            </w:pPr>
            <w:r>
              <w:rPr/>
              <w:t xml:space="preserve">hebdomecontatrigon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74 </w:t>
            </w:r>
          </w:p>
        </w:tc>
        <w:tc>
          <w:tcPr>
            <w:tcW w:w="2371" w:type="dxa"/>
            <w:tcBorders/>
            <w:vAlign w:val="center"/>
          </w:tcPr>
          <w:p>
            <w:pPr>
              <w:pStyle w:val="TableContents"/>
              <w:bidi w:val="0"/>
              <w:spacing w:before="0" w:after="283"/>
              <w:jc w:val="left"/>
              <w:rPr/>
            </w:pPr>
            <w:r>
              <w:rPr/>
              <w:t xml:space="preserve">heptacontakaitetragon </w:t>
            </w:r>
          </w:p>
        </w:tc>
        <w:tc>
          <w:tcPr>
            <w:tcW w:w="2086" w:type="dxa"/>
            <w:tcBorders/>
            <w:vAlign w:val="center"/>
          </w:tcPr>
          <w:p>
            <w:pPr>
              <w:pStyle w:val="TableContents"/>
              <w:bidi w:val="0"/>
              <w:spacing w:before="0" w:after="283"/>
              <w:jc w:val="left"/>
              <w:rPr/>
            </w:pPr>
            <w:r>
              <w:rPr/>
              <w:t xml:space="preserve">heptacontatetragon </w:t>
            </w:r>
          </w:p>
        </w:tc>
        <w:tc>
          <w:tcPr>
            <w:tcW w:w="2401" w:type="dxa"/>
            <w:tcBorders/>
            <w:vAlign w:val="center"/>
          </w:tcPr>
          <w:p>
            <w:pPr>
              <w:pStyle w:val="TableContents"/>
              <w:bidi w:val="0"/>
              <w:spacing w:before="0" w:after="283"/>
              <w:jc w:val="left"/>
              <w:rPr/>
            </w:pPr>
            <w:r>
              <w:rPr/>
              <w:t xml:space="preserve">hebdomecontatetragon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75 </w:t>
            </w:r>
          </w:p>
        </w:tc>
        <w:tc>
          <w:tcPr>
            <w:tcW w:w="2371" w:type="dxa"/>
            <w:tcBorders/>
            <w:vAlign w:val="center"/>
          </w:tcPr>
          <w:p>
            <w:pPr>
              <w:pStyle w:val="TableContents"/>
              <w:bidi w:val="0"/>
              <w:spacing w:before="0" w:after="283"/>
              <w:jc w:val="left"/>
              <w:rPr/>
            </w:pPr>
            <w:r>
              <w:rPr/>
              <w:t xml:space="preserve">heptacontakaipentagon </w:t>
            </w:r>
          </w:p>
        </w:tc>
        <w:tc>
          <w:tcPr>
            <w:tcW w:w="2086" w:type="dxa"/>
            <w:tcBorders/>
            <w:vAlign w:val="center"/>
          </w:tcPr>
          <w:p>
            <w:pPr>
              <w:pStyle w:val="TableContents"/>
              <w:bidi w:val="0"/>
              <w:spacing w:before="0" w:after="283"/>
              <w:jc w:val="left"/>
              <w:rPr/>
            </w:pPr>
            <w:r>
              <w:rPr/>
              <w:t xml:space="preserve">heptacontapentagon </w:t>
            </w:r>
          </w:p>
        </w:tc>
        <w:tc>
          <w:tcPr>
            <w:tcW w:w="2401" w:type="dxa"/>
            <w:tcBorders/>
            <w:vAlign w:val="center"/>
          </w:tcPr>
          <w:p>
            <w:pPr>
              <w:pStyle w:val="TableContents"/>
              <w:bidi w:val="0"/>
              <w:spacing w:before="0" w:after="283"/>
              <w:jc w:val="left"/>
              <w:rPr/>
            </w:pPr>
            <w:r>
              <w:rPr/>
              <w:t xml:space="preserve">hebdomecontapentagon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76 </w:t>
            </w:r>
          </w:p>
        </w:tc>
        <w:tc>
          <w:tcPr>
            <w:tcW w:w="2371" w:type="dxa"/>
            <w:tcBorders/>
            <w:vAlign w:val="center"/>
          </w:tcPr>
          <w:p>
            <w:pPr>
              <w:pStyle w:val="TableContents"/>
              <w:bidi w:val="0"/>
              <w:spacing w:before="0" w:after="283"/>
              <w:jc w:val="left"/>
              <w:rPr/>
            </w:pPr>
            <w:r>
              <w:rPr/>
              <w:t xml:space="preserve">heptacontakaihexagon </w:t>
            </w:r>
          </w:p>
        </w:tc>
        <w:tc>
          <w:tcPr>
            <w:tcW w:w="2086" w:type="dxa"/>
            <w:tcBorders/>
            <w:vAlign w:val="center"/>
          </w:tcPr>
          <w:p>
            <w:pPr>
              <w:pStyle w:val="TableContents"/>
              <w:bidi w:val="0"/>
              <w:spacing w:before="0" w:after="283"/>
              <w:jc w:val="left"/>
              <w:rPr/>
            </w:pPr>
            <w:r>
              <w:rPr/>
              <w:t xml:space="preserve">heptacontahexagon </w:t>
            </w:r>
          </w:p>
        </w:tc>
        <w:tc>
          <w:tcPr>
            <w:tcW w:w="2401" w:type="dxa"/>
            <w:tcBorders/>
            <w:vAlign w:val="center"/>
          </w:tcPr>
          <w:p>
            <w:pPr>
              <w:pStyle w:val="TableContents"/>
              <w:bidi w:val="0"/>
              <w:spacing w:before="0" w:after="283"/>
              <w:jc w:val="left"/>
              <w:rPr/>
            </w:pPr>
            <w:r>
              <w:rPr/>
              <w:t xml:space="preserve">hebdomecontahexagon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77 </w:t>
            </w:r>
          </w:p>
        </w:tc>
        <w:tc>
          <w:tcPr>
            <w:tcW w:w="2371" w:type="dxa"/>
            <w:tcBorders/>
            <w:vAlign w:val="center"/>
          </w:tcPr>
          <w:p>
            <w:pPr>
              <w:pStyle w:val="TableContents"/>
              <w:bidi w:val="0"/>
              <w:spacing w:before="0" w:after="283"/>
              <w:jc w:val="left"/>
              <w:rPr/>
            </w:pPr>
            <w:r>
              <w:rPr/>
              <w:t xml:space="preserve">heptacontakaiheptagon </w:t>
            </w:r>
          </w:p>
        </w:tc>
        <w:tc>
          <w:tcPr>
            <w:tcW w:w="2086" w:type="dxa"/>
            <w:tcBorders/>
            <w:vAlign w:val="center"/>
          </w:tcPr>
          <w:p>
            <w:pPr>
              <w:pStyle w:val="TableContents"/>
              <w:bidi w:val="0"/>
              <w:spacing w:before="0" w:after="283"/>
              <w:jc w:val="left"/>
              <w:rPr/>
            </w:pPr>
            <w:r>
              <w:rPr/>
              <w:t xml:space="preserve">heptacontaheptagon </w:t>
            </w:r>
          </w:p>
        </w:tc>
        <w:tc>
          <w:tcPr>
            <w:tcW w:w="2401" w:type="dxa"/>
            <w:tcBorders/>
            <w:vAlign w:val="center"/>
          </w:tcPr>
          <w:p>
            <w:pPr>
              <w:pStyle w:val="TableContents"/>
              <w:bidi w:val="0"/>
              <w:spacing w:before="0" w:after="283"/>
              <w:jc w:val="left"/>
              <w:rPr/>
            </w:pPr>
            <w:r>
              <w:rPr/>
              <w:t xml:space="preserve">hebdomecontaheptagon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78 </w:t>
            </w:r>
          </w:p>
        </w:tc>
        <w:tc>
          <w:tcPr>
            <w:tcW w:w="2371" w:type="dxa"/>
            <w:tcBorders/>
            <w:vAlign w:val="center"/>
          </w:tcPr>
          <w:p>
            <w:pPr>
              <w:pStyle w:val="TableContents"/>
              <w:bidi w:val="0"/>
              <w:spacing w:before="0" w:after="283"/>
              <w:jc w:val="left"/>
              <w:rPr/>
            </w:pPr>
            <w:r>
              <w:rPr/>
              <w:t xml:space="preserve">heptacontakaioctagon </w:t>
            </w:r>
          </w:p>
        </w:tc>
        <w:tc>
          <w:tcPr>
            <w:tcW w:w="2086" w:type="dxa"/>
            <w:tcBorders/>
            <w:vAlign w:val="center"/>
          </w:tcPr>
          <w:p>
            <w:pPr>
              <w:pStyle w:val="TableContents"/>
              <w:bidi w:val="0"/>
              <w:spacing w:before="0" w:after="283"/>
              <w:jc w:val="left"/>
              <w:rPr/>
            </w:pPr>
            <w:r>
              <w:rPr/>
              <w:t xml:space="preserve">heptacontaoctagon </w:t>
            </w:r>
          </w:p>
        </w:tc>
        <w:tc>
          <w:tcPr>
            <w:tcW w:w="2401" w:type="dxa"/>
            <w:tcBorders/>
            <w:vAlign w:val="center"/>
          </w:tcPr>
          <w:p>
            <w:pPr>
              <w:pStyle w:val="TableContents"/>
              <w:bidi w:val="0"/>
              <w:spacing w:before="0" w:after="283"/>
              <w:jc w:val="left"/>
              <w:rPr/>
            </w:pPr>
            <w:r>
              <w:rPr/>
              <w:t xml:space="preserve">hebdomecontaoctagon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79 </w:t>
            </w:r>
          </w:p>
        </w:tc>
        <w:tc>
          <w:tcPr>
            <w:tcW w:w="2371" w:type="dxa"/>
            <w:tcBorders/>
            <w:vAlign w:val="center"/>
          </w:tcPr>
          <w:p>
            <w:pPr>
              <w:pStyle w:val="TableContents"/>
              <w:bidi w:val="0"/>
              <w:spacing w:before="0" w:after="283"/>
              <w:jc w:val="left"/>
              <w:rPr/>
            </w:pPr>
            <w:r>
              <w:rPr/>
              <w:t xml:space="preserve">heptacontakaienneagon </w:t>
            </w:r>
          </w:p>
        </w:tc>
        <w:tc>
          <w:tcPr>
            <w:tcW w:w="2086" w:type="dxa"/>
            <w:tcBorders/>
            <w:vAlign w:val="center"/>
          </w:tcPr>
          <w:p>
            <w:pPr>
              <w:pStyle w:val="TableContents"/>
              <w:bidi w:val="0"/>
              <w:spacing w:before="0" w:after="283"/>
              <w:jc w:val="left"/>
              <w:rPr/>
            </w:pPr>
            <w:r>
              <w:rPr/>
              <w:t xml:space="preserve">heptacontaenneagon </w:t>
            </w:r>
          </w:p>
        </w:tc>
        <w:tc>
          <w:tcPr>
            <w:tcW w:w="2401" w:type="dxa"/>
            <w:tcBorders/>
            <w:vAlign w:val="center"/>
          </w:tcPr>
          <w:p>
            <w:pPr>
              <w:pStyle w:val="TableContents"/>
              <w:bidi w:val="0"/>
              <w:spacing w:before="0" w:after="283"/>
              <w:jc w:val="left"/>
              <w:rPr/>
            </w:pPr>
            <w:r>
              <w:rPr/>
              <w:t xml:space="preserve">hebdomecontaenneenneagon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80 </w:t>
            </w:r>
          </w:p>
        </w:tc>
        <w:tc>
          <w:tcPr>
            <w:tcW w:w="2371" w:type="dxa"/>
            <w:tcBorders/>
            <w:vAlign w:val="center"/>
          </w:tcPr>
          <w:p>
            <w:pPr>
              <w:pStyle w:val="TableHeading"/>
              <w:suppressLineNumbers/>
              <w:bidi w:val="0"/>
              <w:spacing w:before="0" w:after="283"/>
              <w:jc w:val="center"/>
              <w:rPr/>
            </w:pPr>
            <w:r>
              <w:rPr/>
              <w:t xml:space="preserve">octacontagon </w:t>
            </w:r>
          </w:p>
        </w:tc>
        <w:tc>
          <w:tcPr>
            <w:tcW w:w="2086" w:type="dxa"/>
            <w:tcBorders/>
            <w:vAlign w:val="center"/>
          </w:tcPr>
          <w:p>
            <w:pPr>
              <w:pStyle w:val="TableHeading"/>
              <w:bidi w:val="0"/>
              <w:spacing w:before="0" w:after="283"/>
              <w:rPr>
                <w:sz w:val="4"/>
                <w:szCs w:val="4"/>
              </w:rPr>
            </w:pPr>
            <w:r>
              <w:rPr>
                <w:sz w:val="4"/>
                <w:szCs w:val="4"/>
              </w:rPr>
            </w:r>
          </w:p>
        </w:tc>
        <w:tc>
          <w:tcPr>
            <w:tcW w:w="2401" w:type="dxa"/>
            <w:tcBorders/>
            <w:vAlign w:val="center"/>
          </w:tcPr>
          <w:p>
            <w:pPr>
              <w:pStyle w:val="TableHeading"/>
              <w:suppressLineNumbers/>
              <w:bidi w:val="0"/>
              <w:spacing w:before="0" w:after="283"/>
              <w:jc w:val="center"/>
              <w:rPr/>
            </w:pPr>
            <w:r>
              <w:rPr/>
              <w:t xml:space="preserve">ogdoecontagon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81 </w:t>
            </w:r>
          </w:p>
        </w:tc>
        <w:tc>
          <w:tcPr>
            <w:tcW w:w="2371" w:type="dxa"/>
            <w:tcBorders/>
            <w:vAlign w:val="center"/>
          </w:tcPr>
          <w:p>
            <w:pPr>
              <w:pStyle w:val="TableContents"/>
              <w:bidi w:val="0"/>
              <w:spacing w:before="0" w:after="283"/>
              <w:jc w:val="left"/>
              <w:rPr/>
            </w:pPr>
            <w:r>
              <w:rPr/>
              <w:t xml:space="preserve">octacontakaihenagon </w:t>
            </w:r>
          </w:p>
        </w:tc>
        <w:tc>
          <w:tcPr>
            <w:tcW w:w="2086" w:type="dxa"/>
            <w:tcBorders/>
            <w:vAlign w:val="center"/>
          </w:tcPr>
          <w:p>
            <w:pPr>
              <w:pStyle w:val="TableContents"/>
              <w:bidi w:val="0"/>
              <w:spacing w:before="0" w:after="283"/>
              <w:jc w:val="left"/>
              <w:rPr/>
            </w:pPr>
            <w:r>
              <w:rPr/>
              <w:t xml:space="preserve">octacontahenagon </w:t>
            </w:r>
          </w:p>
        </w:tc>
        <w:tc>
          <w:tcPr>
            <w:tcW w:w="2401" w:type="dxa"/>
            <w:tcBorders/>
            <w:vAlign w:val="center"/>
          </w:tcPr>
          <w:p>
            <w:pPr>
              <w:pStyle w:val="TableContents"/>
              <w:bidi w:val="0"/>
              <w:spacing w:before="0" w:after="283"/>
              <w:jc w:val="left"/>
              <w:rPr/>
            </w:pPr>
            <w:r>
              <w:rPr/>
              <w:t xml:space="preserve">ogdoecontahenagon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82 </w:t>
            </w:r>
          </w:p>
        </w:tc>
        <w:tc>
          <w:tcPr>
            <w:tcW w:w="2371" w:type="dxa"/>
            <w:tcBorders/>
            <w:vAlign w:val="center"/>
          </w:tcPr>
          <w:p>
            <w:pPr>
              <w:pStyle w:val="TableContents"/>
              <w:bidi w:val="0"/>
              <w:spacing w:before="0" w:after="283"/>
              <w:jc w:val="left"/>
              <w:rPr/>
            </w:pPr>
            <w:r>
              <w:rPr/>
              <w:t xml:space="preserve">octacontakaidigon </w:t>
            </w:r>
          </w:p>
        </w:tc>
        <w:tc>
          <w:tcPr>
            <w:tcW w:w="2086" w:type="dxa"/>
            <w:tcBorders/>
            <w:vAlign w:val="center"/>
          </w:tcPr>
          <w:p>
            <w:pPr>
              <w:pStyle w:val="TableContents"/>
              <w:bidi w:val="0"/>
              <w:spacing w:before="0" w:after="283"/>
              <w:jc w:val="left"/>
              <w:rPr/>
            </w:pPr>
            <w:r>
              <w:rPr/>
              <w:t xml:space="preserve">octacontadigon </w:t>
            </w:r>
          </w:p>
        </w:tc>
        <w:tc>
          <w:tcPr>
            <w:tcW w:w="2401" w:type="dxa"/>
            <w:tcBorders/>
            <w:vAlign w:val="center"/>
          </w:tcPr>
          <w:p>
            <w:pPr>
              <w:pStyle w:val="TableContents"/>
              <w:bidi w:val="0"/>
              <w:spacing w:before="0" w:after="283"/>
              <w:jc w:val="left"/>
              <w:rPr/>
            </w:pPr>
            <w:r>
              <w:rPr/>
              <w:t xml:space="preserve">ogdoecontadigon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83 </w:t>
            </w:r>
          </w:p>
        </w:tc>
        <w:tc>
          <w:tcPr>
            <w:tcW w:w="2371" w:type="dxa"/>
            <w:tcBorders/>
            <w:vAlign w:val="center"/>
          </w:tcPr>
          <w:p>
            <w:pPr>
              <w:pStyle w:val="TableContents"/>
              <w:bidi w:val="0"/>
              <w:spacing w:before="0" w:after="283"/>
              <w:jc w:val="left"/>
              <w:rPr/>
            </w:pPr>
            <w:r>
              <w:rPr/>
              <w:t xml:space="preserve">octacontakaitrigon </w:t>
            </w:r>
          </w:p>
        </w:tc>
        <w:tc>
          <w:tcPr>
            <w:tcW w:w="2086" w:type="dxa"/>
            <w:tcBorders/>
            <w:vAlign w:val="center"/>
          </w:tcPr>
          <w:p>
            <w:pPr>
              <w:pStyle w:val="TableContents"/>
              <w:bidi w:val="0"/>
              <w:spacing w:before="0" w:after="283"/>
              <w:jc w:val="left"/>
              <w:rPr/>
            </w:pPr>
            <w:r>
              <w:rPr/>
              <w:t xml:space="preserve">octacontatrigon </w:t>
            </w:r>
          </w:p>
        </w:tc>
        <w:tc>
          <w:tcPr>
            <w:tcW w:w="2401" w:type="dxa"/>
            <w:tcBorders/>
            <w:vAlign w:val="center"/>
          </w:tcPr>
          <w:p>
            <w:pPr>
              <w:pStyle w:val="TableContents"/>
              <w:bidi w:val="0"/>
              <w:spacing w:before="0" w:after="283"/>
              <w:jc w:val="left"/>
              <w:rPr/>
            </w:pPr>
            <w:r>
              <w:rPr/>
              <w:t xml:space="preserve">ogdoecontatrigon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84 </w:t>
            </w:r>
          </w:p>
        </w:tc>
        <w:tc>
          <w:tcPr>
            <w:tcW w:w="2371" w:type="dxa"/>
            <w:tcBorders/>
            <w:vAlign w:val="center"/>
          </w:tcPr>
          <w:p>
            <w:pPr>
              <w:pStyle w:val="TableContents"/>
              <w:bidi w:val="0"/>
              <w:spacing w:before="0" w:after="283"/>
              <w:jc w:val="left"/>
              <w:rPr/>
            </w:pPr>
            <w:r>
              <w:rPr/>
              <w:t xml:space="preserve">octacontakaitetragon </w:t>
            </w:r>
          </w:p>
        </w:tc>
        <w:tc>
          <w:tcPr>
            <w:tcW w:w="2086" w:type="dxa"/>
            <w:tcBorders/>
            <w:vAlign w:val="center"/>
          </w:tcPr>
          <w:p>
            <w:pPr>
              <w:pStyle w:val="TableContents"/>
              <w:bidi w:val="0"/>
              <w:spacing w:before="0" w:after="283"/>
              <w:jc w:val="left"/>
              <w:rPr/>
            </w:pPr>
            <w:r>
              <w:rPr/>
              <w:t xml:space="preserve">octacontatetragon </w:t>
            </w:r>
          </w:p>
        </w:tc>
        <w:tc>
          <w:tcPr>
            <w:tcW w:w="2401" w:type="dxa"/>
            <w:tcBorders/>
            <w:vAlign w:val="center"/>
          </w:tcPr>
          <w:p>
            <w:pPr>
              <w:pStyle w:val="TableContents"/>
              <w:bidi w:val="0"/>
              <w:spacing w:before="0" w:after="283"/>
              <w:jc w:val="left"/>
              <w:rPr/>
            </w:pPr>
            <w:r>
              <w:rPr/>
              <w:t xml:space="preserve">ogdoecontatetragon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85 </w:t>
            </w:r>
          </w:p>
        </w:tc>
        <w:tc>
          <w:tcPr>
            <w:tcW w:w="2371" w:type="dxa"/>
            <w:tcBorders/>
            <w:vAlign w:val="center"/>
          </w:tcPr>
          <w:p>
            <w:pPr>
              <w:pStyle w:val="TableContents"/>
              <w:bidi w:val="0"/>
              <w:spacing w:before="0" w:after="283"/>
              <w:jc w:val="left"/>
              <w:rPr/>
            </w:pPr>
            <w:r>
              <w:rPr/>
              <w:t xml:space="preserve">octacontakaipentagon </w:t>
            </w:r>
          </w:p>
        </w:tc>
        <w:tc>
          <w:tcPr>
            <w:tcW w:w="2086" w:type="dxa"/>
            <w:tcBorders/>
            <w:vAlign w:val="center"/>
          </w:tcPr>
          <w:p>
            <w:pPr>
              <w:pStyle w:val="TableContents"/>
              <w:bidi w:val="0"/>
              <w:spacing w:before="0" w:after="283"/>
              <w:jc w:val="left"/>
              <w:rPr/>
            </w:pPr>
            <w:r>
              <w:rPr/>
              <w:t xml:space="preserve">octacontapentagon </w:t>
            </w:r>
          </w:p>
        </w:tc>
        <w:tc>
          <w:tcPr>
            <w:tcW w:w="2401" w:type="dxa"/>
            <w:tcBorders/>
            <w:vAlign w:val="center"/>
          </w:tcPr>
          <w:p>
            <w:pPr>
              <w:pStyle w:val="TableContents"/>
              <w:bidi w:val="0"/>
              <w:spacing w:before="0" w:after="283"/>
              <w:jc w:val="left"/>
              <w:rPr/>
            </w:pPr>
            <w:r>
              <w:rPr/>
              <w:t xml:space="preserve">ogdoecontapentagon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86 </w:t>
            </w:r>
          </w:p>
        </w:tc>
        <w:tc>
          <w:tcPr>
            <w:tcW w:w="2371" w:type="dxa"/>
            <w:tcBorders/>
            <w:vAlign w:val="center"/>
          </w:tcPr>
          <w:p>
            <w:pPr>
              <w:pStyle w:val="TableContents"/>
              <w:bidi w:val="0"/>
              <w:spacing w:before="0" w:after="283"/>
              <w:jc w:val="left"/>
              <w:rPr/>
            </w:pPr>
            <w:r>
              <w:rPr/>
              <w:t xml:space="preserve">octacontakaihexagon </w:t>
            </w:r>
          </w:p>
        </w:tc>
        <w:tc>
          <w:tcPr>
            <w:tcW w:w="2086" w:type="dxa"/>
            <w:tcBorders/>
            <w:vAlign w:val="center"/>
          </w:tcPr>
          <w:p>
            <w:pPr>
              <w:pStyle w:val="TableContents"/>
              <w:bidi w:val="0"/>
              <w:spacing w:before="0" w:after="283"/>
              <w:jc w:val="left"/>
              <w:rPr/>
            </w:pPr>
            <w:r>
              <w:rPr/>
              <w:t xml:space="preserve">oktacontahexagon </w:t>
            </w:r>
          </w:p>
        </w:tc>
        <w:tc>
          <w:tcPr>
            <w:tcW w:w="2401" w:type="dxa"/>
            <w:tcBorders/>
            <w:vAlign w:val="center"/>
          </w:tcPr>
          <w:p>
            <w:pPr>
              <w:pStyle w:val="TableContents"/>
              <w:bidi w:val="0"/>
              <w:spacing w:before="0" w:after="283"/>
              <w:jc w:val="left"/>
              <w:rPr/>
            </w:pPr>
            <w:r>
              <w:rPr/>
              <w:t xml:space="preserve">ogdoecontahexagon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87 </w:t>
            </w:r>
          </w:p>
        </w:tc>
        <w:tc>
          <w:tcPr>
            <w:tcW w:w="2371" w:type="dxa"/>
            <w:tcBorders/>
            <w:vAlign w:val="center"/>
          </w:tcPr>
          <w:p>
            <w:pPr>
              <w:pStyle w:val="TableContents"/>
              <w:bidi w:val="0"/>
              <w:spacing w:before="0" w:after="283"/>
              <w:jc w:val="left"/>
              <w:rPr/>
            </w:pPr>
            <w:r>
              <w:rPr/>
              <w:t xml:space="preserve">octacontakaiheptagon </w:t>
            </w:r>
          </w:p>
        </w:tc>
        <w:tc>
          <w:tcPr>
            <w:tcW w:w="2086" w:type="dxa"/>
            <w:tcBorders/>
            <w:vAlign w:val="center"/>
          </w:tcPr>
          <w:p>
            <w:pPr>
              <w:pStyle w:val="TableContents"/>
              <w:bidi w:val="0"/>
              <w:spacing w:before="0" w:after="283"/>
              <w:jc w:val="left"/>
              <w:rPr/>
            </w:pPr>
            <w:r>
              <w:rPr/>
              <w:t xml:space="preserve">oktacontaheptagon </w:t>
            </w:r>
          </w:p>
        </w:tc>
        <w:tc>
          <w:tcPr>
            <w:tcW w:w="2401" w:type="dxa"/>
            <w:tcBorders/>
            <w:vAlign w:val="center"/>
          </w:tcPr>
          <w:p>
            <w:pPr>
              <w:pStyle w:val="TableContents"/>
              <w:bidi w:val="0"/>
              <w:spacing w:before="0" w:after="283"/>
              <w:jc w:val="left"/>
              <w:rPr/>
            </w:pPr>
            <w:r>
              <w:rPr/>
              <w:t xml:space="preserve">ogdoecontaheptagon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88 </w:t>
            </w:r>
          </w:p>
        </w:tc>
        <w:tc>
          <w:tcPr>
            <w:tcW w:w="2371" w:type="dxa"/>
            <w:tcBorders/>
            <w:vAlign w:val="center"/>
          </w:tcPr>
          <w:p>
            <w:pPr>
              <w:pStyle w:val="TableContents"/>
              <w:bidi w:val="0"/>
              <w:spacing w:before="0" w:after="283"/>
              <w:jc w:val="left"/>
              <w:rPr/>
            </w:pPr>
            <w:r>
              <w:rPr/>
              <w:t xml:space="preserve">octacontakaioctagon </w:t>
            </w:r>
          </w:p>
        </w:tc>
        <w:tc>
          <w:tcPr>
            <w:tcW w:w="2086" w:type="dxa"/>
            <w:tcBorders/>
            <w:vAlign w:val="center"/>
          </w:tcPr>
          <w:p>
            <w:pPr>
              <w:pStyle w:val="TableContents"/>
              <w:bidi w:val="0"/>
              <w:spacing w:before="0" w:after="283"/>
              <w:jc w:val="left"/>
              <w:rPr/>
            </w:pPr>
            <w:r>
              <w:rPr/>
              <w:t xml:space="preserve">octacontaoctagon </w:t>
            </w:r>
          </w:p>
        </w:tc>
        <w:tc>
          <w:tcPr>
            <w:tcW w:w="2401" w:type="dxa"/>
            <w:tcBorders/>
            <w:vAlign w:val="center"/>
          </w:tcPr>
          <w:p>
            <w:pPr>
              <w:pStyle w:val="TableContents"/>
              <w:bidi w:val="0"/>
              <w:spacing w:before="0" w:after="283"/>
              <w:jc w:val="left"/>
              <w:rPr/>
            </w:pPr>
            <w:r>
              <w:rPr/>
              <w:t xml:space="preserve">ogdoecontaoctagon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89 </w:t>
            </w:r>
          </w:p>
        </w:tc>
        <w:tc>
          <w:tcPr>
            <w:tcW w:w="2371" w:type="dxa"/>
            <w:tcBorders/>
            <w:vAlign w:val="center"/>
          </w:tcPr>
          <w:p>
            <w:pPr>
              <w:pStyle w:val="TableContents"/>
              <w:bidi w:val="0"/>
              <w:spacing w:before="0" w:after="283"/>
              <w:jc w:val="left"/>
              <w:rPr/>
            </w:pPr>
            <w:r>
              <w:rPr/>
              <w:t xml:space="preserve">octacontakaienneagon </w:t>
            </w:r>
          </w:p>
        </w:tc>
        <w:tc>
          <w:tcPr>
            <w:tcW w:w="2086" w:type="dxa"/>
            <w:tcBorders/>
            <w:vAlign w:val="center"/>
          </w:tcPr>
          <w:p>
            <w:pPr>
              <w:pStyle w:val="TableContents"/>
              <w:bidi w:val="0"/>
              <w:spacing w:before="0" w:after="283"/>
              <w:jc w:val="left"/>
              <w:rPr/>
            </w:pPr>
            <w:r>
              <w:rPr/>
              <w:t xml:space="preserve">Oktacontaenneagon </w:t>
            </w:r>
          </w:p>
        </w:tc>
        <w:tc>
          <w:tcPr>
            <w:tcW w:w="2401" w:type="dxa"/>
            <w:tcBorders/>
            <w:vAlign w:val="center"/>
          </w:tcPr>
          <w:p>
            <w:pPr>
              <w:pStyle w:val="TableContents"/>
              <w:bidi w:val="0"/>
              <w:spacing w:before="0" w:after="283"/>
              <w:jc w:val="left"/>
              <w:rPr/>
            </w:pPr>
            <w:r>
              <w:rPr/>
              <w:t xml:space="preserve">ogdoecontaenneenneagon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90 </w:t>
            </w:r>
          </w:p>
        </w:tc>
        <w:tc>
          <w:tcPr>
            <w:tcW w:w="2371" w:type="dxa"/>
            <w:tcBorders/>
            <w:vAlign w:val="center"/>
          </w:tcPr>
          <w:p>
            <w:pPr>
              <w:pStyle w:val="TableHeading"/>
              <w:suppressLineNumbers/>
              <w:bidi w:val="0"/>
              <w:spacing w:before="0" w:after="283"/>
              <w:jc w:val="center"/>
              <w:rPr/>
            </w:pPr>
            <w:r>
              <w:rPr/>
              <w:t xml:space="preserve">enneacontagon </w:t>
            </w:r>
          </w:p>
        </w:tc>
        <w:tc>
          <w:tcPr>
            <w:tcW w:w="2086" w:type="dxa"/>
            <w:tcBorders/>
            <w:vAlign w:val="center"/>
          </w:tcPr>
          <w:p>
            <w:pPr>
              <w:pStyle w:val="TableHeading"/>
              <w:bidi w:val="0"/>
              <w:spacing w:before="0" w:after="283"/>
              <w:rPr>
                <w:sz w:val="4"/>
                <w:szCs w:val="4"/>
              </w:rPr>
            </w:pPr>
            <w:r>
              <w:rPr>
                <w:sz w:val="4"/>
                <w:szCs w:val="4"/>
              </w:rPr>
            </w:r>
          </w:p>
        </w:tc>
        <w:tc>
          <w:tcPr>
            <w:tcW w:w="2401" w:type="dxa"/>
            <w:tcBorders/>
            <w:vAlign w:val="center"/>
          </w:tcPr>
          <w:p>
            <w:pPr>
              <w:pStyle w:val="TableHeading"/>
              <w:suppressLineNumbers/>
              <w:bidi w:val="0"/>
              <w:spacing w:before="0" w:after="283"/>
              <w:jc w:val="center"/>
              <w:rPr/>
            </w:pPr>
            <w:r>
              <w:rPr/>
              <w:t xml:space="preserve">enenecontagon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91 </w:t>
            </w:r>
          </w:p>
        </w:tc>
        <w:tc>
          <w:tcPr>
            <w:tcW w:w="2371" w:type="dxa"/>
            <w:tcBorders/>
            <w:vAlign w:val="center"/>
          </w:tcPr>
          <w:p>
            <w:pPr>
              <w:pStyle w:val="TableContents"/>
              <w:bidi w:val="0"/>
              <w:spacing w:before="0" w:after="283"/>
              <w:jc w:val="left"/>
              <w:rPr/>
            </w:pPr>
            <w:r>
              <w:rPr/>
              <w:t xml:space="preserve">enneacontakaihenagon </w:t>
            </w:r>
          </w:p>
        </w:tc>
        <w:tc>
          <w:tcPr>
            <w:tcW w:w="2086" w:type="dxa"/>
            <w:tcBorders/>
            <w:vAlign w:val="center"/>
          </w:tcPr>
          <w:p>
            <w:pPr>
              <w:pStyle w:val="TableContents"/>
              <w:bidi w:val="0"/>
              <w:spacing w:before="0" w:after="283"/>
              <w:jc w:val="left"/>
              <w:rPr/>
            </w:pPr>
            <w:r>
              <w:rPr/>
              <w:t xml:space="preserve">enneacontahenagon </w:t>
            </w:r>
          </w:p>
        </w:tc>
        <w:tc>
          <w:tcPr>
            <w:tcW w:w="2401" w:type="dxa"/>
            <w:tcBorders/>
            <w:vAlign w:val="center"/>
          </w:tcPr>
          <w:p>
            <w:pPr>
              <w:pStyle w:val="TableContents"/>
              <w:bidi w:val="0"/>
              <w:spacing w:before="0" w:after="283"/>
              <w:jc w:val="left"/>
              <w:rPr/>
            </w:pPr>
            <w:r>
              <w:rPr/>
              <w:t xml:space="preserve">enenecontahenagon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92 </w:t>
            </w:r>
          </w:p>
        </w:tc>
        <w:tc>
          <w:tcPr>
            <w:tcW w:w="2371" w:type="dxa"/>
            <w:tcBorders/>
            <w:vAlign w:val="center"/>
          </w:tcPr>
          <w:p>
            <w:pPr>
              <w:pStyle w:val="TableContents"/>
              <w:bidi w:val="0"/>
              <w:spacing w:before="0" w:after="283"/>
              <w:jc w:val="left"/>
              <w:rPr/>
            </w:pPr>
            <w:r>
              <w:rPr/>
              <w:t xml:space="preserve">enneacontakaidigon </w:t>
            </w:r>
          </w:p>
        </w:tc>
        <w:tc>
          <w:tcPr>
            <w:tcW w:w="2086" w:type="dxa"/>
            <w:tcBorders/>
            <w:vAlign w:val="center"/>
          </w:tcPr>
          <w:p>
            <w:pPr>
              <w:pStyle w:val="TableContents"/>
              <w:bidi w:val="0"/>
              <w:spacing w:before="0" w:after="283"/>
              <w:jc w:val="left"/>
              <w:rPr/>
            </w:pPr>
            <w:r>
              <w:rPr/>
              <w:t xml:space="preserve">enneacontadigon </w:t>
            </w:r>
          </w:p>
        </w:tc>
        <w:tc>
          <w:tcPr>
            <w:tcW w:w="2401" w:type="dxa"/>
            <w:tcBorders/>
            <w:vAlign w:val="center"/>
          </w:tcPr>
          <w:p>
            <w:pPr>
              <w:pStyle w:val="TableContents"/>
              <w:bidi w:val="0"/>
              <w:spacing w:before="0" w:after="283"/>
              <w:jc w:val="left"/>
              <w:rPr/>
            </w:pPr>
            <w:r>
              <w:rPr/>
              <w:t xml:space="preserve">enenecontadigon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93 </w:t>
            </w:r>
          </w:p>
        </w:tc>
        <w:tc>
          <w:tcPr>
            <w:tcW w:w="2371" w:type="dxa"/>
            <w:tcBorders/>
            <w:vAlign w:val="center"/>
          </w:tcPr>
          <w:p>
            <w:pPr>
              <w:pStyle w:val="TableContents"/>
              <w:bidi w:val="0"/>
              <w:spacing w:before="0" w:after="283"/>
              <w:jc w:val="left"/>
              <w:rPr/>
            </w:pPr>
            <w:r>
              <w:rPr/>
              <w:t xml:space="preserve">enneacontakaitrigon </w:t>
            </w:r>
          </w:p>
        </w:tc>
        <w:tc>
          <w:tcPr>
            <w:tcW w:w="2086" w:type="dxa"/>
            <w:tcBorders/>
            <w:vAlign w:val="center"/>
          </w:tcPr>
          <w:p>
            <w:pPr>
              <w:pStyle w:val="TableContents"/>
              <w:bidi w:val="0"/>
              <w:spacing w:before="0" w:after="283"/>
              <w:jc w:val="left"/>
              <w:rPr/>
            </w:pPr>
            <w:r>
              <w:rPr/>
              <w:t xml:space="preserve">enneacontatrigon </w:t>
            </w:r>
          </w:p>
        </w:tc>
        <w:tc>
          <w:tcPr>
            <w:tcW w:w="2401" w:type="dxa"/>
            <w:tcBorders/>
            <w:vAlign w:val="center"/>
          </w:tcPr>
          <w:p>
            <w:pPr>
              <w:pStyle w:val="TableContents"/>
              <w:bidi w:val="0"/>
              <w:spacing w:before="0" w:after="283"/>
              <w:jc w:val="left"/>
              <w:rPr/>
            </w:pPr>
            <w:r>
              <w:rPr/>
              <w:t xml:space="preserve">enenecontatrigon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94 </w:t>
            </w:r>
          </w:p>
        </w:tc>
        <w:tc>
          <w:tcPr>
            <w:tcW w:w="2371" w:type="dxa"/>
            <w:tcBorders/>
            <w:vAlign w:val="center"/>
          </w:tcPr>
          <w:p>
            <w:pPr>
              <w:pStyle w:val="TableContents"/>
              <w:bidi w:val="0"/>
              <w:spacing w:before="0" w:after="283"/>
              <w:jc w:val="left"/>
              <w:rPr/>
            </w:pPr>
            <w:r>
              <w:rPr/>
              <w:t xml:space="preserve">enneacontakaitetragon </w:t>
            </w:r>
          </w:p>
        </w:tc>
        <w:tc>
          <w:tcPr>
            <w:tcW w:w="2086" w:type="dxa"/>
            <w:tcBorders/>
            <w:vAlign w:val="center"/>
          </w:tcPr>
          <w:p>
            <w:pPr>
              <w:pStyle w:val="TableContents"/>
              <w:bidi w:val="0"/>
              <w:spacing w:before="0" w:after="283"/>
              <w:jc w:val="left"/>
              <w:rPr/>
            </w:pPr>
            <w:r>
              <w:rPr/>
              <w:t xml:space="preserve">enneacontatetragon </w:t>
            </w:r>
          </w:p>
        </w:tc>
        <w:tc>
          <w:tcPr>
            <w:tcW w:w="2401" w:type="dxa"/>
            <w:tcBorders/>
            <w:vAlign w:val="center"/>
          </w:tcPr>
          <w:p>
            <w:pPr>
              <w:pStyle w:val="TableContents"/>
              <w:bidi w:val="0"/>
              <w:spacing w:before="0" w:after="283"/>
              <w:jc w:val="left"/>
              <w:rPr/>
            </w:pPr>
            <w:r>
              <w:rPr/>
              <w:t xml:space="preserve">enenecontatetetragon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95 </w:t>
            </w:r>
          </w:p>
        </w:tc>
        <w:tc>
          <w:tcPr>
            <w:tcW w:w="2371" w:type="dxa"/>
            <w:tcBorders/>
            <w:vAlign w:val="center"/>
          </w:tcPr>
          <w:p>
            <w:pPr>
              <w:pStyle w:val="TableContents"/>
              <w:bidi w:val="0"/>
              <w:spacing w:before="0" w:after="283"/>
              <w:jc w:val="left"/>
              <w:rPr/>
            </w:pPr>
            <w:r>
              <w:rPr/>
              <w:t xml:space="preserve">enneacontakaipentagon </w:t>
            </w:r>
          </w:p>
        </w:tc>
        <w:tc>
          <w:tcPr>
            <w:tcW w:w="2086" w:type="dxa"/>
            <w:tcBorders/>
            <w:vAlign w:val="center"/>
          </w:tcPr>
          <w:p>
            <w:pPr>
              <w:pStyle w:val="TableContents"/>
              <w:bidi w:val="0"/>
              <w:spacing w:before="0" w:after="283"/>
              <w:jc w:val="left"/>
              <w:rPr/>
            </w:pPr>
            <w:r>
              <w:rPr/>
              <w:t xml:space="preserve">enneacontapentagon </w:t>
            </w:r>
          </w:p>
        </w:tc>
        <w:tc>
          <w:tcPr>
            <w:tcW w:w="2401" w:type="dxa"/>
            <w:tcBorders/>
            <w:vAlign w:val="center"/>
          </w:tcPr>
          <w:p>
            <w:pPr>
              <w:pStyle w:val="TableContents"/>
              <w:bidi w:val="0"/>
              <w:spacing w:before="0" w:after="283"/>
              <w:jc w:val="left"/>
              <w:rPr/>
            </w:pPr>
            <w:r>
              <w:rPr/>
              <w:t xml:space="preserve">enenecontapentagon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96 </w:t>
            </w:r>
          </w:p>
        </w:tc>
        <w:tc>
          <w:tcPr>
            <w:tcW w:w="2371" w:type="dxa"/>
            <w:tcBorders/>
            <w:vAlign w:val="center"/>
          </w:tcPr>
          <w:p>
            <w:pPr>
              <w:pStyle w:val="TableContents"/>
              <w:bidi w:val="0"/>
              <w:spacing w:before="0" w:after="283"/>
              <w:jc w:val="left"/>
              <w:rPr/>
            </w:pPr>
            <w:r>
              <w:rPr/>
              <w:t xml:space="preserve">enneacontakaihexagon </w:t>
            </w:r>
          </w:p>
        </w:tc>
        <w:tc>
          <w:tcPr>
            <w:tcW w:w="2086" w:type="dxa"/>
            <w:tcBorders/>
            <w:vAlign w:val="center"/>
          </w:tcPr>
          <w:p>
            <w:pPr>
              <w:pStyle w:val="TableContents"/>
              <w:bidi w:val="0"/>
              <w:spacing w:before="0" w:after="283"/>
              <w:jc w:val="left"/>
              <w:rPr/>
            </w:pPr>
            <w:r>
              <w:rPr/>
              <w:t xml:space="preserve">enneacontahexagon </w:t>
            </w:r>
          </w:p>
        </w:tc>
        <w:tc>
          <w:tcPr>
            <w:tcW w:w="2401" w:type="dxa"/>
            <w:tcBorders/>
            <w:vAlign w:val="center"/>
          </w:tcPr>
          <w:p>
            <w:pPr>
              <w:pStyle w:val="TableContents"/>
              <w:bidi w:val="0"/>
              <w:spacing w:before="0" w:after="283"/>
              <w:jc w:val="left"/>
              <w:rPr/>
            </w:pPr>
            <w:r>
              <w:rPr/>
              <w:t xml:space="preserve">enenecontahexagon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97 </w:t>
            </w:r>
          </w:p>
        </w:tc>
        <w:tc>
          <w:tcPr>
            <w:tcW w:w="2371" w:type="dxa"/>
            <w:tcBorders/>
            <w:vAlign w:val="center"/>
          </w:tcPr>
          <w:p>
            <w:pPr>
              <w:pStyle w:val="TableContents"/>
              <w:bidi w:val="0"/>
              <w:spacing w:before="0" w:after="283"/>
              <w:jc w:val="left"/>
              <w:rPr/>
            </w:pPr>
            <w:r>
              <w:rPr/>
              <w:t xml:space="preserve">enneacontakaiheptagon </w:t>
            </w:r>
          </w:p>
        </w:tc>
        <w:tc>
          <w:tcPr>
            <w:tcW w:w="2086" w:type="dxa"/>
            <w:tcBorders/>
            <w:vAlign w:val="center"/>
          </w:tcPr>
          <w:p>
            <w:pPr>
              <w:pStyle w:val="TableContents"/>
              <w:bidi w:val="0"/>
              <w:spacing w:before="0" w:after="283"/>
              <w:jc w:val="left"/>
              <w:rPr/>
            </w:pPr>
            <w:r>
              <w:rPr/>
              <w:t xml:space="preserve">enneacontaheptagon </w:t>
            </w:r>
          </w:p>
        </w:tc>
        <w:tc>
          <w:tcPr>
            <w:tcW w:w="2401" w:type="dxa"/>
            <w:tcBorders/>
            <w:vAlign w:val="center"/>
          </w:tcPr>
          <w:p>
            <w:pPr>
              <w:pStyle w:val="TableContents"/>
              <w:bidi w:val="0"/>
              <w:spacing w:before="0" w:after="283"/>
              <w:jc w:val="left"/>
              <w:rPr/>
            </w:pPr>
            <w:r>
              <w:rPr/>
              <w:t xml:space="preserve">enenecontaheptagon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98 </w:t>
            </w:r>
          </w:p>
        </w:tc>
        <w:tc>
          <w:tcPr>
            <w:tcW w:w="2371" w:type="dxa"/>
            <w:tcBorders/>
            <w:vAlign w:val="center"/>
          </w:tcPr>
          <w:p>
            <w:pPr>
              <w:pStyle w:val="TableContents"/>
              <w:bidi w:val="0"/>
              <w:spacing w:before="0" w:after="283"/>
              <w:jc w:val="left"/>
              <w:rPr/>
            </w:pPr>
            <w:r>
              <w:rPr/>
              <w:t xml:space="preserve">enneacontakaioctagon </w:t>
            </w:r>
          </w:p>
        </w:tc>
        <w:tc>
          <w:tcPr>
            <w:tcW w:w="2086" w:type="dxa"/>
            <w:tcBorders/>
            <w:vAlign w:val="center"/>
          </w:tcPr>
          <w:p>
            <w:pPr>
              <w:pStyle w:val="TableContents"/>
              <w:bidi w:val="0"/>
              <w:spacing w:before="0" w:after="283"/>
              <w:jc w:val="left"/>
              <w:rPr/>
            </w:pPr>
            <w:r>
              <w:rPr/>
              <w:t xml:space="preserve">enneacontaoctagon </w:t>
            </w:r>
          </w:p>
        </w:tc>
        <w:tc>
          <w:tcPr>
            <w:tcW w:w="2401" w:type="dxa"/>
            <w:tcBorders/>
            <w:vAlign w:val="center"/>
          </w:tcPr>
          <w:p>
            <w:pPr>
              <w:pStyle w:val="TableContents"/>
              <w:bidi w:val="0"/>
              <w:spacing w:before="0" w:after="283"/>
              <w:jc w:val="left"/>
              <w:rPr/>
            </w:pPr>
            <w:r>
              <w:rPr/>
              <w:t xml:space="preserve">enenecontaoctagon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99 </w:t>
            </w:r>
          </w:p>
        </w:tc>
        <w:tc>
          <w:tcPr>
            <w:tcW w:w="2371" w:type="dxa"/>
            <w:tcBorders/>
            <w:vAlign w:val="center"/>
          </w:tcPr>
          <w:p>
            <w:pPr>
              <w:pStyle w:val="TableContents"/>
              <w:bidi w:val="0"/>
              <w:spacing w:before="0" w:after="283"/>
              <w:jc w:val="left"/>
              <w:rPr/>
            </w:pPr>
            <w:r>
              <w:rPr/>
              <w:t xml:space="preserve">enneacontakaakaienneagon </w:t>
            </w:r>
          </w:p>
        </w:tc>
        <w:tc>
          <w:tcPr>
            <w:tcW w:w="2086" w:type="dxa"/>
            <w:tcBorders/>
            <w:vAlign w:val="center"/>
          </w:tcPr>
          <w:p>
            <w:pPr>
              <w:pStyle w:val="TableContents"/>
              <w:bidi w:val="0"/>
              <w:spacing w:before="0" w:after="283"/>
              <w:jc w:val="left"/>
              <w:rPr/>
            </w:pPr>
            <w:r>
              <w:rPr/>
              <w:t xml:space="preserve">enneacontaenneagon </w:t>
            </w:r>
          </w:p>
        </w:tc>
        <w:tc>
          <w:tcPr>
            <w:tcW w:w="2401" w:type="dxa"/>
            <w:tcBorders/>
            <w:vAlign w:val="center"/>
          </w:tcPr>
          <w:p>
            <w:pPr>
              <w:pStyle w:val="TableContents"/>
              <w:bidi w:val="0"/>
              <w:spacing w:before="0" w:after="283"/>
              <w:jc w:val="left"/>
              <w:rPr/>
            </w:pPr>
            <w:r>
              <w:rPr/>
              <w:t xml:space="preserve">enenecontaenneenneagon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100 </w:t>
            </w:r>
          </w:p>
        </w:tc>
        <w:tc>
          <w:tcPr>
            <w:tcW w:w="2371" w:type="dxa"/>
            <w:tcBorders/>
            <w:vAlign w:val="center"/>
          </w:tcPr>
          <w:p>
            <w:pPr>
              <w:pStyle w:val="TableHeading"/>
              <w:suppressLineNumbers/>
              <w:bidi w:val="0"/>
              <w:spacing w:before="0" w:after="283"/>
              <w:jc w:val="center"/>
              <w:rPr/>
            </w:pPr>
            <w:r>
              <w:rPr/>
              <w:t xml:space="preserve">hectogon </w:t>
            </w:r>
          </w:p>
        </w:tc>
        <w:tc>
          <w:tcPr>
            <w:tcW w:w="2086" w:type="dxa"/>
            <w:tcBorders/>
            <w:vAlign w:val="center"/>
          </w:tcPr>
          <w:p>
            <w:pPr>
              <w:pStyle w:val="TableHeading"/>
              <w:suppressLineNumbers/>
              <w:bidi w:val="0"/>
              <w:spacing w:before="0" w:after="283"/>
              <w:jc w:val="center"/>
              <w:rPr/>
            </w:pPr>
            <w:r>
              <w:rPr/>
              <w:t xml:space="preserve">hecatontagon </w:t>
            </w:r>
          </w:p>
        </w:tc>
        <w:tc>
          <w:tcPr>
            <w:tcW w:w="2401" w:type="dxa"/>
            <w:tcBorders/>
            <w:vAlign w:val="center"/>
          </w:tcPr>
          <w:p>
            <w:pPr>
              <w:pStyle w:val="TableHeading"/>
              <w:suppressLineNumbers/>
              <w:bidi w:val="0"/>
              <w:spacing w:before="0" w:after="283"/>
              <w:jc w:val="center"/>
              <w:rPr/>
            </w:pPr>
            <w:r>
              <w:rPr/>
              <w:t xml:space="preserve">hecatogon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200 </w:t>
            </w:r>
          </w:p>
        </w:tc>
        <w:tc>
          <w:tcPr>
            <w:tcW w:w="2371" w:type="dxa"/>
            <w:tcBorders/>
            <w:vAlign w:val="center"/>
          </w:tcPr>
          <w:p>
            <w:pPr>
              <w:pStyle w:val="TableContents"/>
              <w:bidi w:val="0"/>
              <w:spacing w:before="0" w:after="283"/>
              <w:jc w:val="left"/>
              <w:rPr/>
            </w:pPr>
            <w:r>
              <w:rPr/>
              <w:t xml:space="preserve">dihectagon </w:t>
            </w:r>
          </w:p>
        </w:tc>
        <w:tc>
          <w:tcPr>
            <w:tcW w:w="2086" w:type="dxa"/>
            <w:tcBorders/>
            <w:vAlign w:val="center"/>
          </w:tcPr>
          <w:p>
            <w:pPr>
              <w:pStyle w:val="TableContents"/>
              <w:bidi w:val="0"/>
              <w:spacing w:before="0" w:after="283"/>
              <w:jc w:val="left"/>
              <w:rPr>
                <w:sz w:val="4"/>
                <w:szCs w:val="4"/>
              </w:rPr>
            </w:pPr>
            <w:r>
              <w:rPr>
                <w:sz w:val="4"/>
                <w:szCs w:val="4"/>
              </w:rPr>
            </w:r>
          </w:p>
        </w:tc>
        <w:tc>
          <w:tcPr>
            <w:tcW w:w="2401" w:type="dxa"/>
            <w:tcBorders/>
            <w:vAlign w:val="center"/>
          </w:tcPr>
          <w:p>
            <w:pPr>
              <w:pStyle w:val="TableContents"/>
              <w:bidi w:val="0"/>
              <w:spacing w:before="0" w:after="283"/>
              <w:jc w:val="left"/>
              <w:rPr/>
            </w:pPr>
            <w:r>
              <w:rPr/>
              <w:t xml:space="preserve">diacosigon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300 </w:t>
            </w:r>
          </w:p>
        </w:tc>
        <w:tc>
          <w:tcPr>
            <w:tcW w:w="2371" w:type="dxa"/>
            <w:tcBorders/>
            <w:vAlign w:val="center"/>
          </w:tcPr>
          <w:p>
            <w:pPr>
              <w:pStyle w:val="TableContents"/>
              <w:bidi w:val="0"/>
              <w:spacing w:before="0" w:after="283"/>
              <w:jc w:val="left"/>
              <w:rPr/>
            </w:pPr>
            <w:r>
              <w:rPr/>
              <w:t xml:space="preserve">kolmiokulmio </w:t>
            </w:r>
          </w:p>
        </w:tc>
        <w:tc>
          <w:tcPr>
            <w:tcW w:w="2086" w:type="dxa"/>
            <w:tcBorders/>
            <w:vAlign w:val="center"/>
          </w:tcPr>
          <w:p>
            <w:pPr>
              <w:pStyle w:val="TableContents"/>
              <w:bidi w:val="0"/>
              <w:spacing w:before="0" w:after="283"/>
              <w:jc w:val="left"/>
              <w:rPr>
                <w:sz w:val="4"/>
                <w:szCs w:val="4"/>
              </w:rPr>
            </w:pPr>
            <w:r>
              <w:rPr>
                <w:sz w:val="4"/>
                <w:szCs w:val="4"/>
              </w:rPr>
            </w:r>
          </w:p>
        </w:tc>
        <w:tc>
          <w:tcPr>
            <w:tcW w:w="2401" w:type="dxa"/>
            <w:tcBorders/>
            <w:vAlign w:val="center"/>
          </w:tcPr>
          <w:p>
            <w:pPr>
              <w:pStyle w:val="TableContents"/>
              <w:bidi w:val="0"/>
              <w:spacing w:before="0" w:after="283"/>
              <w:jc w:val="left"/>
              <w:rPr/>
            </w:pPr>
            <w:r>
              <w:rPr/>
              <w:t xml:space="preserve">triacosigon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400 </w:t>
            </w:r>
          </w:p>
        </w:tc>
        <w:tc>
          <w:tcPr>
            <w:tcW w:w="2371" w:type="dxa"/>
            <w:tcBorders/>
            <w:vAlign w:val="center"/>
          </w:tcPr>
          <w:p>
            <w:pPr>
              <w:pStyle w:val="TableContents"/>
              <w:bidi w:val="0"/>
              <w:spacing w:before="0" w:after="283"/>
              <w:jc w:val="left"/>
              <w:rPr/>
            </w:pPr>
            <w:r>
              <w:rPr/>
              <w:t xml:space="preserve">tetrahektagoni </w:t>
            </w:r>
          </w:p>
        </w:tc>
        <w:tc>
          <w:tcPr>
            <w:tcW w:w="2086" w:type="dxa"/>
            <w:tcBorders/>
            <w:vAlign w:val="center"/>
          </w:tcPr>
          <w:p>
            <w:pPr>
              <w:pStyle w:val="TableContents"/>
              <w:bidi w:val="0"/>
              <w:spacing w:before="0" w:after="283"/>
              <w:jc w:val="left"/>
              <w:rPr>
                <w:sz w:val="4"/>
                <w:szCs w:val="4"/>
              </w:rPr>
            </w:pPr>
            <w:r>
              <w:rPr>
                <w:sz w:val="4"/>
                <w:szCs w:val="4"/>
              </w:rPr>
            </w:r>
          </w:p>
        </w:tc>
        <w:tc>
          <w:tcPr>
            <w:tcW w:w="2401" w:type="dxa"/>
            <w:tcBorders/>
            <w:vAlign w:val="center"/>
          </w:tcPr>
          <w:p>
            <w:pPr>
              <w:pStyle w:val="TableContents"/>
              <w:bidi w:val="0"/>
              <w:spacing w:before="0" w:after="283"/>
              <w:jc w:val="left"/>
              <w:rPr/>
            </w:pPr>
            <w:r>
              <w:rPr/>
              <w:t xml:space="preserve">tetracosigon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500 </w:t>
            </w:r>
          </w:p>
        </w:tc>
        <w:tc>
          <w:tcPr>
            <w:tcW w:w="2371" w:type="dxa"/>
            <w:tcBorders/>
            <w:vAlign w:val="center"/>
          </w:tcPr>
          <w:p>
            <w:pPr>
              <w:pStyle w:val="TableContents"/>
              <w:bidi w:val="0"/>
              <w:spacing w:before="0" w:after="283"/>
              <w:jc w:val="left"/>
              <w:rPr/>
            </w:pPr>
            <w:r>
              <w:rPr/>
              <w:t xml:space="preserve">pentahectagon </w:t>
            </w:r>
          </w:p>
        </w:tc>
        <w:tc>
          <w:tcPr>
            <w:tcW w:w="2086" w:type="dxa"/>
            <w:tcBorders/>
            <w:vAlign w:val="center"/>
          </w:tcPr>
          <w:p>
            <w:pPr>
              <w:pStyle w:val="TableContents"/>
              <w:bidi w:val="0"/>
              <w:spacing w:before="0" w:after="283"/>
              <w:jc w:val="left"/>
              <w:rPr>
                <w:sz w:val="4"/>
                <w:szCs w:val="4"/>
              </w:rPr>
            </w:pPr>
            <w:r>
              <w:rPr>
                <w:sz w:val="4"/>
                <w:szCs w:val="4"/>
              </w:rPr>
            </w:r>
          </w:p>
        </w:tc>
        <w:tc>
          <w:tcPr>
            <w:tcW w:w="2401" w:type="dxa"/>
            <w:tcBorders/>
            <w:vAlign w:val="center"/>
          </w:tcPr>
          <w:p>
            <w:pPr>
              <w:pStyle w:val="TableContents"/>
              <w:bidi w:val="0"/>
              <w:spacing w:before="0" w:after="283"/>
              <w:jc w:val="left"/>
              <w:rPr/>
            </w:pPr>
            <w:r>
              <w:rPr/>
              <w:t xml:space="preserve">pentacosigon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600 </w:t>
            </w:r>
          </w:p>
        </w:tc>
        <w:tc>
          <w:tcPr>
            <w:tcW w:w="2371" w:type="dxa"/>
            <w:tcBorders/>
            <w:vAlign w:val="center"/>
          </w:tcPr>
          <w:p>
            <w:pPr>
              <w:pStyle w:val="TableContents"/>
              <w:bidi w:val="0"/>
              <w:spacing w:before="0" w:after="283"/>
              <w:jc w:val="left"/>
              <w:rPr/>
            </w:pPr>
            <w:r>
              <w:rPr/>
              <w:t xml:space="preserve">heksahektaagoni </w:t>
            </w:r>
          </w:p>
        </w:tc>
        <w:tc>
          <w:tcPr>
            <w:tcW w:w="2086" w:type="dxa"/>
            <w:tcBorders/>
            <w:vAlign w:val="center"/>
          </w:tcPr>
          <w:p>
            <w:pPr>
              <w:pStyle w:val="TableContents"/>
              <w:bidi w:val="0"/>
              <w:spacing w:before="0" w:after="283"/>
              <w:jc w:val="left"/>
              <w:rPr>
                <w:sz w:val="4"/>
                <w:szCs w:val="4"/>
              </w:rPr>
            </w:pPr>
            <w:r>
              <w:rPr>
                <w:sz w:val="4"/>
                <w:szCs w:val="4"/>
              </w:rPr>
            </w:r>
          </w:p>
        </w:tc>
        <w:tc>
          <w:tcPr>
            <w:tcW w:w="2401" w:type="dxa"/>
            <w:tcBorders/>
            <w:vAlign w:val="center"/>
          </w:tcPr>
          <w:p>
            <w:pPr>
              <w:pStyle w:val="TableContents"/>
              <w:bidi w:val="0"/>
              <w:spacing w:before="0" w:after="283"/>
              <w:jc w:val="left"/>
              <w:rPr/>
            </w:pPr>
            <w:r>
              <w:rPr/>
              <w:t xml:space="preserve">hexacosigon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 </w:t>
            </w:r>
          </w:p>
        </w:tc>
        <w:tc>
          <w:tcPr>
            <w:tcW w:w="2371" w:type="dxa"/>
            <w:tcBorders/>
            <w:vAlign w:val="center"/>
          </w:tcPr>
          <w:p>
            <w:pPr>
              <w:pStyle w:val="TableContents"/>
              <w:bidi w:val="0"/>
              <w:spacing w:before="0" w:after="283"/>
              <w:jc w:val="left"/>
              <w:rPr/>
            </w:pPr>
            <w:r>
              <w:rPr/>
              <w:t xml:space="preserve">heptahectagon </w:t>
            </w:r>
          </w:p>
        </w:tc>
        <w:tc>
          <w:tcPr>
            <w:tcW w:w="2086" w:type="dxa"/>
            <w:tcBorders/>
            <w:vAlign w:val="center"/>
          </w:tcPr>
          <w:p>
            <w:pPr>
              <w:pStyle w:val="TableContents"/>
              <w:bidi w:val="0"/>
              <w:spacing w:before="0" w:after="283"/>
              <w:jc w:val="left"/>
              <w:rPr>
                <w:sz w:val="4"/>
                <w:szCs w:val="4"/>
              </w:rPr>
            </w:pPr>
            <w:r>
              <w:rPr>
                <w:sz w:val="4"/>
                <w:szCs w:val="4"/>
              </w:rPr>
            </w:r>
          </w:p>
        </w:tc>
        <w:tc>
          <w:tcPr>
            <w:tcW w:w="2401" w:type="dxa"/>
            <w:tcBorders/>
            <w:vAlign w:val="center"/>
          </w:tcPr>
          <w:p>
            <w:pPr>
              <w:pStyle w:val="TableContents"/>
              <w:bidi w:val="0"/>
              <w:spacing w:before="0" w:after="283"/>
              <w:jc w:val="left"/>
              <w:rPr/>
            </w:pPr>
            <w:r>
              <w:rPr/>
              <w:t xml:space="preserve">heptacosigon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800 </w:t>
            </w:r>
          </w:p>
        </w:tc>
        <w:tc>
          <w:tcPr>
            <w:tcW w:w="2371" w:type="dxa"/>
            <w:tcBorders/>
            <w:vAlign w:val="center"/>
          </w:tcPr>
          <w:p>
            <w:pPr>
              <w:pStyle w:val="TableContents"/>
              <w:bidi w:val="0"/>
              <w:spacing w:before="0" w:after="283"/>
              <w:jc w:val="left"/>
              <w:rPr/>
            </w:pPr>
            <w:r>
              <w:rPr/>
              <w:t xml:space="preserve">oktaektaakoni </w:t>
            </w:r>
          </w:p>
        </w:tc>
        <w:tc>
          <w:tcPr>
            <w:tcW w:w="2086" w:type="dxa"/>
            <w:tcBorders/>
            <w:vAlign w:val="center"/>
          </w:tcPr>
          <w:p>
            <w:pPr>
              <w:pStyle w:val="TableContents"/>
              <w:bidi w:val="0"/>
              <w:spacing w:before="0" w:after="283"/>
              <w:jc w:val="left"/>
              <w:rPr>
                <w:sz w:val="4"/>
                <w:szCs w:val="4"/>
              </w:rPr>
            </w:pPr>
            <w:r>
              <w:rPr>
                <w:sz w:val="4"/>
                <w:szCs w:val="4"/>
              </w:rPr>
            </w:r>
          </w:p>
        </w:tc>
        <w:tc>
          <w:tcPr>
            <w:tcW w:w="2401" w:type="dxa"/>
            <w:tcBorders/>
            <w:vAlign w:val="center"/>
          </w:tcPr>
          <w:p>
            <w:pPr>
              <w:pStyle w:val="TableContents"/>
              <w:bidi w:val="0"/>
              <w:spacing w:before="0" w:after="283"/>
              <w:jc w:val="left"/>
              <w:rPr/>
            </w:pPr>
            <w:r>
              <w:rPr/>
              <w:t xml:space="preserve">octacosigon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900 </w:t>
            </w:r>
          </w:p>
        </w:tc>
        <w:tc>
          <w:tcPr>
            <w:tcW w:w="2371" w:type="dxa"/>
            <w:tcBorders/>
            <w:vAlign w:val="center"/>
          </w:tcPr>
          <w:p>
            <w:pPr>
              <w:pStyle w:val="TableContents"/>
              <w:bidi w:val="0"/>
              <w:spacing w:before="0" w:after="283"/>
              <w:jc w:val="left"/>
              <w:rPr/>
            </w:pPr>
            <w:r>
              <w:rPr/>
              <w:t xml:space="preserve">enneahectagon </w:t>
            </w:r>
          </w:p>
        </w:tc>
        <w:tc>
          <w:tcPr>
            <w:tcW w:w="2086" w:type="dxa"/>
            <w:tcBorders/>
            <w:vAlign w:val="center"/>
          </w:tcPr>
          <w:p>
            <w:pPr>
              <w:pStyle w:val="TableContents"/>
              <w:bidi w:val="0"/>
              <w:spacing w:before="0" w:after="283"/>
              <w:jc w:val="left"/>
              <w:rPr>
                <w:sz w:val="4"/>
                <w:szCs w:val="4"/>
              </w:rPr>
            </w:pPr>
            <w:r>
              <w:rPr>
                <w:sz w:val="4"/>
                <w:szCs w:val="4"/>
              </w:rPr>
            </w:r>
          </w:p>
        </w:tc>
        <w:tc>
          <w:tcPr>
            <w:tcW w:w="2401" w:type="dxa"/>
            <w:tcBorders/>
            <w:vAlign w:val="center"/>
          </w:tcPr>
          <w:p>
            <w:pPr>
              <w:pStyle w:val="TableContents"/>
              <w:bidi w:val="0"/>
              <w:spacing w:before="0" w:after="283"/>
              <w:jc w:val="left"/>
              <w:rPr/>
            </w:pPr>
            <w:r>
              <w:rPr/>
              <w:t xml:space="preserve">enacosigon </w:t>
            </w:r>
          </w:p>
        </w:tc>
        <w:tc>
          <w:tcPr>
            <w:tcW w:w="147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7003100000000000000 ♠ 1000 </w:t>
            </w:r>
          </w:p>
        </w:tc>
        <w:tc>
          <w:tcPr>
            <w:tcW w:w="2371" w:type="dxa"/>
            <w:tcBorders/>
            <w:vAlign w:val="center"/>
          </w:tcPr>
          <w:p>
            <w:pPr>
              <w:pStyle w:val="TableHeading"/>
              <w:suppressLineNumbers/>
              <w:bidi w:val="0"/>
              <w:spacing w:before="0" w:after="283"/>
              <w:jc w:val="center"/>
              <w:rPr/>
            </w:pPr>
            <w:r>
              <w:rPr/>
              <w:t xml:space="preserve">chiliagon </w:t>
            </w:r>
          </w:p>
        </w:tc>
        <w:tc>
          <w:tcPr>
            <w:tcW w:w="2086" w:type="dxa"/>
            <w:tcBorders/>
            <w:vAlign w:val="center"/>
          </w:tcPr>
          <w:p>
            <w:pPr>
              <w:pStyle w:val="TableHeading"/>
              <w:bidi w:val="0"/>
              <w:spacing w:before="0" w:after="283"/>
              <w:rPr>
                <w:sz w:val="4"/>
                <w:szCs w:val="4"/>
              </w:rPr>
            </w:pPr>
            <w:r>
              <w:rPr>
                <w:sz w:val="4"/>
                <w:szCs w:val="4"/>
              </w:rPr>
            </w:r>
          </w:p>
        </w:tc>
        <w:tc>
          <w:tcPr>
            <w:tcW w:w="3872"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7003200000000000000 ♠ 2000 </w:t>
            </w:r>
          </w:p>
        </w:tc>
        <w:tc>
          <w:tcPr>
            <w:tcW w:w="2371" w:type="dxa"/>
            <w:tcBorders/>
            <w:vAlign w:val="center"/>
          </w:tcPr>
          <w:p>
            <w:pPr>
              <w:pStyle w:val="TableContents"/>
              <w:bidi w:val="0"/>
              <w:spacing w:before="0" w:after="283"/>
              <w:jc w:val="left"/>
              <w:rPr/>
            </w:pPr>
            <w:r>
              <w:rPr/>
              <w:t xml:space="preserve">dischiliagon </w:t>
            </w:r>
          </w:p>
        </w:tc>
        <w:tc>
          <w:tcPr>
            <w:tcW w:w="5958" w:type="dxa"/>
            <w:gridSpan w:val="3"/>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7003300000000000000 ♠ 3000 </w:t>
            </w:r>
          </w:p>
        </w:tc>
        <w:tc>
          <w:tcPr>
            <w:tcW w:w="2371" w:type="dxa"/>
            <w:tcBorders/>
            <w:vAlign w:val="center"/>
          </w:tcPr>
          <w:p>
            <w:pPr>
              <w:pStyle w:val="TableContents"/>
              <w:bidi w:val="0"/>
              <w:spacing w:before="0" w:after="283"/>
              <w:jc w:val="left"/>
              <w:rPr/>
            </w:pPr>
            <w:r>
              <w:rPr/>
              <w:t xml:space="preserve">trischiliagon </w:t>
            </w:r>
          </w:p>
        </w:tc>
        <w:tc>
          <w:tcPr>
            <w:tcW w:w="5958" w:type="dxa"/>
            <w:gridSpan w:val="3"/>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7003400000000000000 ♠ 4000 </w:t>
            </w:r>
          </w:p>
        </w:tc>
        <w:tc>
          <w:tcPr>
            <w:tcW w:w="2371" w:type="dxa"/>
            <w:tcBorders/>
            <w:vAlign w:val="center"/>
          </w:tcPr>
          <w:p>
            <w:pPr>
              <w:pStyle w:val="TableContents"/>
              <w:bidi w:val="0"/>
              <w:spacing w:before="0" w:after="283"/>
              <w:jc w:val="left"/>
              <w:rPr/>
            </w:pPr>
            <w:r>
              <w:rPr/>
              <w:t xml:space="preserve">tetrakischiliagon </w:t>
            </w:r>
          </w:p>
        </w:tc>
        <w:tc>
          <w:tcPr>
            <w:tcW w:w="5958" w:type="dxa"/>
            <w:gridSpan w:val="3"/>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7003500000000000000 ♠ 5000 </w:t>
            </w:r>
          </w:p>
        </w:tc>
        <w:tc>
          <w:tcPr>
            <w:tcW w:w="2371" w:type="dxa"/>
            <w:tcBorders/>
            <w:vAlign w:val="center"/>
          </w:tcPr>
          <w:p>
            <w:pPr>
              <w:pStyle w:val="TableContents"/>
              <w:bidi w:val="0"/>
              <w:spacing w:before="0" w:after="283"/>
              <w:jc w:val="left"/>
              <w:rPr/>
            </w:pPr>
            <w:r>
              <w:rPr/>
              <w:t xml:space="preserve">pentakischiliagon </w:t>
            </w:r>
          </w:p>
        </w:tc>
        <w:tc>
          <w:tcPr>
            <w:tcW w:w="5958" w:type="dxa"/>
            <w:gridSpan w:val="3"/>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7003600000000000000 ♠ 6000 </w:t>
            </w:r>
          </w:p>
        </w:tc>
        <w:tc>
          <w:tcPr>
            <w:tcW w:w="2371" w:type="dxa"/>
            <w:tcBorders/>
            <w:vAlign w:val="center"/>
          </w:tcPr>
          <w:p>
            <w:pPr>
              <w:pStyle w:val="TableContents"/>
              <w:bidi w:val="0"/>
              <w:spacing w:before="0" w:after="283"/>
              <w:jc w:val="left"/>
              <w:rPr/>
            </w:pPr>
            <w:r>
              <w:rPr/>
              <w:t xml:space="preserve">hexakischiliagon </w:t>
            </w:r>
          </w:p>
        </w:tc>
        <w:tc>
          <w:tcPr>
            <w:tcW w:w="5958" w:type="dxa"/>
            <w:gridSpan w:val="3"/>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7003700000000000000 ♠ 7000 </w:t>
            </w:r>
          </w:p>
        </w:tc>
        <w:tc>
          <w:tcPr>
            <w:tcW w:w="2371" w:type="dxa"/>
            <w:tcBorders/>
            <w:vAlign w:val="center"/>
          </w:tcPr>
          <w:p>
            <w:pPr>
              <w:pStyle w:val="TableContents"/>
              <w:bidi w:val="0"/>
              <w:spacing w:before="0" w:after="283"/>
              <w:jc w:val="left"/>
              <w:rPr/>
            </w:pPr>
            <w:r>
              <w:rPr/>
              <w:t xml:space="preserve">heptakischiliagon </w:t>
            </w:r>
          </w:p>
        </w:tc>
        <w:tc>
          <w:tcPr>
            <w:tcW w:w="5958" w:type="dxa"/>
            <w:gridSpan w:val="3"/>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7003800000000000000 ♠ 8000 </w:t>
            </w:r>
          </w:p>
        </w:tc>
        <w:tc>
          <w:tcPr>
            <w:tcW w:w="2371" w:type="dxa"/>
            <w:tcBorders/>
            <w:vAlign w:val="center"/>
          </w:tcPr>
          <w:p>
            <w:pPr>
              <w:pStyle w:val="TableContents"/>
              <w:bidi w:val="0"/>
              <w:spacing w:before="0" w:after="283"/>
              <w:jc w:val="left"/>
              <w:rPr/>
            </w:pPr>
            <w:r>
              <w:rPr/>
              <w:t xml:space="preserve">octakischiliagon </w:t>
            </w:r>
          </w:p>
        </w:tc>
        <w:tc>
          <w:tcPr>
            <w:tcW w:w="5958" w:type="dxa"/>
            <w:gridSpan w:val="3"/>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7003900000000000000 ♠ 9000 </w:t>
            </w:r>
          </w:p>
        </w:tc>
        <w:tc>
          <w:tcPr>
            <w:tcW w:w="2371" w:type="dxa"/>
            <w:tcBorders/>
            <w:vAlign w:val="center"/>
          </w:tcPr>
          <w:p>
            <w:pPr>
              <w:pStyle w:val="TableContents"/>
              <w:bidi w:val="0"/>
              <w:spacing w:before="0" w:after="283"/>
              <w:jc w:val="left"/>
              <w:rPr/>
            </w:pPr>
            <w:r>
              <w:rPr/>
              <w:t xml:space="preserve">enakischiliagon </w:t>
            </w:r>
          </w:p>
        </w:tc>
        <w:tc>
          <w:tcPr>
            <w:tcW w:w="5958" w:type="dxa"/>
            <w:gridSpan w:val="3"/>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7004100000000000000 ♠ 10 000 </w:t>
            </w:r>
          </w:p>
        </w:tc>
        <w:tc>
          <w:tcPr>
            <w:tcW w:w="2371" w:type="dxa"/>
            <w:tcBorders/>
            <w:vAlign w:val="center"/>
          </w:tcPr>
          <w:p>
            <w:pPr>
              <w:pStyle w:val="TableHeading"/>
              <w:suppressLineNumbers/>
              <w:bidi w:val="0"/>
              <w:spacing w:before="0" w:after="283"/>
              <w:jc w:val="center"/>
              <w:rPr/>
            </w:pPr>
            <w:r>
              <w:rPr/>
              <w:t xml:space="preserve">myriagon </w:t>
            </w:r>
          </w:p>
        </w:tc>
        <w:tc>
          <w:tcPr>
            <w:tcW w:w="2086" w:type="dxa"/>
            <w:tcBorders/>
            <w:vAlign w:val="center"/>
          </w:tcPr>
          <w:p>
            <w:pPr>
              <w:pStyle w:val="TableHeading"/>
              <w:bidi w:val="0"/>
              <w:spacing w:before="0" w:after="283"/>
              <w:rPr>
                <w:sz w:val="4"/>
                <w:szCs w:val="4"/>
              </w:rPr>
            </w:pPr>
            <w:r>
              <w:rPr>
                <w:sz w:val="4"/>
                <w:szCs w:val="4"/>
              </w:rPr>
            </w:r>
          </w:p>
        </w:tc>
        <w:tc>
          <w:tcPr>
            <w:tcW w:w="3872"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7006100000000000000 ♠ 1000000 </w:t>
            </w:r>
          </w:p>
        </w:tc>
        <w:tc>
          <w:tcPr>
            <w:tcW w:w="2371" w:type="dxa"/>
            <w:tcBorders/>
            <w:vAlign w:val="center"/>
          </w:tcPr>
          <w:p>
            <w:pPr>
              <w:pStyle w:val="TableHeading"/>
              <w:suppressLineNumbers/>
              <w:bidi w:val="0"/>
              <w:spacing w:before="0" w:after="283"/>
              <w:jc w:val="center"/>
              <w:rPr/>
            </w:pPr>
            <w:r>
              <w:rPr/>
              <w:t xml:space="preserve">megagon </w:t>
            </w:r>
          </w:p>
        </w:tc>
        <w:tc>
          <w:tcPr>
            <w:tcW w:w="2086" w:type="dxa"/>
            <w:tcBorders/>
            <w:vAlign w:val="center"/>
          </w:tcPr>
          <w:p>
            <w:pPr>
              <w:pStyle w:val="TableHeading"/>
              <w:bidi w:val="0"/>
              <w:spacing w:before="0" w:after="283"/>
              <w:rPr>
                <w:sz w:val="4"/>
                <w:szCs w:val="4"/>
              </w:rPr>
            </w:pPr>
            <w:r>
              <w:rPr>
                <w:sz w:val="4"/>
                <w:szCs w:val="4"/>
              </w:rPr>
            </w:r>
          </w:p>
        </w:tc>
        <w:tc>
          <w:tcPr>
            <w:tcW w:w="3872"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 </w:t>
            </w:r>
          </w:p>
        </w:tc>
        <w:tc>
          <w:tcPr>
            <w:tcW w:w="2371" w:type="dxa"/>
            <w:tcBorders/>
            <w:vAlign w:val="center"/>
          </w:tcPr>
          <w:p>
            <w:pPr>
              <w:pStyle w:val="TableHeading"/>
              <w:suppressLineNumbers/>
              <w:bidi w:val="0"/>
              <w:spacing w:before="0" w:after="283"/>
              <w:jc w:val="center"/>
              <w:rPr/>
            </w:pPr>
            <w:r>
              <w:rPr/>
              <w:t xml:space="preserve">apeirogon </w:t>
            </w:r>
          </w:p>
        </w:tc>
        <w:tc>
          <w:tcPr>
            <w:tcW w:w="2086" w:type="dxa"/>
            <w:tcBorders/>
            <w:vAlign w:val="center"/>
          </w:tcPr>
          <w:p>
            <w:pPr>
              <w:pStyle w:val="TableHeading"/>
              <w:bidi w:val="0"/>
              <w:spacing w:before="0" w:after="283"/>
              <w:rPr>
                <w:sz w:val="4"/>
                <w:szCs w:val="4"/>
              </w:rPr>
            </w:pPr>
            <w:r>
              <w:rPr>
                <w:sz w:val="4"/>
                <w:szCs w:val="4"/>
              </w:rPr>
            </w:r>
          </w:p>
        </w:tc>
        <w:tc>
          <w:tcPr>
            <w:tcW w:w="387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9-sivuinen monikulmio?</w:t>
      </w:r>
    </w:p>
    <w:p>
      <w:pPr>
        <w:pStyle w:val="TextBody"/>
        <w:bidi w:val="0"/>
        <w:jc w:val="left"/>
        <w:rPr>
          <w:b/>
          <w:u w:val="single"/>
          <w:shd w:val="clear" w:fill="FFFF00"/>
        </w:rPr>
      </w:pPr>
      <w:r>
        <w:rPr>
          <w:b/>
          <w:u w:val="single"/>
          <w:shd w:val="clear" w:fill="FFFF00"/>
        </w:rPr>
        <w:t xml:space="preserve">Asiakirjan numero 25011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Nevadan osavaltio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Lempinimi(t): Silver State (virallinen); Sagebrush State; Battle Born State Motto(t): Virallinen kieli De jure: De facto: Nevadan Pääkaupunki Carson City Suurin kaupunki Las Vegas Suurin metropoli Las Vegas -- Paradise, NV MSA (Clark County) Alue Sijoitus 7. Yhteensä 110,577 sq mi (286,382 km) Leveys 322 mailia (519 km) Pituus 492 mailia (787 km) % vettä 0.72 Leveyspiiri 35 ° N - 42 ° N Pituuspiiri 114 ° 2 ′ W - 120 ° W Väestö Sijoitus 34. Yhteensä 2 940 058 (2016 est.) Tiheys 26,8 / sq mi (10,3 / km) Sijoitus 42. Kotitalouksien mediaanitulo 52 008 $ (34.) Korkeus Korkein kohta Boundary Peak 13 147 ft (4007.1 m) Keskiarvo 5 500 ft (1680 m) Alin kohta Colorado River Kalifornian rajalla 481 ft (147 m) Ennen osavaltion perustamista Nevada Territory, Utah Territory, New Mexico Territory Liittyminen unioniin </w:t>
      </w:r>
      <w:r>
        <w:rPr>
          <w:color w:val="A9A9A9"/>
        </w:rPr>
        <w:t xml:space="preserve">31. lokakuuta 1864 </w:t>
      </w:r>
      <w:r>
        <w:rPr/>
        <w:t xml:space="preserve">(36.) Kuvernööri Brian Sandoval (R) Kuvernööriluutnantti Mark Hutchison (R) Lainsäätäjä Nevada Legislature Ylähuone Senaatti Alahuone Assembly U.Yhdysvaltain senaattorit Dean Heller (R) Catherine Cortez Masto (D) Yhdysvaltain edustajainhuoneen valtuuskunta 1: Dina Titus (D) 2: Mark Amodei (R) 3: Jacky Rosen (D) 4: Ruben Kihuen (D) (luettelo) Aikavyöhykkeet osavaltio Tyynenmeren alue: UTC - 8 / - 7 West Wendover Mountain: UTC - 7 / - 6 ISO 3166 US-NV Lyhenteet NV, Nev. Verkkosivusto www.nv.gov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Yhdysvallat hankki nykyiseen Nevadan osavaltioon kuuluvaa maata vuonna 2003.</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Nevada (espanjaksi "luminen"; ks. ääntäminen) on osavaltio Yhdysvaltain länsi-, vuoristo- ja lounaisosissa. Nevada on seitsemänneksi laajin, 34. väkirikkain, mutta yhdeksänneksi harvimmin asuttu 50 yhdysvaltalaisesta osavaltiosta. Lähes kolme neljäsosaa Nevadan asukkaista asuu Clark Countyssa, jossa sijaitsee Las Vegasin ja Paradisen metropolialue, jossa sijaitsee kolme osavaltion neljästä suurimmasta kaupungista. Nevadan pääkaupunki on Carson City. Nevada tunnetaan virallisesti nimellä "Silver State", koska hopea on ollut tärkeää sen historiassa ja taloudessa. Se tunnetaan myös nimellä "Battle Born State", </w:t>
      </w:r>
      <w:r>
        <w:rPr>
          <w:color w:val="A9A9A9"/>
        </w:rPr>
        <w:t xml:space="preserve">koska se saavutti osavaltion aseman sisällissodan aikana </w:t>
      </w:r>
      <w:r>
        <w:rPr/>
        <w:t xml:space="preserve">(sanat "Battle Born" ovat myös osavaltion lipussa), nimellä "Sagebrush State" samannimisen alkuperäiskasvin vuoksi ja nimellä "Sage-hen State".</w:t>
      </w:r>
      <w:r>
        <w:rPr/>
        <w:t xml:space="preserve"> Nevada rajoittuu luoteessa Oregoniin, koillisessa Idahoon, lännessä Kaliforniaan, kaakossa Arizonaan ja idässä Utahiin.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Nevada on taistelujen synnyttämä osavaltio?</w:t>
      </w:r>
    </w:p>
    <w:p>
      <w:pPr>
        <w:pStyle w:val="TextBody"/>
        <w:bidi w:val="0"/>
        <w:jc w:val="left"/>
        <w:rPr>
          <w:b/>
          <w:u w:val="single"/>
          <w:shd w:val="clear" w:fill="FFFF00"/>
        </w:rPr>
      </w:pPr>
      <w:r>
        <w:rPr>
          <w:b/>
          <w:u w:val="single"/>
          <w:shd w:val="clear" w:fill="FFFF00"/>
        </w:rPr>
        <w:t xml:space="preserve">Asiakirjan numero 25012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Goldbergs (kausi 5) Mainosjulisteet </w:t>
      </w:r>
    </w:p>
    <w:tbl>
      <w:tblPr>
        <w:tblW w:w="10205" w:type="dxa"/>
        <w:jc w:val="left"/>
        <w:tblInd w:w="0" w:type="dxa"/>
        <w:tblLayout w:type="fixed"/>
        <w:tblCellMar>
          <w:top w:w="28" w:type="dxa"/>
          <w:left w:w="28" w:type="dxa"/>
          <w:bottom w:w="28" w:type="dxa"/>
          <w:right w:w="28" w:type="dxa"/>
        </w:tblCellMar>
      </w:tblPr>
      <w:tblGrid>
        <w:gridCol w:w="1689"/>
        <w:gridCol w:w="8516"/>
      </w:tblGrid>
      <w:tr>
        <w:trPr/>
        <w:tc>
          <w:tcPr>
            <w:tcW w:w="1689" w:type="dxa"/>
            <w:tcBorders/>
            <w:vAlign w:val="center"/>
          </w:tcPr>
          <w:p>
            <w:pPr>
              <w:pStyle w:val="TableHeading"/>
              <w:suppressLineNumbers/>
              <w:bidi w:val="0"/>
              <w:spacing w:before="0" w:after="283"/>
              <w:jc w:val="center"/>
              <w:rPr/>
            </w:pPr>
            <w:r>
              <w:rPr/>
              <w:t xml:space="preserve">Alkuperämaa </w:t>
            </w:r>
          </w:p>
        </w:tc>
        <w:tc>
          <w:tcPr>
            <w:tcW w:w="8516" w:type="dxa"/>
            <w:tcBorders/>
            <w:vAlign w:val="center"/>
          </w:tcPr>
          <w:p>
            <w:pPr>
              <w:pStyle w:val="TableContents"/>
              <w:bidi w:val="0"/>
              <w:spacing w:before="0" w:after="283"/>
              <w:jc w:val="left"/>
              <w:rPr/>
            </w:pPr>
            <w:r>
              <w:rPr/>
              <w:t xml:space="preserve">Yhdysvallat Julkaisu </w:t>
            </w:r>
          </w:p>
        </w:tc>
      </w:tr>
      <w:tr>
        <w:trPr/>
        <w:tc>
          <w:tcPr>
            <w:tcW w:w="1689" w:type="dxa"/>
            <w:tcBorders/>
            <w:vAlign w:val="center"/>
          </w:tcPr>
          <w:p>
            <w:pPr>
              <w:pStyle w:val="TableHeading"/>
              <w:suppressLineNumbers/>
              <w:bidi w:val="0"/>
              <w:spacing w:before="0" w:after="283"/>
              <w:jc w:val="center"/>
              <w:rPr/>
            </w:pPr>
            <w:r>
              <w:rPr/>
              <w:t xml:space="preserve">Alkuperäinen verkko </w:t>
            </w:r>
          </w:p>
        </w:tc>
        <w:tc>
          <w:tcPr>
            <w:tcW w:w="8516" w:type="dxa"/>
            <w:tcBorders/>
            <w:vAlign w:val="center"/>
          </w:tcPr>
          <w:p>
            <w:pPr>
              <w:pStyle w:val="TableContents"/>
              <w:bidi w:val="0"/>
              <w:spacing w:before="0" w:after="283"/>
              <w:jc w:val="left"/>
              <w:rPr/>
            </w:pPr>
            <w:r>
              <w:rPr/>
              <w:t xml:space="preserve">ABC </w:t>
            </w:r>
          </w:p>
        </w:tc>
      </w:tr>
      <w:tr>
        <w:trPr/>
        <w:tc>
          <w:tcPr>
            <w:tcW w:w="1689" w:type="dxa"/>
            <w:tcBorders/>
            <w:vAlign w:val="center"/>
          </w:tcPr>
          <w:p>
            <w:pPr>
              <w:pStyle w:val="TableHeading"/>
              <w:suppressLineNumbers/>
              <w:bidi w:val="0"/>
              <w:spacing w:before="0" w:after="283"/>
              <w:jc w:val="center"/>
              <w:rPr/>
            </w:pPr>
            <w:r>
              <w:rPr/>
              <w:t xml:space="preserve">Alkuperäinen julkaisu </w:t>
            </w:r>
          </w:p>
        </w:tc>
        <w:tc>
          <w:tcPr>
            <w:tcW w:w="8516" w:type="dxa"/>
            <w:tcBorders/>
            <w:vAlign w:val="center"/>
          </w:tcPr>
          <w:p>
            <w:pPr>
              <w:pStyle w:val="TableContents"/>
              <w:bidi w:val="0"/>
              <w:spacing w:before="0" w:after="283"/>
              <w:jc w:val="left"/>
              <w:rPr/>
            </w:pPr>
            <w:r>
              <w:rPr>
                <w:color w:val="A9A9A9"/>
              </w:rPr>
              <w:t xml:space="preserve">27. syyskuuta 2017 </w:t>
            </w:r>
            <w:r>
              <w:rPr/>
              <w:t xml:space="preserve">(2017-09-27) -- nyt Kausi kronologia ← Edellinen Kausi 4 The Goldbergs -jaksojen luettelo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Goldbergs kausi 5 tulee ulos?</w:t>
      </w:r>
    </w:p>
    <w:p>
      <w:pPr>
        <w:pStyle w:val="TextBody"/>
        <w:bidi w:val="0"/>
        <w:jc w:val="left"/>
        <w:rPr>
          <w:b/>
          <w:u w:val="single"/>
          <w:shd w:val="clear" w:fill="FFFF00"/>
        </w:rPr>
      </w:pPr>
      <w:r>
        <w:rPr>
          <w:b/>
          <w:u w:val="single"/>
          <w:shd w:val="clear" w:fill="FFFF00"/>
        </w:rPr>
        <w:t xml:space="preserve">Asiakirjan numero 25013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 Where You Are'' on yhdysvaltalaisen laulajan Josh Grobanin kappale, joka on hänen debyyttialbumillaan vuonna 2001. Sen ovat </w:t>
      </w:r>
      <w:r>
        <w:rPr/>
        <w:t xml:space="preserve">kirjoittaneet </w:t>
      </w:r>
      <w:r>
        <w:rPr>
          <w:color w:val="A9A9A9"/>
        </w:rPr>
        <w:t xml:space="preserve">Richard Marx </w:t>
      </w:r>
      <w:r>
        <w:rPr/>
        <w:t xml:space="preserve">ja </w:t>
      </w:r>
      <w:r>
        <w:rPr>
          <w:color w:val="DCDCDC"/>
        </w:rPr>
        <w:t xml:space="preserve">Linda Thompson</w:t>
      </w:r>
      <w:r>
        <w:rPr/>
        <w:t xml:space="preserve">, ja sen on tuottanut Richard Marx.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missä olet</w:t>
      </w:r>
    </w:p>
    <w:p>
      <w:pPr>
        <w:pStyle w:val="TextBody"/>
        <w:bidi w:val="0"/>
        <w:jc w:val="left"/>
        <w:rPr>
          <w:b/>
          <w:u w:val="single"/>
          <w:shd w:val="clear" w:fill="FFFF00"/>
        </w:rPr>
      </w:pPr>
      <w:r>
        <w:rPr>
          <w:b/>
          <w:u w:val="single"/>
          <w:shd w:val="clear" w:fill="FFFF00"/>
        </w:rPr>
        <w:t xml:space="preserve">Asiakirjan numero 25014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2"/>
        <w:gridCol w:w="783"/>
        <w:gridCol w:w="1230"/>
        <w:gridCol w:w="1014"/>
        <w:gridCol w:w="1172"/>
        <w:gridCol w:w="1165"/>
        <w:gridCol w:w="4019"/>
      </w:tblGrid>
      <w:tr>
        <w:trPr/>
        <w:tc>
          <w:tcPr>
            <w:tcW w:w="822" w:type="dxa"/>
            <w:tcBorders/>
            <w:vAlign w:val="center"/>
          </w:tcPr>
          <w:p>
            <w:pPr>
              <w:pStyle w:val="TableHeading"/>
              <w:suppressLineNumbers/>
              <w:bidi w:val="0"/>
              <w:spacing w:before="0" w:after="283"/>
              <w:jc w:val="center"/>
              <w:rPr/>
            </w:pPr>
            <w:r>
              <w:rPr/>
              <w:t xml:space="preserve">Ei. </w:t>
            </w:r>
          </w:p>
        </w:tc>
        <w:tc>
          <w:tcPr>
            <w:tcW w:w="783" w:type="dxa"/>
            <w:tcBorders/>
            <w:vAlign w:val="center"/>
          </w:tcPr>
          <w:p>
            <w:pPr>
              <w:pStyle w:val="TableHeading"/>
              <w:suppressLineNumbers/>
              <w:bidi w:val="0"/>
              <w:spacing w:before="0" w:after="283"/>
              <w:jc w:val="center"/>
              <w:rPr/>
            </w:pPr>
            <w:r>
              <w:rPr/>
              <w:t xml:space="preserve">Nro kauden aikana </w:t>
            </w:r>
          </w:p>
        </w:tc>
        <w:tc>
          <w:tcPr>
            <w:tcW w:w="1230" w:type="dxa"/>
            <w:tcBorders/>
            <w:vAlign w:val="center"/>
          </w:tcPr>
          <w:p>
            <w:pPr>
              <w:pStyle w:val="TableHeading"/>
              <w:suppressLineNumbers/>
              <w:bidi w:val="0"/>
              <w:spacing w:before="0" w:after="283"/>
              <w:jc w:val="center"/>
              <w:rPr/>
            </w:pPr>
            <w:r>
              <w:rPr/>
              <w:t xml:space="preserve">Otsikko </w:t>
            </w:r>
          </w:p>
        </w:tc>
        <w:tc>
          <w:tcPr>
            <w:tcW w:w="1014" w:type="dxa"/>
            <w:tcBorders/>
            <w:vAlign w:val="center"/>
          </w:tcPr>
          <w:p>
            <w:pPr>
              <w:pStyle w:val="TableHeading"/>
              <w:suppressLineNumbers/>
              <w:bidi w:val="0"/>
              <w:spacing w:before="0" w:after="283"/>
              <w:jc w:val="center"/>
              <w:rPr/>
            </w:pPr>
            <w:r>
              <w:rPr/>
              <w:t xml:space="preserve">Ohjaaja </w:t>
            </w:r>
          </w:p>
        </w:tc>
        <w:tc>
          <w:tcPr>
            <w:tcW w:w="1172" w:type="dxa"/>
            <w:tcBorders/>
            <w:vAlign w:val="center"/>
          </w:tcPr>
          <w:p>
            <w:pPr>
              <w:pStyle w:val="TableHeading"/>
              <w:suppressLineNumbers/>
              <w:bidi w:val="0"/>
              <w:spacing w:before="0" w:after="283"/>
              <w:jc w:val="center"/>
              <w:rPr/>
            </w:pPr>
            <w:r>
              <w:rPr/>
              <w:t xml:space="preserve">Kirjoittanut </w:t>
            </w:r>
          </w:p>
        </w:tc>
        <w:tc>
          <w:tcPr>
            <w:tcW w:w="1165" w:type="dxa"/>
            <w:tcBorders/>
            <w:vAlign w:val="center"/>
          </w:tcPr>
          <w:p>
            <w:pPr>
              <w:pStyle w:val="TableHeading"/>
              <w:suppressLineNumbers/>
              <w:bidi w:val="0"/>
              <w:spacing w:before="0" w:after="283"/>
              <w:jc w:val="center"/>
              <w:rPr/>
            </w:pPr>
            <w:r>
              <w:rPr/>
              <w:t xml:space="preserve">Alkuperäinen lähetyspäivä </w:t>
            </w:r>
          </w:p>
        </w:tc>
        <w:tc>
          <w:tcPr>
            <w:tcW w:w="4019" w:type="dxa"/>
            <w:tcBorders/>
            <w:vAlign w:val="center"/>
          </w:tcPr>
          <w:p>
            <w:pPr>
              <w:pStyle w:val="TableHeading"/>
              <w:suppressLineNumbers/>
              <w:bidi w:val="0"/>
              <w:spacing w:before="0" w:after="283"/>
              <w:jc w:val="center"/>
              <w:rPr/>
            </w:pPr>
            <w:r>
              <w:rPr/>
              <w:t xml:space="preserve">Yhdysvaltain katsojat (miljoonaa) </w:t>
            </w:r>
          </w:p>
        </w:tc>
      </w:tr>
      <w:tr>
        <w:trPr/>
        <w:tc>
          <w:tcPr>
            <w:tcW w:w="822" w:type="dxa"/>
            <w:tcBorders/>
            <w:vAlign w:val="center"/>
          </w:tcPr>
          <w:p>
            <w:pPr>
              <w:pStyle w:val="TableHeading"/>
              <w:bidi w:val="0"/>
              <w:spacing w:before="0" w:after="283"/>
              <w:rPr>
                <w:sz w:val="4"/>
                <w:szCs w:val="4"/>
              </w:rPr>
            </w:pPr>
            <w:r>
              <w:rPr>
                <w:sz w:val="4"/>
                <w:szCs w:val="4"/>
              </w:rPr>
            </w:r>
          </w:p>
        </w:tc>
        <w:tc>
          <w:tcPr>
            <w:tcW w:w="783" w:type="dxa"/>
            <w:tcBorders/>
            <w:vAlign w:val="center"/>
          </w:tcPr>
          <w:p>
            <w:pPr>
              <w:pStyle w:val="TableContents"/>
              <w:bidi w:val="0"/>
              <w:spacing w:before="0" w:after="283"/>
              <w:jc w:val="left"/>
              <w:rPr>
                <w:sz w:val="4"/>
                <w:szCs w:val="4"/>
              </w:rPr>
            </w:pPr>
            <w:r>
              <w:rPr>
                <w:sz w:val="4"/>
                <w:szCs w:val="4"/>
              </w:rPr>
            </w:r>
          </w:p>
        </w:tc>
        <w:tc>
          <w:tcPr>
            <w:tcW w:w="1230" w:type="dxa"/>
            <w:tcBorders/>
            <w:vAlign w:val="center"/>
          </w:tcPr>
          <w:p>
            <w:pPr>
              <w:pStyle w:val="TableContents"/>
              <w:bidi w:val="0"/>
              <w:spacing w:before="0" w:after="283"/>
              <w:jc w:val="left"/>
              <w:rPr/>
            </w:pPr>
            <w:r>
              <w:rPr/>
              <w:t xml:space="preserve">"Pilotti </w:t>
            </w:r>
          </w:p>
        </w:tc>
        <w:tc>
          <w:tcPr>
            <w:tcW w:w="1014" w:type="dxa"/>
            <w:tcBorders/>
            <w:vAlign w:val="center"/>
          </w:tcPr>
          <w:p>
            <w:pPr>
              <w:pStyle w:val="TableContents"/>
              <w:bidi w:val="0"/>
              <w:spacing w:before="0" w:after="283"/>
              <w:jc w:val="left"/>
              <w:rPr/>
            </w:pPr>
            <w:r>
              <w:rPr/>
              <w:t xml:space="preserve">R.J. Cutler </w:t>
            </w:r>
          </w:p>
        </w:tc>
        <w:tc>
          <w:tcPr>
            <w:tcW w:w="1172" w:type="dxa"/>
            <w:tcBorders/>
            <w:vAlign w:val="center"/>
          </w:tcPr>
          <w:p>
            <w:pPr>
              <w:pStyle w:val="TableContents"/>
              <w:bidi w:val="0"/>
              <w:spacing w:before="0" w:after="283"/>
              <w:jc w:val="left"/>
              <w:rPr/>
            </w:pPr>
            <w:r>
              <w:rPr/>
              <w:t xml:space="preserve">Callie Khouri </w:t>
            </w:r>
          </w:p>
        </w:tc>
        <w:tc>
          <w:tcPr>
            <w:tcW w:w="1165" w:type="dxa"/>
            <w:tcBorders/>
            <w:vAlign w:val="center"/>
          </w:tcPr>
          <w:p>
            <w:pPr>
              <w:pStyle w:val="TableContents"/>
              <w:bidi w:val="0"/>
              <w:spacing w:before="0" w:after="283"/>
              <w:jc w:val="left"/>
              <w:rPr/>
            </w:pPr>
            <w:r>
              <w:rPr/>
              <w:t xml:space="preserve">10. lokakuuta 2012 (2012-10-10) </w:t>
            </w:r>
          </w:p>
        </w:tc>
        <w:tc>
          <w:tcPr>
            <w:tcW w:w="4019" w:type="dxa"/>
            <w:tcBorders/>
            <w:vAlign w:val="center"/>
          </w:tcPr>
          <w:p>
            <w:pPr>
              <w:pStyle w:val="TableContents"/>
              <w:bidi w:val="0"/>
              <w:spacing w:before="0" w:after="283"/>
              <w:jc w:val="left"/>
              <w:rPr/>
            </w:pPr>
            <w:r>
              <w:rPr/>
              <w:t xml:space="preserve">8,93 Rayna Jaymes on kuuluisa kantrilaulaja, jonka kiertue ei myy niin nopeasti kuin hän oli odottanut. Säästääkseen rahaa hänen levy-yhtiönsä haluaa hänet nousevan laulajan Juliette Barnesin avajaisnumeroksi. Raynan yhtiö käskee häntä joko lähtemään Julietten kanssa kiertueelle tai jättämään levy-yhtiön. Juliette paljastuu, että hänen äitinsä, joka on narkomaani ja haluaa rahaa huumeiden tarpeisiinsa, soittaa jatkuvasti puhelimeen. Juliette levyttää kolme kappaletta, jotka Rayna hylkäsi albumilleen. Rayna haluaa ne lopulta takaisin, mutta se on liian myöhäistä. Samaan aikaan Raynan aviomies Teddy Conrad turhautuu liiketoimintansa epäonnistuttua elämään vaimonsa tuloilla. Hän hyväksyy tarjouksen asettua ehdolle Nashvillen pormestariksi Raynan neuvonantajaisän avustuksella. Toisaalla Juliette tapaa Raynan bändin kitaristin Deaconin, joka on Raynan entinen poikaystävä. Toisaalla Deaconin veljentytär Scarlett O'Connor kamppailee päästäkseen laulajaksi samalla kun hän kamppailee tarjoilijana ja on tekemisissä poikaystävänsä Averyn kanssa. </w:t>
            </w:r>
          </w:p>
        </w:tc>
      </w:tr>
      <w:tr>
        <w:trPr/>
        <w:tc>
          <w:tcPr>
            <w:tcW w:w="822" w:type="dxa"/>
            <w:tcBorders/>
            <w:vAlign w:val="center"/>
          </w:tcPr>
          <w:p>
            <w:pPr>
              <w:pStyle w:val="TableHeading"/>
              <w:bidi w:val="0"/>
              <w:spacing w:before="0" w:after="283"/>
              <w:rPr>
                <w:sz w:val="4"/>
                <w:szCs w:val="4"/>
              </w:rPr>
            </w:pPr>
            <w:r>
              <w:rPr>
                <w:sz w:val="4"/>
                <w:szCs w:val="4"/>
              </w:rPr>
            </w:r>
          </w:p>
        </w:tc>
        <w:tc>
          <w:tcPr>
            <w:tcW w:w="783" w:type="dxa"/>
            <w:tcBorders/>
            <w:vAlign w:val="center"/>
          </w:tcPr>
          <w:p>
            <w:pPr>
              <w:pStyle w:val="TableContents"/>
              <w:bidi w:val="0"/>
              <w:spacing w:before="0" w:after="283"/>
              <w:jc w:val="left"/>
              <w:rPr>
                <w:sz w:val="4"/>
                <w:szCs w:val="4"/>
              </w:rPr>
            </w:pPr>
            <w:r>
              <w:rPr>
                <w:sz w:val="4"/>
                <w:szCs w:val="4"/>
              </w:rPr>
            </w:r>
          </w:p>
        </w:tc>
        <w:tc>
          <w:tcPr>
            <w:tcW w:w="1230" w:type="dxa"/>
            <w:tcBorders/>
            <w:vAlign w:val="center"/>
          </w:tcPr>
          <w:p>
            <w:pPr>
              <w:pStyle w:val="TableContents"/>
              <w:bidi w:val="0"/>
              <w:spacing w:before="0" w:after="283"/>
              <w:jc w:val="left"/>
              <w:rPr/>
            </w:pPr>
            <w:r>
              <w:rPr/>
              <w:t xml:space="preserve">"En voi sille mitään (jos olen yhä rakastunut sinuun)"... </w:t>
            </w:r>
          </w:p>
        </w:tc>
        <w:tc>
          <w:tcPr>
            <w:tcW w:w="1014" w:type="dxa"/>
            <w:tcBorders/>
            <w:vAlign w:val="center"/>
          </w:tcPr>
          <w:p>
            <w:pPr>
              <w:pStyle w:val="TableContents"/>
              <w:bidi w:val="0"/>
              <w:spacing w:before="0" w:after="283"/>
              <w:jc w:val="left"/>
              <w:rPr/>
            </w:pPr>
            <w:r>
              <w:rPr/>
              <w:t xml:space="preserve">R.J. Cutler </w:t>
            </w:r>
          </w:p>
        </w:tc>
        <w:tc>
          <w:tcPr>
            <w:tcW w:w="1172" w:type="dxa"/>
            <w:tcBorders/>
            <w:vAlign w:val="center"/>
          </w:tcPr>
          <w:p>
            <w:pPr>
              <w:pStyle w:val="TableContents"/>
              <w:bidi w:val="0"/>
              <w:spacing w:before="0" w:after="283"/>
              <w:jc w:val="left"/>
              <w:rPr/>
            </w:pPr>
            <w:r>
              <w:rPr/>
              <w:t xml:space="preserve">Callie Khouri </w:t>
            </w:r>
          </w:p>
        </w:tc>
        <w:tc>
          <w:tcPr>
            <w:tcW w:w="1165" w:type="dxa"/>
            <w:tcBorders/>
            <w:vAlign w:val="center"/>
          </w:tcPr>
          <w:p>
            <w:pPr>
              <w:pStyle w:val="TableContents"/>
              <w:bidi w:val="0"/>
              <w:spacing w:before="0" w:after="283"/>
              <w:jc w:val="left"/>
              <w:rPr/>
            </w:pPr>
            <w:r>
              <w:rPr/>
              <w:t xml:space="preserve">17. lokakuuta 2012 (2012-10-17) </w:t>
            </w:r>
          </w:p>
        </w:tc>
        <w:tc>
          <w:tcPr>
            <w:tcW w:w="4019" w:type="dxa"/>
            <w:tcBorders/>
            <w:vAlign w:val="center"/>
          </w:tcPr>
          <w:p>
            <w:pPr>
              <w:pStyle w:val="TableContents"/>
              <w:bidi w:val="0"/>
              <w:spacing w:before="0" w:after="283"/>
              <w:jc w:val="left"/>
              <w:rPr/>
            </w:pPr>
            <w:r>
              <w:rPr/>
              <w:t xml:space="preserve">6.74 Kun Teddyn kampanja jatkuu, Rayna joutuu tutkimuksiin, jotka paljastavat Deaconia koskevia perhesalaisuuksia. Samaan aikaan Juliette tuntee itsensä petetyksi nähdessään Deaconin esiintyvän Raynan kanssa. Scarlettin on myös päätettävä unelmansa country-western-laulajan uran ja suhteensa Averyn kanssa välillä. </w:t>
            </w:r>
          </w:p>
        </w:tc>
      </w:tr>
      <w:tr>
        <w:trPr/>
        <w:tc>
          <w:tcPr>
            <w:tcW w:w="822" w:type="dxa"/>
            <w:tcBorders/>
            <w:vAlign w:val="center"/>
          </w:tcPr>
          <w:p>
            <w:pPr>
              <w:pStyle w:val="TableHeading"/>
              <w:bidi w:val="0"/>
              <w:spacing w:before="0" w:after="283"/>
              <w:rPr>
                <w:sz w:val="4"/>
                <w:szCs w:val="4"/>
              </w:rPr>
            </w:pPr>
            <w:r>
              <w:rPr>
                <w:sz w:val="4"/>
                <w:szCs w:val="4"/>
              </w:rPr>
            </w:r>
          </w:p>
        </w:tc>
        <w:tc>
          <w:tcPr>
            <w:tcW w:w="783" w:type="dxa"/>
            <w:tcBorders/>
            <w:vAlign w:val="center"/>
          </w:tcPr>
          <w:p>
            <w:pPr>
              <w:pStyle w:val="TableContents"/>
              <w:bidi w:val="0"/>
              <w:spacing w:before="0" w:after="283"/>
              <w:jc w:val="left"/>
              <w:rPr>
                <w:sz w:val="4"/>
                <w:szCs w:val="4"/>
              </w:rPr>
            </w:pPr>
            <w:r>
              <w:rPr>
                <w:sz w:val="4"/>
                <w:szCs w:val="4"/>
              </w:rPr>
            </w:r>
          </w:p>
        </w:tc>
        <w:tc>
          <w:tcPr>
            <w:tcW w:w="1230" w:type="dxa"/>
            <w:tcBorders/>
            <w:vAlign w:val="center"/>
          </w:tcPr>
          <w:p>
            <w:pPr>
              <w:pStyle w:val="TableContents"/>
              <w:bidi w:val="0"/>
              <w:spacing w:before="0" w:after="283"/>
              <w:jc w:val="left"/>
              <w:rPr/>
            </w:pPr>
            <w:r>
              <w:rPr/>
              <w:t xml:space="preserve">``Someday You'll Call My Name'' (Jonain päivänä kutsut nimeäni) </w:t>
            </w:r>
          </w:p>
        </w:tc>
        <w:tc>
          <w:tcPr>
            <w:tcW w:w="1014" w:type="dxa"/>
            <w:tcBorders/>
            <w:vAlign w:val="center"/>
          </w:tcPr>
          <w:p>
            <w:pPr>
              <w:pStyle w:val="TableContents"/>
              <w:bidi w:val="0"/>
              <w:spacing w:before="0" w:after="283"/>
              <w:jc w:val="left"/>
              <w:rPr/>
            </w:pPr>
            <w:r>
              <w:rPr/>
              <w:t xml:space="preserve">Michael Engler </w:t>
            </w:r>
          </w:p>
        </w:tc>
        <w:tc>
          <w:tcPr>
            <w:tcW w:w="1172" w:type="dxa"/>
            <w:tcBorders/>
            <w:vAlign w:val="center"/>
          </w:tcPr>
          <w:p>
            <w:pPr>
              <w:pStyle w:val="TableContents"/>
              <w:bidi w:val="0"/>
              <w:spacing w:before="0" w:after="283"/>
              <w:jc w:val="left"/>
              <w:rPr/>
            </w:pPr>
            <w:r>
              <w:rPr/>
              <w:t xml:space="preserve">Liz Tigelaar </w:t>
            </w:r>
          </w:p>
        </w:tc>
        <w:tc>
          <w:tcPr>
            <w:tcW w:w="1165" w:type="dxa"/>
            <w:tcBorders/>
            <w:vAlign w:val="center"/>
          </w:tcPr>
          <w:p>
            <w:pPr>
              <w:pStyle w:val="TableContents"/>
              <w:bidi w:val="0"/>
              <w:spacing w:before="0" w:after="283"/>
              <w:jc w:val="left"/>
              <w:rPr/>
            </w:pPr>
            <w:r>
              <w:rPr/>
              <w:t xml:space="preserve">24. lokakuuta 2012 (2012-10-24) </w:t>
            </w:r>
          </w:p>
        </w:tc>
        <w:tc>
          <w:tcPr>
            <w:tcW w:w="4019" w:type="dxa"/>
            <w:tcBorders/>
            <w:vAlign w:val="center"/>
          </w:tcPr>
          <w:p>
            <w:pPr>
              <w:pStyle w:val="TableContents"/>
              <w:bidi w:val="0"/>
              <w:spacing w:before="0" w:after="283"/>
              <w:jc w:val="left"/>
              <w:rPr/>
            </w:pPr>
            <w:r>
              <w:rPr/>
              <w:t xml:space="preserve">6.54 Rayna saa tietää, että perheellä on taloudellisia ongelmia; Juliette pyytää Deaconia kirjoittamaan ja kiertämään hänen kanssaan. </w:t>
            </w:r>
          </w:p>
        </w:tc>
      </w:tr>
      <w:tr>
        <w:trPr/>
        <w:tc>
          <w:tcPr>
            <w:tcW w:w="822" w:type="dxa"/>
            <w:tcBorders/>
            <w:vAlign w:val="center"/>
          </w:tcPr>
          <w:p>
            <w:pPr>
              <w:pStyle w:val="TableHeading"/>
              <w:bidi w:val="0"/>
              <w:spacing w:before="0" w:after="283"/>
              <w:rPr>
                <w:sz w:val="4"/>
                <w:szCs w:val="4"/>
              </w:rPr>
            </w:pPr>
            <w:r>
              <w:rPr>
                <w:sz w:val="4"/>
                <w:szCs w:val="4"/>
              </w:rPr>
            </w:r>
          </w:p>
        </w:tc>
        <w:tc>
          <w:tcPr>
            <w:tcW w:w="783" w:type="dxa"/>
            <w:tcBorders/>
            <w:vAlign w:val="center"/>
          </w:tcPr>
          <w:p>
            <w:pPr>
              <w:pStyle w:val="TableContents"/>
              <w:bidi w:val="0"/>
              <w:spacing w:before="0" w:after="283"/>
              <w:jc w:val="left"/>
              <w:rPr>
                <w:sz w:val="4"/>
                <w:szCs w:val="4"/>
              </w:rPr>
            </w:pPr>
            <w:r>
              <w:rPr>
                <w:sz w:val="4"/>
                <w:szCs w:val="4"/>
              </w:rPr>
            </w:r>
          </w:p>
        </w:tc>
        <w:tc>
          <w:tcPr>
            <w:tcW w:w="1230" w:type="dxa"/>
            <w:tcBorders/>
            <w:vAlign w:val="center"/>
          </w:tcPr>
          <w:p>
            <w:pPr>
              <w:pStyle w:val="TableContents"/>
              <w:bidi w:val="0"/>
              <w:spacing w:before="0" w:after="283"/>
              <w:jc w:val="left"/>
              <w:rPr/>
            </w:pPr>
            <w:r>
              <w:rPr/>
              <w:t xml:space="preserve">"Elämme kahdessa eri maailmassa </w:t>
            </w:r>
          </w:p>
        </w:tc>
        <w:tc>
          <w:tcPr>
            <w:tcW w:w="1014" w:type="dxa"/>
            <w:tcBorders/>
            <w:vAlign w:val="center"/>
          </w:tcPr>
          <w:p>
            <w:pPr>
              <w:pStyle w:val="TableContents"/>
              <w:bidi w:val="0"/>
              <w:spacing w:before="0" w:after="283"/>
              <w:jc w:val="left"/>
              <w:rPr/>
            </w:pPr>
            <w:r>
              <w:rPr/>
              <w:t xml:space="preserve">Paul McCrane </w:t>
            </w:r>
          </w:p>
        </w:tc>
        <w:tc>
          <w:tcPr>
            <w:tcW w:w="1172" w:type="dxa"/>
            <w:tcBorders/>
            <w:vAlign w:val="center"/>
          </w:tcPr>
          <w:p>
            <w:pPr>
              <w:pStyle w:val="TableContents"/>
              <w:bidi w:val="0"/>
              <w:spacing w:before="0" w:after="283"/>
              <w:jc w:val="left"/>
              <w:rPr/>
            </w:pPr>
            <w:r>
              <w:rPr/>
              <w:t xml:space="preserve">Todd Ellis Kessler </w:t>
            </w:r>
          </w:p>
        </w:tc>
        <w:tc>
          <w:tcPr>
            <w:tcW w:w="1165" w:type="dxa"/>
            <w:tcBorders/>
            <w:vAlign w:val="center"/>
          </w:tcPr>
          <w:p>
            <w:pPr>
              <w:pStyle w:val="TableContents"/>
              <w:bidi w:val="0"/>
              <w:spacing w:before="0" w:after="283"/>
              <w:jc w:val="left"/>
              <w:rPr/>
            </w:pPr>
            <w:r>
              <w:rPr/>
              <w:t xml:space="preserve">31. lokakuuta 2012 (2012-10-31) </w:t>
            </w:r>
          </w:p>
        </w:tc>
        <w:tc>
          <w:tcPr>
            <w:tcW w:w="4019" w:type="dxa"/>
            <w:tcBorders/>
            <w:vAlign w:val="center"/>
          </w:tcPr>
          <w:p>
            <w:pPr>
              <w:pStyle w:val="TableContents"/>
              <w:bidi w:val="0"/>
              <w:spacing w:before="0" w:after="283"/>
              <w:jc w:val="left"/>
              <w:rPr/>
            </w:pPr>
            <w:r>
              <w:rPr/>
              <w:t xml:space="preserve">5.74 Teddyn menneisyydestä tutun naisen saapuminen koettelee hänen avioliittoaan; Juliette käsittelee myymälävarkauden pidätyksensä jälkiseuraamuksia, Rayna ja Deacon esiintyvät yhdessä. </w:t>
            </w:r>
          </w:p>
        </w:tc>
      </w:tr>
      <w:tr>
        <w:trPr/>
        <w:tc>
          <w:tcPr>
            <w:tcW w:w="822" w:type="dxa"/>
            <w:tcBorders/>
            <w:vAlign w:val="center"/>
          </w:tcPr>
          <w:p>
            <w:pPr>
              <w:pStyle w:val="TableHeading"/>
              <w:suppressLineNumbers/>
              <w:bidi w:val="0"/>
              <w:spacing w:before="0" w:after="283"/>
              <w:jc w:val="center"/>
              <w:rPr/>
            </w:pPr>
            <w:r>
              <w:rPr/>
              <w:t xml:space="preserve">5 </w:t>
            </w:r>
          </w:p>
        </w:tc>
        <w:tc>
          <w:tcPr>
            <w:tcW w:w="783" w:type="dxa"/>
            <w:tcBorders/>
            <w:vAlign w:val="center"/>
          </w:tcPr>
          <w:p>
            <w:pPr>
              <w:pStyle w:val="TableContents"/>
              <w:bidi w:val="0"/>
              <w:spacing w:before="0" w:after="283"/>
              <w:jc w:val="left"/>
              <w:rPr/>
            </w:pPr>
            <w:r>
              <w:rPr/>
              <w:t xml:space="preserve">5 </w:t>
            </w:r>
          </w:p>
        </w:tc>
        <w:tc>
          <w:tcPr>
            <w:tcW w:w="1230" w:type="dxa"/>
            <w:tcBorders/>
            <w:vAlign w:val="center"/>
          </w:tcPr>
          <w:p>
            <w:pPr>
              <w:pStyle w:val="TableContents"/>
              <w:bidi w:val="0"/>
              <w:spacing w:before="0" w:after="283"/>
              <w:jc w:val="left"/>
              <w:rPr/>
            </w:pPr>
            <w:r>
              <w:rPr/>
              <w:t xml:space="preserve">``Move It on Over'' </w:t>
            </w:r>
          </w:p>
        </w:tc>
        <w:tc>
          <w:tcPr>
            <w:tcW w:w="1014" w:type="dxa"/>
            <w:tcBorders/>
            <w:vAlign w:val="center"/>
          </w:tcPr>
          <w:p>
            <w:pPr>
              <w:pStyle w:val="TableContents"/>
              <w:bidi w:val="0"/>
              <w:spacing w:before="0" w:after="283"/>
              <w:jc w:val="left"/>
              <w:rPr/>
            </w:pPr>
            <w:r>
              <w:rPr/>
              <w:t xml:space="preserve">Lesli Linka Glatter </w:t>
            </w:r>
          </w:p>
        </w:tc>
        <w:tc>
          <w:tcPr>
            <w:tcW w:w="1172" w:type="dxa"/>
            <w:tcBorders/>
            <w:vAlign w:val="center"/>
          </w:tcPr>
          <w:p>
            <w:pPr>
              <w:pStyle w:val="TableContents"/>
              <w:bidi w:val="0"/>
              <w:spacing w:before="0" w:after="283"/>
              <w:jc w:val="left"/>
              <w:rPr/>
            </w:pPr>
            <w:r>
              <w:rPr/>
              <w:t xml:space="preserve">David Marshall Grant </w:t>
            </w:r>
          </w:p>
        </w:tc>
        <w:tc>
          <w:tcPr>
            <w:tcW w:w="1165" w:type="dxa"/>
            <w:tcBorders/>
            <w:vAlign w:val="center"/>
          </w:tcPr>
          <w:p>
            <w:pPr>
              <w:pStyle w:val="TableContents"/>
              <w:bidi w:val="0"/>
              <w:spacing w:before="0" w:after="283"/>
              <w:jc w:val="left"/>
              <w:rPr/>
            </w:pPr>
            <w:r>
              <w:rPr/>
              <w:t xml:space="preserve">7. marraskuuta 2012 (2012-11-07) </w:t>
            </w:r>
          </w:p>
        </w:tc>
        <w:tc>
          <w:tcPr>
            <w:tcW w:w="4019" w:type="dxa"/>
            <w:tcBorders/>
            <w:vAlign w:val="center"/>
          </w:tcPr>
          <w:p>
            <w:pPr>
              <w:pStyle w:val="TableContents"/>
              <w:bidi w:val="0"/>
              <w:spacing w:before="0" w:after="283"/>
              <w:jc w:val="left"/>
              <w:rPr/>
            </w:pPr>
            <w:r>
              <w:rPr/>
              <w:t xml:space="preserve">6.07 Rayna miettii jatkamista, kun Deacon asettaa rajoja heidän suhteelleen. </w:t>
            </w:r>
          </w:p>
        </w:tc>
      </w:tr>
      <w:tr>
        <w:trPr/>
        <w:tc>
          <w:tcPr>
            <w:tcW w:w="822" w:type="dxa"/>
            <w:tcBorders/>
            <w:vAlign w:val="center"/>
          </w:tcPr>
          <w:p>
            <w:pPr>
              <w:pStyle w:val="TableHeading"/>
              <w:suppressLineNumbers/>
              <w:bidi w:val="0"/>
              <w:spacing w:before="0" w:after="283"/>
              <w:jc w:val="center"/>
              <w:rPr/>
            </w:pPr>
            <w:r>
              <w:rPr/>
              <w:t xml:space="preserve">6 </w:t>
            </w:r>
          </w:p>
        </w:tc>
        <w:tc>
          <w:tcPr>
            <w:tcW w:w="783" w:type="dxa"/>
            <w:tcBorders/>
            <w:vAlign w:val="center"/>
          </w:tcPr>
          <w:p>
            <w:pPr>
              <w:pStyle w:val="TableContents"/>
              <w:bidi w:val="0"/>
              <w:spacing w:before="0" w:after="283"/>
              <w:jc w:val="left"/>
              <w:rPr/>
            </w:pPr>
            <w:r>
              <w:rPr/>
              <w:t xml:space="preserve">6 </w:t>
            </w:r>
          </w:p>
        </w:tc>
        <w:tc>
          <w:tcPr>
            <w:tcW w:w="1230" w:type="dxa"/>
            <w:tcBorders/>
            <w:vAlign w:val="center"/>
          </w:tcPr>
          <w:p>
            <w:pPr>
              <w:pStyle w:val="TableContents"/>
              <w:bidi w:val="0"/>
              <w:spacing w:before="0" w:after="283"/>
              <w:jc w:val="left"/>
              <w:rPr/>
            </w:pPr>
            <w:r>
              <w:rPr/>
              <w:t xml:space="preserve">``Sinä muutut (tai minä lähden)'' </w:t>
            </w:r>
          </w:p>
        </w:tc>
        <w:tc>
          <w:tcPr>
            <w:tcW w:w="1014" w:type="dxa"/>
            <w:tcBorders/>
            <w:vAlign w:val="center"/>
          </w:tcPr>
          <w:p>
            <w:pPr>
              <w:pStyle w:val="TableContents"/>
              <w:bidi w:val="0"/>
              <w:spacing w:before="0" w:after="283"/>
              <w:jc w:val="left"/>
              <w:rPr/>
            </w:pPr>
            <w:r>
              <w:rPr/>
              <w:t xml:space="preserve">David Petrarca </w:t>
            </w:r>
          </w:p>
        </w:tc>
        <w:tc>
          <w:tcPr>
            <w:tcW w:w="1172" w:type="dxa"/>
            <w:tcBorders/>
            <w:vAlign w:val="center"/>
          </w:tcPr>
          <w:p>
            <w:pPr>
              <w:pStyle w:val="TableContents"/>
              <w:bidi w:val="0"/>
              <w:spacing w:before="0" w:after="283"/>
              <w:jc w:val="left"/>
              <w:rPr/>
            </w:pPr>
            <w:r>
              <w:rPr/>
              <w:t xml:space="preserve">Meredith Lavender &amp; Marcie Ulin </w:t>
            </w:r>
          </w:p>
        </w:tc>
        <w:tc>
          <w:tcPr>
            <w:tcW w:w="1165" w:type="dxa"/>
            <w:tcBorders/>
            <w:vAlign w:val="center"/>
          </w:tcPr>
          <w:p>
            <w:pPr>
              <w:pStyle w:val="TableContents"/>
              <w:bidi w:val="0"/>
              <w:spacing w:before="0" w:after="283"/>
              <w:jc w:val="left"/>
              <w:rPr/>
            </w:pPr>
            <w:r>
              <w:rPr/>
              <w:t xml:space="preserve">14. marraskuuta 2012 (2012-11-14) </w:t>
            </w:r>
          </w:p>
        </w:tc>
        <w:tc>
          <w:tcPr>
            <w:tcW w:w="4019" w:type="dxa"/>
            <w:tcBorders/>
            <w:vAlign w:val="center"/>
          </w:tcPr>
          <w:p>
            <w:pPr>
              <w:pStyle w:val="TableContents"/>
              <w:bidi w:val="0"/>
              <w:spacing w:before="0" w:after="283"/>
              <w:jc w:val="left"/>
              <w:rPr/>
            </w:pPr>
            <w:r>
              <w:rPr/>
              <w:t xml:space="preserve">5.93 Rayna hakee musiikkituottajan apua äänensä muuttamiseksi; Juliette yrittää korjata imagoaan. </w:t>
            </w:r>
          </w:p>
        </w:tc>
      </w:tr>
      <w:tr>
        <w:trPr/>
        <w:tc>
          <w:tcPr>
            <w:tcW w:w="822" w:type="dxa"/>
            <w:tcBorders/>
            <w:vAlign w:val="center"/>
          </w:tcPr>
          <w:p>
            <w:pPr>
              <w:pStyle w:val="TableHeading"/>
              <w:suppressLineNumbers/>
              <w:bidi w:val="0"/>
              <w:spacing w:before="0" w:after="283"/>
              <w:jc w:val="center"/>
              <w:rPr/>
            </w:pPr>
            <w:r>
              <w:rPr/>
              <w:t xml:space="preserve">7 </w:t>
            </w:r>
          </w:p>
        </w:tc>
        <w:tc>
          <w:tcPr>
            <w:tcW w:w="783" w:type="dxa"/>
            <w:tcBorders/>
            <w:vAlign w:val="center"/>
          </w:tcPr>
          <w:p>
            <w:pPr>
              <w:pStyle w:val="TableContents"/>
              <w:bidi w:val="0"/>
              <w:spacing w:before="0" w:after="283"/>
              <w:jc w:val="left"/>
              <w:rPr/>
            </w:pPr>
            <w:r>
              <w:rPr/>
              <w:t xml:space="preserve">7 </w:t>
            </w:r>
          </w:p>
        </w:tc>
        <w:tc>
          <w:tcPr>
            <w:tcW w:w="1230" w:type="dxa"/>
            <w:tcBorders/>
            <w:vAlign w:val="center"/>
          </w:tcPr>
          <w:p>
            <w:pPr>
              <w:pStyle w:val="TableContents"/>
              <w:bidi w:val="0"/>
              <w:spacing w:before="0" w:after="283"/>
              <w:jc w:val="left"/>
              <w:rPr/>
            </w:pPr>
            <w:r>
              <w:rPr/>
              <w:t xml:space="preserve">"Lovesick Blues </w:t>
            </w:r>
          </w:p>
        </w:tc>
        <w:tc>
          <w:tcPr>
            <w:tcW w:w="1014" w:type="dxa"/>
            <w:tcBorders/>
            <w:vAlign w:val="center"/>
          </w:tcPr>
          <w:p>
            <w:pPr>
              <w:pStyle w:val="TableContents"/>
              <w:bidi w:val="0"/>
              <w:spacing w:before="0" w:after="283"/>
              <w:jc w:val="left"/>
              <w:rPr/>
            </w:pPr>
            <w:r>
              <w:rPr/>
              <w:t xml:space="preserve">Mimi Leder </w:t>
            </w:r>
          </w:p>
        </w:tc>
        <w:tc>
          <w:tcPr>
            <w:tcW w:w="1172" w:type="dxa"/>
            <w:tcBorders/>
            <w:vAlign w:val="center"/>
          </w:tcPr>
          <w:p>
            <w:pPr>
              <w:pStyle w:val="TableContents"/>
              <w:bidi w:val="0"/>
              <w:spacing w:before="0" w:after="283"/>
              <w:jc w:val="left"/>
              <w:rPr/>
            </w:pPr>
            <w:r>
              <w:rPr/>
              <w:t xml:space="preserve">Wendy Calhoun </w:t>
            </w:r>
          </w:p>
        </w:tc>
        <w:tc>
          <w:tcPr>
            <w:tcW w:w="1165" w:type="dxa"/>
            <w:tcBorders/>
            <w:vAlign w:val="center"/>
          </w:tcPr>
          <w:p>
            <w:pPr>
              <w:pStyle w:val="TableContents"/>
              <w:bidi w:val="0"/>
              <w:spacing w:before="0" w:after="283"/>
              <w:jc w:val="left"/>
              <w:rPr/>
            </w:pPr>
            <w:r>
              <w:rPr/>
              <w:t xml:space="preserve">28. marraskuuta 2012 (2012-11-28) </w:t>
            </w:r>
          </w:p>
        </w:tc>
        <w:tc>
          <w:tcPr>
            <w:tcW w:w="4019" w:type="dxa"/>
            <w:tcBorders/>
            <w:vAlign w:val="center"/>
          </w:tcPr>
          <w:p>
            <w:pPr>
              <w:pStyle w:val="TableContents"/>
              <w:bidi w:val="0"/>
              <w:spacing w:before="0" w:after="283"/>
              <w:jc w:val="left"/>
              <w:rPr/>
            </w:pPr>
            <w:r>
              <w:rPr/>
              <w:t xml:space="preserve">5.69 Marshall painostaa Juliettea ja Raynaa tekemään yhteistyötä tapahtumassa; Teddy kertoo Raynalle totuuden. </w:t>
            </w:r>
          </w:p>
        </w:tc>
      </w:tr>
      <w:tr>
        <w:trPr/>
        <w:tc>
          <w:tcPr>
            <w:tcW w:w="822" w:type="dxa"/>
            <w:tcBorders/>
            <w:vAlign w:val="center"/>
          </w:tcPr>
          <w:p>
            <w:pPr>
              <w:pStyle w:val="TableHeading"/>
              <w:suppressLineNumbers/>
              <w:bidi w:val="0"/>
              <w:spacing w:before="0" w:after="283"/>
              <w:jc w:val="center"/>
              <w:rPr/>
            </w:pPr>
            <w:r>
              <w:rPr/>
              <w:t xml:space="preserve">8 </w:t>
            </w:r>
          </w:p>
        </w:tc>
        <w:tc>
          <w:tcPr>
            <w:tcW w:w="783" w:type="dxa"/>
            <w:tcBorders/>
            <w:vAlign w:val="center"/>
          </w:tcPr>
          <w:p>
            <w:pPr>
              <w:pStyle w:val="TableContents"/>
              <w:bidi w:val="0"/>
              <w:spacing w:before="0" w:after="283"/>
              <w:jc w:val="left"/>
              <w:rPr/>
            </w:pPr>
            <w:r>
              <w:rPr/>
              <w:t xml:space="preserve">8 </w:t>
            </w:r>
          </w:p>
        </w:tc>
        <w:tc>
          <w:tcPr>
            <w:tcW w:w="1230" w:type="dxa"/>
            <w:tcBorders/>
            <w:vAlign w:val="center"/>
          </w:tcPr>
          <w:p>
            <w:pPr>
              <w:pStyle w:val="TableContents"/>
              <w:bidi w:val="0"/>
              <w:spacing w:before="0" w:after="283"/>
              <w:jc w:val="left"/>
              <w:rPr/>
            </w:pPr>
            <w:r>
              <w:rPr>
                <w:color w:val="A9A9A9"/>
              </w:rPr>
              <w:t xml:space="preserve">``Mihin hän minut johtaa'</w:t>
            </w:r>
            <w:r>
              <w:rPr/>
              <w:t xml:space="preserve">' </w:t>
            </w:r>
          </w:p>
        </w:tc>
        <w:tc>
          <w:tcPr>
            <w:tcW w:w="1014" w:type="dxa"/>
            <w:tcBorders/>
            <w:vAlign w:val="center"/>
          </w:tcPr>
          <w:p>
            <w:pPr>
              <w:pStyle w:val="TableContents"/>
              <w:bidi w:val="0"/>
              <w:spacing w:before="0" w:after="283"/>
              <w:jc w:val="left"/>
              <w:rPr/>
            </w:pPr>
            <w:r>
              <w:rPr/>
              <w:t xml:space="preserve">Wendey Stanzler </w:t>
            </w:r>
          </w:p>
        </w:tc>
        <w:tc>
          <w:tcPr>
            <w:tcW w:w="1172" w:type="dxa"/>
            <w:tcBorders/>
            <w:vAlign w:val="center"/>
          </w:tcPr>
          <w:p>
            <w:pPr>
              <w:pStyle w:val="TableContents"/>
              <w:bidi w:val="0"/>
              <w:spacing w:before="0" w:after="283"/>
              <w:jc w:val="left"/>
              <w:rPr/>
            </w:pPr>
            <w:r>
              <w:rPr/>
              <w:t xml:space="preserve">Jason George </w:t>
            </w:r>
          </w:p>
        </w:tc>
        <w:tc>
          <w:tcPr>
            <w:tcW w:w="1165" w:type="dxa"/>
            <w:tcBorders/>
            <w:vAlign w:val="center"/>
          </w:tcPr>
          <w:p>
            <w:pPr>
              <w:pStyle w:val="TableContents"/>
              <w:bidi w:val="0"/>
              <w:spacing w:before="0" w:after="283"/>
              <w:jc w:val="left"/>
              <w:rPr/>
            </w:pPr>
            <w:r>
              <w:rPr/>
              <w:t xml:space="preserve">5. joulukuuta 2012 (2012-12-05) </w:t>
            </w:r>
          </w:p>
        </w:tc>
        <w:tc>
          <w:tcPr>
            <w:tcW w:w="4019" w:type="dxa"/>
            <w:tcBorders/>
            <w:vAlign w:val="center"/>
          </w:tcPr>
          <w:p>
            <w:pPr>
              <w:pStyle w:val="TableContents"/>
              <w:bidi w:val="0"/>
              <w:spacing w:before="0" w:after="283"/>
              <w:jc w:val="left"/>
              <w:rPr/>
            </w:pPr>
            <w:r>
              <w:rPr/>
              <w:t xml:space="preserve">5,95 Teddyn salailu miljoonien dollarien kavaltamisesta menneisyydessä ja vihjailevien valokuvien paljastuminen saavat Raynan uskomaan, että hänellä on suhde. Samaan aikaan Scarlett saa kutsun bändin laulajaksi, ja hänen Gunnarin kanssa kirjoittamastaan kappaleesta tehdään optiosopimus, mikä saa heidät suutelemaan intohimoisesti ja Gunnarin jättämään tyttöystävänsä ja tunnustamaan rakkautensa Scarlettille. Juliette pyytää Seania vaimokseen. </w:t>
            </w:r>
          </w:p>
        </w:tc>
      </w:tr>
      <w:tr>
        <w:trPr/>
        <w:tc>
          <w:tcPr>
            <w:tcW w:w="822" w:type="dxa"/>
            <w:tcBorders/>
            <w:vAlign w:val="center"/>
          </w:tcPr>
          <w:p>
            <w:pPr>
              <w:pStyle w:val="TableHeading"/>
              <w:suppressLineNumbers/>
              <w:bidi w:val="0"/>
              <w:spacing w:before="0" w:after="283"/>
              <w:jc w:val="center"/>
              <w:rPr/>
            </w:pPr>
            <w:r>
              <w:rPr/>
              <w:t xml:space="preserve">9 </w:t>
            </w:r>
          </w:p>
        </w:tc>
        <w:tc>
          <w:tcPr>
            <w:tcW w:w="783" w:type="dxa"/>
            <w:tcBorders/>
            <w:vAlign w:val="center"/>
          </w:tcPr>
          <w:p>
            <w:pPr>
              <w:pStyle w:val="TableContents"/>
              <w:bidi w:val="0"/>
              <w:spacing w:before="0" w:after="283"/>
              <w:jc w:val="left"/>
              <w:rPr/>
            </w:pPr>
            <w:r>
              <w:rPr/>
              <w:t xml:space="preserve">9 </w:t>
            </w:r>
          </w:p>
        </w:tc>
        <w:tc>
          <w:tcPr>
            <w:tcW w:w="1230" w:type="dxa"/>
            <w:tcBorders/>
            <w:vAlign w:val="center"/>
          </w:tcPr>
          <w:p>
            <w:pPr>
              <w:pStyle w:val="TableContents"/>
              <w:bidi w:val="0"/>
              <w:spacing w:before="0" w:after="283"/>
              <w:jc w:val="left"/>
              <w:rPr/>
            </w:pPr>
            <w:r>
              <w:rPr/>
              <w:t xml:space="preserve">"Ole varovainen kivien kanssa, joita heität"... </w:t>
            </w:r>
          </w:p>
        </w:tc>
        <w:tc>
          <w:tcPr>
            <w:tcW w:w="1014" w:type="dxa"/>
            <w:tcBorders/>
            <w:vAlign w:val="center"/>
          </w:tcPr>
          <w:p>
            <w:pPr>
              <w:pStyle w:val="TableContents"/>
              <w:bidi w:val="0"/>
              <w:spacing w:before="0" w:after="283"/>
              <w:jc w:val="left"/>
              <w:rPr/>
            </w:pPr>
            <w:r>
              <w:rPr/>
              <w:t xml:space="preserve">Paul McCrane </w:t>
            </w:r>
          </w:p>
        </w:tc>
        <w:tc>
          <w:tcPr>
            <w:tcW w:w="1172" w:type="dxa"/>
            <w:tcBorders/>
            <w:vAlign w:val="center"/>
          </w:tcPr>
          <w:p>
            <w:pPr>
              <w:pStyle w:val="TableContents"/>
              <w:bidi w:val="0"/>
              <w:spacing w:before="0" w:after="283"/>
              <w:jc w:val="left"/>
              <w:rPr/>
            </w:pPr>
            <w:r>
              <w:rPr/>
              <w:t xml:space="preserve">David Gould </w:t>
            </w:r>
          </w:p>
        </w:tc>
        <w:tc>
          <w:tcPr>
            <w:tcW w:w="1165" w:type="dxa"/>
            <w:tcBorders/>
            <w:vAlign w:val="center"/>
          </w:tcPr>
          <w:p>
            <w:pPr>
              <w:pStyle w:val="TableContents"/>
              <w:bidi w:val="0"/>
              <w:spacing w:before="0" w:after="283"/>
              <w:jc w:val="left"/>
              <w:rPr/>
            </w:pPr>
            <w:r>
              <w:rPr/>
              <w:t xml:space="preserve">9. tammikuuta 2013 (2013-01-09) </w:t>
            </w:r>
          </w:p>
        </w:tc>
        <w:tc>
          <w:tcPr>
            <w:tcW w:w="4019" w:type="dxa"/>
            <w:tcBorders/>
            <w:vAlign w:val="center"/>
          </w:tcPr>
          <w:p>
            <w:pPr>
              <w:pStyle w:val="TableContents"/>
              <w:bidi w:val="0"/>
              <w:spacing w:before="0" w:after="283"/>
              <w:jc w:val="left"/>
              <w:rPr/>
            </w:pPr>
            <w:r>
              <w:rPr/>
              <w:t xml:space="preserve">5.92 Kun Rayna ehdottaa tyttöjen ottamista mukaan kiertueelle, hän saa tietää Lamarin olevan valmis kiristämään häntä; Julietten ja Seanin karkaaminen yllättää kaikki; Deacon ottaa uudelleen yhteyttä exäänsä; Avery seuraa musiikkituottajan neuvoa. </w:t>
            </w:r>
          </w:p>
        </w:tc>
      </w:tr>
      <w:tr>
        <w:trPr/>
        <w:tc>
          <w:tcPr>
            <w:tcW w:w="822" w:type="dxa"/>
            <w:tcBorders/>
            <w:vAlign w:val="center"/>
          </w:tcPr>
          <w:p>
            <w:pPr>
              <w:pStyle w:val="TableHeading"/>
              <w:suppressLineNumbers/>
              <w:bidi w:val="0"/>
              <w:spacing w:before="0" w:after="283"/>
              <w:jc w:val="center"/>
              <w:rPr/>
            </w:pPr>
            <w:r>
              <w:rPr/>
              <w:t xml:space="preserve">10 </w:t>
            </w:r>
          </w:p>
        </w:tc>
        <w:tc>
          <w:tcPr>
            <w:tcW w:w="783" w:type="dxa"/>
            <w:tcBorders/>
            <w:vAlign w:val="center"/>
          </w:tcPr>
          <w:p>
            <w:pPr>
              <w:pStyle w:val="TableContents"/>
              <w:bidi w:val="0"/>
              <w:spacing w:before="0" w:after="283"/>
              <w:jc w:val="left"/>
              <w:rPr/>
            </w:pPr>
            <w:r>
              <w:rPr/>
              <w:t xml:space="preserve">10 </w:t>
            </w:r>
          </w:p>
        </w:tc>
        <w:tc>
          <w:tcPr>
            <w:tcW w:w="1230" w:type="dxa"/>
            <w:tcBorders/>
            <w:vAlign w:val="center"/>
          </w:tcPr>
          <w:p>
            <w:pPr>
              <w:pStyle w:val="TableContents"/>
              <w:bidi w:val="0"/>
              <w:spacing w:before="0" w:after="283"/>
              <w:jc w:val="left"/>
              <w:rPr/>
            </w:pPr>
            <w:r>
              <w:rPr/>
              <w:t xml:space="preserve">"Olen pahoillani puolestasi, ystäväni. </w:t>
            </w:r>
          </w:p>
        </w:tc>
        <w:tc>
          <w:tcPr>
            <w:tcW w:w="1014" w:type="dxa"/>
            <w:tcBorders/>
            <w:vAlign w:val="center"/>
          </w:tcPr>
          <w:p>
            <w:pPr>
              <w:pStyle w:val="TableContents"/>
              <w:bidi w:val="0"/>
              <w:spacing w:before="0" w:after="283"/>
              <w:jc w:val="left"/>
              <w:rPr/>
            </w:pPr>
            <w:r>
              <w:rPr/>
              <w:t xml:space="preserve">Sanaa Hamri </w:t>
            </w:r>
          </w:p>
        </w:tc>
        <w:tc>
          <w:tcPr>
            <w:tcW w:w="1172" w:type="dxa"/>
            <w:tcBorders/>
            <w:vAlign w:val="center"/>
          </w:tcPr>
          <w:p>
            <w:pPr>
              <w:pStyle w:val="TableContents"/>
              <w:bidi w:val="0"/>
              <w:spacing w:before="0" w:after="283"/>
              <w:jc w:val="left"/>
              <w:rPr/>
            </w:pPr>
            <w:r>
              <w:rPr/>
              <w:t xml:space="preserve">Dana Greenblatt </w:t>
            </w:r>
          </w:p>
        </w:tc>
        <w:tc>
          <w:tcPr>
            <w:tcW w:w="1165" w:type="dxa"/>
            <w:tcBorders/>
            <w:vAlign w:val="center"/>
          </w:tcPr>
          <w:p>
            <w:pPr>
              <w:pStyle w:val="TableContents"/>
              <w:bidi w:val="0"/>
              <w:spacing w:before="0" w:after="283"/>
              <w:jc w:val="left"/>
              <w:rPr/>
            </w:pPr>
            <w:r>
              <w:rPr/>
              <w:t xml:space="preserve">16. tammikuuta 2013 (2013-01-16) </w:t>
            </w:r>
          </w:p>
        </w:tc>
        <w:tc>
          <w:tcPr>
            <w:tcW w:w="4019" w:type="dxa"/>
            <w:tcBorders/>
            <w:vAlign w:val="center"/>
          </w:tcPr>
          <w:p>
            <w:pPr>
              <w:pStyle w:val="TableContents"/>
              <w:bidi w:val="0"/>
              <w:spacing w:before="0" w:after="283"/>
              <w:jc w:val="left"/>
              <w:rPr/>
            </w:pPr>
            <w:r>
              <w:rPr/>
              <w:t xml:space="preserve">6.54 Rayna ja Juliette valmistautuvat ensimmäiseen yhteiseen konserttiinsa San Diegossa. Rayna yllättää Teddyn tulemalla kotiin kiertueelta katsomaan äänten tuloa ja odottamaan, tuleeko hänestä pormestari. </w:t>
            </w:r>
          </w:p>
        </w:tc>
      </w:tr>
      <w:tr>
        <w:trPr/>
        <w:tc>
          <w:tcPr>
            <w:tcW w:w="822" w:type="dxa"/>
            <w:tcBorders/>
            <w:vAlign w:val="center"/>
          </w:tcPr>
          <w:p>
            <w:pPr>
              <w:pStyle w:val="TableHeading"/>
              <w:suppressLineNumbers/>
              <w:bidi w:val="0"/>
              <w:spacing w:before="0" w:after="283"/>
              <w:jc w:val="center"/>
              <w:rPr/>
            </w:pPr>
            <w:r>
              <w:rPr/>
              <w:t xml:space="preserve">11 </w:t>
            </w:r>
          </w:p>
        </w:tc>
        <w:tc>
          <w:tcPr>
            <w:tcW w:w="783" w:type="dxa"/>
            <w:tcBorders/>
            <w:vAlign w:val="center"/>
          </w:tcPr>
          <w:p>
            <w:pPr>
              <w:pStyle w:val="TableContents"/>
              <w:bidi w:val="0"/>
              <w:spacing w:before="0" w:after="283"/>
              <w:jc w:val="left"/>
              <w:rPr/>
            </w:pPr>
            <w:r>
              <w:rPr/>
              <w:t xml:space="preserve">11 </w:t>
            </w:r>
          </w:p>
        </w:tc>
        <w:tc>
          <w:tcPr>
            <w:tcW w:w="1230" w:type="dxa"/>
            <w:tcBorders/>
            <w:vAlign w:val="center"/>
          </w:tcPr>
          <w:p>
            <w:pPr>
              <w:pStyle w:val="TableContents"/>
              <w:bidi w:val="0"/>
              <w:spacing w:before="0" w:after="283"/>
              <w:jc w:val="left"/>
              <w:rPr/>
            </w:pPr>
            <w:r>
              <w:rPr/>
              <w:t xml:space="preserve">"Sinä voitit taas </w:t>
            </w:r>
          </w:p>
        </w:tc>
        <w:tc>
          <w:tcPr>
            <w:tcW w:w="1014" w:type="dxa"/>
            <w:tcBorders/>
            <w:vAlign w:val="center"/>
          </w:tcPr>
          <w:p>
            <w:pPr>
              <w:pStyle w:val="TableContents"/>
              <w:bidi w:val="0"/>
              <w:spacing w:before="0" w:after="283"/>
              <w:jc w:val="left"/>
              <w:rPr/>
            </w:pPr>
            <w:r>
              <w:rPr/>
              <w:t xml:space="preserve">Paul Edwards </w:t>
            </w:r>
          </w:p>
        </w:tc>
        <w:tc>
          <w:tcPr>
            <w:tcW w:w="1172" w:type="dxa"/>
            <w:tcBorders/>
            <w:vAlign w:val="center"/>
          </w:tcPr>
          <w:p>
            <w:pPr>
              <w:pStyle w:val="TableContents"/>
              <w:bidi w:val="0"/>
              <w:spacing w:before="0" w:after="283"/>
              <w:jc w:val="left"/>
              <w:rPr/>
            </w:pPr>
            <w:r>
              <w:rPr/>
              <w:t xml:space="preserve">Liz Tigelaar </w:t>
            </w:r>
          </w:p>
        </w:tc>
        <w:tc>
          <w:tcPr>
            <w:tcW w:w="1165" w:type="dxa"/>
            <w:tcBorders/>
            <w:vAlign w:val="center"/>
          </w:tcPr>
          <w:p>
            <w:pPr>
              <w:pStyle w:val="TableContents"/>
              <w:bidi w:val="0"/>
              <w:spacing w:before="0" w:after="283"/>
              <w:jc w:val="left"/>
              <w:rPr/>
            </w:pPr>
            <w:r>
              <w:rPr/>
              <w:t xml:space="preserve">23. tammikuuta 2013 (2013-01-23) </w:t>
            </w:r>
          </w:p>
        </w:tc>
        <w:tc>
          <w:tcPr>
            <w:tcW w:w="4019" w:type="dxa"/>
            <w:tcBorders/>
            <w:vAlign w:val="center"/>
          </w:tcPr>
          <w:p>
            <w:pPr>
              <w:pStyle w:val="TableContents"/>
              <w:bidi w:val="0"/>
              <w:spacing w:before="0" w:after="283"/>
              <w:jc w:val="left"/>
              <w:rPr/>
            </w:pPr>
            <w:r>
              <w:rPr/>
              <w:t xml:space="preserve">5.51 Väärän laulun menestyksen kunniaksi Edgehill Records järjestää juhlat. Deacon liittyy Julietten bändiin, mikä yllättää Teddyn. </w:t>
            </w:r>
          </w:p>
        </w:tc>
      </w:tr>
      <w:tr>
        <w:trPr/>
        <w:tc>
          <w:tcPr>
            <w:tcW w:w="822" w:type="dxa"/>
            <w:tcBorders/>
            <w:vAlign w:val="center"/>
          </w:tcPr>
          <w:p>
            <w:pPr>
              <w:pStyle w:val="TableHeading"/>
              <w:suppressLineNumbers/>
              <w:bidi w:val="0"/>
              <w:spacing w:before="0" w:after="283"/>
              <w:jc w:val="center"/>
              <w:rPr/>
            </w:pPr>
            <w:r>
              <w:rPr/>
              <w:t xml:space="preserve">12 </w:t>
            </w:r>
          </w:p>
        </w:tc>
        <w:tc>
          <w:tcPr>
            <w:tcW w:w="783" w:type="dxa"/>
            <w:tcBorders/>
            <w:vAlign w:val="center"/>
          </w:tcPr>
          <w:p>
            <w:pPr>
              <w:pStyle w:val="TableContents"/>
              <w:bidi w:val="0"/>
              <w:spacing w:before="0" w:after="283"/>
              <w:jc w:val="left"/>
              <w:rPr/>
            </w:pPr>
            <w:r>
              <w:rPr/>
              <w:t xml:space="preserve">12 </w:t>
            </w:r>
          </w:p>
        </w:tc>
        <w:tc>
          <w:tcPr>
            <w:tcW w:w="1230" w:type="dxa"/>
            <w:tcBorders/>
            <w:vAlign w:val="center"/>
          </w:tcPr>
          <w:p>
            <w:pPr>
              <w:pStyle w:val="TableContents"/>
              <w:bidi w:val="0"/>
              <w:spacing w:before="0" w:after="283"/>
              <w:jc w:val="left"/>
              <w:rPr/>
            </w:pPr>
            <w:r>
              <w:rPr/>
              <w:t xml:space="preserve">``I've Been Down That Road Before`` </w:t>
            </w:r>
          </w:p>
        </w:tc>
        <w:tc>
          <w:tcPr>
            <w:tcW w:w="1014" w:type="dxa"/>
            <w:tcBorders/>
            <w:vAlign w:val="center"/>
          </w:tcPr>
          <w:p>
            <w:pPr>
              <w:pStyle w:val="TableContents"/>
              <w:bidi w:val="0"/>
              <w:spacing w:before="0" w:after="283"/>
              <w:jc w:val="left"/>
              <w:rPr/>
            </w:pPr>
            <w:r>
              <w:rPr/>
              <w:t xml:space="preserve">Stephen Cragg </w:t>
            </w:r>
          </w:p>
        </w:tc>
        <w:tc>
          <w:tcPr>
            <w:tcW w:w="1172" w:type="dxa"/>
            <w:tcBorders/>
            <w:vAlign w:val="center"/>
          </w:tcPr>
          <w:p>
            <w:pPr>
              <w:pStyle w:val="TableContents"/>
              <w:bidi w:val="0"/>
              <w:spacing w:before="0" w:after="283"/>
              <w:jc w:val="left"/>
              <w:rPr/>
            </w:pPr>
            <w:r>
              <w:rPr/>
              <w:t xml:space="preserve">Meredith Lavender &amp; Marcie Ulin </w:t>
            </w:r>
          </w:p>
        </w:tc>
        <w:tc>
          <w:tcPr>
            <w:tcW w:w="1165" w:type="dxa"/>
            <w:tcBorders/>
            <w:vAlign w:val="center"/>
          </w:tcPr>
          <w:p>
            <w:pPr>
              <w:pStyle w:val="TableContents"/>
              <w:bidi w:val="0"/>
              <w:spacing w:before="0" w:after="283"/>
              <w:jc w:val="left"/>
              <w:rPr/>
            </w:pPr>
            <w:r>
              <w:rPr/>
              <w:t xml:space="preserve">6. helmikuuta 2013 (2013-02-06) </w:t>
            </w:r>
          </w:p>
        </w:tc>
        <w:tc>
          <w:tcPr>
            <w:tcW w:w="4019" w:type="dxa"/>
            <w:tcBorders/>
            <w:vAlign w:val="center"/>
          </w:tcPr>
          <w:p>
            <w:pPr>
              <w:pStyle w:val="TableContents"/>
              <w:bidi w:val="0"/>
              <w:spacing w:before="0" w:after="283"/>
              <w:jc w:val="left"/>
              <w:rPr/>
            </w:pPr>
            <w:r>
              <w:rPr/>
              <w:t xml:space="preserve">5.30 Deacon soittaa ensimmäisen keikkansa Julietten kanssa. Juliette haluaa tehdä musiikistaan kypsempää. Kun Rayna kysyy Deaconilta, miksi hän liittyi Julietten bändiin, Deacon suutelee häntä. Gunnar muuttaa yhteen Scarlettin kanssa, ja Teddy ilmestyy Raynan hotellihuoneeseen ja sanoo jotain, joka muuttaa heidän suhteensa lopullisesti. </w:t>
            </w:r>
          </w:p>
        </w:tc>
      </w:tr>
      <w:tr>
        <w:trPr/>
        <w:tc>
          <w:tcPr>
            <w:tcW w:w="822" w:type="dxa"/>
            <w:tcBorders/>
            <w:vAlign w:val="center"/>
          </w:tcPr>
          <w:p>
            <w:pPr>
              <w:pStyle w:val="TableHeading"/>
              <w:suppressLineNumbers/>
              <w:bidi w:val="0"/>
              <w:spacing w:before="0" w:after="283"/>
              <w:jc w:val="center"/>
              <w:rPr/>
            </w:pPr>
            <w:r>
              <w:rPr/>
              <w:t xml:space="preserve">13 </w:t>
            </w:r>
          </w:p>
        </w:tc>
        <w:tc>
          <w:tcPr>
            <w:tcW w:w="783" w:type="dxa"/>
            <w:tcBorders/>
            <w:vAlign w:val="center"/>
          </w:tcPr>
          <w:p>
            <w:pPr>
              <w:pStyle w:val="TableContents"/>
              <w:bidi w:val="0"/>
              <w:spacing w:before="0" w:after="283"/>
              <w:jc w:val="left"/>
              <w:rPr/>
            </w:pPr>
            <w:r>
              <w:rPr/>
              <w:t xml:space="preserve">13 </w:t>
            </w:r>
          </w:p>
        </w:tc>
        <w:tc>
          <w:tcPr>
            <w:tcW w:w="1230" w:type="dxa"/>
            <w:tcBorders/>
            <w:vAlign w:val="center"/>
          </w:tcPr>
          <w:p>
            <w:pPr>
              <w:pStyle w:val="TableContents"/>
              <w:bidi w:val="0"/>
              <w:spacing w:before="0" w:after="283"/>
              <w:jc w:val="left"/>
              <w:rPr/>
            </w:pPr>
            <w:r>
              <w:rPr/>
              <w:t xml:space="preserve">"Tänä iltana ei tule kyyneleitä. </w:t>
            </w:r>
          </w:p>
        </w:tc>
        <w:tc>
          <w:tcPr>
            <w:tcW w:w="1014" w:type="dxa"/>
            <w:tcBorders/>
            <w:vAlign w:val="center"/>
          </w:tcPr>
          <w:p>
            <w:pPr>
              <w:pStyle w:val="TableContents"/>
              <w:bidi w:val="0"/>
              <w:spacing w:before="0" w:after="283"/>
              <w:jc w:val="left"/>
              <w:rPr/>
            </w:pPr>
            <w:r>
              <w:rPr/>
              <w:t xml:space="preserve">Eric Stoltz </w:t>
            </w:r>
          </w:p>
        </w:tc>
        <w:tc>
          <w:tcPr>
            <w:tcW w:w="1172" w:type="dxa"/>
            <w:tcBorders/>
            <w:vAlign w:val="center"/>
          </w:tcPr>
          <w:p>
            <w:pPr>
              <w:pStyle w:val="TableContents"/>
              <w:bidi w:val="0"/>
              <w:spacing w:before="0" w:after="283"/>
              <w:jc w:val="left"/>
              <w:rPr/>
            </w:pPr>
            <w:r>
              <w:rPr/>
              <w:t xml:space="preserve">Todd Ellis Kessler &amp; David Marshall Grant </w:t>
            </w:r>
          </w:p>
        </w:tc>
        <w:tc>
          <w:tcPr>
            <w:tcW w:w="1165" w:type="dxa"/>
            <w:tcBorders/>
            <w:vAlign w:val="center"/>
          </w:tcPr>
          <w:p>
            <w:pPr>
              <w:pStyle w:val="TableContents"/>
              <w:bidi w:val="0"/>
              <w:spacing w:before="0" w:after="283"/>
              <w:jc w:val="left"/>
              <w:rPr/>
            </w:pPr>
            <w:r>
              <w:rPr/>
              <w:t xml:space="preserve">13. helmikuuta 2013 (2013-02-13) </w:t>
            </w:r>
          </w:p>
        </w:tc>
        <w:tc>
          <w:tcPr>
            <w:tcW w:w="4019" w:type="dxa"/>
            <w:tcBorders/>
            <w:vAlign w:val="center"/>
          </w:tcPr>
          <w:p>
            <w:pPr>
              <w:pStyle w:val="TableContents"/>
              <w:bidi w:val="0"/>
              <w:spacing w:before="0" w:after="283"/>
              <w:jc w:val="left"/>
              <w:rPr/>
            </w:pPr>
            <w:r>
              <w:rPr/>
              <w:t xml:space="preserve">5.74 Rayna hukkuu lavalla ja löytää lohtua Liamista. Juliette tekee muutoksia kiertueellaan ja siivoaa. Rayna ja Teddy kertovat Maddielle ja Daphnelle avioerosuunnitelmistaan; Maddie kertoo sitten äidilleen, että hän kuuli isänsä puhuvan puhelimessa Peggyn kanssa. </w:t>
            </w:r>
          </w:p>
        </w:tc>
      </w:tr>
      <w:tr>
        <w:trPr/>
        <w:tc>
          <w:tcPr>
            <w:tcW w:w="822" w:type="dxa"/>
            <w:tcBorders/>
            <w:vAlign w:val="center"/>
          </w:tcPr>
          <w:p>
            <w:pPr>
              <w:pStyle w:val="TableHeading"/>
              <w:suppressLineNumbers/>
              <w:bidi w:val="0"/>
              <w:spacing w:before="0" w:after="283"/>
              <w:jc w:val="center"/>
              <w:rPr/>
            </w:pPr>
            <w:r>
              <w:rPr/>
              <w:t xml:space="preserve">14 </w:t>
            </w:r>
          </w:p>
        </w:tc>
        <w:tc>
          <w:tcPr>
            <w:tcW w:w="783" w:type="dxa"/>
            <w:tcBorders/>
            <w:vAlign w:val="center"/>
          </w:tcPr>
          <w:p>
            <w:pPr>
              <w:pStyle w:val="TableContents"/>
              <w:bidi w:val="0"/>
              <w:spacing w:before="0" w:after="283"/>
              <w:jc w:val="left"/>
              <w:rPr/>
            </w:pPr>
            <w:r>
              <w:rPr/>
              <w:t xml:space="preserve">14 </w:t>
            </w:r>
          </w:p>
        </w:tc>
        <w:tc>
          <w:tcPr>
            <w:tcW w:w="1230" w:type="dxa"/>
            <w:tcBorders/>
            <w:vAlign w:val="center"/>
          </w:tcPr>
          <w:p>
            <w:pPr>
              <w:pStyle w:val="TableContents"/>
              <w:bidi w:val="0"/>
              <w:spacing w:before="0" w:after="283"/>
              <w:jc w:val="left"/>
              <w:rPr/>
            </w:pPr>
            <w:r>
              <w:rPr/>
              <w:t xml:space="preserve">"Rakas veli </w:t>
            </w:r>
          </w:p>
        </w:tc>
        <w:tc>
          <w:tcPr>
            <w:tcW w:w="1014" w:type="dxa"/>
            <w:tcBorders/>
            <w:vAlign w:val="center"/>
          </w:tcPr>
          <w:p>
            <w:pPr>
              <w:pStyle w:val="TableContents"/>
              <w:bidi w:val="0"/>
              <w:spacing w:before="0" w:after="283"/>
              <w:jc w:val="left"/>
              <w:rPr/>
            </w:pPr>
            <w:r>
              <w:rPr/>
              <w:t xml:space="preserve">Jonathan Pontell </w:t>
            </w:r>
          </w:p>
        </w:tc>
        <w:tc>
          <w:tcPr>
            <w:tcW w:w="1172" w:type="dxa"/>
            <w:tcBorders/>
            <w:vAlign w:val="center"/>
          </w:tcPr>
          <w:p>
            <w:pPr>
              <w:pStyle w:val="TableContents"/>
              <w:bidi w:val="0"/>
              <w:spacing w:before="0" w:after="283"/>
              <w:jc w:val="left"/>
              <w:rPr/>
            </w:pPr>
            <w:r>
              <w:rPr/>
              <w:t xml:space="preserve">Nancy Miller &amp; Dana Greenblatt </w:t>
            </w:r>
          </w:p>
        </w:tc>
        <w:tc>
          <w:tcPr>
            <w:tcW w:w="1165" w:type="dxa"/>
            <w:tcBorders/>
            <w:vAlign w:val="center"/>
          </w:tcPr>
          <w:p>
            <w:pPr>
              <w:pStyle w:val="TableContents"/>
              <w:bidi w:val="0"/>
              <w:spacing w:before="0" w:after="283"/>
              <w:jc w:val="left"/>
              <w:rPr/>
            </w:pPr>
            <w:r>
              <w:rPr/>
              <w:t xml:space="preserve">27. helmikuuta 2013 (2013-02-27) </w:t>
            </w:r>
          </w:p>
        </w:tc>
        <w:tc>
          <w:tcPr>
            <w:tcW w:w="4019" w:type="dxa"/>
            <w:tcBorders/>
            <w:vAlign w:val="center"/>
          </w:tcPr>
          <w:p>
            <w:pPr>
              <w:pStyle w:val="TableContents"/>
              <w:bidi w:val="0"/>
              <w:spacing w:before="0" w:after="283"/>
              <w:jc w:val="left"/>
              <w:rPr/>
            </w:pPr>
            <w:r>
              <w:rPr/>
              <w:t xml:space="preserve">5.20 Juliette järjestää Deaconille yllätysjuhlat; Rayna joutuu lehdistön jahtaamaksi avioeronsa vuoksi. </w:t>
            </w:r>
          </w:p>
        </w:tc>
      </w:tr>
      <w:tr>
        <w:trPr/>
        <w:tc>
          <w:tcPr>
            <w:tcW w:w="822" w:type="dxa"/>
            <w:tcBorders/>
            <w:vAlign w:val="center"/>
          </w:tcPr>
          <w:p>
            <w:pPr>
              <w:pStyle w:val="TableHeading"/>
              <w:suppressLineNumbers/>
              <w:bidi w:val="0"/>
              <w:spacing w:before="0" w:after="283"/>
              <w:jc w:val="center"/>
              <w:rPr/>
            </w:pPr>
            <w:r>
              <w:rPr/>
              <w:t xml:space="preserve">15 </w:t>
            </w:r>
          </w:p>
        </w:tc>
        <w:tc>
          <w:tcPr>
            <w:tcW w:w="783" w:type="dxa"/>
            <w:tcBorders/>
            <w:vAlign w:val="center"/>
          </w:tcPr>
          <w:p>
            <w:pPr>
              <w:pStyle w:val="TableContents"/>
              <w:bidi w:val="0"/>
              <w:spacing w:before="0" w:after="283"/>
              <w:jc w:val="left"/>
              <w:rPr/>
            </w:pPr>
            <w:r>
              <w:rPr/>
              <w:t xml:space="preserve">15 </w:t>
            </w:r>
          </w:p>
        </w:tc>
        <w:tc>
          <w:tcPr>
            <w:tcW w:w="1230" w:type="dxa"/>
            <w:tcBorders/>
            <w:vAlign w:val="center"/>
          </w:tcPr>
          <w:p>
            <w:pPr>
              <w:pStyle w:val="TableContents"/>
              <w:bidi w:val="0"/>
              <w:spacing w:before="0" w:after="283"/>
              <w:jc w:val="left"/>
              <w:rPr/>
            </w:pPr>
            <w:r>
              <w:rPr/>
              <w:t xml:space="preserve">"Kun olet kyllästynyt särkemään muiden sydämiä. </w:t>
            </w:r>
          </w:p>
        </w:tc>
        <w:tc>
          <w:tcPr>
            <w:tcW w:w="1014" w:type="dxa"/>
            <w:tcBorders/>
            <w:vAlign w:val="center"/>
          </w:tcPr>
          <w:p>
            <w:pPr>
              <w:pStyle w:val="TableContents"/>
              <w:bidi w:val="0"/>
              <w:spacing w:before="0" w:after="283"/>
              <w:jc w:val="left"/>
              <w:rPr/>
            </w:pPr>
            <w:r>
              <w:rPr/>
              <w:t xml:space="preserve">Paul McCrane </w:t>
            </w:r>
          </w:p>
        </w:tc>
        <w:tc>
          <w:tcPr>
            <w:tcW w:w="1172" w:type="dxa"/>
            <w:tcBorders/>
            <w:vAlign w:val="center"/>
          </w:tcPr>
          <w:p>
            <w:pPr>
              <w:pStyle w:val="TableContents"/>
              <w:bidi w:val="0"/>
              <w:spacing w:before="0" w:after="283"/>
              <w:jc w:val="left"/>
              <w:rPr/>
            </w:pPr>
            <w:r>
              <w:rPr/>
              <w:t xml:space="preserve">Jason George &amp; David Gould </w:t>
            </w:r>
          </w:p>
        </w:tc>
        <w:tc>
          <w:tcPr>
            <w:tcW w:w="1165" w:type="dxa"/>
            <w:tcBorders/>
            <w:vAlign w:val="center"/>
          </w:tcPr>
          <w:p>
            <w:pPr>
              <w:pStyle w:val="TableContents"/>
              <w:bidi w:val="0"/>
              <w:spacing w:before="0" w:after="283"/>
              <w:jc w:val="left"/>
              <w:rPr/>
            </w:pPr>
            <w:r>
              <w:rPr/>
              <w:t xml:space="preserve">27. maaliskuuta 2013 (2013-03-27) </w:t>
            </w:r>
          </w:p>
        </w:tc>
        <w:tc>
          <w:tcPr>
            <w:tcW w:w="4019" w:type="dxa"/>
            <w:tcBorders/>
            <w:vAlign w:val="center"/>
          </w:tcPr>
          <w:p>
            <w:pPr>
              <w:pStyle w:val="TableContents"/>
              <w:bidi w:val="0"/>
              <w:spacing w:before="0" w:after="283"/>
              <w:jc w:val="left"/>
              <w:rPr/>
            </w:pPr>
            <w:r>
              <w:rPr/>
              <w:t xml:space="preserve">5.18 Kun Juliette soittaa salaisen konsertin faneilleen, tapahtuu onnettomuus, jossa fanit saavat lieviä vammoja, myös Maddie. Gunnar haluaa tietää, kuka ampui hänen veljensä; Rayna puhuu Katie Couricille avioerostaan, ja Scarlett saa tarjouksen allekirjoittaa sopimuksen Raynan uuden levy-yhtiön kanssa soolona. </w:t>
            </w:r>
          </w:p>
        </w:tc>
      </w:tr>
      <w:tr>
        <w:trPr/>
        <w:tc>
          <w:tcPr>
            <w:tcW w:w="822" w:type="dxa"/>
            <w:tcBorders/>
            <w:vAlign w:val="center"/>
          </w:tcPr>
          <w:p>
            <w:pPr>
              <w:pStyle w:val="TableHeading"/>
              <w:suppressLineNumbers/>
              <w:bidi w:val="0"/>
              <w:spacing w:before="0" w:after="283"/>
              <w:jc w:val="center"/>
              <w:rPr/>
            </w:pPr>
            <w:r>
              <w:rPr/>
              <w:t xml:space="preserve">16 </w:t>
            </w:r>
          </w:p>
        </w:tc>
        <w:tc>
          <w:tcPr>
            <w:tcW w:w="783" w:type="dxa"/>
            <w:tcBorders/>
            <w:vAlign w:val="center"/>
          </w:tcPr>
          <w:p>
            <w:pPr>
              <w:pStyle w:val="TableContents"/>
              <w:bidi w:val="0"/>
              <w:spacing w:before="0" w:after="283"/>
              <w:jc w:val="left"/>
              <w:rPr/>
            </w:pPr>
            <w:r>
              <w:rPr/>
              <w:t xml:space="preserve">16 </w:t>
            </w:r>
          </w:p>
        </w:tc>
        <w:tc>
          <w:tcPr>
            <w:tcW w:w="1230" w:type="dxa"/>
            <w:tcBorders/>
            <w:vAlign w:val="center"/>
          </w:tcPr>
          <w:p>
            <w:pPr>
              <w:pStyle w:val="TableContents"/>
              <w:bidi w:val="0"/>
              <w:spacing w:before="0" w:after="283"/>
              <w:jc w:val="left"/>
              <w:rPr/>
            </w:pPr>
            <w:r>
              <w:rPr/>
              <w:t xml:space="preserve">"Näin valon </w:t>
            </w:r>
          </w:p>
        </w:tc>
        <w:tc>
          <w:tcPr>
            <w:tcW w:w="1014" w:type="dxa"/>
            <w:tcBorders/>
            <w:vAlign w:val="center"/>
          </w:tcPr>
          <w:p>
            <w:pPr>
              <w:pStyle w:val="TableContents"/>
              <w:bidi w:val="0"/>
              <w:spacing w:before="0" w:after="283"/>
              <w:jc w:val="left"/>
              <w:rPr/>
            </w:pPr>
            <w:r>
              <w:rPr/>
              <w:t xml:space="preserve">Julie Hébert </w:t>
            </w:r>
          </w:p>
        </w:tc>
        <w:tc>
          <w:tcPr>
            <w:tcW w:w="1172" w:type="dxa"/>
            <w:tcBorders/>
            <w:vAlign w:val="center"/>
          </w:tcPr>
          <w:p>
            <w:pPr>
              <w:pStyle w:val="TableContents"/>
              <w:bidi w:val="0"/>
              <w:spacing w:before="0" w:after="283"/>
              <w:jc w:val="left"/>
              <w:rPr/>
            </w:pPr>
            <w:r>
              <w:rPr/>
              <w:t xml:space="preserve">Wendy Calhoun </w:t>
            </w:r>
          </w:p>
        </w:tc>
        <w:tc>
          <w:tcPr>
            <w:tcW w:w="1165" w:type="dxa"/>
            <w:tcBorders/>
            <w:vAlign w:val="center"/>
          </w:tcPr>
          <w:p>
            <w:pPr>
              <w:pStyle w:val="TableContents"/>
              <w:bidi w:val="0"/>
              <w:spacing w:before="0" w:after="283"/>
              <w:jc w:val="left"/>
              <w:rPr/>
            </w:pPr>
            <w:r>
              <w:rPr/>
              <w:t xml:space="preserve">3. huhtikuuta 2013 (2013-04-03) </w:t>
            </w:r>
          </w:p>
        </w:tc>
        <w:tc>
          <w:tcPr>
            <w:tcW w:w="4019" w:type="dxa"/>
            <w:tcBorders/>
            <w:vAlign w:val="center"/>
          </w:tcPr>
          <w:p>
            <w:pPr>
              <w:pStyle w:val="TableContents"/>
              <w:bidi w:val="0"/>
              <w:spacing w:before="0" w:after="283"/>
              <w:jc w:val="left"/>
              <w:rPr/>
            </w:pPr>
            <w:r>
              <w:rPr/>
              <w:t xml:space="preserve">5.54 Juliette on kateellinen Raynalle, kun hän näkee tämän mainostaulun New Yorkissa, joten hän hakee omaa sponsorointia. Kun Maddie on kiertueella äitinsä kanssa, hän päättää, että hänestä haluaa tulla laulaja Raynan vastenmielisyydeksi. Rayna tapaa Deaconin uuden tyttöystävän. </w:t>
            </w:r>
          </w:p>
        </w:tc>
      </w:tr>
      <w:tr>
        <w:trPr/>
        <w:tc>
          <w:tcPr>
            <w:tcW w:w="822" w:type="dxa"/>
            <w:tcBorders/>
            <w:vAlign w:val="center"/>
          </w:tcPr>
          <w:p>
            <w:pPr>
              <w:pStyle w:val="TableHeading"/>
              <w:suppressLineNumbers/>
              <w:bidi w:val="0"/>
              <w:spacing w:before="0" w:after="283"/>
              <w:jc w:val="center"/>
              <w:rPr/>
            </w:pPr>
            <w:r>
              <w:rPr/>
              <w:t xml:space="preserve">17 </w:t>
            </w:r>
          </w:p>
        </w:tc>
        <w:tc>
          <w:tcPr>
            <w:tcW w:w="783" w:type="dxa"/>
            <w:tcBorders/>
            <w:vAlign w:val="center"/>
          </w:tcPr>
          <w:p>
            <w:pPr>
              <w:pStyle w:val="TableContents"/>
              <w:bidi w:val="0"/>
              <w:spacing w:before="0" w:after="283"/>
              <w:jc w:val="left"/>
              <w:rPr/>
            </w:pPr>
            <w:r>
              <w:rPr/>
              <w:t xml:space="preserve">17 </w:t>
            </w:r>
          </w:p>
        </w:tc>
        <w:tc>
          <w:tcPr>
            <w:tcW w:w="1230" w:type="dxa"/>
            <w:tcBorders/>
            <w:vAlign w:val="center"/>
          </w:tcPr>
          <w:p>
            <w:pPr>
              <w:pStyle w:val="TableContents"/>
              <w:bidi w:val="0"/>
              <w:spacing w:before="0" w:after="283"/>
              <w:jc w:val="left"/>
              <w:rPr/>
            </w:pPr>
            <w:r>
              <w:rPr/>
              <w:t xml:space="preserve">"Sydämeni tietäisi </w:t>
            </w:r>
          </w:p>
        </w:tc>
        <w:tc>
          <w:tcPr>
            <w:tcW w:w="1014" w:type="dxa"/>
            <w:tcBorders/>
            <w:vAlign w:val="center"/>
          </w:tcPr>
          <w:p>
            <w:pPr>
              <w:pStyle w:val="TableContents"/>
              <w:bidi w:val="0"/>
              <w:spacing w:before="0" w:after="283"/>
              <w:jc w:val="left"/>
              <w:rPr/>
            </w:pPr>
            <w:r>
              <w:rPr/>
              <w:t xml:space="preserve">Sanaa Hamri </w:t>
            </w:r>
          </w:p>
        </w:tc>
        <w:tc>
          <w:tcPr>
            <w:tcW w:w="1172" w:type="dxa"/>
            <w:tcBorders/>
            <w:vAlign w:val="center"/>
          </w:tcPr>
          <w:p>
            <w:pPr>
              <w:pStyle w:val="TableContents"/>
              <w:bidi w:val="0"/>
              <w:spacing w:before="0" w:after="283"/>
              <w:jc w:val="left"/>
              <w:rPr/>
            </w:pPr>
            <w:r>
              <w:rPr/>
              <w:t xml:space="preserve">Mollie Bickley St. John </w:t>
            </w:r>
          </w:p>
        </w:tc>
        <w:tc>
          <w:tcPr>
            <w:tcW w:w="1165" w:type="dxa"/>
            <w:tcBorders/>
            <w:vAlign w:val="center"/>
          </w:tcPr>
          <w:p>
            <w:pPr>
              <w:pStyle w:val="TableContents"/>
              <w:bidi w:val="0"/>
              <w:spacing w:before="0" w:after="283"/>
              <w:jc w:val="left"/>
              <w:rPr/>
            </w:pPr>
            <w:r>
              <w:rPr/>
              <w:t xml:space="preserve">10. huhtikuuta 2013 (2013-04-10) </w:t>
            </w:r>
          </w:p>
        </w:tc>
        <w:tc>
          <w:tcPr>
            <w:tcW w:w="4019" w:type="dxa"/>
            <w:tcBorders/>
            <w:vAlign w:val="center"/>
          </w:tcPr>
          <w:p>
            <w:pPr>
              <w:pStyle w:val="TableContents"/>
              <w:bidi w:val="0"/>
              <w:spacing w:before="0" w:after="283"/>
              <w:jc w:val="left"/>
              <w:rPr/>
            </w:pPr>
            <w:r>
              <w:rPr/>
              <w:t xml:space="preserve">5.96 Rayna kiiruhtaa kotiin Nashvilleen ollakseen isänsä luona tämän saatua sydänkohtauksen. Samaan aikaan Jolene ja Deacon eivät ole tyytyväisiä Jolenen sponsoriin, Danteen, josta tulee Julietten uusi manageri. </w:t>
            </w:r>
          </w:p>
        </w:tc>
      </w:tr>
      <w:tr>
        <w:trPr/>
        <w:tc>
          <w:tcPr>
            <w:tcW w:w="822" w:type="dxa"/>
            <w:tcBorders/>
            <w:vAlign w:val="center"/>
          </w:tcPr>
          <w:p>
            <w:pPr>
              <w:pStyle w:val="TableHeading"/>
              <w:suppressLineNumbers/>
              <w:bidi w:val="0"/>
              <w:spacing w:before="0" w:after="283"/>
              <w:jc w:val="center"/>
              <w:rPr/>
            </w:pPr>
            <w:r>
              <w:rPr/>
              <w:t xml:space="preserve">18 </w:t>
            </w:r>
          </w:p>
        </w:tc>
        <w:tc>
          <w:tcPr>
            <w:tcW w:w="783" w:type="dxa"/>
            <w:tcBorders/>
            <w:vAlign w:val="center"/>
          </w:tcPr>
          <w:p>
            <w:pPr>
              <w:pStyle w:val="TableContents"/>
              <w:bidi w:val="0"/>
              <w:spacing w:before="0" w:after="283"/>
              <w:jc w:val="left"/>
              <w:rPr/>
            </w:pPr>
            <w:r>
              <w:rPr/>
              <w:t xml:space="preserve">18 </w:t>
            </w:r>
          </w:p>
        </w:tc>
        <w:tc>
          <w:tcPr>
            <w:tcW w:w="1230" w:type="dxa"/>
            <w:tcBorders/>
            <w:vAlign w:val="center"/>
          </w:tcPr>
          <w:p>
            <w:pPr>
              <w:pStyle w:val="TableContents"/>
              <w:bidi w:val="0"/>
              <w:spacing w:before="0" w:after="283"/>
              <w:jc w:val="left"/>
              <w:rPr/>
            </w:pPr>
            <w:r>
              <w:rPr/>
              <w:t xml:space="preserve">"Ota nämä kahleet sydämestäni"... </w:t>
            </w:r>
          </w:p>
        </w:tc>
        <w:tc>
          <w:tcPr>
            <w:tcW w:w="1014" w:type="dxa"/>
            <w:tcBorders/>
            <w:vAlign w:val="center"/>
          </w:tcPr>
          <w:p>
            <w:pPr>
              <w:pStyle w:val="TableContents"/>
              <w:bidi w:val="0"/>
              <w:spacing w:before="0" w:after="283"/>
              <w:jc w:val="left"/>
              <w:rPr/>
            </w:pPr>
            <w:r>
              <w:rPr/>
              <w:t xml:space="preserve">Eric Stoltz </w:t>
            </w:r>
          </w:p>
        </w:tc>
        <w:tc>
          <w:tcPr>
            <w:tcW w:w="1172" w:type="dxa"/>
            <w:tcBorders/>
            <w:vAlign w:val="center"/>
          </w:tcPr>
          <w:p>
            <w:pPr>
              <w:pStyle w:val="TableContents"/>
              <w:bidi w:val="0"/>
              <w:spacing w:before="0" w:after="283"/>
              <w:jc w:val="left"/>
              <w:rPr/>
            </w:pPr>
            <w:r>
              <w:rPr/>
              <w:t xml:space="preserve">Meredith Lavender &amp; Marcie Ulin </w:t>
            </w:r>
          </w:p>
        </w:tc>
        <w:tc>
          <w:tcPr>
            <w:tcW w:w="1165" w:type="dxa"/>
            <w:tcBorders/>
            <w:vAlign w:val="center"/>
          </w:tcPr>
          <w:p>
            <w:pPr>
              <w:pStyle w:val="TableContents"/>
              <w:bidi w:val="0"/>
              <w:spacing w:before="0" w:after="283"/>
              <w:jc w:val="left"/>
              <w:rPr/>
            </w:pPr>
            <w:r>
              <w:rPr/>
              <w:t xml:space="preserve">1. toukokuuta 2013 (2013-05-01) </w:t>
            </w:r>
          </w:p>
        </w:tc>
        <w:tc>
          <w:tcPr>
            <w:tcW w:w="4019" w:type="dxa"/>
            <w:tcBorders/>
            <w:vAlign w:val="center"/>
          </w:tcPr>
          <w:p>
            <w:pPr>
              <w:pStyle w:val="TableContents"/>
              <w:bidi w:val="0"/>
              <w:spacing w:before="0" w:after="283"/>
              <w:jc w:val="left"/>
              <w:rPr/>
            </w:pPr>
            <w:r>
              <w:rPr/>
              <w:t xml:space="preserve">5.27 Jolene epäilee Dantea nähtyään tämän suutelevan toista naista. Liam soittaa Nashvillen keikkaa Raynan kanssa ja aikoo viettää viikonlopun poissa Raynan kanssa. Stacey kysyy Deaconilta, onko hänellä vielä tunteita Raynaa kohtaan. Saatuaan selville, etteivät Jolenelta löydetyt huumeet olleet hänen, Emily kertoo, että rahaa on kadonnut, mikä saa Julietten epäilemään Dantea. Rayna muuttaa mielensä matkasta ja menee kertomaan Deaconille, että hän rakastaa häntä yhä. Gunnar saa tarjouksen demonauhoituksesta laulettuaan kuolleen veljensä säveltämiä lauluja. </w:t>
            </w:r>
          </w:p>
        </w:tc>
      </w:tr>
      <w:tr>
        <w:trPr/>
        <w:tc>
          <w:tcPr>
            <w:tcW w:w="822" w:type="dxa"/>
            <w:tcBorders/>
            <w:vAlign w:val="center"/>
          </w:tcPr>
          <w:p>
            <w:pPr>
              <w:pStyle w:val="TableHeading"/>
              <w:suppressLineNumbers/>
              <w:bidi w:val="0"/>
              <w:spacing w:before="0" w:after="283"/>
              <w:jc w:val="center"/>
              <w:rPr/>
            </w:pPr>
            <w:r>
              <w:rPr/>
              <w:t xml:space="preserve">19 </w:t>
            </w:r>
          </w:p>
        </w:tc>
        <w:tc>
          <w:tcPr>
            <w:tcW w:w="783" w:type="dxa"/>
            <w:tcBorders/>
            <w:vAlign w:val="center"/>
          </w:tcPr>
          <w:p>
            <w:pPr>
              <w:pStyle w:val="TableContents"/>
              <w:bidi w:val="0"/>
              <w:spacing w:before="0" w:after="283"/>
              <w:jc w:val="left"/>
              <w:rPr/>
            </w:pPr>
            <w:r>
              <w:rPr/>
              <w:t xml:space="preserve">19 </w:t>
            </w:r>
          </w:p>
        </w:tc>
        <w:tc>
          <w:tcPr>
            <w:tcW w:w="1230" w:type="dxa"/>
            <w:tcBorders/>
            <w:vAlign w:val="center"/>
          </w:tcPr>
          <w:p>
            <w:pPr>
              <w:pStyle w:val="TableContents"/>
              <w:bidi w:val="0"/>
              <w:spacing w:before="0" w:after="283"/>
              <w:jc w:val="left"/>
              <w:rPr/>
            </w:pPr>
            <w:r>
              <w:rPr/>
              <w:t xml:space="preserve">"Miksi et rakasta minua? </w:t>
            </w:r>
          </w:p>
        </w:tc>
        <w:tc>
          <w:tcPr>
            <w:tcW w:w="1014" w:type="dxa"/>
            <w:tcBorders/>
            <w:vAlign w:val="center"/>
          </w:tcPr>
          <w:p>
            <w:pPr>
              <w:pStyle w:val="TableContents"/>
              <w:bidi w:val="0"/>
              <w:spacing w:before="0" w:after="283"/>
              <w:jc w:val="left"/>
              <w:rPr/>
            </w:pPr>
            <w:r>
              <w:rPr/>
              <w:t xml:space="preserve">Stephen Cragg </w:t>
            </w:r>
          </w:p>
        </w:tc>
        <w:tc>
          <w:tcPr>
            <w:tcW w:w="1172" w:type="dxa"/>
            <w:tcBorders/>
            <w:vAlign w:val="center"/>
          </w:tcPr>
          <w:p>
            <w:pPr>
              <w:pStyle w:val="TableContents"/>
              <w:bidi w:val="0"/>
              <w:spacing w:before="0" w:after="283"/>
              <w:jc w:val="left"/>
              <w:rPr/>
            </w:pPr>
            <w:r>
              <w:rPr/>
              <w:t xml:space="preserve">Todd Ellis Kessler </w:t>
            </w:r>
          </w:p>
        </w:tc>
        <w:tc>
          <w:tcPr>
            <w:tcW w:w="1165" w:type="dxa"/>
            <w:tcBorders/>
            <w:vAlign w:val="center"/>
          </w:tcPr>
          <w:p>
            <w:pPr>
              <w:pStyle w:val="TableContents"/>
              <w:bidi w:val="0"/>
              <w:spacing w:before="0" w:after="283"/>
              <w:jc w:val="left"/>
              <w:rPr/>
            </w:pPr>
            <w:r>
              <w:rPr/>
              <w:t xml:space="preserve">8. toukokuuta 2013 (2013-05-08) </w:t>
            </w:r>
          </w:p>
        </w:tc>
        <w:tc>
          <w:tcPr>
            <w:tcW w:w="4019" w:type="dxa"/>
            <w:tcBorders/>
            <w:vAlign w:val="center"/>
          </w:tcPr>
          <w:p>
            <w:pPr>
              <w:pStyle w:val="TableContents"/>
              <w:bidi w:val="0"/>
              <w:spacing w:before="0" w:after="283"/>
              <w:jc w:val="left"/>
              <w:rPr/>
            </w:pPr>
            <w:r>
              <w:rPr/>
              <w:t xml:space="preserve">5.38 Edgehill järjestää juhlat CMA-palkintoehdokkaina olevien artistiensa kunniaksi. Rayna kertoo Teddylle ja Tandylle, että hän on taas yhdessä Deaconin kanssa, kun taas nämä kehottavat häntä olemaan kertomatta miehelle, että tämä on Maddien biologinen isä. Kun Deacon palaa kotiinsa, hän yllättyy nähdessään siellä Staceyn, joka haluaa palata yhteen, mutta Deaconin on kerrottava hänelle, että hän on nyt Raynan kanssa. Juliette turvautuu juomiseen selviytyäkseen siitä, mitä Danten kanssa tapahtui, mikä aiheuttaa Jolenelle huolta. Julietten riehuttua Deacon lopettaa bändinsä, Teddylla on vaikeaa Maddien kanssa, koska tämä syyttää häntä vanhempiensa erosta. </w:t>
            </w:r>
          </w:p>
        </w:tc>
      </w:tr>
      <w:tr>
        <w:trPr/>
        <w:tc>
          <w:tcPr>
            <w:tcW w:w="822" w:type="dxa"/>
            <w:tcBorders/>
            <w:vAlign w:val="center"/>
          </w:tcPr>
          <w:p>
            <w:pPr>
              <w:pStyle w:val="TableHeading"/>
              <w:suppressLineNumbers/>
              <w:bidi w:val="0"/>
              <w:spacing w:before="0" w:after="283"/>
              <w:jc w:val="center"/>
              <w:rPr/>
            </w:pPr>
            <w:r>
              <w:rPr/>
              <w:t xml:space="preserve">20 </w:t>
            </w:r>
          </w:p>
        </w:tc>
        <w:tc>
          <w:tcPr>
            <w:tcW w:w="783" w:type="dxa"/>
            <w:tcBorders/>
            <w:vAlign w:val="center"/>
          </w:tcPr>
          <w:p>
            <w:pPr>
              <w:pStyle w:val="TableContents"/>
              <w:bidi w:val="0"/>
              <w:spacing w:before="0" w:after="283"/>
              <w:jc w:val="left"/>
              <w:rPr/>
            </w:pPr>
            <w:r>
              <w:rPr/>
              <w:t xml:space="preserve">20 </w:t>
            </w:r>
          </w:p>
        </w:tc>
        <w:tc>
          <w:tcPr>
            <w:tcW w:w="1230" w:type="dxa"/>
            <w:tcBorders/>
            <w:vAlign w:val="center"/>
          </w:tcPr>
          <w:p>
            <w:pPr>
              <w:pStyle w:val="TableContents"/>
              <w:bidi w:val="0"/>
              <w:spacing w:before="0" w:after="283"/>
              <w:jc w:val="left"/>
              <w:rPr/>
            </w:pPr>
            <w:r>
              <w:rPr/>
              <w:t xml:space="preserve">``Kuva elämän toiselta puolelta'' </w:t>
            </w:r>
          </w:p>
        </w:tc>
        <w:tc>
          <w:tcPr>
            <w:tcW w:w="1014" w:type="dxa"/>
            <w:tcBorders/>
            <w:vAlign w:val="center"/>
          </w:tcPr>
          <w:p>
            <w:pPr>
              <w:pStyle w:val="TableContents"/>
              <w:bidi w:val="0"/>
              <w:spacing w:before="0" w:after="283"/>
              <w:jc w:val="left"/>
              <w:rPr/>
            </w:pPr>
            <w:r>
              <w:rPr/>
              <w:t xml:space="preserve">Michael Waxman </w:t>
            </w:r>
          </w:p>
        </w:tc>
        <w:tc>
          <w:tcPr>
            <w:tcW w:w="1172" w:type="dxa"/>
            <w:tcBorders/>
            <w:vAlign w:val="center"/>
          </w:tcPr>
          <w:p>
            <w:pPr>
              <w:pStyle w:val="TableContents"/>
              <w:bidi w:val="0"/>
              <w:spacing w:before="0" w:after="283"/>
              <w:jc w:val="left"/>
              <w:rPr/>
            </w:pPr>
            <w:r>
              <w:rPr/>
              <w:t xml:space="preserve">Dee Johnson </w:t>
            </w:r>
          </w:p>
        </w:tc>
        <w:tc>
          <w:tcPr>
            <w:tcW w:w="1165" w:type="dxa"/>
            <w:tcBorders/>
            <w:vAlign w:val="center"/>
          </w:tcPr>
          <w:p>
            <w:pPr>
              <w:pStyle w:val="TableContents"/>
              <w:bidi w:val="0"/>
              <w:spacing w:before="0" w:after="283"/>
              <w:jc w:val="left"/>
              <w:rPr/>
            </w:pPr>
            <w:r>
              <w:rPr/>
              <w:t xml:space="preserve">15. toukokuuta 2013 (2013-05-15) </w:t>
            </w:r>
          </w:p>
        </w:tc>
        <w:tc>
          <w:tcPr>
            <w:tcW w:w="4019" w:type="dxa"/>
            <w:tcBorders/>
            <w:vAlign w:val="center"/>
          </w:tcPr>
          <w:p>
            <w:pPr>
              <w:pStyle w:val="TableContents"/>
              <w:bidi w:val="0"/>
              <w:spacing w:before="0" w:after="283"/>
              <w:jc w:val="left"/>
              <w:rPr/>
            </w:pPr>
            <w:r>
              <w:rPr/>
              <w:t xml:space="preserve">5.56 Dante uhkaa julkaista seksivideon hänestä ja Juliettesta, jos Juliette ei anna hänelle kymmentä miljoonaa dollaria. Juliette päättää olla antamatta periksi ja antaa Julietten myydä sen. Jolene ei anna tyttärensä nöyryyttää itseään, joten hän kutsuu Danten tapaamaan häntä, jotta hän voi antaa tyttärelleen rahat ja tämä antaa hänelle SD-kortin. Juliette menee Jolenen asunnolle ja löytää Danten ruumiin ja Jolenen kuolleena huumeiden yliannostukseen, mikä viittaa siihen, että Jolene murhasi Danten ja tappoi sitten itsensä. Samaan aikaan Teddy antaa Raynalle lähestymiskiellon, jonka mukaan hän ei halua Deaconia tyttöjen lähelle; Rayna löytää tukea Lamarista. Scarlett ei pidä siitä, että Gunnar yrittää olla kuin veljensä, ja eroaa hänestä. Maddie saa selville, että Teddy ei ehkä olekaan hänen oikea isänsä. </w:t>
            </w:r>
          </w:p>
        </w:tc>
      </w:tr>
      <w:tr>
        <w:trPr/>
        <w:tc>
          <w:tcPr>
            <w:tcW w:w="822" w:type="dxa"/>
            <w:tcBorders/>
            <w:vAlign w:val="center"/>
          </w:tcPr>
          <w:p>
            <w:pPr>
              <w:pStyle w:val="TableHeading"/>
              <w:suppressLineNumbers/>
              <w:bidi w:val="0"/>
              <w:spacing w:before="0" w:after="283"/>
              <w:jc w:val="center"/>
              <w:rPr/>
            </w:pPr>
            <w:r>
              <w:rPr/>
              <w:t xml:space="preserve">21 </w:t>
            </w:r>
          </w:p>
        </w:tc>
        <w:tc>
          <w:tcPr>
            <w:tcW w:w="783" w:type="dxa"/>
            <w:tcBorders/>
            <w:vAlign w:val="center"/>
          </w:tcPr>
          <w:p>
            <w:pPr>
              <w:pStyle w:val="TableContents"/>
              <w:bidi w:val="0"/>
              <w:spacing w:before="0" w:after="283"/>
              <w:jc w:val="left"/>
              <w:rPr/>
            </w:pPr>
            <w:r>
              <w:rPr/>
              <w:t xml:space="preserve">21 </w:t>
            </w:r>
          </w:p>
        </w:tc>
        <w:tc>
          <w:tcPr>
            <w:tcW w:w="1230" w:type="dxa"/>
            <w:tcBorders/>
            <w:vAlign w:val="center"/>
          </w:tcPr>
          <w:p>
            <w:pPr>
              <w:pStyle w:val="TableContents"/>
              <w:bidi w:val="0"/>
              <w:spacing w:before="0" w:after="283"/>
              <w:jc w:val="left"/>
              <w:rPr/>
            </w:pPr>
            <w:r>
              <w:rPr/>
              <w:t xml:space="preserve">"En koskaan pääse tästä maailmasta elävänä. </w:t>
            </w:r>
          </w:p>
        </w:tc>
        <w:tc>
          <w:tcPr>
            <w:tcW w:w="1014" w:type="dxa"/>
            <w:tcBorders/>
            <w:vAlign w:val="center"/>
          </w:tcPr>
          <w:p>
            <w:pPr>
              <w:pStyle w:val="TableContents"/>
              <w:bidi w:val="0"/>
              <w:spacing w:before="0" w:after="283"/>
              <w:jc w:val="left"/>
              <w:rPr/>
            </w:pPr>
            <w:r>
              <w:rPr/>
              <w:t xml:space="preserve">Callie Khouri </w:t>
            </w:r>
          </w:p>
        </w:tc>
        <w:tc>
          <w:tcPr>
            <w:tcW w:w="1172" w:type="dxa"/>
            <w:tcBorders/>
            <w:vAlign w:val="center"/>
          </w:tcPr>
          <w:p>
            <w:pPr>
              <w:pStyle w:val="TableContents"/>
              <w:bidi w:val="0"/>
              <w:spacing w:before="0" w:after="283"/>
              <w:jc w:val="left"/>
              <w:rPr/>
            </w:pPr>
            <w:r>
              <w:rPr/>
              <w:t xml:space="preserve">Callie Khouri </w:t>
            </w:r>
          </w:p>
        </w:tc>
        <w:tc>
          <w:tcPr>
            <w:tcW w:w="1165" w:type="dxa"/>
            <w:tcBorders/>
            <w:vAlign w:val="center"/>
          </w:tcPr>
          <w:p>
            <w:pPr>
              <w:pStyle w:val="TableContents"/>
              <w:bidi w:val="0"/>
              <w:spacing w:before="0" w:after="283"/>
              <w:jc w:val="left"/>
              <w:rPr/>
            </w:pPr>
            <w:r>
              <w:rPr/>
              <w:t xml:space="preserve">22. toukokuuta 2013 (2013-05-22) </w:t>
            </w:r>
          </w:p>
        </w:tc>
        <w:tc>
          <w:tcPr>
            <w:tcW w:w="4019" w:type="dxa"/>
            <w:tcBorders/>
            <w:vAlign w:val="center"/>
          </w:tcPr>
          <w:p>
            <w:pPr>
              <w:pStyle w:val="TableContents"/>
              <w:bidi w:val="0"/>
              <w:spacing w:before="0" w:after="283"/>
              <w:jc w:val="left"/>
              <w:rPr/>
            </w:pPr>
            <w:r>
              <w:rPr/>
              <w:t xml:space="preserve">6.02 CMA Awards -gaalan kulissien takana Deacon kohtaa Raynan ja kysyy tältä, onko hän Maddien biologinen isä, kun Maddie kertoo, että Deacon saattaa olla hänen isänsä. Deacon ja Maddie ovat raivoissaan, kun he saavat tietää totuuden, mikä johtaa Deaconin takaisin juomiseen. Samaan aikaan Juliette voittaa vuoden naislaulajan palkinnon ja osoittaa viimeiset muistonsa äidilleen. Teddy saa puhelun Yhdysvaltain oikeusministeriltä ja tapaa Peggyn, joka paljastaa olevansa raskaana. Gunnar kosii Scarlettia. Kun Rayna vie humalaisen Deaconin kotiin, he riitelevät matkan varrella ja päätyvät kolariin.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scarlett ja gunnar pääsevät yhteen kausi 1</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22"/>
        <w:gridCol w:w="783"/>
        <w:gridCol w:w="1230"/>
        <w:gridCol w:w="1014"/>
        <w:gridCol w:w="1172"/>
        <w:gridCol w:w="1165"/>
        <w:gridCol w:w="4019"/>
      </w:tblGrid>
      <w:tr>
        <w:trPr/>
        <w:tc>
          <w:tcPr>
            <w:tcW w:w="822" w:type="dxa"/>
            <w:tcBorders/>
            <w:vAlign w:val="center"/>
          </w:tcPr>
          <w:p>
            <w:pPr>
              <w:pStyle w:val="TableHeading"/>
              <w:suppressLineNumbers/>
              <w:bidi w:val="0"/>
              <w:spacing w:before="0" w:after="283"/>
              <w:jc w:val="center"/>
              <w:rPr/>
            </w:pPr>
            <w:r>
              <w:rPr/>
              <w:t xml:space="preserve">Ei. </w:t>
            </w:r>
          </w:p>
        </w:tc>
        <w:tc>
          <w:tcPr>
            <w:tcW w:w="783" w:type="dxa"/>
            <w:tcBorders/>
            <w:vAlign w:val="center"/>
          </w:tcPr>
          <w:p>
            <w:pPr>
              <w:pStyle w:val="TableHeading"/>
              <w:suppressLineNumbers/>
              <w:bidi w:val="0"/>
              <w:spacing w:before="0" w:after="283"/>
              <w:jc w:val="center"/>
              <w:rPr/>
            </w:pPr>
            <w:r>
              <w:rPr/>
              <w:t xml:space="preserve">Nro kauden aikana </w:t>
            </w:r>
          </w:p>
        </w:tc>
        <w:tc>
          <w:tcPr>
            <w:tcW w:w="1230" w:type="dxa"/>
            <w:tcBorders/>
            <w:vAlign w:val="center"/>
          </w:tcPr>
          <w:p>
            <w:pPr>
              <w:pStyle w:val="TableHeading"/>
              <w:suppressLineNumbers/>
              <w:bidi w:val="0"/>
              <w:spacing w:before="0" w:after="283"/>
              <w:jc w:val="center"/>
              <w:rPr/>
            </w:pPr>
            <w:r>
              <w:rPr/>
              <w:t xml:space="preserve">Otsikko </w:t>
            </w:r>
          </w:p>
        </w:tc>
        <w:tc>
          <w:tcPr>
            <w:tcW w:w="1014" w:type="dxa"/>
            <w:tcBorders/>
            <w:vAlign w:val="center"/>
          </w:tcPr>
          <w:p>
            <w:pPr>
              <w:pStyle w:val="TableHeading"/>
              <w:suppressLineNumbers/>
              <w:bidi w:val="0"/>
              <w:spacing w:before="0" w:after="283"/>
              <w:jc w:val="center"/>
              <w:rPr/>
            </w:pPr>
            <w:r>
              <w:rPr/>
              <w:t xml:space="preserve">Ohjaaja </w:t>
            </w:r>
          </w:p>
        </w:tc>
        <w:tc>
          <w:tcPr>
            <w:tcW w:w="1172" w:type="dxa"/>
            <w:tcBorders/>
            <w:vAlign w:val="center"/>
          </w:tcPr>
          <w:p>
            <w:pPr>
              <w:pStyle w:val="TableHeading"/>
              <w:suppressLineNumbers/>
              <w:bidi w:val="0"/>
              <w:spacing w:before="0" w:after="283"/>
              <w:jc w:val="center"/>
              <w:rPr/>
            </w:pPr>
            <w:r>
              <w:rPr/>
              <w:t xml:space="preserve">Kirjoittanut </w:t>
            </w:r>
          </w:p>
        </w:tc>
        <w:tc>
          <w:tcPr>
            <w:tcW w:w="1165" w:type="dxa"/>
            <w:tcBorders/>
            <w:vAlign w:val="center"/>
          </w:tcPr>
          <w:p>
            <w:pPr>
              <w:pStyle w:val="TableHeading"/>
              <w:suppressLineNumbers/>
              <w:bidi w:val="0"/>
              <w:spacing w:before="0" w:after="283"/>
              <w:jc w:val="center"/>
              <w:rPr/>
            </w:pPr>
            <w:r>
              <w:rPr/>
              <w:t xml:space="preserve">Alkuperäinen lähetyspäivä </w:t>
            </w:r>
          </w:p>
        </w:tc>
        <w:tc>
          <w:tcPr>
            <w:tcW w:w="4019" w:type="dxa"/>
            <w:tcBorders/>
            <w:vAlign w:val="center"/>
          </w:tcPr>
          <w:p>
            <w:pPr>
              <w:pStyle w:val="TableHeading"/>
              <w:suppressLineNumbers/>
              <w:bidi w:val="0"/>
              <w:spacing w:before="0" w:after="283"/>
              <w:jc w:val="center"/>
              <w:rPr/>
            </w:pPr>
            <w:r>
              <w:rPr/>
              <w:t xml:space="preserve">Yhdysvaltalaiset katsojat (miljoonaa) </w:t>
            </w:r>
          </w:p>
        </w:tc>
      </w:tr>
      <w:tr>
        <w:trPr/>
        <w:tc>
          <w:tcPr>
            <w:tcW w:w="822" w:type="dxa"/>
            <w:tcBorders/>
            <w:vAlign w:val="center"/>
          </w:tcPr>
          <w:p>
            <w:pPr>
              <w:pStyle w:val="TableHeading"/>
              <w:bidi w:val="0"/>
              <w:spacing w:before="0" w:after="283"/>
              <w:rPr>
                <w:sz w:val="4"/>
                <w:szCs w:val="4"/>
              </w:rPr>
            </w:pPr>
            <w:r>
              <w:rPr>
                <w:sz w:val="4"/>
                <w:szCs w:val="4"/>
              </w:rPr>
            </w:r>
          </w:p>
        </w:tc>
        <w:tc>
          <w:tcPr>
            <w:tcW w:w="783" w:type="dxa"/>
            <w:tcBorders/>
            <w:vAlign w:val="center"/>
          </w:tcPr>
          <w:p>
            <w:pPr>
              <w:pStyle w:val="TableContents"/>
              <w:bidi w:val="0"/>
              <w:spacing w:before="0" w:after="283"/>
              <w:jc w:val="left"/>
              <w:rPr>
                <w:sz w:val="4"/>
                <w:szCs w:val="4"/>
              </w:rPr>
            </w:pPr>
            <w:r>
              <w:rPr>
                <w:sz w:val="4"/>
                <w:szCs w:val="4"/>
              </w:rPr>
            </w:r>
          </w:p>
        </w:tc>
        <w:tc>
          <w:tcPr>
            <w:tcW w:w="1230" w:type="dxa"/>
            <w:tcBorders/>
            <w:vAlign w:val="center"/>
          </w:tcPr>
          <w:p>
            <w:pPr>
              <w:pStyle w:val="TableContents"/>
              <w:bidi w:val="0"/>
              <w:spacing w:before="0" w:after="283"/>
              <w:jc w:val="left"/>
              <w:rPr/>
            </w:pPr>
            <w:r>
              <w:rPr/>
              <w:t xml:space="preserve">"Pilotti </w:t>
            </w:r>
          </w:p>
        </w:tc>
        <w:tc>
          <w:tcPr>
            <w:tcW w:w="1014" w:type="dxa"/>
            <w:tcBorders/>
            <w:vAlign w:val="center"/>
          </w:tcPr>
          <w:p>
            <w:pPr>
              <w:pStyle w:val="TableContents"/>
              <w:bidi w:val="0"/>
              <w:spacing w:before="0" w:after="283"/>
              <w:jc w:val="left"/>
              <w:rPr/>
            </w:pPr>
            <w:r>
              <w:rPr/>
              <w:t xml:space="preserve">R.J. Cutler </w:t>
            </w:r>
          </w:p>
        </w:tc>
        <w:tc>
          <w:tcPr>
            <w:tcW w:w="1172" w:type="dxa"/>
            <w:tcBorders/>
            <w:vAlign w:val="center"/>
          </w:tcPr>
          <w:p>
            <w:pPr>
              <w:pStyle w:val="TableContents"/>
              <w:bidi w:val="0"/>
              <w:spacing w:before="0" w:after="283"/>
              <w:jc w:val="left"/>
              <w:rPr/>
            </w:pPr>
            <w:r>
              <w:rPr/>
              <w:t xml:space="preserve">Callie Khouri </w:t>
            </w:r>
          </w:p>
        </w:tc>
        <w:tc>
          <w:tcPr>
            <w:tcW w:w="1165" w:type="dxa"/>
            <w:tcBorders/>
            <w:vAlign w:val="center"/>
          </w:tcPr>
          <w:p>
            <w:pPr>
              <w:pStyle w:val="TableContents"/>
              <w:bidi w:val="0"/>
              <w:spacing w:before="0" w:after="283"/>
              <w:jc w:val="left"/>
              <w:rPr/>
            </w:pPr>
            <w:r>
              <w:rPr/>
              <w:t xml:space="preserve">10. lokakuuta 2012 (2012-10-10) </w:t>
            </w:r>
          </w:p>
        </w:tc>
        <w:tc>
          <w:tcPr>
            <w:tcW w:w="4019" w:type="dxa"/>
            <w:tcBorders/>
            <w:vAlign w:val="center"/>
          </w:tcPr>
          <w:p>
            <w:pPr>
              <w:pStyle w:val="TableContents"/>
              <w:bidi w:val="0"/>
              <w:spacing w:before="0" w:after="283"/>
              <w:jc w:val="left"/>
              <w:rPr/>
            </w:pPr>
            <w:r>
              <w:rPr/>
              <w:t xml:space="preserve">8,93 Rayna Jaymes on kuuluisa kantrilaulaja, jonka kiertue ei myy niin nopeasti kuin hän oli odottanut. Säästääkseen rahaa hänen levy-yhtiönsä haluaa hänet nousevan laulajan Juliette Barnesin avajaisnumeroksi. Raynan yhtiö kehottaa häntä joko lähtemään Julietten kanssa kiertueelle tai jättämään levy-yhtiön. Juliette paljastuu, että hänen äitinsä, joka on narkomaani ja haluaa rahaa huumeiden tarpeisiinsa, soittaa jatkuvasti puhelimeen. Juliette levyttää kolme kappaletta, jotka Rayna hylkäsi albumilleen. Rayna haluaa ne lopulta takaisin, mutta se on liian myöhäistä. Samaan aikaan Raynan aviomies Teddy Conrad turhautuu liiketoimintansa epäonnistuttua elämiseen vaimonsa tuloilla. Hän hyväksyy tarjouksen asettua ehdolle Nashvillen pormestariksi Raynan neuvonantajaisän avustuksella. Toisaalla Juliette tapaa Raynan bändin kitaristin Deaconin, joka on Raynan entinen poikaystävä. Toisaalla Deaconin veljentytär Scarlett O'Connor kamppailee päästäkseen laulajaksi samalla kun hän kamppailee tarjoilijana ja on tekemisissä poikaystävänsä Averyn kanssa. </w:t>
            </w:r>
          </w:p>
        </w:tc>
      </w:tr>
      <w:tr>
        <w:trPr/>
        <w:tc>
          <w:tcPr>
            <w:tcW w:w="822" w:type="dxa"/>
            <w:tcBorders/>
            <w:vAlign w:val="center"/>
          </w:tcPr>
          <w:p>
            <w:pPr>
              <w:pStyle w:val="TableHeading"/>
              <w:bidi w:val="0"/>
              <w:spacing w:before="0" w:after="283"/>
              <w:rPr>
                <w:sz w:val="4"/>
                <w:szCs w:val="4"/>
              </w:rPr>
            </w:pPr>
            <w:r>
              <w:rPr>
                <w:sz w:val="4"/>
                <w:szCs w:val="4"/>
              </w:rPr>
            </w:r>
          </w:p>
        </w:tc>
        <w:tc>
          <w:tcPr>
            <w:tcW w:w="783" w:type="dxa"/>
            <w:tcBorders/>
            <w:vAlign w:val="center"/>
          </w:tcPr>
          <w:p>
            <w:pPr>
              <w:pStyle w:val="TableContents"/>
              <w:bidi w:val="0"/>
              <w:spacing w:before="0" w:after="283"/>
              <w:jc w:val="left"/>
              <w:rPr>
                <w:sz w:val="4"/>
                <w:szCs w:val="4"/>
              </w:rPr>
            </w:pPr>
            <w:r>
              <w:rPr>
                <w:sz w:val="4"/>
                <w:szCs w:val="4"/>
              </w:rPr>
            </w:r>
          </w:p>
        </w:tc>
        <w:tc>
          <w:tcPr>
            <w:tcW w:w="1230" w:type="dxa"/>
            <w:tcBorders/>
            <w:vAlign w:val="center"/>
          </w:tcPr>
          <w:p>
            <w:pPr>
              <w:pStyle w:val="TableContents"/>
              <w:bidi w:val="0"/>
              <w:spacing w:before="0" w:after="283"/>
              <w:jc w:val="left"/>
              <w:rPr/>
            </w:pPr>
            <w:r>
              <w:rPr/>
              <w:t xml:space="preserve">"En voi sille mitään (jos olen yhä rakastunut sinuun)"... </w:t>
            </w:r>
          </w:p>
        </w:tc>
        <w:tc>
          <w:tcPr>
            <w:tcW w:w="1014" w:type="dxa"/>
            <w:tcBorders/>
            <w:vAlign w:val="center"/>
          </w:tcPr>
          <w:p>
            <w:pPr>
              <w:pStyle w:val="TableContents"/>
              <w:bidi w:val="0"/>
              <w:spacing w:before="0" w:after="283"/>
              <w:jc w:val="left"/>
              <w:rPr/>
            </w:pPr>
            <w:r>
              <w:rPr/>
              <w:t xml:space="preserve">R.J. Cutler </w:t>
            </w:r>
          </w:p>
        </w:tc>
        <w:tc>
          <w:tcPr>
            <w:tcW w:w="1172" w:type="dxa"/>
            <w:tcBorders/>
            <w:vAlign w:val="center"/>
          </w:tcPr>
          <w:p>
            <w:pPr>
              <w:pStyle w:val="TableContents"/>
              <w:bidi w:val="0"/>
              <w:spacing w:before="0" w:after="283"/>
              <w:jc w:val="left"/>
              <w:rPr/>
            </w:pPr>
            <w:r>
              <w:rPr/>
              <w:t xml:space="preserve">Callie Khouri </w:t>
            </w:r>
          </w:p>
        </w:tc>
        <w:tc>
          <w:tcPr>
            <w:tcW w:w="1165" w:type="dxa"/>
            <w:tcBorders/>
            <w:vAlign w:val="center"/>
          </w:tcPr>
          <w:p>
            <w:pPr>
              <w:pStyle w:val="TableContents"/>
              <w:bidi w:val="0"/>
              <w:spacing w:before="0" w:after="283"/>
              <w:jc w:val="left"/>
              <w:rPr/>
            </w:pPr>
            <w:r>
              <w:rPr/>
              <w:t xml:space="preserve">17. lokakuuta 2012 (2012-10-17) </w:t>
            </w:r>
          </w:p>
        </w:tc>
        <w:tc>
          <w:tcPr>
            <w:tcW w:w="4019" w:type="dxa"/>
            <w:tcBorders/>
            <w:vAlign w:val="center"/>
          </w:tcPr>
          <w:p>
            <w:pPr>
              <w:pStyle w:val="TableContents"/>
              <w:bidi w:val="0"/>
              <w:spacing w:before="0" w:after="283"/>
              <w:jc w:val="left"/>
              <w:rPr/>
            </w:pPr>
            <w:r>
              <w:rPr/>
              <w:t xml:space="preserve">6.74 Kun Teddyn kampanja jatkuu, Rayna joutuu tutkimuksiin, jotka paljastavat Deaconia koskevia perhesalaisuuksia. Samaan aikaan Juliette tuntee itsensä petetyksi nähdessään Deaconin esiintyvän Raynan kanssa. Scarlettin on myös päätettävä unelmansa country-western-laulajan uran ja suhteensa Averyn kanssa välillä. </w:t>
            </w:r>
          </w:p>
        </w:tc>
      </w:tr>
      <w:tr>
        <w:trPr/>
        <w:tc>
          <w:tcPr>
            <w:tcW w:w="822" w:type="dxa"/>
            <w:tcBorders/>
            <w:vAlign w:val="center"/>
          </w:tcPr>
          <w:p>
            <w:pPr>
              <w:pStyle w:val="TableHeading"/>
              <w:bidi w:val="0"/>
              <w:spacing w:before="0" w:after="283"/>
              <w:rPr>
                <w:sz w:val="4"/>
                <w:szCs w:val="4"/>
              </w:rPr>
            </w:pPr>
            <w:r>
              <w:rPr>
                <w:sz w:val="4"/>
                <w:szCs w:val="4"/>
              </w:rPr>
            </w:r>
          </w:p>
        </w:tc>
        <w:tc>
          <w:tcPr>
            <w:tcW w:w="783" w:type="dxa"/>
            <w:tcBorders/>
            <w:vAlign w:val="center"/>
          </w:tcPr>
          <w:p>
            <w:pPr>
              <w:pStyle w:val="TableContents"/>
              <w:bidi w:val="0"/>
              <w:spacing w:before="0" w:after="283"/>
              <w:jc w:val="left"/>
              <w:rPr>
                <w:sz w:val="4"/>
                <w:szCs w:val="4"/>
              </w:rPr>
            </w:pPr>
            <w:r>
              <w:rPr>
                <w:sz w:val="4"/>
                <w:szCs w:val="4"/>
              </w:rPr>
            </w:r>
          </w:p>
        </w:tc>
        <w:tc>
          <w:tcPr>
            <w:tcW w:w="1230" w:type="dxa"/>
            <w:tcBorders/>
            <w:vAlign w:val="center"/>
          </w:tcPr>
          <w:p>
            <w:pPr>
              <w:pStyle w:val="TableContents"/>
              <w:bidi w:val="0"/>
              <w:spacing w:before="0" w:after="283"/>
              <w:jc w:val="left"/>
              <w:rPr/>
            </w:pPr>
            <w:r>
              <w:rPr/>
              <w:t xml:space="preserve">``Someday You'll Call My Name'' (Jonain päivänä kutsut nimeäni) </w:t>
            </w:r>
          </w:p>
        </w:tc>
        <w:tc>
          <w:tcPr>
            <w:tcW w:w="1014" w:type="dxa"/>
            <w:tcBorders/>
            <w:vAlign w:val="center"/>
          </w:tcPr>
          <w:p>
            <w:pPr>
              <w:pStyle w:val="TableContents"/>
              <w:bidi w:val="0"/>
              <w:spacing w:before="0" w:after="283"/>
              <w:jc w:val="left"/>
              <w:rPr/>
            </w:pPr>
            <w:r>
              <w:rPr/>
              <w:t xml:space="preserve">Michael Engler </w:t>
            </w:r>
          </w:p>
        </w:tc>
        <w:tc>
          <w:tcPr>
            <w:tcW w:w="1172" w:type="dxa"/>
            <w:tcBorders/>
            <w:vAlign w:val="center"/>
          </w:tcPr>
          <w:p>
            <w:pPr>
              <w:pStyle w:val="TableContents"/>
              <w:bidi w:val="0"/>
              <w:spacing w:before="0" w:after="283"/>
              <w:jc w:val="left"/>
              <w:rPr/>
            </w:pPr>
            <w:r>
              <w:rPr/>
              <w:t xml:space="preserve">Liz Tigelaar </w:t>
            </w:r>
          </w:p>
        </w:tc>
        <w:tc>
          <w:tcPr>
            <w:tcW w:w="1165" w:type="dxa"/>
            <w:tcBorders/>
            <w:vAlign w:val="center"/>
          </w:tcPr>
          <w:p>
            <w:pPr>
              <w:pStyle w:val="TableContents"/>
              <w:bidi w:val="0"/>
              <w:spacing w:before="0" w:after="283"/>
              <w:jc w:val="left"/>
              <w:rPr/>
            </w:pPr>
            <w:r>
              <w:rPr/>
              <w:t xml:space="preserve">24. lokakuuta 2012 (2012-10-24) </w:t>
            </w:r>
          </w:p>
        </w:tc>
        <w:tc>
          <w:tcPr>
            <w:tcW w:w="4019" w:type="dxa"/>
            <w:tcBorders/>
            <w:vAlign w:val="center"/>
          </w:tcPr>
          <w:p>
            <w:pPr>
              <w:pStyle w:val="TableContents"/>
              <w:bidi w:val="0"/>
              <w:spacing w:before="0" w:after="283"/>
              <w:jc w:val="left"/>
              <w:rPr/>
            </w:pPr>
            <w:r>
              <w:rPr/>
              <w:t xml:space="preserve">6.54 Rayna saa tietää, että perheellä on taloudellisia ongelmia; Juliette pyytää Deaconia kirjoittamaan ja kiertämään hänen kanssaan. </w:t>
            </w:r>
          </w:p>
        </w:tc>
      </w:tr>
      <w:tr>
        <w:trPr/>
        <w:tc>
          <w:tcPr>
            <w:tcW w:w="822" w:type="dxa"/>
            <w:tcBorders/>
            <w:vAlign w:val="center"/>
          </w:tcPr>
          <w:p>
            <w:pPr>
              <w:pStyle w:val="TableHeading"/>
              <w:bidi w:val="0"/>
              <w:spacing w:before="0" w:after="283"/>
              <w:rPr>
                <w:sz w:val="4"/>
                <w:szCs w:val="4"/>
              </w:rPr>
            </w:pPr>
            <w:r>
              <w:rPr>
                <w:sz w:val="4"/>
                <w:szCs w:val="4"/>
              </w:rPr>
            </w:r>
          </w:p>
        </w:tc>
        <w:tc>
          <w:tcPr>
            <w:tcW w:w="783" w:type="dxa"/>
            <w:tcBorders/>
            <w:vAlign w:val="center"/>
          </w:tcPr>
          <w:p>
            <w:pPr>
              <w:pStyle w:val="TableContents"/>
              <w:bidi w:val="0"/>
              <w:spacing w:before="0" w:after="283"/>
              <w:jc w:val="left"/>
              <w:rPr>
                <w:sz w:val="4"/>
                <w:szCs w:val="4"/>
              </w:rPr>
            </w:pPr>
            <w:r>
              <w:rPr>
                <w:sz w:val="4"/>
                <w:szCs w:val="4"/>
              </w:rPr>
            </w:r>
          </w:p>
        </w:tc>
        <w:tc>
          <w:tcPr>
            <w:tcW w:w="1230" w:type="dxa"/>
            <w:tcBorders/>
            <w:vAlign w:val="center"/>
          </w:tcPr>
          <w:p>
            <w:pPr>
              <w:pStyle w:val="TableContents"/>
              <w:bidi w:val="0"/>
              <w:spacing w:before="0" w:after="283"/>
              <w:jc w:val="left"/>
              <w:rPr/>
            </w:pPr>
            <w:r>
              <w:rPr/>
              <w:t xml:space="preserve">"Elämme kahdessa eri maailmassa </w:t>
            </w:r>
          </w:p>
        </w:tc>
        <w:tc>
          <w:tcPr>
            <w:tcW w:w="1014" w:type="dxa"/>
            <w:tcBorders/>
            <w:vAlign w:val="center"/>
          </w:tcPr>
          <w:p>
            <w:pPr>
              <w:pStyle w:val="TableContents"/>
              <w:bidi w:val="0"/>
              <w:spacing w:before="0" w:after="283"/>
              <w:jc w:val="left"/>
              <w:rPr/>
            </w:pPr>
            <w:r>
              <w:rPr/>
              <w:t xml:space="preserve">Paul McCrane </w:t>
            </w:r>
          </w:p>
        </w:tc>
        <w:tc>
          <w:tcPr>
            <w:tcW w:w="1172" w:type="dxa"/>
            <w:tcBorders/>
            <w:vAlign w:val="center"/>
          </w:tcPr>
          <w:p>
            <w:pPr>
              <w:pStyle w:val="TableContents"/>
              <w:bidi w:val="0"/>
              <w:spacing w:before="0" w:after="283"/>
              <w:jc w:val="left"/>
              <w:rPr/>
            </w:pPr>
            <w:r>
              <w:rPr/>
              <w:t xml:space="preserve">Todd Ellis Kessler </w:t>
            </w:r>
          </w:p>
        </w:tc>
        <w:tc>
          <w:tcPr>
            <w:tcW w:w="1165" w:type="dxa"/>
            <w:tcBorders/>
            <w:vAlign w:val="center"/>
          </w:tcPr>
          <w:p>
            <w:pPr>
              <w:pStyle w:val="TableContents"/>
              <w:bidi w:val="0"/>
              <w:spacing w:before="0" w:after="283"/>
              <w:jc w:val="left"/>
              <w:rPr/>
            </w:pPr>
            <w:r>
              <w:rPr/>
              <w:t xml:space="preserve">31. lokakuuta 2012 (2012-10-31) </w:t>
            </w:r>
          </w:p>
        </w:tc>
        <w:tc>
          <w:tcPr>
            <w:tcW w:w="4019" w:type="dxa"/>
            <w:tcBorders/>
            <w:vAlign w:val="center"/>
          </w:tcPr>
          <w:p>
            <w:pPr>
              <w:pStyle w:val="TableContents"/>
              <w:bidi w:val="0"/>
              <w:spacing w:before="0" w:after="283"/>
              <w:jc w:val="left"/>
              <w:rPr/>
            </w:pPr>
            <w:r>
              <w:rPr/>
              <w:t xml:space="preserve">5.74 Teddyn menneisyydestä tutun naisen saapuminen koettelee hänen avioliittoaan; Juliette käsittelee myymälävarkauden pidätyksensä jälkiseuraamuksia, Rayna ja Deacon esiintyvät yhdessä. </w:t>
            </w:r>
          </w:p>
        </w:tc>
      </w:tr>
      <w:tr>
        <w:trPr/>
        <w:tc>
          <w:tcPr>
            <w:tcW w:w="822" w:type="dxa"/>
            <w:tcBorders/>
            <w:vAlign w:val="center"/>
          </w:tcPr>
          <w:p>
            <w:pPr>
              <w:pStyle w:val="TableHeading"/>
              <w:suppressLineNumbers/>
              <w:bidi w:val="0"/>
              <w:spacing w:before="0" w:after="283"/>
              <w:jc w:val="center"/>
              <w:rPr/>
            </w:pPr>
            <w:r>
              <w:rPr/>
              <w:t xml:space="preserve">5 </w:t>
            </w:r>
          </w:p>
        </w:tc>
        <w:tc>
          <w:tcPr>
            <w:tcW w:w="783" w:type="dxa"/>
            <w:tcBorders/>
            <w:vAlign w:val="center"/>
          </w:tcPr>
          <w:p>
            <w:pPr>
              <w:pStyle w:val="TableContents"/>
              <w:bidi w:val="0"/>
              <w:spacing w:before="0" w:after="283"/>
              <w:jc w:val="left"/>
              <w:rPr/>
            </w:pPr>
            <w:r>
              <w:rPr/>
              <w:t xml:space="preserve">5 </w:t>
            </w:r>
          </w:p>
        </w:tc>
        <w:tc>
          <w:tcPr>
            <w:tcW w:w="1230" w:type="dxa"/>
            <w:tcBorders/>
            <w:vAlign w:val="center"/>
          </w:tcPr>
          <w:p>
            <w:pPr>
              <w:pStyle w:val="TableContents"/>
              <w:bidi w:val="0"/>
              <w:spacing w:before="0" w:after="283"/>
              <w:jc w:val="left"/>
              <w:rPr/>
            </w:pPr>
            <w:r>
              <w:rPr/>
              <w:t xml:space="preserve">``Move It on Over'' </w:t>
            </w:r>
          </w:p>
        </w:tc>
        <w:tc>
          <w:tcPr>
            <w:tcW w:w="1014" w:type="dxa"/>
            <w:tcBorders/>
            <w:vAlign w:val="center"/>
          </w:tcPr>
          <w:p>
            <w:pPr>
              <w:pStyle w:val="TableContents"/>
              <w:bidi w:val="0"/>
              <w:spacing w:before="0" w:after="283"/>
              <w:jc w:val="left"/>
              <w:rPr/>
            </w:pPr>
            <w:r>
              <w:rPr/>
              <w:t xml:space="preserve">Lesli Linka Glatter </w:t>
            </w:r>
          </w:p>
        </w:tc>
        <w:tc>
          <w:tcPr>
            <w:tcW w:w="1172" w:type="dxa"/>
            <w:tcBorders/>
            <w:vAlign w:val="center"/>
          </w:tcPr>
          <w:p>
            <w:pPr>
              <w:pStyle w:val="TableContents"/>
              <w:bidi w:val="0"/>
              <w:spacing w:before="0" w:after="283"/>
              <w:jc w:val="left"/>
              <w:rPr/>
            </w:pPr>
            <w:r>
              <w:rPr/>
              <w:t xml:space="preserve">David Marshall Grant </w:t>
            </w:r>
          </w:p>
        </w:tc>
        <w:tc>
          <w:tcPr>
            <w:tcW w:w="1165" w:type="dxa"/>
            <w:tcBorders/>
            <w:vAlign w:val="center"/>
          </w:tcPr>
          <w:p>
            <w:pPr>
              <w:pStyle w:val="TableContents"/>
              <w:bidi w:val="0"/>
              <w:spacing w:before="0" w:after="283"/>
              <w:jc w:val="left"/>
              <w:rPr/>
            </w:pPr>
            <w:r>
              <w:rPr/>
              <w:t xml:space="preserve">7. marraskuuta 2012 (2012-11-07) </w:t>
            </w:r>
          </w:p>
        </w:tc>
        <w:tc>
          <w:tcPr>
            <w:tcW w:w="4019" w:type="dxa"/>
            <w:tcBorders/>
            <w:vAlign w:val="center"/>
          </w:tcPr>
          <w:p>
            <w:pPr>
              <w:pStyle w:val="TableContents"/>
              <w:bidi w:val="0"/>
              <w:spacing w:before="0" w:after="283"/>
              <w:jc w:val="left"/>
              <w:rPr/>
            </w:pPr>
            <w:r>
              <w:rPr/>
              <w:t xml:space="preserve">6.07 Rayna miettii jatkamista, kun Deacon asettaa rajoja heidän suhteelleen. </w:t>
            </w:r>
          </w:p>
        </w:tc>
      </w:tr>
      <w:tr>
        <w:trPr/>
        <w:tc>
          <w:tcPr>
            <w:tcW w:w="822" w:type="dxa"/>
            <w:tcBorders/>
            <w:vAlign w:val="center"/>
          </w:tcPr>
          <w:p>
            <w:pPr>
              <w:pStyle w:val="TableHeading"/>
              <w:suppressLineNumbers/>
              <w:bidi w:val="0"/>
              <w:spacing w:before="0" w:after="283"/>
              <w:jc w:val="center"/>
              <w:rPr/>
            </w:pPr>
            <w:r>
              <w:rPr/>
              <w:t xml:space="preserve">6 </w:t>
            </w:r>
          </w:p>
        </w:tc>
        <w:tc>
          <w:tcPr>
            <w:tcW w:w="783" w:type="dxa"/>
            <w:tcBorders/>
            <w:vAlign w:val="center"/>
          </w:tcPr>
          <w:p>
            <w:pPr>
              <w:pStyle w:val="TableContents"/>
              <w:bidi w:val="0"/>
              <w:spacing w:before="0" w:after="283"/>
              <w:jc w:val="left"/>
              <w:rPr/>
            </w:pPr>
            <w:r>
              <w:rPr/>
              <w:t xml:space="preserve">6 </w:t>
            </w:r>
          </w:p>
        </w:tc>
        <w:tc>
          <w:tcPr>
            <w:tcW w:w="1230" w:type="dxa"/>
            <w:tcBorders/>
            <w:vAlign w:val="center"/>
          </w:tcPr>
          <w:p>
            <w:pPr>
              <w:pStyle w:val="TableContents"/>
              <w:bidi w:val="0"/>
              <w:spacing w:before="0" w:after="283"/>
              <w:jc w:val="left"/>
              <w:rPr/>
            </w:pPr>
            <w:r>
              <w:rPr/>
              <w:t xml:space="preserve">``Sinä muutut (tai minä lähden)'' </w:t>
            </w:r>
          </w:p>
        </w:tc>
        <w:tc>
          <w:tcPr>
            <w:tcW w:w="1014" w:type="dxa"/>
            <w:tcBorders/>
            <w:vAlign w:val="center"/>
          </w:tcPr>
          <w:p>
            <w:pPr>
              <w:pStyle w:val="TableContents"/>
              <w:bidi w:val="0"/>
              <w:spacing w:before="0" w:after="283"/>
              <w:jc w:val="left"/>
              <w:rPr/>
            </w:pPr>
            <w:r>
              <w:rPr/>
              <w:t xml:space="preserve">David Petrarca </w:t>
            </w:r>
          </w:p>
        </w:tc>
        <w:tc>
          <w:tcPr>
            <w:tcW w:w="1172" w:type="dxa"/>
            <w:tcBorders/>
            <w:vAlign w:val="center"/>
          </w:tcPr>
          <w:p>
            <w:pPr>
              <w:pStyle w:val="TableContents"/>
              <w:bidi w:val="0"/>
              <w:spacing w:before="0" w:after="283"/>
              <w:jc w:val="left"/>
              <w:rPr/>
            </w:pPr>
            <w:r>
              <w:rPr/>
              <w:t xml:space="preserve">Meredith Lavender &amp; Marcie Ulin </w:t>
            </w:r>
          </w:p>
        </w:tc>
        <w:tc>
          <w:tcPr>
            <w:tcW w:w="1165" w:type="dxa"/>
            <w:tcBorders/>
            <w:vAlign w:val="center"/>
          </w:tcPr>
          <w:p>
            <w:pPr>
              <w:pStyle w:val="TableContents"/>
              <w:bidi w:val="0"/>
              <w:spacing w:before="0" w:after="283"/>
              <w:jc w:val="left"/>
              <w:rPr/>
            </w:pPr>
            <w:r>
              <w:rPr/>
              <w:t xml:space="preserve">14. marraskuuta 2012 (2012-11-14) </w:t>
            </w:r>
          </w:p>
        </w:tc>
        <w:tc>
          <w:tcPr>
            <w:tcW w:w="4019" w:type="dxa"/>
            <w:tcBorders/>
            <w:vAlign w:val="center"/>
          </w:tcPr>
          <w:p>
            <w:pPr>
              <w:pStyle w:val="TableContents"/>
              <w:bidi w:val="0"/>
              <w:spacing w:before="0" w:after="283"/>
              <w:jc w:val="left"/>
              <w:rPr/>
            </w:pPr>
            <w:r>
              <w:rPr/>
              <w:t xml:space="preserve">5.93 Rayna hakee musiikkituottajan apua äänensä muuttamiseksi; Juliette yrittää korjata imagoaan. </w:t>
            </w:r>
          </w:p>
        </w:tc>
      </w:tr>
      <w:tr>
        <w:trPr/>
        <w:tc>
          <w:tcPr>
            <w:tcW w:w="822" w:type="dxa"/>
            <w:tcBorders/>
            <w:vAlign w:val="center"/>
          </w:tcPr>
          <w:p>
            <w:pPr>
              <w:pStyle w:val="TableHeading"/>
              <w:suppressLineNumbers/>
              <w:bidi w:val="0"/>
              <w:spacing w:before="0" w:after="283"/>
              <w:jc w:val="center"/>
              <w:rPr/>
            </w:pPr>
            <w:r>
              <w:rPr/>
              <w:t xml:space="preserve">7 </w:t>
            </w:r>
          </w:p>
        </w:tc>
        <w:tc>
          <w:tcPr>
            <w:tcW w:w="783" w:type="dxa"/>
            <w:tcBorders/>
            <w:vAlign w:val="center"/>
          </w:tcPr>
          <w:p>
            <w:pPr>
              <w:pStyle w:val="TableContents"/>
              <w:bidi w:val="0"/>
              <w:spacing w:before="0" w:after="283"/>
              <w:jc w:val="left"/>
              <w:rPr/>
            </w:pPr>
            <w:r>
              <w:rPr/>
              <w:t xml:space="preserve">7 </w:t>
            </w:r>
          </w:p>
        </w:tc>
        <w:tc>
          <w:tcPr>
            <w:tcW w:w="1230" w:type="dxa"/>
            <w:tcBorders/>
            <w:vAlign w:val="center"/>
          </w:tcPr>
          <w:p>
            <w:pPr>
              <w:pStyle w:val="TableContents"/>
              <w:bidi w:val="0"/>
              <w:spacing w:before="0" w:after="283"/>
              <w:jc w:val="left"/>
              <w:rPr/>
            </w:pPr>
            <w:r>
              <w:rPr/>
              <w:t xml:space="preserve">"Lovesick Blues </w:t>
            </w:r>
          </w:p>
        </w:tc>
        <w:tc>
          <w:tcPr>
            <w:tcW w:w="1014" w:type="dxa"/>
            <w:tcBorders/>
            <w:vAlign w:val="center"/>
          </w:tcPr>
          <w:p>
            <w:pPr>
              <w:pStyle w:val="TableContents"/>
              <w:bidi w:val="0"/>
              <w:spacing w:before="0" w:after="283"/>
              <w:jc w:val="left"/>
              <w:rPr/>
            </w:pPr>
            <w:r>
              <w:rPr/>
              <w:t xml:space="preserve">Mimi Leder </w:t>
            </w:r>
          </w:p>
        </w:tc>
        <w:tc>
          <w:tcPr>
            <w:tcW w:w="1172" w:type="dxa"/>
            <w:tcBorders/>
            <w:vAlign w:val="center"/>
          </w:tcPr>
          <w:p>
            <w:pPr>
              <w:pStyle w:val="TableContents"/>
              <w:bidi w:val="0"/>
              <w:spacing w:before="0" w:after="283"/>
              <w:jc w:val="left"/>
              <w:rPr/>
            </w:pPr>
            <w:r>
              <w:rPr/>
              <w:t xml:space="preserve">Wendy Calhoun </w:t>
            </w:r>
          </w:p>
        </w:tc>
        <w:tc>
          <w:tcPr>
            <w:tcW w:w="1165" w:type="dxa"/>
            <w:tcBorders/>
            <w:vAlign w:val="center"/>
          </w:tcPr>
          <w:p>
            <w:pPr>
              <w:pStyle w:val="TableContents"/>
              <w:bidi w:val="0"/>
              <w:spacing w:before="0" w:after="283"/>
              <w:jc w:val="left"/>
              <w:rPr/>
            </w:pPr>
            <w:r>
              <w:rPr/>
              <w:t xml:space="preserve">28. marraskuuta 2012 (2012-11-28) </w:t>
            </w:r>
          </w:p>
        </w:tc>
        <w:tc>
          <w:tcPr>
            <w:tcW w:w="4019" w:type="dxa"/>
            <w:tcBorders/>
            <w:vAlign w:val="center"/>
          </w:tcPr>
          <w:p>
            <w:pPr>
              <w:pStyle w:val="TableContents"/>
              <w:bidi w:val="0"/>
              <w:spacing w:before="0" w:after="283"/>
              <w:jc w:val="left"/>
              <w:rPr/>
            </w:pPr>
            <w:r>
              <w:rPr/>
              <w:t xml:space="preserve">5.69 Marshall painostaa Juliettea ja Raynaa tekemään yhteistyötä tapahtumassa; Teddy kertoo Raynalle totuuden. </w:t>
            </w:r>
          </w:p>
        </w:tc>
      </w:tr>
      <w:tr>
        <w:trPr/>
        <w:tc>
          <w:tcPr>
            <w:tcW w:w="822" w:type="dxa"/>
            <w:tcBorders/>
            <w:vAlign w:val="center"/>
          </w:tcPr>
          <w:p>
            <w:pPr>
              <w:pStyle w:val="TableHeading"/>
              <w:suppressLineNumbers/>
              <w:bidi w:val="0"/>
              <w:spacing w:before="0" w:after="283"/>
              <w:jc w:val="center"/>
              <w:rPr/>
            </w:pPr>
            <w:r>
              <w:rPr/>
              <w:t xml:space="preserve">8 </w:t>
            </w:r>
          </w:p>
        </w:tc>
        <w:tc>
          <w:tcPr>
            <w:tcW w:w="783" w:type="dxa"/>
            <w:tcBorders/>
            <w:vAlign w:val="center"/>
          </w:tcPr>
          <w:p>
            <w:pPr>
              <w:pStyle w:val="TableContents"/>
              <w:bidi w:val="0"/>
              <w:spacing w:before="0" w:after="283"/>
              <w:jc w:val="left"/>
              <w:rPr/>
            </w:pPr>
            <w:r>
              <w:rPr/>
              <w:t xml:space="preserve">8 </w:t>
            </w:r>
          </w:p>
        </w:tc>
        <w:tc>
          <w:tcPr>
            <w:tcW w:w="1230" w:type="dxa"/>
            <w:tcBorders/>
            <w:vAlign w:val="center"/>
          </w:tcPr>
          <w:p>
            <w:pPr>
              <w:pStyle w:val="TableContents"/>
              <w:bidi w:val="0"/>
              <w:spacing w:before="0" w:after="283"/>
              <w:jc w:val="left"/>
              <w:rPr/>
            </w:pPr>
            <w:r>
              <w:rPr/>
              <w:t xml:space="preserve">``Mihin hän minut johtaa'' </w:t>
            </w:r>
          </w:p>
        </w:tc>
        <w:tc>
          <w:tcPr>
            <w:tcW w:w="1014" w:type="dxa"/>
            <w:tcBorders/>
            <w:vAlign w:val="center"/>
          </w:tcPr>
          <w:p>
            <w:pPr>
              <w:pStyle w:val="TableContents"/>
              <w:bidi w:val="0"/>
              <w:spacing w:before="0" w:after="283"/>
              <w:jc w:val="left"/>
              <w:rPr/>
            </w:pPr>
            <w:r>
              <w:rPr/>
              <w:t xml:space="preserve">Wendey Stanzler </w:t>
            </w:r>
          </w:p>
        </w:tc>
        <w:tc>
          <w:tcPr>
            <w:tcW w:w="1172" w:type="dxa"/>
            <w:tcBorders/>
            <w:vAlign w:val="center"/>
          </w:tcPr>
          <w:p>
            <w:pPr>
              <w:pStyle w:val="TableContents"/>
              <w:bidi w:val="0"/>
              <w:spacing w:before="0" w:after="283"/>
              <w:jc w:val="left"/>
              <w:rPr/>
            </w:pPr>
            <w:r>
              <w:rPr/>
              <w:t xml:space="preserve">Jason George </w:t>
            </w:r>
          </w:p>
        </w:tc>
        <w:tc>
          <w:tcPr>
            <w:tcW w:w="1165" w:type="dxa"/>
            <w:tcBorders/>
            <w:vAlign w:val="center"/>
          </w:tcPr>
          <w:p>
            <w:pPr>
              <w:pStyle w:val="TableContents"/>
              <w:bidi w:val="0"/>
              <w:spacing w:before="0" w:after="283"/>
              <w:jc w:val="left"/>
              <w:rPr/>
            </w:pPr>
            <w:r>
              <w:rPr/>
              <w:t xml:space="preserve">5. joulukuuta 2012 (2012-12-05) </w:t>
            </w:r>
          </w:p>
        </w:tc>
        <w:tc>
          <w:tcPr>
            <w:tcW w:w="4019" w:type="dxa"/>
            <w:tcBorders/>
            <w:vAlign w:val="center"/>
          </w:tcPr>
          <w:p>
            <w:pPr>
              <w:pStyle w:val="TableContents"/>
              <w:bidi w:val="0"/>
              <w:spacing w:before="0" w:after="283"/>
              <w:jc w:val="left"/>
              <w:rPr/>
            </w:pPr>
            <w:r>
              <w:rPr/>
              <w:t xml:space="preserve">5,95 Teddyn salailu miljoonien dollarien kavaltamisesta menneisyydessä ja vihjailevien valokuvien paljastuminen saavat Raynan uskomaan, että hänellä on suhde. Samaan aikaan Scarlett saa kutsun bändin laulajaksi, ja hänen Gunnarin kanssa kirjoittamastaan kappaleesta tehdään optiosopimus, mikä saa heidät suutelemaan intohimoisesti ja Gunnarin jättämään tyttöystävänsä ja tunnustamaan rakkautensa Scarlettille. Juliette pyytää Seania vaimokseen. </w:t>
            </w:r>
          </w:p>
        </w:tc>
      </w:tr>
      <w:tr>
        <w:trPr/>
        <w:tc>
          <w:tcPr>
            <w:tcW w:w="822" w:type="dxa"/>
            <w:tcBorders/>
            <w:vAlign w:val="center"/>
          </w:tcPr>
          <w:p>
            <w:pPr>
              <w:pStyle w:val="TableHeading"/>
              <w:suppressLineNumbers/>
              <w:bidi w:val="0"/>
              <w:spacing w:before="0" w:after="283"/>
              <w:jc w:val="center"/>
              <w:rPr/>
            </w:pPr>
            <w:r>
              <w:rPr/>
              <w:t xml:space="preserve">9 </w:t>
            </w:r>
          </w:p>
        </w:tc>
        <w:tc>
          <w:tcPr>
            <w:tcW w:w="783" w:type="dxa"/>
            <w:tcBorders/>
            <w:vAlign w:val="center"/>
          </w:tcPr>
          <w:p>
            <w:pPr>
              <w:pStyle w:val="TableContents"/>
              <w:bidi w:val="0"/>
              <w:spacing w:before="0" w:after="283"/>
              <w:jc w:val="left"/>
              <w:rPr/>
            </w:pPr>
            <w:r>
              <w:rPr/>
              <w:t xml:space="preserve">9 </w:t>
            </w:r>
          </w:p>
        </w:tc>
        <w:tc>
          <w:tcPr>
            <w:tcW w:w="1230" w:type="dxa"/>
            <w:tcBorders/>
            <w:vAlign w:val="center"/>
          </w:tcPr>
          <w:p>
            <w:pPr>
              <w:pStyle w:val="TableContents"/>
              <w:bidi w:val="0"/>
              <w:spacing w:before="0" w:after="283"/>
              <w:jc w:val="left"/>
              <w:rPr/>
            </w:pPr>
            <w:r>
              <w:rPr/>
              <w:t xml:space="preserve">"Ole varovainen kivien kanssa, joita heität"... </w:t>
            </w:r>
          </w:p>
        </w:tc>
        <w:tc>
          <w:tcPr>
            <w:tcW w:w="1014" w:type="dxa"/>
            <w:tcBorders/>
            <w:vAlign w:val="center"/>
          </w:tcPr>
          <w:p>
            <w:pPr>
              <w:pStyle w:val="TableContents"/>
              <w:bidi w:val="0"/>
              <w:spacing w:before="0" w:after="283"/>
              <w:jc w:val="left"/>
              <w:rPr/>
            </w:pPr>
            <w:r>
              <w:rPr/>
              <w:t xml:space="preserve">Paul McCrane </w:t>
            </w:r>
          </w:p>
        </w:tc>
        <w:tc>
          <w:tcPr>
            <w:tcW w:w="1172" w:type="dxa"/>
            <w:tcBorders/>
            <w:vAlign w:val="center"/>
          </w:tcPr>
          <w:p>
            <w:pPr>
              <w:pStyle w:val="TableContents"/>
              <w:bidi w:val="0"/>
              <w:spacing w:before="0" w:after="283"/>
              <w:jc w:val="left"/>
              <w:rPr/>
            </w:pPr>
            <w:r>
              <w:rPr/>
              <w:t xml:space="preserve">David Gould </w:t>
            </w:r>
          </w:p>
        </w:tc>
        <w:tc>
          <w:tcPr>
            <w:tcW w:w="1165" w:type="dxa"/>
            <w:tcBorders/>
            <w:vAlign w:val="center"/>
          </w:tcPr>
          <w:p>
            <w:pPr>
              <w:pStyle w:val="TableContents"/>
              <w:bidi w:val="0"/>
              <w:spacing w:before="0" w:after="283"/>
              <w:jc w:val="left"/>
              <w:rPr/>
            </w:pPr>
            <w:r>
              <w:rPr/>
              <w:t xml:space="preserve">9. tammikuuta 2013 (2013-01-09) </w:t>
            </w:r>
          </w:p>
        </w:tc>
        <w:tc>
          <w:tcPr>
            <w:tcW w:w="4019" w:type="dxa"/>
            <w:tcBorders/>
            <w:vAlign w:val="center"/>
          </w:tcPr>
          <w:p>
            <w:pPr>
              <w:pStyle w:val="TableContents"/>
              <w:bidi w:val="0"/>
              <w:spacing w:before="0" w:after="283"/>
              <w:jc w:val="left"/>
              <w:rPr/>
            </w:pPr>
            <w:r>
              <w:rPr/>
              <w:t xml:space="preserve">5.92 Kun Rayna ehdottaa tyttöjen ottamista mukaan kiertueelle, hän saa tietää Lamarin olevan valmis kiristämään häntä; Julietten ja Seanin karkaaminen yllättää kaikki; Deacon ottaa uudelleen yhteyttä exäänsä; Avery seuraa musiikkituottajan neuvoa. </w:t>
            </w:r>
          </w:p>
        </w:tc>
      </w:tr>
      <w:tr>
        <w:trPr/>
        <w:tc>
          <w:tcPr>
            <w:tcW w:w="822" w:type="dxa"/>
            <w:tcBorders/>
            <w:vAlign w:val="center"/>
          </w:tcPr>
          <w:p>
            <w:pPr>
              <w:pStyle w:val="TableHeading"/>
              <w:suppressLineNumbers/>
              <w:bidi w:val="0"/>
              <w:spacing w:before="0" w:after="283"/>
              <w:jc w:val="center"/>
              <w:rPr/>
            </w:pPr>
            <w:r>
              <w:rPr/>
              <w:t xml:space="preserve">10 </w:t>
            </w:r>
          </w:p>
        </w:tc>
        <w:tc>
          <w:tcPr>
            <w:tcW w:w="783" w:type="dxa"/>
            <w:tcBorders/>
            <w:vAlign w:val="center"/>
          </w:tcPr>
          <w:p>
            <w:pPr>
              <w:pStyle w:val="TableContents"/>
              <w:bidi w:val="0"/>
              <w:spacing w:before="0" w:after="283"/>
              <w:jc w:val="left"/>
              <w:rPr/>
            </w:pPr>
            <w:r>
              <w:rPr/>
              <w:t xml:space="preserve">10 </w:t>
            </w:r>
          </w:p>
        </w:tc>
        <w:tc>
          <w:tcPr>
            <w:tcW w:w="1230" w:type="dxa"/>
            <w:tcBorders/>
            <w:vAlign w:val="center"/>
          </w:tcPr>
          <w:p>
            <w:pPr>
              <w:pStyle w:val="TableContents"/>
              <w:bidi w:val="0"/>
              <w:spacing w:before="0" w:after="283"/>
              <w:jc w:val="left"/>
              <w:rPr/>
            </w:pPr>
            <w:r>
              <w:rPr/>
              <w:t xml:space="preserve">"Olen pahoillani puolestasi, ystäväni. </w:t>
            </w:r>
          </w:p>
        </w:tc>
        <w:tc>
          <w:tcPr>
            <w:tcW w:w="1014" w:type="dxa"/>
            <w:tcBorders/>
            <w:vAlign w:val="center"/>
          </w:tcPr>
          <w:p>
            <w:pPr>
              <w:pStyle w:val="TableContents"/>
              <w:bidi w:val="0"/>
              <w:spacing w:before="0" w:after="283"/>
              <w:jc w:val="left"/>
              <w:rPr/>
            </w:pPr>
            <w:r>
              <w:rPr/>
              <w:t xml:space="preserve">Sanaa Hamri </w:t>
            </w:r>
          </w:p>
        </w:tc>
        <w:tc>
          <w:tcPr>
            <w:tcW w:w="1172" w:type="dxa"/>
            <w:tcBorders/>
            <w:vAlign w:val="center"/>
          </w:tcPr>
          <w:p>
            <w:pPr>
              <w:pStyle w:val="TableContents"/>
              <w:bidi w:val="0"/>
              <w:spacing w:before="0" w:after="283"/>
              <w:jc w:val="left"/>
              <w:rPr/>
            </w:pPr>
            <w:r>
              <w:rPr/>
              <w:t xml:space="preserve">Dana Greenblatt </w:t>
            </w:r>
          </w:p>
        </w:tc>
        <w:tc>
          <w:tcPr>
            <w:tcW w:w="1165" w:type="dxa"/>
            <w:tcBorders/>
            <w:vAlign w:val="center"/>
          </w:tcPr>
          <w:p>
            <w:pPr>
              <w:pStyle w:val="TableContents"/>
              <w:bidi w:val="0"/>
              <w:spacing w:before="0" w:after="283"/>
              <w:jc w:val="left"/>
              <w:rPr/>
            </w:pPr>
            <w:r>
              <w:rPr/>
              <w:t xml:space="preserve">16. tammikuuta 2013 (2013-01-16) </w:t>
            </w:r>
          </w:p>
        </w:tc>
        <w:tc>
          <w:tcPr>
            <w:tcW w:w="4019" w:type="dxa"/>
            <w:tcBorders/>
            <w:vAlign w:val="center"/>
          </w:tcPr>
          <w:p>
            <w:pPr>
              <w:pStyle w:val="TableContents"/>
              <w:bidi w:val="0"/>
              <w:spacing w:before="0" w:after="283"/>
              <w:jc w:val="left"/>
              <w:rPr/>
            </w:pPr>
            <w:r>
              <w:rPr/>
              <w:t xml:space="preserve">6.54 Rayna ja Juliette valmistautuvat ensimmäiseen yhteiseen konserttiinsa San Diegossa. Rayna yllättää Teddyn tulemalla kotiin kiertueelta katsomaan äänten tuloa ja odottamaan, tuleeko hänestä pormestari. </w:t>
            </w:r>
          </w:p>
        </w:tc>
      </w:tr>
      <w:tr>
        <w:trPr/>
        <w:tc>
          <w:tcPr>
            <w:tcW w:w="822" w:type="dxa"/>
            <w:tcBorders/>
            <w:vAlign w:val="center"/>
          </w:tcPr>
          <w:p>
            <w:pPr>
              <w:pStyle w:val="TableHeading"/>
              <w:suppressLineNumbers/>
              <w:bidi w:val="0"/>
              <w:spacing w:before="0" w:after="283"/>
              <w:jc w:val="center"/>
              <w:rPr/>
            </w:pPr>
            <w:r>
              <w:rPr/>
              <w:t xml:space="preserve">11 </w:t>
            </w:r>
          </w:p>
        </w:tc>
        <w:tc>
          <w:tcPr>
            <w:tcW w:w="783" w:type="dxa"/>
            <w:tcBorders/>
            <w:vAlign w:val="center"/>
          </w:tcPr>
          <w:p>
            <w:pPr>
              <w:pStyle w:val="TableContents"/>
              <w:bidi w:val="0"/>
              <w:spacing w:before="0" w:after="283"/>
              <w:jc w:val="left"/>
              <w:rPr/>
            </w:pPr>
            <w:r>
              <w:rPr/>
              <w:t xml:space="preserve">11 </w:t>
            </w:r>
          </w:p>
        </w:tc>
        <w:tc>
          <w:tcPr>
            <w:tcW w:w="1230" w:type="dxa"/>
            <w:tcBorders/>
            <w:vAlign w:val="center"/>
          </w:tcPr>
          <w:p>
            <w:pPr>
              <w:pStyle w:val="TableContents"/>
              <w:bidi w:val="0"/>
              <w:spacing w:before="0" w:after="283"/>
              <w:jc w:val="left"/>
              <w:rPr/>
            </w:pPr>
            <w:r>
              <w:rPr/>
              <w:t xml:space="preserve">"Sinä voitit taas </w:t>
            </w:r>
          </w:p>
        </w:tc>
        <w:tc>
          <w:tcPr>
            <w:tcW w:w="1014" w:type="dxa"/>
            <w:tcBorders/>
            <w:vAlign w:val="center"/>
          </w:tcPr>
          <w:p>
            <w:pPr>
              <w:pStyle w:val="TableContents"/>
              <w:bidi w:val="0"/>
              <w:spacing w:before="0" w:after="283"/>
              <w:jc w:val="left"/>
              <w:rPr/>
            </w:pPr>
            <w:r>
              <w:rPr/>
              <w:t xml:space="preserve">Paul Edwards </w:t>
            </w:r>
          </w:p>
        </w:tc>
        <w:tc>
          <w:tcPr>
            <w:tcW w:w="1172" w:type="dxa"/>
            <w:tcBorders/>
            <w:vAlign w:val="center"/>
          </w:tcPr>
          <w:p>
            <w:pPr>
              <w:pStyle w:val="TableContents"/>
              <w:bidi w:val="0"/>
              <w:spacing w:before="0" w:after="283"/>
              <w:jc w:val="left"/>
              <w:rPr/>
            </w:pPr>
            <w:r>
              <w:rPr/>
              <w:t xml:space="preserve">Liz Tigelaar </w:t>
            </w:r>
          </w:p>
        </w:tc>
        <w:tc>
          <w:tcPr>
            <w:tcW w:w="1165" w:type="dxa"/>
            <w:tcBorders/>
            <w:vAlign w:val="center"/>
          </w:tcPr>
          <w:p>
            <w:pPr>
              <w:pStyle w:val="TableContents"/>
              <w:bidi w:val="0"/>
              <w:spacing w:before="0" w:after="283"/>
              <w:jc w:val="left"/>
              <w:rPr/>
            </w:pPr>
            <w:r>
              <w:rPr/>
              <w:t xml:space="preserve">23. tammikuuta 2013 (2013-01-23) </w:t>
            </w:r>
          </w:p>
        </w:tc>
        <w:tc>
          <w:tcPr>
            <w:tcW w:w="4019" w:type="dxa"/>
            <w:tcBorders/>
            <w:vAlign w:val="center"/>
          </w:tcPr>
          <w:p>
            <w:pPr>
              <w:pStyle w:val="TableContents"/>
              <w:bidi w:val="0"/>
              <w:spacing w:before="0" w:after="283"/>
              <w:jc w:val="left"/>
              <w:rPr/>
            </w:pPr>
            <w:r>
              <w:rPr/>
              <w:t xml:space="preserve">5.51 Väärän laulun menestyksen kunniaksi Edgehill Records järjestää juhlat. Deacon liittyy Julietten bändiin, mikä yllättää Teddyn. </w:t>
            </w:r>
          </w:p>
        </w:tc>
      </w:tr>
      <w:tr>
        <w:trPr/>
        <w:tc>
          <w:tcPr>
            <w:tcW w:w="822" w:type="dxa"/>
            <w:tcBorders/>
            <w:vAlign w:val="center"/>
          </w:tcPr>
          <w:p>
            <w:pPr>
              <w:pStyle w:val="TableHeading"/>
              <w:suppressLineNumbers/>
              <w:bidi w:val="0"/>
              <w:spacing w:before="0" w:after="283"/>
              <w:jc w:val="center"/>
              <w:rPr/>
            </w:pPr>
            <w:r>
              <w:rPr/>
              <w:t xml:space="preserve">12 </w:t>
            </w:r>
          </w:p>
        </w:tc>
        <w:tc>
          <w:tcPr>
            <w:tcW w:w="783" w:type="dxa"/>
            <w:tcBorders/>
            <w:vAlign w:val="center"/>
          </w:tcPr>
          <w:p>
            <w:pPr>
              <w:pStyle w:val="TableContents"/>
              <w:bidi w:val="0"/>
              <w:spacing w:before="0" w:after="283"/>
              <w:jc w:val="left"/>
              <w:rPr/>
            </w:pPr>
            <w:r>
              <w:rPr/>
              <w:t xml:space="preserve">12 </w:t>
            </w:r>
          </w:p>
        </w:tc>
        <w:tc>
          <w:tcPr>
            <w:tcW w:w="1230" w:type="dxa"/>
            <w:tcBorders/>
            <w:vAlign w:val="center"/>
          </w:tcPr>
          <w:p>
            <w:pPr>
              <w:pStyle w:val="TableContents"/>
              <w:bidi w:val="0"/>
              <w:spacing w:before="0" w:after="283"/>
              <w:jc w:val="left"/>
              <w:rPr/>
            </w:pPr>
            <w:r>
              <w:rPr/>
              <w:t xml:space="preserve">``I've Been Down That Road Before`` </w:t>
            </w:r>
          </w:p>
        </w:tc>
        <w:tc>
          <w:tcPr>
            <w:tcW w:w="1014" w:type="dxa"/>
            <w:tcBorders/>
            <w:vAlign w:val="center"/>
          </w:tcPr>
          <w:p>
            <w:pPr>
              <w:pStyle w:val="TableContents"/>
              <w:bidi w:val="0"/>
              <w:spacing w:before="0" w:after="283"/>
              <w:jc w:val="left"/>
              <w:rPr/>
            </w:pPr>
            <w:r>
              <w:rPr/>
              <w:t xml:space="preserve">Stephen Cragg </w:t>
            </w:r>
          </w:p>
        </w:tc>
        <w:tc>
          <w:tcPr>
            <w:tcW w:w="1172" w:type="dxa"/>
            <w:tcBorders/>
            <w:vAlign w:val="center"/>
          </w:tcPr>
          <w:p>
            <w:pPr>
              <w:pStyle w:val="TableContents"/>
              <w:bidi w:val="0"/>
              <w:spacing w:before="0" w:after="283"/>
              <w:jc w:val="left"/>
              <w:rPr/>
            </w:pPr>
            <w:r>
              <w:rPr/>
              <w:t xml:space="preserve">Meredith Lavender &amp; Marcie Ulin </w:t>
            </w:r>
          </w:p>
        </w:tc>
        <w:tc>
          <w:tcPr>
            <w:tcW w:w="1165" w:type="dxa"/>
            <w:tcBorders/>
            <w:vAlign w:val="center"/>
          </w:tcPr>
          <w:p>
            <w:pPr>
              <w:pStyle w:val="TableContents"/>
              <w:bidi w:val="0"/>
              <w:spacing w:before="0" w:after="283"/>
              <w:jc w:val="left"/>
              <w:rPr/>
            </w:pPr>
            <w:r>
              <w:rPr/>
              <w:t xml:space="preserve">6. helmikuuta 2013 (2013-02-06) </w:t>
            </w:r>
          </w:p>
        </w:tc>
        <w:tc>
          <w:tcPr>
            <w:tcW w:w="4019" w:type="dxa"/>
            <w:tcBorders/>
            <w:vAlign w:val="center"/>
          </w:tcPr>
          <w:p>
            <w:pPr>
              <w:pStyle w:val="TableContents"/>
              <w:bidi w:val="0"/>
              <w:spacing w:before="0" w:after="283"/>
              <w:jc w:val="left"/>
              <w:rPr/>
            </w:pPr>
            <w:r>
              <w:rPr/>
              <w:t xml:space="preserve">5.30 Deacon soittaa ensimmäisen keikkansa Julietten kanssa. Juliette haluaa tehdä musiikistaan kypsempää. Kun Rayna kysyy Deaconilta, miksi hän liittyi Julietten bändiin, Deacon suutelee häntä. Gunnar muuttaa yhteen Scarlettin kanssa, ja Teddy ilmestyy Raynan hotellihuoneeseen ja sanoo jotain, joka muuttaa heidän suhteensa lopullisesti. </w:t>
            </w:r>
          </w:p>
        </w:tc>
      </w:tr>
      <w:tr>
        <w:trPr/>
        <w:tc>
          <w:tcPr>
            <w:tcW w:w="822" w:type="dxa"/>
            <w:tcBorders/>
            <w:vAlign w:val="center"/>
          </w:tcPr>
          <w:p>
            <w:pPr>
              <w:pStyle w:val="TableHeading"/>
              <w:suppressLineNumbers/>
              <w:bidi w:val="0"/>
              <w:spacing w:before="0" w:after="283"/>
              <w:jc w:val="center"/>
              <w:rPr/>
            </w:pPr>
            <w:r>
              <w:rPr/>
              <w:t xml:space="preserve">13 </w:t>
            </w:r>
          </w:p>
        </w:tc>
        <w:tc>
          <w:tcPr>
            <w:tcW w:w="783" w:type="dxa"/>
            <w:tcBorders/>
            <w:vAlign w:val="center"/>
          </w:tcPr>
          <w:p>
            <w:pPr>
              <w:pStyle w:val="TableContents"/>
              <w:bidi w:val="0"/>
              <w:spacing w:before="0" w:after="283"/>
              <w:jc w:val="left"/>
              <w:rPr/>
            </w:pPr>
            <w:r>
              <w:rPr/>
              <w:t xml:space="preserve">13 </w:t>
            </w:r>
          </w:p>
        </w:tc>
        <w:tc>
          <w:tcPr>
            <w:tcW w:w="1230" w:type="dxa"/>
            <w:tcBorders/>
            <w:vAlign w:val="center"/>
          </w:tcPr>
          <w:p>
            <w:pPr>
              <w:pStyle w:val="TableContents"/>
              <w:bidi w:val="0"/>
              <w:spacing w:before="0" w:after="283"/>
              <w:jc w:val="left"/>
              <w:rPr/>
            </w:pPr>
            <w:r>
              <w:rPr/>
              <w:t xml:space="preserve">"Tänä iltana ei tule kyyneleitä. </w:t>
            </w:r>
          </w:p>
        </w:tc>
        <w:tc>
          <w:tcPr>
            <w:tcW w:w="1014" w:type="dxa"/>
            <w:tcBorders/>
            <w:vAlign w:val="center"/>
          </w:tcPr>
          <w:p>
            <w:pPr>
              <w:pStyle w:val="TableContents"/>
              <w:bidi w:val="0"/>
              <w:spacing w:before="0" w:after="283"/>
              <w:jc w:val="left"/>
              <w:rPr/>
            </w:pPr>
            <w:r>
              <w:rPr/>
              <w:t xml:space="preserve">Eric Stoltz </w:t>
            </w:r>
          </w:p>
        </w:tc>
        <w:tc>
          <w:tcPr>
            <w:tcW w:w="1172" w:type="dxa"/>
            <w:tcBorders/>
            <w:vAlign w:val="center"/>
          </w:tcPr>
          <w:p>
            <w:pPr>
              <w:pStyle w:val="TableContents"/>
              <w:bidi w:val="0"/>
              <w:spacing w:before="0" w:after="283"/>
              <w:jc w:val="left"/>
              <w:rPr/>
            </w:pPr>
            <w:r>
              <w:rPr/>
              <w:t xml:space="preserve">Todd Ellis Kessler &amp; David Marshall Grant </w:t>
            </w:r>
          </w:p>
        </w:tc>
        <w:tc>
          <w:tcPr>
            <w:tcW w:w="1165" w:type="dxa"/>
            <w:tcBorders/>
            <w:vAlign w:val="center"/>
          </w:tcPr>
          <w:p>
            <w:pPr>
              <w:pStyle w:val="TableContents"/>
              <w:bidi w:val="0"/>
              <w:spacing w:before="0" w:after="283"/>
              <w:jc w:val="left"/>
              <w:rPr/>
            </w:pPr>
            <w:r>
              <w:rPr/>
              <w:t xml:space="preserve">13. helmikuuta 2013 (2013-02-13) </w:t>
            </w:r>
          </w:p>
        </w:tc>
        <w:tc>
          <w:tcPr>
            <w:tcW w:w="4019" w:type="dxa"/>
            <w:tcBorders/>
            <w:vAlign w:val="center"/>
          </w:tcPr>
          <w:p>
            <w:pPr>
              <w:pStyle w:val="TableContents"/>
              <w:bidi w:val="0"/>
              <w:spacing w:before="0" w:after="283"/>
              <w:jc w:val="left"/>
              <w:rPr/>
            </w:pPr>
            <w:r>
              <w:rPr/>
              <w:t xml:space="preserve">5.74 Rayna hukkuu lavalla ja löytää lohtua Liamista. Juliette tekee muutoksia kiertueellaan ja siivoaa. Rayna ja Teddy kertovat Maddielle ja Daphnelle avioerosuunnitelmistaan; Maddie kertoo sitten äidilleen, että hän kuuli isänsä puhuvan puhelimessa Peggyn kanssa. </w:t>
            </w:r>
          </w:p>
        </w:tc>
      </w:tr>
      <w:tr>
        <w:trPr/>
        <w:tc>
          <w:tcPr>
            <w:tcW w:w="822" w:type="dxa"/>
            <w:tcBorders/>
            <w:vAlign w:val="center"/>
          </w:tcPr>
          <w:p>
            <w:pPr>
              <w:pStyle w:val="TableHeading"/>
              <w:suppressLineNumbers/>
              <w:bidi w:val="0"/>
              <w:spacing w:before="0" w:after="283"/>
              <w:jc w:val="center"/>
              <w:rPr/>
            </w:pPr>
            <w:r>
              <w:rPr/>
              <w:t xml:space="preserve">14 </w:t>
            </w:r>
          </w:p>
        </w:tc>
        <w:tc>
          <w:tcPr>
            <w:tcW w:w="783" w:type="dxa"/>
            <w:tcBorders/>
            <w:vAlign w:val="center"/>
          </w:tcPr>
          <w:p>
            <w:pPr>
              <w:pStyle w:val="TableContents"/>
              <w:bidi w:val="0"/>
              <w:spacing w:before="0" w:after="283"/>
              <w:jc w:val="left"/>
              <w:rPr/>
            </w:pPr>
            <w:r>
              <w:rPr/>
              <w:t xml:space="preserve">14 </w:t>
            </w:r>
          </w:p>
        </w:tc>
        <w:tc>
          <w:tcPr>
            <w:tcW w:w="1230" w:type="dxa"/>
            <w:tcBorders/>
            <w:vAlign w:val="center"/>
          </w:tcPr>
          <w:p>
            <w:pPr>
              <w:pStyle w:val="TableContents"/>
              <w:bidi w:val="0"/>
              <w:spacing w:before="0" w:after="283"/>
              <w:jc w:val="left"/>
              <w:rPr/>
            </w:pPr>
            <w:r>
              <w:rPr/>
              <w:t xml:space="preserve">"Rakas veli </w:t>
            </w:r>
          </w:p>
        </w:tc>
        <w:tc>
          <w:tcPr>
            <w:tcW w:w="1014" w:type="dxa"/>
            <w:tcBorders/>
            <w:vAlign w:val="center"/>
          </w:tcPr>
          <w:p>
            <w:pPr>
              <w:pStyle w:val="TableContents"/>
              <w:bidi w:val="0"/>
              <w:spacing w:before="0" w:after="283"/>
              <w:jc w:val="left"/>
              <w:rPr/>
            </w:pPr>
            <w:r>
              <w:rPr/>
              <w:t xml:space="preserve">Jonathan Pontell </w:t>
            </w:r>
          </w:p>
        </w:tc>
        <w:tc>
          <w:tcPr>
            <w:tcW w:w="1172" w:type="dxa"/>
            <w:tcBorders/>
            <w:vAlign w:val="center"/>
          </w:tcPr>
          <w:p>
            <w:pPr>
              <w:pStyle w:val="TableContents"/>
              <w:bidi w:val="0"/>
              <w:spacing w:before="0" w:after="283"/>
              <w:jc w:val="left"/>
              <w:rPr/>
            </w:pPr>
            <w:r>
              <w:rPr/>
              <w:t xml:space="preserve">Nancy Miller &amp; Dana Greenblatt </w:t>
            </w:r>
          </w:p>
        </w:tc>
        <w:tc>
          <w:tcPr>
            <w:tcW w:w="1165" w:type="dxa"/>
            <w:tcBorders/>
            <w:vAlign w:val="center"/>
          </w:tcPr>
          <w:p>
            <w:pPr>
              <w:pStyle w:val="TableContents"/>
              <w:bidi w:val="0"/>
              <w:spacing w:before="0" w:after="283"/>
              <w:jc w:val="left"/>
              <w:rPr/>
            </w:pPr>
            <w:r>
              <w:rPr/>
              <w:t xml:space="preserve">27. helmikuuta 2013 (2013-02-27) </w:t>
            </w:r>
          </w:p>
        </w:tc>
        <w:tc>
          <w:tcPr>
            <w:tcW w:w="4019" w:type="dxa"/>
            <w:tcBorders/>
            <w:vAlign w:val="center"/>
          </w:tcPr>
          <w:p>
            <w:pPr>
              <w:pStyle w:val="TableContents"/>
              <w:bidi w:val="0"/>
              <w:spacing w:before="0" w:after="283"/>
              <w:jc w:val="left"/>
              <w:rPr/>
            </w:pPr>
            <w:r>
              <w:rPr/>
              <w:t xml:space="preserve">5.20 Juliette järjestää Deaconille yllätyssynttärit; Rayna joutuu lehdistön jahtaamaksi avioeronsa vuoksi. </w:t>
            </w:r>
          </w:p>
        </w:tc>
      </w:tr>
      <w:tr>
        <w:trPr/>
        <w:tc>
          <w:tcPr>
            <w:tcW w:w="822" w:type="dxa"/>
            <w:tcBorders/>
            <w:vAlign w:val="center"/>
          </w:tcPr>
          <w:p>
            <w:pPr>
              <w:pStyle w:val="TableHeading"/>
              <w:suppressLineNumbers/>
              <w:bidi w:val="0"/>
              <w:spacing w:before="0" w:after="283"/>
              <w:jc w:val="center"/>
              <w:rPr/>
            </w:pPr>
            <w:r>
              <w:rPr/>
              <w:t xml:space="preserve">15 </w:t>
            </w:r>
          </w:p>
        </w:tc>
        <w:tc>
          <w:tcPr>
            <w:tcW w:w="783" w:type="dxa"/>
            <w:tcBorders/>
            <w:vAlign w:val="center"/>
          </w:tcPr>
          <w:p>
            <w:pPr>
              <w:pStyle w:val="TableContents"/>
              <w:bidi w:val="0"/>
              <w:spacing w:before="0" w:after="283"/>
              <w:jc w:val="left"/>
              <w:rPr/>
            </w:pPr>
            <w:r>
              <w:rPr/>
              <w:t xml:space="preserve">15 </w:t>
            </w:r>
          </w:p>
        </w:tc>
        <w:tc>
          <w:tcPr>
            <w:tcW w:w="1230" w:type="dxa"/>
            <w:tcBorders/>
            <w:vAlign w:val="center"/>
          </w:tcPr>
          <w:p>
            <w:pPr>
              <w:pStyle w:val="TableContents"/>
              <w:bidi w:val="0"/>
              <w:spacing w:before="0" w:after="283"/>
              <w:jc w:val="left"/>
              <w:rPr/>
            </w:pPr>
            <w:r>
              <w:rPr/>
              <w:t xml:space="preserve">"Kun olet kyllästynyt särkemään muiden sydämiä. </w:t>
            </w:r>
          </w:p>
        </w:tc>
        <w:tc>
          <w:tcPr>
            <w:tcW w:w="1014" w:type="dxa"/>
            <w:tcBorders/>
            <w:vAlign w:val="center"/>
          </w:tcPr>
          <w:p>
            <w:pPr>
              <w:pStyle w:val="TableContents"/>
              <w:bidi w:val="0"/>
              <w:spacing w:before="0" w:after="283"/>
              <w:jc w:val="left"/>
              <w:rPr/>
            </w:pPr>
            <w:r>
              <w:rPr/>
              <w:t xml:space="preserve">Paul McCrane </w:t>
            </w:r>
          </w:p>
        </w:tc>
        <w:tc>
          <w:tcPr>
            <w:tcW w:w="1172" w:type="dxa"/>
            <w:tcBorders/>
            <w:vAlign w:val="center"/>
          </w:tcPr>
          <w:p>
            <w:pPr>
              <w:pStyle w:val="TableContents"/>
              <w:bidi w:val="0"/>
              <w:spacing w:before="0" w:after="283"/>
              <w:jc w:val="left"/>
              <w:rPr/>
            </w:pPr>
            <w:r>
              <w:rPr/>
              <w:t xml:space="preserve">Jason George &amp; David Gould </w:t>
            </w:r>
          </w:p>
        </w:tc>
        <w:tc>
          <w:tcPr>
            <w:tcW w:w="1165" w:type="dxa"/>
            <w:tcBorders/>
            <w:vAlign w:val="center"/>
          </w:tcPr>
          <w:p>
            <w:pPr>
              <w:pStyle w:val="TableContents"/>
              <w:bidi w:val="0"/>
              <w:spacing w:before="0" w:after="283"/>
              <w:jc w:val="left"/>
              <w:rPr/>
            </w:pPr>
            <w:r>
              <w:rPr/>
              <w:t xml:space="preserve">27. maaliskuuta 2013 (2013-03-27) </w:t>
            </w:r>
          </w:p>
        </w:tc>
        <w:tc>
          <w:tcPr>
            <w:tcW w:w="4019" w:type="dxa"/>
            <w:tcBorders/>
            <w:vAlign w:val="center"/>
          </w:tcPr>
          <w:p>
            <w:pPr>
              <w:pStyle w:val="TableContents"/>
              <w:bidi w:val="0"/>
              <w:spacing w:before="0" w:after="283"/>
              <w:jc w:val="left"/>
              <w:rPr/>
            </w:pPr>
            <w:r>
              <w:rPr/>
              <w:t xml:space="preserve">5.18 Kun Juliette soittaa salaisen konsertin faneilleen, tapahtuu onnettomuus, jossa fanit saavat lieviä vammoja, myös Maddie. Gunnar haluaa tietää, kuka ampui hänen veljensä; Rayna puhuu Katie Couricille avioerostaan, ja Scarlett saa tarjouksen allekirjoittaa sopimuksen Raynan uuden levy-yhtiön kanssa soolona. </w:t>
            </w:r>
          </w:p>
        </w:tc>
      </w:tr>
      <w:tr>
        <w:trPr/>
        <w:tc>
          <w:tcPr>
            <w:tcW w:w="822" w:type="dxa"/>
            <w:tcBorders/>
            <w:vAlign w:val="center"/>
          </w:tcPr>
          <w:p>
            <w:pPr>
              <w:pStyle w:val="TableHeading"/>
              <w:suppressLineNumbers/>
              <w:bidi w:val="0"/>
              <w:spacing w:before="0" w:after="283"/>
              <w:jc w:val="center"/>
              <w:rPr/>
            </w:pPr>
            <w:r>
              <w:rPr/>
              <w:t xml:space="preserve">16 </w:t>
            </w:r>
          </w:p>
        </w:tc>
        <w:tc>
          <w:tcPr>
            <w:tcW w:w="783" w:type="dxa"/>
            <w:tcBorders/>
            <w:vAlign w:val="center"/>
          </w:tcPr>
          <w:p>
            <w:pPr>
              <w:pStyle w:val="TableContents"/>
              <w:bidi w:val="0"/>
              <w:spacing w:before="0" w:after="283"/>
              <w:jc w:val="left"/>
              <w:rPr/>
            </w:pPr>
            <w:r>
              <w:rPr/>
              <w:t xml:space="preserve">16 </w:t>
            </w:r>
          </w:p>
        </w:tc>
        <w:tc>
          <w:tcPr>
            <w:tcW w:w="1230" w:type="dxa"/>
            <w:tcBorders/>
            <w:vAlign w:val="center"/>
          </w:tcPr>
          <w:p>
            <w:pPr>
              <w:pStyle w:val="TableContents"/>
              <w:bidi w:val="0"/>
              <w:spacing w:before="0" w:after="283"/>
              <w:jc w:val="left"/>
              <w:rPr/>
            </w:pPr>
            <w:r>
              <w:rPr/>
              <w:t xml:space="preserve">"Näin valon </w:t>
            </w:r>
          </w:p>
        </w:tc>
        <w:tc>
          <w:tcPr>
            <w:tcW w:w="1014" w:type="dxa"/>
            <w:tcBorders/>
            <w:vAlign w:val="center"/>
          </w:tcPr>
          <w:p>
            <w:pPr>
              <w:pStyle w:val="TableContents"/>
              <w:bidi w:val="0"/>
              <w:spacing w:before="0" w:after="283"/>
              <w:jc w:val="left"/>
              <w:rPr/>
            </w:pPr>
            <w:r>
              <w:rPr/>
              <w:t xml:space="preserve">Julie Hébert </w:t>
            </w:r>
          </w:p>
        </w:tc>
        <w:tc>
          <w:tcPr>
            <w:tcW w:w="1172" w:type="dxa"/>
            <w:tcBorders/>
            <w:vAlign w:val="center"/>
          </w:tcPr>
          <w:p>
            <w:pPr>
              <w:pStyle w:val="TableContents"/>
              <w:bidi w:val="0"/>
              <w:spacing w:before="0" w:after="283"/>
              <w:jc w:val="left"/>
              <w:rPr/>
            </w:pPr>
            <w:r>
              <w:rPr/>
              <w:t xml:space="preserve">Wendy Calhoun </w:t>
            </w:r>
          </w:p>
        </w:tc>
        <w:tc>
          <w:tcPr>
            <w:tcW w:w="1165" w:type="dxa"/>
            <w:tcBorders/>
            <w:vAlign w:val="center"/>
          </w:tcPr>
          <w:p>
            <w:pPr>
              <w:pStyle w:val="TableContents"/>
              <w:bidi w:val="0"/>
              <w:spacing w:before="0" w:after="283"/>
              <w:jc w:val="left"/>
              <w:rPr/>
            </w:pPr>
            <w:r>
              <w:rPr/>
              <w:t xml:space="preserve">3. huhtikuuta 2013 (2013-04-03) </w:t>
            </w:r>
          </w:p>
        </w:tc>
        <w:tc>
          <w:tcPr>
            <w:tcW w:w="4019" w:type="dxa"/>
            <w:tcBorders/>
            <w:vAlign w:val="center"/>
          </w:tcPr>
          <w:p>
            <w:pPr>
              <w:pStyle w:val="TableContents"/>
              <w:bidi w:val="0"/>
              <w:spacing w:before="0" w:after="283"/>
              <w:jc w:val="left"/>
              <w:rPr/>
            </w:pPr>
            <w:r>
              <w:rPr/>
              <w:t xml:space="preserve">5.54 Juliette on kateellinen Raynalle, kun hän näkee tämän mainostaulun New Yorkissa, joten hän hakee omaa sponsorointia. Kun Maddie on kiertueella äitinsä kanssa, hän päättää, että hänestä haluaa tulla laulaja Raynan vastenmielisyydeksi. Rayna tapaa Deaconin uuden tyttöystävän. </w:t>
            </w:r>
          </w:p>
        </w:tc>
      </w:tr>
      <w:tr>
        <w:trPr/>
        <w:tc>
          <w:tcPr>
            <w:tcW w:w="822" w:type="dxa"/>
            <w:tcBorders/>
            <w:vAlign w:val="center"/>
          </w:tcPr>
          <w:p>
            <w:pPr>
              <w:pStyle w:val="TableHeading"/>
              <w:suppressLineNumbers/>
              <w:bidi w:val="0"/>
              <w:spacing w:before="0" w:after="283"/>
              <w:jc w:val="center"/>
              <w:rPr/>
            </w:pPr>
            <w:r>
              <w:rPr/>
              <w:t xml:space="preserve">17 </w:t>
            </w:r>
          </w:p>
        </w:tc>
        <w:tc>
          <w:tcPr>
            <w:tcW w:w="783" w:type="dxa"/>
            <w:tcBorders/>
            <w:vAlign w:val="center"/>
          </w:tcPr>
          <w:p>
            <w:pPr>
              <w:pStyle w:val="TableContents"/>
              <w:bidi w:val="0"/>
              <w:spacing w:before="0" w:after="283"/>
              <w:jc w:val="left"/>
              <w:rPr/>
            </w:pPr>
            <w:r>
              <w:rPr/>
              <w:t xml:space="preserve">17 </w:t>
            </w:r>
          </w:p>
        </w:tc>
        <w:tc>
          <w:tcPr>
            <w:tcW w:w="1230" w:type="dxa"/>
            <w:tcBorders/>
            <w:vAlign w:val="center"/>
          </w:tcPr>
          <w:p>
            <w:pPr>
              <w:pStyle w:val="TableContents"/>
              <w:bidi w:val="0"/>
              <w:spacing w:before="0" w:after="283"/>
              <w:jc w:val="left"/>
              <w:rPr/>
            </w:pPr>
            <w:r>
              <w:rPr/>
              <w:t xml:space="preserve">"Sydämeni tietäisi </w:t>
            </w:r>
          </w:p>
        </w:tc>
        <w:tc>
          <w:tcPr>
            <w:tcW w:w="1014" w:type="dxa"/>
            <w:tcBorders/>
            <w:vAlign w:val="center"/>
          </w:tcPr>
          <w:p>
            <w:pPr>
              <w:pStyle w:val="TableContents"/>
              <w:bidi w:val="0"/>
              <w:spacing w:before="0" w:after="283"/>
              <w:jc w:val="left"/>
              <w:rPr/>
            </w:pPr>
            <w:r>
              <w:rPr/>
              <w:t xml:space="preserve">Sanaa Hamri </w:t>
            </w:r>
          </w:p>
        </w:tc>
        <w:tc>
          <w:tcPr>
            <w:tcW w:w="1172" w:type="dxa"/>
            <w:tcBorders/>
            <w:vAlign w:val="center"/>
          </w:tcPr>
          <w:p>
            <w:pPr>
              <w:pStyle w:val="TableContents"/>
              <w:bidi w:val="0"/>
              <w:spacing w:before="0" w:after="283"/>
              <w:jc w:val="left"/>
              <w:rPr/>
            </w:pPr>
            <w:r>
              <w:rPr/>
              <w:t xml:space="preserve">Mollie Bickley St. John </w:t>
            </w:r>
          </w:p>
        </w:tc>
        <w:tc>
          <w:tcPr>
            <w:tcW w:w="1165" w:type="dxa"/>
            <w:tcBorders/>
            <w:vAlign w:val="center"/>
          </w:tcPr>
          <w:p>
            <w:pPr>
              <w:pStyle w:val="TableContents"/>
              <w:bidi w:val="0"/>
              <w:spacing w:before="0" w:after="283"/>
              <w:jc w:val="left"/>
              <w:rPr/>
            </w:pPr>
            <w:r>
              <w:rPr/>
              <w:t xml:space="preserve">10. huhtikuuta 2013 (2013-04-10) </w:t>
            </w:r>
          </w:p>
        </w:tc>
        <w:tc>
          <w:tcPr>
            <w:tcW w:w="4019" w:type="dxa"/>
            <w:tcBorders/>
            <w:vAlign w:val="center"/>
          </w:tcPr>
          <w:p>
            <w:pPr>
              <w:pStyle w:val="TableContents"/>
              <w:bidi w:val="0"/>
              <w:spacing w:before="0" w:after="283"/>
              <w:jc w:val="left"/>
              <w:rPr/>
            </w:pPr>
            <w:r>
              <w:rPr/>
              <w:t xml:space="preserve">5.96 Rayna kiiruhtaa kotiin Nashvilleen ollakseen isänsä luona tämän saatua sydänkohtauksen. Samaan aikaan Jolene ja Deacon eivät ole tyytyväisiä Jolenen sponsoriin, Danteen, josta tulee Julietten uusi manageri. </w:t>
            </w:r>
          </w:p>
        </w:tc>
      </w:tr>
      <w:tr>
        <w:trPr/>
        <w:tc>
          <w:tcPr>
            <w:tcW w:w="822" w:type="dxa"/>
            <w:tcBorders/>
            <w:vAlign w:val="center"/>
          </w:tcPr>
          <w:p>
            <w:pPr>
              <w:pStyle w:val="TableHeading"/>
              <w:suppressLineNumbers/>
              <w:bidi w:val="0"/>
              <w:spacing w:before="0" w:after="283"/>
              <w:jc w:val="center"/>
              <w:rPr/>
            </w:pPr>
            <w:r>
              <w:rPr/>
              <w:t xml:space="preserve">18 </w:t>
            </w:r>
          </w:p>
        </w:tc>
        <w:tc>
          <w:tcPr>
            <w:tcW w:w="783" w:type="dxa"/>
            <w:tcBorders/>
            <w:vAlign w:val="center"/>
          </w:tcPr>
          <w:p>
            <w:pPr>
              <w:pStyle w:val="TableContents"/>
              <w:bidi w:val="0"/>
              <w:spacing w:before="0" w:after="283"/>
              <w:jc w:val="left"/>
              <w:rPr/>
            </w:pPr>
            <w:r>
              <w:rPr/>
              <w:t xml:space="preserve">18 </w:t>
            </w:r>
          </w:p>
        </w:tc>
        <w:tc>
          <w:tcPr>
            <w:tcW w:w="1230" w:type="dxa"/>
            <w:tcBorders/>
            <w:vAlign w:val="center"/>
          </w:tcPr>
          <w:p>
            <w:pPr>
              <w:pStyle w:val="TableContents"/>
              <w:bidi w:val="0"/>
              <w:spacing w:before="0" w:after="283"/>
              <w:jc w:val="left"/>
              <w:rPr/>
            </w:pPr>
            <w:r>
              <w:rPr/>
              <w:t xml:space="preserve">"Ota nämä kahleet sydämestäni"... </w:t>
            </w:r>
          </w:p>
        </w:tc>
        <w:tc>
          <w:tcPr>
            <w:tcW w:w="1014" w:type="dxa"/>
            <w:tcBorders/>
            <w:vAlign w:val="center"/>
          </w:tcPr>
          <w:p>
            <w:pPr>
              <w:pStyle w:val="TableContents"/>
              <w:bidi w:val="0"/>
              <w:spacing w:before="0" w:after="283"/>
              <w:jc w:val="left"/>
              <w:rPr/>
            </w:pPr>
            <w:r>
              <w:rPr/>
              <w:t xml:space="preserve">Eric Stoltz </w:t>
            </w:r>
          </w:p>
        </w:tc>
        <w:tc>
          <w:tcPr>
            <w:tcW w:w="1172" w:type="dxa"/>
            <w:tcBorders/>
            <w:vAlign w:val="center"/>
          </w:tcPr>
          <w:p>
            <w:pPr>
              <w:pStyle w:val="TableContents"/>
              <w:bidi w:val="0"/>
              <w:spacing w:before="0" w:after="283"/>
              <w:jc w:val="left"/>
              <w:rPr/>
            </w:pPr>
            <w:r>
              <w:rPr/>
              <w:t xml:space="preserve">Meredith Lavender &amp; Marcie Ulin </w:t>
            </w:r>
          </w:p>
        </w:tc>
        <w:tc>
          <w:tcPr>
            <w:tcW w:w="1165" w:type="dxa"/>
            <w:tcBorders/>
            <w:vAlign w:val="center"/>
          </w:tcPr>
          <w:p>
            <w:pPr>
              <w:pStyle w:val="TableContents"/>
              <w:bidi w:val="0"/>
              <w:spacing w:before="0" w:after="283"/>
              <w:jc w:val="left"/>
              <w:rPr/>
            </w:pPr>
            <w:r>
              <w:rPr/>
              <w:t xml:space="preserve">1. toukokuuta 2013 (2013-05-01) </w:t>
            </w:r>
          </w:p>
        </w:tc>
        <w:tc>
          <w:tcPr>
            <w:tcW w:w="4019" w:type="dxa"/>
            <w:tcBorders/>
            <w:vAlign w:val="center"/>
          </w:tcPr>
          <w:p>
            <w:pPr>
              <w:pStyle w:val="TableContents"/>
              <w:bidi w:val="0"/>
              <w:spacing w:before="0" w:after="283"/>
              <w:jc w:val="left"/>
              <w:rPr/>
            </w:pPr>
            <w:r>
              <w:rPr/>
              <w:t xml:space="preserve">5.27 Jolene epäilee Dantea nähtyään tämän suutelevan toista naista. Liam soittaa Nashvillen keikkaa Raynan kanssa ja aikoo viettää viikonlopun poissa Raynan kanssa. Stacey kysyy Deaconilta, onko hänellä vielä tunteita Raynaa kohtaan. Saatuaan selville, etteivät Jolenelta löydetyt huumeet olleet hänen, Emily kertoo, että rahaa on kadonnut, mikä saa Julietten epäilemään Dantea. Rayna muuttaa mielensä matkasta ja menee kertomaan Deaconille, että hän rakastaa häntä yhä. Gunnar saa tarjouksen demonauhoituksesta laulettuaan kuolleen veljensä säveltämiä lauluja. </w:t>
            </w:r>
          </w:p>
        </w:tc>
      </w:tr>
      <w:tr>
        <w:trPr/>
        <w:tc>
          <w:tcPr>
            <w:tcW w:w="822" w:type="dxa"/>
            <w:tcBorders/>
            <w:vAlign w:val="center"/>
          </w:tcPr>
          <w:p>
            <w:pPr>
              <w:pStyle w:val="TableHeading"/>
              <w:suppressLineNumbers/>
              <w:bidi w:val="0"/>
              <w:spacing w:before="0" w:after="283"/>
              <w:jc w:val="center"/>
              <w:rPr/>
            </w:pPr>
            <w:r>
              <w:rPr/>
              <w:t xml:space="preserve">19 </w:t>
            </w:r>
          </w:p>
        </w:tc>
        <w:tc>
          <w:tcPr>
            <w:tcW w:w="783" w:type="dxa"/>
            <w:tcBorders/>
            <w:vAlign w:val="center"/>
          </w:tcPr>
          <w:p>
            <w:pPr>
              <w:pStyle w:val="TableContents"/>
              <w:bidi w:val="0"/>
              <w:spacing w:before="0" w:after="283"/>
              <w:jc w:val="left"/>
              <w:rPr/>
            </w:pPr>
            <w:r>
              <w:rPr/>
              <w:t xml:space="preserve">19 </w:t>
            </w:r>
          </w:p>
        </w:tc>
        <w:tc>
          <w:tcPr>
            <w:tcW w:w="1230" w:type="dxa"/>
            <w:tcBorders/>
            <w:vAlign w:val="center"/>
          </w:tcPr>
          <w:p>
            <w:pPr>
              <w:pStyle w:val="TableContents"/>
              <w:bidi w:val="0"/>
              <w:spacing w:before="0" w:after="283"/>
              <w:jc w:val="left"/>
              <w:rPr/>
            </w:pPr>
            <w:r>
              <w:rPr/>
              <w:t xml:space="preserve">"Miksi et rakasta minua? </w:t>
            </w:r>
          </w:p>
        </w:tc>
        <w:tc>
          <w:tcPr>
            <w:tcW w:w="1014" w:type="dxa"/>
            <w:tcBorders/>
            <w:vAlign w:val="center"/>
          </w:tcPr>
          <w:p>
            <w:pPr>
              <w:pStyle w:val="TableContents"/>
              <w:bidi w:val="0"/>
              <w:spacing w:before="0" w:after="283"/>
              <w:jc w:val="left"/>
              <w:rPr/>
            </w:pPr>
            <w:r>
              <w:rPr/>
              <w:t xml:space="preserve">Stephen Cragg </w:t>
            </w:r>
          </w:p>
        </w:tc>
        <w:tc>
          <w:tcPr>
            <w:tcW w:w="1172" w:type="dxa"/>
            <w:tcBorders/>
            <w:vAlign w:val="center"/>
          </w:tcPr>
          <w:p>
            <w:pPr>
              <w:pStyle w:val="TableContents"/>
              <w:bidi w:val="0"/>
              <w:spacing w:before="0" w:after="283"/>
              <w:jc w:val="left"/>
              <w:rPr/>
            </w:pPr>
            <w:r>
              <w:rPr/>
              <w:t xml:space="preserve">Todd Ellis Kessler </w:t>
            </w:r>
          </w:p>
        </w:tc>
        <w:tc>
          <w:tcPr>
            <w:tcW w:w="1165" w:type="dxa"/>
            <w:tcBorders/>
            <w:vAlign w:val="center"/>
          </w:tcPr>
          <w:p>
            <w:pPr>
              <w:pStyle w:val="TableContents"/>
              <w:bidi w:val="0"/>
              <w:spacing w:before="0" w:after="283"/>
              <w:jc w:val="left"/>
              <w:rPr/>
            </w:pPr>
            <w:r>
              <w:rPr/>
              <w:t xml:space="preserve">8. toukokuuta 2013 (2013-05-08) </w:t>
            </w:r>
          </w:p>
        </w:tc>
        <w:tc>
          <w:tcPr>
            <w:tcW w:w="4019" w:type="dxa"/>
            <w:tcBorders/>
            <w:vAlign w:val="center"/>
          </w:tcPr>
          <w:p>
            <w:pPr>
              <w:pStyle w:val="TableContents"/>
              <w:bidi w:val="0"/>
              <w:spacing w:before="0" w:after="283"/>
              <w:jc w:val="left"/>
              <w:rPr/>
            </w:pPr>
            <w:r>
              <w:rPr/>
              <w:t xml:space="preserve">5.38 Edgehill järjestää juhlat CMA-palkintoehdokkaina olevien artistiensa kunniaksi. Rayna kertoo Teddylle ja Tandylle, että hän on taas yhdessä Deaconin kanssa, kun taas nämä kehottavat häntä olemaan kertomatta miehelle, että tämä on Maddien biologinen isä. Kun Deacon palaa kotiinsa, hän yllättyy nähdessään siellä Staceyn, joka haluaa palata yhteen, mutta Deaconin on kerrottava hänelle, että hän on nyt Raynan kanssa. Juliette turvautuu juomiseen selviytyäkseen siitä, mitä Danten kanssa tapahtui, mikä aiheuttaa Jolenelle huolta. Julietten riehuttua Deacon lopettaa bändinsä, Teddylla on vaikeaa Maddien kanssa, koska tämä syyttää häntä vanhempiensa erosta. </w:t>
            </w:r>
          </w:p>
        </w:tc>
      </w:tr>
      <w:tr>
        <w:trPr/>
        <w:tc>
          <w:tcPr>
            <w:tcW w:w="822" w:type="dxa"/>
            <w:tcBorders/>
            <w:vAlign w:val="center"/>
          </w:tcPr>
          <w:p>
            <w:pPr>
              <w:pStyle w:val="TableHeading"/>
              <w:suppressLineNumbers/>
              <w:bidi w:val="0"/>
              <w:spacing w:before="0" w:after="283"/>
              <w:jc w:val="center"/>
              <w:rPr/>
            </w:pPr>
            <w:r>
              <w:rPr/>
              <w:t xml:space="preserve">20 </w:t>
            </w:r>
          </w:p>
        </w:tc>
        <w:tc>
          <w:tcPr>
            <w:tcW w:w="783" w:type="dxa"/>
            <w:tcBorders/>
            <w:vAlign w:val="center"/>
          </w:tcPr>
          <w:p>
            <w:pPr>
              <w:pStyle w:val="TableContents"/>
              <w:bidi w:val="0"/>
              <w:spacing w:before="0" w:after="283"/>
              <w:jc w:val="left"/>
              <w:rPr/>
            </w:pPr>
            <w:r>
              <w:rPr/>
              <w:t xml:space="preserve">20 </w:t>
            </w:r>
          </w:p>
        </w:tc>
        <w:tc>
          <w:tcPr>
            <w:tcW w:w="1230" w:type="dxa"/>
            <w:tcBorders/>
            <w:vAlign w:val="center"/>
          </w:tcPr>
          <w:p>
            <w:pPr>
              <w:pStyle w:val="TableContents"/>
              <w:bidi w:val="0"/>
              <w:spacing w:before="0" w:after="283"/>
              <w:jc w:val="left"/>
              <w:rPr/>
            </w:pPr>
            <w:r>
              <w:rPr/>
              <w:t xml:space="preserve">``Kuva elämän toiselta puolelta'' </w:t>
            </w:r>
          </w:p>
        </w:tc>
        <w:tc>
          <w:tcPr>
            <w:tcW w:w="1014" w:type="dxa"/>
            <w:tcBorders/>
            <w:vAlign w:val="center"/>
          </w:tcPr>
          <w:p>
            <w:pPr>
              <w:pStyle w:val="TableContents"/>
              <w:bidi w:val="0"/>
              <w:spacing w:before="0" w:after="283"/>
              <w:jc w:val="left"/>
              <w:rPr/>
            </w:pPr>
            <w:r>
              <w:rPr/>
              <w:t xml:space="preserve">Michael Waxman </w:t>
            </w:r>
          </w:p>
        </w:tc>
        <w:tc>
          <w:tcPr>
            <w:tcW w:w="1172" w:type="dxa"/>
            <w:tcBorders/>
            <w:vAlign w:val="center"/>
          </w:tcPr>
          <w:p>
            <w:pPr>
              <w:pStyle w:val="TableContents"/>
              <w:bidi w:val="0"/>
              <w:spacing w:before="0" w:after="283"/>
              <w:jc w:val="left"/>
              <w:rPr/>
            </w:pPr>
            <w:r>
              <w:rPr/>
              <w:t xml:space="preserve">Dee Johnson </w:t>
            </w:r>
          </w:p>
        </w:tc>
        <w:tc>
          <w:tcPr>
            <w:tcW w:w="1165" w:type="dxa"/>
            <w:tcBorders/>
            <w:vAlign w:val="center"/>
          </w:tcPr>
          <w:p>
            <w:pPr>
              <w:pStyle w:val="TableContents"/>
              <w:bidi w:val="0"/>
              <w:spacing w:before="0" w:after="283"/>
              <w:jc w:val="left"/>
              <w:rPr/>
            </w:pPr>
            <w:r>
              <w:rPr/>
              <w:t xml:space="preserve">15. toukokuuta 2013 (2013-05-15) </w:t>
            </w:r>
          </w:p>
        </w:tc>
        <w:tc>
          <w:tcPr>
            <w:tcW w:w="4019" w:type="dxa"/>
            <w:tcBorders/>
            <w:vAlign w:val="center"/>
          </w:tcPr>
          <w:p>
            <w:pPr>
              <w:pStyle w:val="TableContents"/>
              <w:bidi w:val="0"/>
              <w:spacing w:before="0" w:after="283"/>
              <w:jc w:val="left"/>
              <w:rPr/>
            </w:pPr>
            <w:r>
              <w:rPr/>
              <w:t xml:space="preserve">5.56 Dante uhkaa julkaista seksivideon hänestä ja Juliettesta, jos Juliette ei anna hänelle kymmentä miljoonaa dollaria. Juliette päättää olla antamatta periksi ja antaa Julietten myydä sen. Jolene kieltäytyy antamasta tyttärensä nöyryyttää itseään, joten hän kutsuu Danten tapaamaan häntä, jotta hän voi antaa tyttärelleen rahat ja tämä antaa hänelle SD-kortin. Juliette menee Jolenen asunnolle ja löytää Danten ruumiin ja Jolenen kuolleena huumeiden yliannostukseen, mikä viittaa siihen, että Jolene murhasi Danten ja tappoi sitten itsensä. Samaan aikaan Teddy antaa Raynalle lähestymiskiellon, jonka mukaan hän ei halua Deaconia tyttöjen lähelle; Rayna löytää tukea Lamarista. Scarlett ei pidä siitä, että Gunnar yrittää olla kuin veljensä, ja eroaa hänestä. Maddie saa selville, että Teddy ei ehkä olekaan hänen oikea isänsä. </w:t>
            </w:r>
          </w:p>
        </w:tc>
      </w:tr>
      <w:tr>
        <w:trPr/>
        <w:tc>
          <w:tcPr>
            <w:tcW w:w="822" w:type="dxa"/>
            <w:tcBorders/>
            <w:vAlign w:val="center"/>
          </w:tcPr>
          <w:p>
            <w:pPr>
              <w:pStyle w:val="TableHeading"/>
              <w:suppressLineNumbers/>
              <w:bidi w:val="0"/>
              <w:spacing w:before="0" w:after="283"/>
              <w:jc w:val="center"/>
              <w:rPr/>
            </w:pPr>
            <w:r>
              <w:rPr/>
              <w:t xml:space="preserve">21 </w:t>
            </w:r>
          </w:p>
        </w:tc>
        <w:tc>
          <w:tcPr>
            <w:tcW w:w="783" w:type="dxa"/>
            <w:tcBorders/>
            <w:vAlign w:val="center"/>
          </w:tcPr>
          <w:p>
            <w:pPr>
              <w:pStyle w:val="TableContents"/>
              <w:bidi w:val="0"/>
              <w:spacing w:before="0" w:after="283"/>
              <w:jc w:val="left"/>
              <w:rPr/>
            </w:pPr>
            <w:r>
              <w:rPr/>
              <w:t xml:space="preserve">21 </w:t>
            </w:r>
          </w:p>
        </w:tc>
        <w:tc>
          <w:tcPr>
            <w:tcW w:w="1230" w:type="dxa"/>
            <w:tcBorders/>
            <w:vAlign w:val="center"/>
          </w:tcPr>
          <w:p>
            <w:pPr>
              <w:pStyle w:val="TableContents"/>
              <w:bidi w:val="0"/>
              <w:spacing w:before="0" w:after="283"/>
              <w:jc w:val="left"/>
              <w:rPr/>
            </w:pPr>
            <w:r>
              <w:rPr>
                <w:color w:val="A9A9A9"/>
              </w:rPr>
              <w:t xml:space="preserve">"En koskaan pääse tästä maailmasta elävänä</w:t>
            </w:r>
            <w:r>
              <w:rPr/>
              <w:t xml:space="preserve">. </w:t>
            </w:r>
          </w:p>
        </w:tc>
        <w:tc>
          <w:tcPr>
            <w:tcW w:w="1014" w:type="dxa"/>
            <w:tcBorders/>
            <w:vAlign w:val="center"/>
          </w:tcPr>
          <w:p>
            <w:pPr>
              <w:pStyle w:val="TableContents"/>
              <w:bidi w:val="0"/>
              <w:spacing w:before="0" w:after="283"/>
              <w:jc w:val="left"/>
              <w:rPr/>
            </w:pPr>
            <w:r>
              <w:rPr/>
              <w:t xml:space="preserve">Callie Khouri </w:t>
            </w:r>
          </w:p>
        </w:tc>
        <w:tc>
          <w:tcPr>
            <w:tcW w:w="1172" w:type="dxa"/>
            <w:tcBorders/>
            <w:vAlign w:val="center"/>
          </w:tcPr>
          <w:p>
            <w:pPr>
              <w:pStyle w:val="TableContents"/>
              <w:bidi w:val="0"/>
              <w:spacing w:before="0" w:after="283"/>
              <w:jc w:val="left"/>
              <w:rPr/>
            </w:pPr>
            <w:r>
              <w:rPr/>
              <w:t xml:space="preserve">Callie Khouri </w:t>
            </w:r>
          </w:p>
        </w:tc>
        <w:tc>
          <w:tcPr>
            <w:tcW w:w="1165" w:type="dxa"/>
            <w:tcBorders/>
            <w:vAlign w:val="center"/>
          </w:tcPr>
          <w:p>
            <w:pPr>
              <w:pStyle w:val="TableContents"/>
              <w:bidi w:val="0"/>
              <w:spacing w:before="0" w:after="283"/>
              <w:jc w:val="left"/>
              <w:rPr/>
            </w:pPr>
            <w:r>
              <w:rPr/>
              <w:t xml:space="preserve">22. toukokuuta 2013 (2013-05-22) </w:t>
            </w:r>
          </w:p>
        </w:tc>
        <w:tc>
          <w:tcPr>
            <w:tcW w:w="4019" w:type="dxa"/>
            <w:tcBorders/>
            <w:vAlign w:val="center"/>
          </w:tcPr>
          <w:p>
            <w:pPr>
              <w:pStyle w:val="TableContents"/>
              <w:bidi w:val="0"/>
              <w:spacing w:before="0" w:after="283"/>
              <w:jc w:val="left"/>
              <w:rPr/>
            </w:pPr>
            <w:r>
              <w:rPr/>
              <w:t xml:space="preserve">6.02 CMA Awards -gaalan kulissien takana Deacon kohtaa Raynan ja kysyy häneltä, onko hän Maddien biologinen isä, kun Maddie kertoo hänelle, että Deacon saattaa olla hänen isänsä. Deacon ja Maddie ovat raivoissaan, kun he saavat tietää totuuden, mikä johtaa Deaconin takaisin juomiseen. Samaan aikaan Juliette voittaa vuoden naislaulajan palkinnon ja osoittaa viimeiset muistonsa äidilleen. Teddy saa puhelun Yhdysvaltain oikeusministeriltä ja tapaa Peggyn, joka paljastaa olevansa raskaana. Gunnar kosii Scarlettia. Kun Rayna vie humalaisen Deaconin kotiin, he riitelevät matkan varrella ja päätyvät kolariin.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Maddie saa selville, että Deacon on hänen isänsä?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Maddie saa selville, että Deacon on hänen isänsä?</w:t>
      </w:r>
    </w:p>
    <w:p>
      <w:pPr>
        <w:pStyle w:val="TextBody"/>
        <w:bidi w:val="0"/>
        <w:jc w:val="left"/>
        <w:rPr>
          <w:b/>
          <w:u w:val="single"/>
          <w:shd w:val="clear" w:fill="FFFF00"/>
        </w:rPr>
      </w:pPr>
      <w:r>
        <w:rPr>
          <w:b/>
          <w:u w:val="single"/>
          <w:shd w:val="clear" w:fill="FFFF00"/>
        </w:rPr>
        <w:t xml:space="preserve">Asiakirjan numero 25015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Jeesuksen syntymästä eli Jeesuksen syntymästä kerrotaan </w:t>
      </w:r>
      <w:r>
        <w:rPr>
          <w:color w:val="A9A9A9"/>
        </w:rPr>
        <w:t xml:space="preserve">Luukkaan </w:t>
      </w:r>
      <w:r>
        <w:rPr/>
        <w:t xml:space="preserve">ja </w:t>
      </w:r>
      <w:r>
        <w:rPr>
          <w:color w:val="DCDCDC"/>
        </w:rPr>
        <w:t xml:space="preserve">Matteuksen </w:t>
      </w:r>
      <w:r>
        <w:rPr/>
        <w:t xml:space="preserve">evankeliumeissa</w:t>
      </w:r>
      <w:r>
        <w:rPr/>
        <w:t xml:space="preserve">. Nämä kaksi kertomusta ovat yhtä mieltä siitä, että Jeesus syntyi Betlehemissä Herodes Suuren aikana, että hänen äitinsä Maria oli naimisissa Joosefin kanssa, joka oli Daavidista syntyperää eikä ollut hänen biologinen isänsä, ja että hänen syntymänsä tapahtui jumalallisen väliintulon kautta, mutta muutoin evankeliumit eivät juuri ole yhtä mieltä. Matteus ei mainitse väestönlaskentaa, ilmoitusta paimenille tai esittelyä temppelissä, eikä anna sen enkelin nimeä, joka ilmestyi Joosefille ennustamaan syntymän. Luukkaan kirjassa ei mainita maagisia, pakoa Egyptiin tai viattomien teurastusta, ja Marialle tulevasta syntymästä ilmoittavan enkelin nimi mainitaan (Gabrielina).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Raamatussa on kertomus Jeesuksen syntymästä?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Jeesuksen syntymästä eli Jeesuksen syntymästä kerrotaan </w:t>
      </w:r>
      <w:r>
        <w:rPr>
          <w:color w:val="A9A9A9"/>
        </w:rPr>
        <w:t xml:space="preserve">Luukkaan </w:t>
      </w:r>
      <w:r>
        <w:rPr/>
        <w:t xml:space="preserve">ja </w:t>
      </w:r>
      <w:r>
        <w:rPr>
          <w:color w:val="DCDCDC"/>
        </w:rPr>
        <w:t xml:space="preserve">Matteuksen </w:t>
      </w:r>
      <w:r>
        <w:rPr/>
        <w:t xml:space="preserve">evankeliumeissa</w:t>
      </w:r>
      <w:r>
        <w:rPr/>
        <w:t xml:space="preserve">. Nämä kaksi kertomusta ovat yhtä mieltä siitä, että Jeesus syntyi Betlehemissä Herodes Suuren aikana kihlatulle neitsyelle, jonka nimi oli Maria. Ne eroavat myös sisällöltään hieman toisistaan, koska ne ovat kaksi erillistä kertomusta, jotka ovat kahden henkilön antamia, joten kumpikin sisältää joitakin yksityiskohtia, jotka toinen on jättänyt pois; tämä seikka ei kuitenkaan vahvasti todista ristiriitaisuutta (kuten jotkut uskovat), eivätkä erot ole suuria. Matteus ei mainitse väestönlaskentaa, ilmoitusta paimenille tai esittelyä temppelissä eikä anna sen enkelin nimeä, joka ilmestyi Joosefille ennustamaan syntymän. Luukkaan kirjassa ei mainita tietäjiä, ei pakoa Egyptiin eikä viattomien teurastusta, ja enkeli, joka ilmoitti Marialle tulevasta syntymästä, on nimetty (Gabriel). Vaikka on mahdollista, että Matteuksen kertomus perustuu Luukkaan kertomukseen tai Luukkaan kertomus Matteuksen kertomukseen, suurin osa tutkijoista päättelee, että nämä kaksi kertomusta ovat toisistaan riippumattomia ja tarjoavat siksi toisistaan riippumattomia yksityiskohtia, aivan kuten nykyäänkään kaksi henkilöä ei antaisi samansisältöistä kertomusta menneestä tapahtumasta eri aikoina eri yleisöille (mikä on tilastollinen epätodennäköisyys).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Raamatun kirjassa Jeesuksen syntymä kerrotaan</w:t>
      </w:r>
    </w:p>
    <w:p>
      <w:pPr>
        <w:pStyle w:val="TextBody"/>
        <w:bidi w:val="0"/>
        <w:jc w:val="left"/>
        <w:rPr>
          <w:b/>
          <w:u w:val="single"/>
          <w:shd w:val="clear" w:fill="FFFF00"/>
        </w:rPr>
      </w:pPr>
      <w:r>
        <w:rPr>
          <w:b/>
          <w:u w:val="single"/>
          <w:shd w:val="clear" w:fill="FFFF00"/>
        </w:rPr>
        <w:t xml:space="preserve">Asiakirjan numero 25016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Pakistan Pakistanin krikettikypärä </w:t>
      </w:r>
    </w:p>
    <w:tbl>
      <w:tblPr>
        <w:tblW w:w="7983" w:type="dxa"/>
        <w:jc w:val="left"/>
        <w:tblInd w:w="0" w:type="dxa"/>
        <w:tblLayout w:type="fixed"/>
        <w:tblCellMar>
          <w:top w:w="28" w:type="dxa"/>
          <w:left w:w="28" w:type="dxa"/>
          <w:bottom w:w="28" w:type="dxa"/>
          <w:right w:w="28" w:type="dxa"/>
        </w:tblCellMar>
      </w:tblPr>
      <w:tblGrid>
        <w:gridCol w:w="2221"/>
        <w:gridCol w:w="4651"/>
        <w:gridCol w:w="1111"/>
      </w:tblGrid>
      <w:tr>
        <w:trPr/>
        <w:tc>
          <w:tcPr>
            <w:tcW w:w="2221" w:type="dxa"/>
            <w:tcBorders/>
            <w:vAlign w:val="center"/>
          </w:tcPr>
          <w:p>
            <w:pPr>
              <w:pStyle w:val="TableHeading"/>
              <w:suppressLineNumbers/>
              <w:bidi w:val="0"/>
              <w:spacing w:before="0" w:after="283"/>
              <w:jc w:val="center"/>
              <w:rPr/>
            </w:pPr>
            <w:r>
              <w:rPr/>
              <w:t xml:space="preserve">Lempinimi (s) </w:t>
            </w:r>
          </w:p>
        </w:tc>
        <w:tc>
          <w:tcPr>
            <w:tcW w:w="4651" w:type="dxa"/>
            <w:tcBorders/>
            <w:vAlign w:val="center"/>
          </w:tcPr>
          <w:p>
            <w:pPr>
              <w:pStyle w:val="TableContents"/>
              <w:bidi w:val="0"/>
              <w:spacing w:before="0" w:after="283"/>
              <w:jc w:val="left"/>
              <w:rPr/>
            </w:pPr>
            <w:r>
              <w:rPr/>
              <w:t xml:space="preserve">Shaheens (Eagles), Miehet vihreissä paidoissa, Vihreät paidat </w:t>
            </w:r>
          </w:p>
        </w:tc>
        <w:tc>
          <w:tcPr>
            <w:tcW w:w="111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Yhdistys </w:t>
            </w:r>
          </w:p>
        </w:tc>
        <w:tc>
          <w:tcPr>
            <w:tcW w:w="4651" w:type="dxa"/>
            <w:tcBorders/>
            <w:vAlign w:val="center"/>
          </w:tcPr>
          <w:p>
            <w:pPr>
              <w:pStyle w:val="TableContents"/>
              <w:bidi w:val="0"/>
              <w:spacing w:before="0" w:after="283"/>
              <w:jc w:val="left"/>
              <w:rPr/>
            </w:pPr>
            <w:r>
              <w:rPr/>
              <w:t xml:space="preserve">Pakistanin krikettilautakunnan henkilöstö </w:t>
            </w:r>
          </w:p>
        </w:tc>
        <w:tc>
          <w:tcPr>
            <w:tcW w:w="111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Kapteeni </w:t>
            </w:r>
          </w:p>
        </w:tc>
        <w:tc>
          <w:tcPr>
            <w:tcW w:w="4651" w:type="dxa"/>
            <w:tcBorders/>
            <w:vAlign w:val="center"/>
          </w:tcPr>
          <w:p>
            <w:pPr>
              <w:pStyle w:val="TableContents"/>
              <w:bidi w:val="0"/>
              <w:spacing w:before="0" w:after="283"/>
              <w:jc w:val="left"/>
              <w:rPr/>
            </w:pPr>
            <w:r>
              <w:rPr/>
              <w:t xml:space="preserve">Sarfraz Ahmed </w:t>
            </w:r>
          </w:p>
        </w:tc>
        <w:tc>
          <w:tcPr>
            <w:tcW w:w="111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Valmentaja </w:t>
            </w:r>
          </w:p>
        </w:tc>
        <w:tc>
          <w:tcPr>
            <w:tcW w:w="4651" w:type="dxa"/>
            <w:tcBorders/>
            <w:vAlign w:val="center"/>
          </w:tcPr>
          <w:p>
            <w:pPr>
              <w:pStyle w:val="TableContents"/>
              <w:bidi w:val="0"/>
              <w:spacing w:before="0" w:after="283"/>
              <w:jc w:val="left"/>
              <w:rPr/>
            </w:pPr>
            <w:r>
              <w:rPr/>
              <w:t xml:space="preserve">Mickey Arthurin historia </w:t>
            </w:r>
          </w:p>
        </w:tc>
        <w:tc>
          <w:tcPr>
            <w:tcW w:w="111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Testin tila saatu </w:t>
            </w:r>
          </w:p>
        </w:tc>
        <w:tc>
          <w:tcPr>
            <w:tcW w:w="4651" w:type="dxa"/>
            <w:tcBorders/>
            <w:vAlign w:val="center"/>
          </w:tcPr>
          <w:p>
            <w:pPr>
              <w:pStyle w:val="TableContents"/>
              <w:bidi w:val="0"/>
              <w:spacing w:before="0" w:after="283"/>
              <w:jc w:val="left"/>
              <w:rPr/>
            </w:pPr>
            <w:r>
              <w:rPr/>
              <w:t xml:space="preserve">1952 Kansainvälinen krikettineuvosto </w:t>
            </w:r>
          </w:p>
        </w:tc>
        <w:tc>
          <w:tcPr>
            <w:tcW w:w="111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ICC-status </w:t>
            </w:r>
          </w:p>
        </w:tc>
        <w:tc>
          <w:tcPr>
            <w:tcW w:w="4651" w:type="dxa"/>
            <w:tcBorders/>
            <w:vAlign w:val="center"/>
          </w:tcPr>
          <w:p>
            <w:pPr>
              <w:pStyle w:val="TableContents"/>
              <w:bidi w:val="0"/>
              <w:spacing w:before="0" w:after="283"/>
              <w:jc w:val="left"/>
              <w:rPr/>
            </w:pPr>
            <w:r>
              <w:rPr/>
              <w:t xml:space="preserve">Varsinainen jäsen (1952) </w:t>
            </w:r>
          </w:p>
        </w:tc>
        <w:tc>
          <w:tcPr>
            <w:tcW w:w="111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ICC-alue </w:t>
            </w:r>
          </w:p>
        </w:tc>
        <w:tc>
          <w:tcPr>
            <w:tcW w:w="4651" w:type="dxa"/>
            <w:tcBorders/>
            <w:vAlign w:val="center"/>
          </w:tcPr>
          <w:p>
            <w:pPr>
              <w:pStyle w:val="TableContents"/>
              <w:bidi w:val="0"/>
              <w:spacing w:before="0" w:after="283"/>
              <w:jc w:val="left"/>
              <w:rPr/>
            </w:pPr>
            <w:r>
              <w:rPr/>
              <w:t xml:space="preserve">ACC </w:t>
            </w:r>
          </w:p>
        </w:tc>
        <w:tc>
          <w:tcPr>
            <w:tcW w:w="111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ICC-rankingit </w:t>
            </w:r>
          </w:p>
        </w:tc>
        <w:tc>
          <w:tcPr>
            <w:tcW w:w="4651" w:type="dxa"/>
            <w:tcBorders/>
            <w:vAlign w:val="center"/>
          </w:tcPr>
          <w:p>
            <w:pPr>
              <w:pStyle w:val="TableContents"/>
              <w:bidi w:val="0"/>
              <w:spacing w:before="0" w:after="283"/>
              <w:jc w:val="left"/>
              <w:rPr/>
            </w:pPr>
            <w:r>
              <w:rPr/>
              <w:t xml:space="preserve">Nykyinen </w:t>
            </w:r>
          </w:p>
        </w:tc>
        <w:tc>
          <w:tcPr>
            <w:tcW w:w="1111" w:type="dxa"/>
            <w:tcBorders/>
            <w:vAlign w:val="center"/>
          </w:tcPr>
          <w:p>
            <w:pPr>
              <w:pStyle w:val="TableContents"/>
              <w:bidi w:val="0"/>
              <w:spacing w:before="0" w:after="283"/>
              <w:jc w:val="left"/>
              <w:rPr/>
            </w:pPr>
            <w:r>
              <w:rPr/>
              <w:t xml:space="preserve">Kaikkien aikojen paras </w:t>
            </w:r>
          </w:p>
        </w:tc>
      </w:tr>
      <w:tr>
        <w:trPr/>
        <w:tc>
          <w:tcPr>
            <w:tcW w:w="2221" w:type="dxa"/>
            <w:tcBorders/>
            <w:vAlign w:val="center"/>
          </w:tcPr>
          <w:p>
            <w:pPr>
              <w:pStyle w:val="TableHeading"/>
              <w:suppressLineNumbers/>
              <w:bidi w:val="0"/>
              <w:spacing w:before="0" w:after="283"/>
              <w:jc w:val="center"/>
              <w:rPr/>
            </w:pPr>
            <w:r>
              <w:rPr/>
              <w:t xml:space="preserve">Testi </w:t>
            </w:r>
          </w:p>
        </w:tc>
        <w:tc>
          <w:tcPr>
            <w:tcW w:w="4651" w:type="dxa"/>
            <w:tcBorders/>
            <w:vAlign w:val="center"/>
          </w:tcPr>
          <w:p>
            <w:pPr>
              <w:pStyle w:val="TableContents"/>
              <w:bidi w:val="0"/>
              <w:spacing w:before="0" w:after="283"/>
              <w:jc w:val="left"/>
              <w:rPr/>
            </w:pPr>
            <w:r>
              <w:rPr/>
              <w:t xml:space="preserve">Seitsemäs </w:t>
            </w:r>
          </w:p>
        </w:tc>
        <w:tc>
          <w:tcPr>
            <w:tcW w:w="1111" w:type="dxa"/>
            <w:tcBorders/>
            <w:vAlign w:val="center"/>
          </w:tcPr>
          <w:p>
            <w:pPr>
              <w:pStyle w:val="TableContents"/>
              <w:bidi w:val="0"/>
              <w:spacing w:before="0" w:after="283"/>
              <w:jc w:val="left"/>
              <w:rPr/>
            </w:pPr>
            <w:r>
              <w:rPr/>
              <w:t xml:space="preserve">1. </w:t>
            </w:r>
          </w:p>
        </w:tc>
      </w:tr>
      <w:tr>
        <w:trPr/>
        <w:tc>
          <w:tcPr>
            <w:tcW w:w="2221" w:type="dxa"/>
            <w:tcBorders/>
            <w:vAlign w:val="center"/>
          </w:tcPr>
          <w:p>
            <w:pPr>
              <w:pStyle w:val="TableHeading"/>
              <w:suppressLineNumbers/>
              <w:bidi w:val="0"/>
              <w:spacing w:before="0" w:after="283"/>
              <w:jc w:val="center"/>
              <w:rPr/>
            </w:pPr>
            <w:r>
              <w:rPr/>
              <w:t xml:space="preserve">ODI </w:t>
            </w:r>
          </w:p>
        </w:tc>
        <w:tc>
          <w:tcPr>
            <w:tcW w:w="4651" w:type="dxa"/>
            <w:tcBorders/>
            <w:vAlign w:val="center"/>
          </w:tcPr>
          <w:p>
            <w:pPr>
              <w:pStyle w:val="TableContents"/>
              <w:bidi w:val="0"/>
              <w:spacing w:before="0" w:after="283"/>
              <w:jc w:val="left"/>
              <w:rPr/>
            </w:pPr>
            <w:r>
              <w:rPr/>
              <w:t xml:space="preserve">5. </w:t>
            </w:r>
          </w:p>
        </w:tc>
        <w:tc>
          <w:tcPr>
            <w:tcW w:w="1111" w:type="dxa"/>
            <w:tcBorders/>
            <w:vAlign w:val="center"/>
          </w:tcPr>
          <w:p>
            <w:pPr>
              <w:pStyle w:val="TableContents"/>
              <w:bidi w:val="0"/>
              <w:spacing w:before="0" w:after="283"/>
              <w:jc w:val="left"/>
              <w:rPr/>
            </w:pPr>
            <w:r>
              <w:rPr/>
              <w:t xml:space="preserve">1. </w:t>
            </w:r>
          </w:p>
        </w:tc>
      </w:tr>
      <w:tr>
        <w:trPr/>
        <w:tc>
          <w:tcPr>
            <w:tcW w:w="2221" w:type="dxa"/>
            <w:tcBorders/>
            <w:vAlign w:val="center"/>
          </w:tcPr>
          <w:p>
            <w:pPr>
              <w:pStyle w:val="TableHeading"/>
              <w:suppressLineNumbers/>
              <w:bidi w:val="0"/>
              <w:spacing w:before="0" w:after="283"/>
              <w:jc w:val="center"/>
              <w:rPr/>
            </w:pPr>
            <w:r>
              <w:rPr/>
              <w:t xml:space="preserve">T20I </w:t>
            </w:r>
          </w:p>
        </w:tc>
        <w:tc>
          <w:tcPr>
            <w:tcW w:w="4651" w:type="dxa"/>
            <w:tcBorders/>
            <w:vAlign w:val="center"/>
          </w:tcPr>
          <w:p>
            <w:pPr>
              <w:pStyle w:val="TableContents"/>
              <w:bidi w:val="0"/>
              <w:spacing w:before="0" w:after="283"/>
              <w:jc w:val="left"/>
              <w:rPr/>
            </w:pPr>
            <w:r>
              <w:rPr/>
              <w:t xml:space="preserve">1. </w:t>
            </w:r>
          </w:p>
        </w:tc>
        <w:tc>
          <w:tcPr>
            <w:tcW w:w="1111" w:type="dxa"/>
            <w:tcBorders/>
            <w:vAlign w:val="center"/>
          </w:tcPr>
          <w:p>
            <w:pPr>
              <w:pStyle w:val="TableContents"/>
              <w:bidi w:val="0"/>
              <w:spacing w:before="0" w:after="283"/>
              <w:jc w:val="left"/>
              <w:rPr/>
            </w:pPr>
            <w:r>
              <w:rPr/>
              <w:t xml:space="preserve">1. </w:t>
            </w:r>
          </w:p>
        </w:tc>
      </w:tr>
    </w:tbl>
    <w:p>
      <w:pPr>
        <w:pStyle w:val="TextBody"/>
        <w:bidi w:val="0"/>
        <w:spacing w:before="0" w:after="0"/>
        <w:jc w:val="left"/>
        <w:rPr/>
      </w:pPr>
      <w:r>
        <w:rPr/>
        <w:t xml:space="preserve">Testit Ensimmäinen testi Intiaa vastaan Feroz Shah Kotla Groundilla, Delhi; 16 -- 18 lokakuuta 1952 Viimeinen testi Englantia vastaan Headingleyssä, Leedsissä; 1 -- 5 kesäkuuta 2018. </w:t>
      </w:r>
    </w:p>
    <w:tbl>
      <w:tblPr>
        <w:tblW w:w="4263" w:type="dxa"/>
        <w:jc w:val="left"/>
        <w:tblInd w:w="0" w:type="dxa"/>
        <w:tblLayout w:type="fixed"/>
        <w:tblCellMar>
          <w:top w:w="28" w:type="dxa"/>
          <w:left w:w="28" w:type="dxa"/>
          <w:bottom w:w="28" w:type="dxa"/>
          <w:right w:w="28" w:type="dxa"/>
        </w:tblCellMar>
      </w:tblPr>
      <w:tblGrid>
        <w:gridCol w:w="1141"/>
        <w:gridCol w:w="811"/>
        <w:gridCol w:w="2311"/>
      </w:tblGrid>
      <w:tr>
        <w:trPr/>
        <w:tc>
          <w:tcPr>
            <w:tcW w:w="1141" w:type="dxa"/>
            <w:tcBorders/>
            <w:vAlign w:val="center"/>
          </w:tcPr>
          <w:p>
            <w:pPr>
              <w:pStyle w:val="TableHeading"/>
              <w:suppressLineNumbers/>
              <w:bidi w:val="0"/>
              <w:spacing w:before="0" w:after="283"/>
              <w:jc w:val="center"/>
              <w:rPr/>
            </w:pPr>
            <w:r>
              <w:rPr/>
              <w:t xml:space="preserve">Testit </w:t>
            </w:r>
          </w:p>
        </w:tc>
        <w:tc>
          <w:tcPr>
            <w:tcW w:w="811" w:type="dxa"/>
            <w:tcBorders/>
            <w:vAlign w:val="center"/>
          </w:tcPr>
          <w:p>
            <w:pPr>
              <w:pStyle w:val="TableContents"/>
              <w:bidi w:val="0"/>
              <w:spacing w:before="0" w:after="283"/>
              <w:jc w:val="left"/>
              <w:rPr/>
            </w:pPr>
            <w:r>
              <w:rPr/>
              <w:t xml:space="preserve">Soitettu </w:t>
            </w:r>
          </w:p>
        </w:tc>
        <w:tc>
          <w:tcPr>
            <w:tcW w:w="2311" w:type="dxa"/>
            <w:tcBorders/>
            <w:vAlign w:val="center"/>
          </w:tcPr>
          <w:p>
            <w:pPr>
              <w:pStyle w:val="TableContents"/>
              <w:bidi w:val="0"/>
              <w:spacing w:before="0" w:after="283"/>
              <w:jc w:val="left"/>
              <w:rPr/>
            </w:pPr>
            <w:r>
              <w:rPr/>
              <w:t xml:space="preserve">Voitettu / hävitty </w:t>
            </w:r>
          </w:p>
        </w:tc>
      </w:tr>
      <w:tr>
        <w:trPr/>
        <w:tc>
          <w:tcPr>
            <w:tcW w:w="1141" w:type="dxa"/>
            <w:tcBorders/>
            <w:vAlign w:val="center"/>
          </w:tcPr>
          <w:p>
            <w:pPr>
              <w:pStyle w:val="TableHeading"/>
              <w:suppressLineNumbers/>
              <w:bidi w:val="0"/>
              <w:spacing w:before="0" w:after="283"/>
              <w:jc w:val="center"/>
              <w:rPr/>
            </w:pPr>
            <w:r>
              <w:rPr/>
              <w:t xml:space="preserve">Yhteensä </w:t>
            </w:r>
          </w:p>
        </w:tc>
        <w:tc>
          <w:tcPr>
            <w:tcW w:w="811" w:type="dxa"/>
            <w:tcBorders/>
            <w:vAlign w:val="center"/>
          </w:tcPr>
          <w:p>
            <w:pPr>
              <w:pStyle w:val="TableContents"/>
              <w:bidi w:val="0"/>
              <w:spacing w:before="0" w:after="283"/>
              <w:jc w:val="left"/>
              <w:rPr/>
            </w:pPr>
            <w:r>
              <w:rPr/>
              <w:t xml:space="preserve">415 </w:t>
            </w:r>
          </w:p>
        </w:tc>
        <w:tc>
          <w:tcPr>
            <w:tcW w:w="2311" w:type="dxa"/>
            <w:tcBorders/>
            <w:vAlign w:val="center"/>
          </w:tcPr>
          <w:p>
            <w:pPr>
              <w:pStyle w:val="TableContents"/>
              <w:bidi w:val="0"/>
              <w:spacing w:before="0" w:after="283"/>
              <w:jc w:val="left"/>
              <w:rPr/>
            </w:pPr>
            <w:r>
              <w:rPr/>
              <w:t xml:space="preserve">134 / 123 (158 tasapeliä) </w:t>
            </w:r>
          </w:p>
        </w:tc>
      </w:tr>
      <w:tr>
        <w:trPr/>
        <w:tc>
          <w:tcPr>
            <w:tcW w:w="1141" w:type="dxa"/>
            <w:tcBorders/>
            <w:vAlign w:val="center"/>
          </w:tcPr>
          <w:p>
            <w:pPr>
              <w:pStyle w:val="TableHeading"/>
              <w:suppressLineNumbers/>
              <w:bidi w:val="0"/>
              <w:spacing w:before="0" w:after="283"/>
              <w:jc w:val="center"/>
              <w:rPr/>
            </w:pPr>
            <w:r>
              <w:rPr/>
              <w:t xml:space="preserve">Tänä vuonna </w:t>
            </w:r>
          </w:p>
        </w:tc>
        <w:tc>
          <w:tcPr>
            <w:tcW w:w="811" w:type="dxa"/>
            <w:tcBorders/>
            <w:vAlign w:val="center"/>
          </w:tcPr>
          <w:p>
            <w:pPr>
              <w:pStyle w:val="TableContents"/>
              <w:bidi w:val="0"/>
              <w:spacing w:before="0" w:after="283"/>
              <w:jc w:val="left"/>
              <w:rPr>
                <w:sz w:val="4"/>
                <w:szCs w:val="4"/>
              </w:rPr>
            </w:pPr>
            <w:r>
              <w:rPr>
                <w:sz w:val="4"/>
                <w:szCs w:val="4"/>
              </w:rPr>
            </w:r>
          </w:p>
        </w:tc>
        <w:tc>
          <w:tcPr>
            <w:tcW w:w="2311" w:type="dxa"/>
            <w:tcBorders/>
            <w:vAlign w:val="center"/>
          </w:tcPr>
          <w:p>
            <w:pPr>
              <w:pStyle w:val="TableContents"/>
              <w:bidi w:val="0"/>
              <w:spacing w:before="0" w:after="283"/>
              <w:jc w:val="left"/>
              <w:rPr/>
            </w:pPr>
            <w:r>
              <w:rPr/>
              <w:t xml:space="preserve">2 / 1 (0 tasapeliä) </w:t>
            </w:r>
          </w:p>
        </w:tc>
      </w:tr>
    </w:tbl>
    <w:p>
      <w:pPr>
        <w:pStyle w:val="TextBody"/>
        <w:bidi w:val="0"/>
        <w:spacing w:before="0" w:after="0"/>
        <w:jc w:val="left"/>
        <w:rPr/>
      </w:pPr>
      <w:r>
        <w:rPr/>
        <w:t xml:space="preserve">One Day Internationals Ensimmäinen ODI Uutta-Seelantia vastaan Lancaster Parkissa, Christchurch; 11. helmikuuta 1973 Viimeinen ODI Zimbabwea vastaan Queens Sports Clubissa, Bulawayossa; 22. heinäkuuta 2018. </w:t>
      </w:r>
    </w:p>
    <w:tbl>
      <w:tblPr>
        <w:tblW w:w="4998" w:type="dxa"/>
        <w:jc w:val="left"/>
        <w:tblInd w:w="0" w:type="dxa"/>
        <w:tblLayout w:type="fixed"/>
        <w:tblCellMar>
          <w:top w:w="28" w:type="dxa"/>
          <w:left w:w="28" w:type="dxa"/>
          <w:bottom w:w="28" w:type="dxa"/>
          <w:right w:w="28" w:type="dxa"/>
        </w:tblCellMar>
      </w:tblPr>
      <w:tblGrid>
        <w:gridCol w:w="1141"/>
        <w:gridCol w:w="811"/>
        <w:gridCol w:w="3046"/>
      </w:tblGrid>
      <w:tr>
        <w:trPr/>
        <w:tc>
          <w:tcPr>
            <w:tcW w:w="1141" w:type="dxa"/>
            <w:tcBorders/>
            <w:vAlign w:val="center"/>
          </w:tcPr>
          <w:p>
            <w:pPr>
              <w:pStyle w:val="TableHeading"/>
              <w:suppressLineNumbers/>
              <w:bidi w:val="0"/>
              <w:spacing w:before="0" w:after="283"/>
              <w:jc w:val="center"/>
              <w:rPr/>
            </w:pPr>
            <w:r>
              <w:rPr/>
              <w:t xml:space="preserve">ODI:t </w:t>
            </w:r>
          </w:p>
        </w:tc>
        <w:tc>
          <w:tcPr>
            <w:tcW w:w="811" w:type="dxa"/>
            <w:tcBorders/>
            <w:vAlign w:val="center"/>
          </w:tcPr>
          <w:p>
            <w:pPr>
              <w:pStyle w:val="TableContents"/>
              <w:bidi w:val="0"/>
              <w:spacing w:before="0" w:after="283"/>
              <w:jc w:val="left"/>
              <w:rPr/>
            </w:pPr>
            <w:r>
              <w:rPr/>
              <w:t xml:space="preserve">Soitettu </w:t>
            </w:r>
          </w:p>
        </w:tc>
        <w:tc>
          <w:tcPr>
            <w:tcW w:w="3046" w:type="dxa"/>
            <w:tcBorders/>
            <w:vAlign w:val="center"/>
          </w:tcPr>
          <w:p>
            <w:pPr>
              <w:pStyle w:val="TableContents"/>
              <w:bidi w:val="0"/>
              <w:spacing w:before="0" w:after="283"/>
              <w:jc w:val="left"/>
              <w:rPr/>
            </w:pPr>
            <w:r>
              <w:rPr/>
              <w:t xml:space="preserve">Voitettu / hävitty </w:t>
            </w:r>
          </w:p>
        </w:tc>
      </w:tr>
      <w:tr>
        <w:trPr/>
        <w:tc>
          <w:tcPr>
            <w:tcW w:w="1141" w:type="dxa"/>
            <w:tcBorders/>
            <w:vAlign w:val="center"/>
          </w:tcPr>
          <w:p>
            <w:pPr>
              <w:pStyle w:val="TableHeading"/>
              <w:suppressLineNumbers/>
              <w:bidi w:val="0"/>
              <w:spacing w:before="0" w:after="283"/>
              <w:jc w:val="center"/>
              <w:rPr/>
            </w:pPr>
            <w:r>
              <w:rPr/>
              <w:t xml:space="preserve">Yhteensä </w:t>
            </w:r>
          </w:p>
        </w:tc>
        <w:tc>
          <w:tcPr>
            <w:tcW w:w="811" w:type="dxa"/>
            <w:tcBorders/>
            <w:vAlign w:val="center"/>
          </w:tcPr>
          <w:p>
            <w:pPr>
              <w:pStyle w:val="TableContents"/>
              <w:bidi w:val="0"/>
              <w:spacing w:before="0" w:after="283"/>
              <w:jc w:val="left"/>
              <w:rPr/>
            </w:pPr>
            <w:r>
              <w:rPr/>
              <w:t xml:space="preserve">894 </w:t>
            </w:r>
          </w:p>
        </w:tc>
        <w:tc>
          <w:tcPr>
            <w:tcW w:w="3046" w:type="dxa"/>
            <w:tcBorders/>
            <w:vAlign w:val="center"/>
          </w:tcPr>
          <w:p>
            <w:pPr>
              <w:pStyle w:val="TableContents"/>
              <w:bidi w:val="0"/>
              <w:spacing w:before="0" w:after="283"/>
              <w:jc w:val="left"/>
              <w:rPr/>
            </w:pPr>
            <w:r>
              <w:rPr/>
              <w:t xml:space="preserve">474 / 394 (8 tasapeliä, 18 ei tulosta) </w:t>
            </w:r>
          </w:p>
        </w:tc>
      </w:tr>
      <w:tr>
        <w:trPr/>
        <w:tc>
          <w:tcPr>
            <w:tcW w:w="1141" w:type="dxa"/>
            <w:tcBorders/>
            <w:vAlign w:val="center"/>
          </w:tcPr>
          <w:p>
            <w:pPr>
              <w:pStyle w:val="TableHeading"/>
              <w:suppressLineNumbers/>
              <w:bidi w:val="0"/>
              <w:spacing w:before="0" w:after="283"/>
              <w:jc w:val="center"/>
              <w:rPr/>
            </w:pPr>
            <w:r>
              <w:rPr/>
              <w:t xml:space="preserve">Tänä vuonna </w:t>
            </w:r>
          </w:p>
        </w:tc>
        <w:tc>
          <w:tcPr>
            <w:tcW w:w="811" w:type="dxa"/>
            <w:tcBorders/>
            <w:vAlign w:val="center"/>
          </w:tcPr>
          <w:p>
            <w:pPr>
              <w:pStyle w:val="TableContents"/>
              <w:bidi w:val="0"/>
              <w:spacing w:before="0" w:after="283"/>
              <w:jc w:val="left"/>
              <w:rPr/>
            </w:pPr>
            <w:r>
              <w:rPr/>
              <w:t xml:space="preserve">10 </w:t>
            </w:r>
          </w:p>
        </w:tc>
        <w:tc>
          <w:tcPr>
            <w:tcW w:w="3046" w:type="dxa"/>
            <w:tcBorders/>
            <w:vAlign w:val="center"/>
          </w:tcPr>
          <w:p>
            <w:pPr>
              <w:pStyle w:val="TableContents"/>
              <w:bidi w:val="0"/>
              <w:spacing w:before="0" w:after="283"/>
              <w:jc w:val="left"/>
              <w:rPr/>
            </w:pPr>
            <w:r>
              <w:rPr/>
              <w:t xml:space="preserve">5 / 5 (0 tasapeliä, 0 ei tulosta) </w:t>
            </w:r>
          </w:p>
        </w:tc>
      </w:tr>
    </w:tbl>
    <w:p>
      <w:pPr>
        <w:pStyle w:val="TextBody"/>
        <w:bidi w:val="0"/>
        <w:spacing w:before="0" w:after="0"/>
        <w:jc w:val="left"/>
        <w:rPr/>
      </w:pPr>
      <w:r>
        <w:rPr/>
        <w:t xml:space="preserve">World Cup Osallistumiset 11 (ensimmäinen 1975) Paras tulos Mestarit (1992) Twenty20 Internationals Ensimmäinen T20I Englantia vastaan Bristol County Groundilla, Bristol; 28. elokuuta 2006 Viimeisin T20I Australiaa vastaan Harare Sports Clubilla, Harare; 8. heinäkuuta 2018. </w:t>
      </w:r>
    </w:p>
    <w:tbl>
      <w:tblPr>
        <w:tblW w:w="4638" w:type="dxa"/>
        <w:jc w:val="left"/>
        <w:tblInd w:w="0" w:type="dxa"/>
        <w:tblLayout w:type="fixed"/>
        <w:tblCellMar>
          <w:top w:w="28" w:type="dxa"/>
          <w:left w:w="28" w:type="dxa"/>
          <w:bottom w:w="28" w:type="dxa"/>
          <w:right w:w="28" w:type="dxa"/>
        </w:tblCellMar>
      </w:tblPr>
      <w:tblGrid>
        <w:gridCol w:w="1141"/>
        <w:gridCol w:w="811"/>
        <w:gridCol w:w="2686"/>
      </w:tblGrid>
      <w:tr>
        <w:trPr/>
        <w:tc>
          <w:tcPr>
            <w:tcW w:w="1141" w:type="dxa"/>
            <w:tcBorders/>
            <w:vAlign w:val="center"/>
          </w:tcPr>
          <w:p>
            <w:pPr>
              <w:pStyle w:val="TableHeading"/>
              <w:suppressLineNumbers/>
              <w:bidi w:val="0"/>
              <w:spacing w:before="0" w:after="283"/>
              <w:jc w:val="center"/>
              <w:rPr/>
            </w:pPr>
            <w:r>
              <w:rPr/>
              <w:t xml:space="preserve">T20Is </w:t>
            </w:r>
          </w:p>
        </w:tc>
        <w:tc>
          <w:tcPr>
            <w:tcW w:w="811" w:type="dxa"/>
            <w:tcBorders/>
            <w:vAlign w:val="center"/>
          </w:tcPr>
          <w:p>
            <w:pPr>
              <w:pStyle w:val="TableContents"/>
              <w:bidi w:val="0"/>
              <w:spacing w:before="0" w:after="283"/>
              <w:jc w:val="left"/>
              <w:rPr/>
            </w:pPr>
            <w:r>
              <w:rPr/>
              <w:t xml:space="preserve">Soitettu </w:t>
            </w:r>
          </w:p>
        </w:tc>
        <w:tc>
          <w:tcPr>
            <w:tcW w:w="2686" w:type="dxa"/>
            <w:tcBorders/>
            <w:vAlign w:val="center"/>
          </w:tcPr>
          <w:p>
            <w:pPr>
              <w:pStyle w:val="TableContents"/>
              <w:bidi w:val="0"/>
              <w:spacing w:before="0" w:after="283"/>
              <w:jc w:val="left"/>
              <w:rPr/>
            </w:pPr>
            <w:r>
              <w:rPr/>
              <w:t xml:space="preserve">Voitettu / hävitty </w:t>
            </w:r>
          </w:p>
        </w:tc>
      </w:tr>
      <w:tr>
        <w:trPr/>
        <w:tc>
          <w:tcPr>
            <w:tcW w:w="1141" w:type="dxa"/>
            <w:tcBorders/>
            <w:vAlign w:val="center"/>
          </w:tcPr>
          <w:p>
            <w:pPr>
              <w:pStyle w:val="TableHeading"/>
              <w:suppressLineNumbers/>
              <w:bidi w:val="0"/>
              <w:spacing w:before="0" w:after="283"/>
              <w:jc w:val="center"/>
              <w:rPr/>
            </w:pPr>
            <w:r>
              <w:rPr/>
              <w:t xml:space="preserve">Yhteensä </w:t>
            </w:r>
          </w:p>
        </w:tc>
        <w:tc>
          <w:tcPr>
            <w:tcW w:w="811" w:type="dxa"/>
            <w:tcBorders/>
            <w:vAlign w:val="center"/>
          </w:tcPr>
          <w:p>
            <w:pPr>
              <w:pStyle w:val="TableContents"/>
              <w:bidi w:val="0"/>
              <w:spacing w:before="0" w:after="283"/>
              <w:jc w:val="left"/>
              <w:rPr/>
            </w:pPr>
            <w:r>
              <w:rPr/>
              <w:t xml:space="preserve">133 </w:t>
            </w:r>
          </w:p>
        </w:tc>
        <w:tc>
          <w:tcPr>
            <w:tcW w:w="2686" w:type="dxa"/>
            <w:tcBorders/>
            <w:vAlign w:val="center"/>
          </w:tcPr>
          <w:p>
            <w:pPr>
              <w:pStyle w:val="TableContents"/>
              <w:bidi w:val="0"/>
              <w:spacing w:before="0" w:after="283"/>
              <w:jc w:val="left"/>
              <w:rPr/>
            </w:pPr>
            <w:r>
              <w:rPr/>
              <w:t xml:space="preserve">83 / 47 (3 tasapeliä, 0 ei tulosta) </w:t>
            </w:r>
          </w:p>
        </w:tc>
      </w:tr>
      <w:tr>
        <w:trPr/>
        <w:tc>
          <w:tcPr>
            <w:tcW w:w="1141" w:type="dxa"/>
            <w:tcBorders/>
            <w:vAlign w:val="center"/>
          </w:tcPr>
          <w:p>
            <w:pPr>
              <w:pStyle w:val="TableHeading"/>
              <w:suppressLineNumbers/>
              <w:bidi w:val="0"/>
              <w:spacing w:before="0" w:after="283"/>
              <w:jc w:val="center"/>
              <w:rPr/>
            </w:pPr>
            <w:r>
              <w:rPr/>
              <w:t xml:space="preserve">Tänä vuonna </w:t>
            </w:r>
          </w:p>
        </w:tc>
        <w:tc>
          <w:tcPr>
            <w:tcW w:w="811" w:type="dxa"/>
            <w:tcBorders/>
            <w:vAlign w:val="center"/>
          </w:tcPr>
          <w:p>
            <w:pPr>
              <w:pStyle w:val="TableContents"/>
              <w:bidi w:val="0"/>
              <w:spacing w:before="0" w:after="283"/>
              <w:jc w:val="left"/>
              <w:rPr/>
            </w:pPr>
            <w:r>
              <w:rPr/>
              <w:t xml:space="preserve">13 </w:t>
            </w:r>
          </w:p>
        </w:tc>
        <w:tc>
          <w:tcPr>
            <w:tcW w:w="2686" w:type="dxa"/>
            <w:tcBorders/>
            <w:vAlign w:val="center"/>
          </w:tcPr>
          <w:p>
            <w:pPr>
              <w:pStyle w:val="TableContents"/>
              <w:bidi w:val="0"/>
              <w:spacing w:before="0" w:after="283"/>
              <w:jc w:val="left"/>
              <w:rPr/>
            </w:pPr>
            <w:r>
              <w:rPr/>
              <w:t xml:space="preserve">11 / 2 (0 tasapeliä, 0 ei tulosta) </w:t>
            </w:r>
          </w:p>
        </w:tc>
      </w:tr>
    </w:tbl>
    <w:p>
      <w:pPr>
        <w:pStyle w:val="TextBody"/>
        <w:bidi w:val="0"/>
        <w:spacing w:before="0" w:after="0"/>
        <w:jc w:val="left"/>
        <w:rPr/>
      </w:pPr>
      <w:r>
        <w:rPr/>
        <w:t xml:space="preserve">World Twenty20 Osallistumisia 6 (ensimmäinen vuonna 2007) Paras tulos Champions (2009) </w:t>
      </w:r>
    </w:p>
    <w:tbl>
      <w:tblPr>
        <w:tblW w:w="2763" w:type="dxa"/>
        <w:jc w:val="left"/>
        <w:tblInd w:w="0" w:type="dxa"/>
        <w:tblLayout w:type="fixed"/>
        <w:tblCellMar>
          <w:top w:w="28" w:type="dxa"/>
          <w:left w:w="28" w:type="dxa"/>
          <w:bottom w:w="28" w:type="dxa"/>
          <w:right w:w="28" w:type="dxa"/>
        </w:tblCellMar>
      </w:tblPr>
      <w:tblGrid>
        <w:gridCol w:w="886"/>
        <w:gridCol w:w="901"/>
        <w:gridCol w:w="976"/>
      </w:tblGrid>
      <w:tr>
        <w:trPr/>
        <w:tc>
          <w:tcPr>
            <w:tcW w:w="886" w:type="dxa"/>
            <w:tcBorders/>
            <w:vAlign w:val="center"/>
          </w:tcPr>
          <w:p>
            <w:pPr>
              <w:pStyle w:val="TableContents"/>
              <w:bidi w:val="0"/>
              <w:spacing w:before="0" w:after="283"/>
              <w:jc w:val="left"/>
              <w:rPr/>
            </w:pPr>
            <w:r>
              <w:rPr/>
              <w:t xml:space="preserve">Testipakkaus </w:t>
            </w:r>
          </w:p>
        </w:tc>
        <w:tc>
          <w:tcPr>
            <w:tcW w:w="901" w:type="dxa"/>
            <w:tcBorders/>
            <w:vAlign w:val="center"/>
          </w:tcPr>
          <w:p>
            <w:pPr>
              <w:pStyle w:val="TableContents"/>
              <w:bidi w:val="0"/>
              <w:spacing w:before="0" w:after="283"/>
              <w:jc w:val="left"/>
              <w:rPr/>
            </w:pPr>
            <w:r>
              <w:rPr/>
              <w:t xml:space="preserve">ODI-pakkaus </w:t>
            </w:r>
          </w:p>
        </w:tc>
        <w:tc>
          <w:tcPr>
            <w:tcW w:w="976" w:type="dxa"/>
            <w:tcBorders/>
            <w:vAlign w:val="center"/>
          </w:tcPr>
          <w:p>
            <w:pPr>
              <w:pStyle w:val="TableContents"/>
              <w:bidi w:val="0"/>
              <w:spacing w:before="0" w:after="283"/>
              <w:jc w:val="left"/>
              <w:rPr/>
            </w:pPr>
            <w:r>
              <w:rPr/>
              <w:t xml:space="preserve">T20I-pakkaus </w:t>
            </w:r>
          </w:p>
        </w:tc>
      </w:tr>
    </w:tbl>
    <w:p>
      <w:pPr>
        <w:pStyle w:val="TextBody"/>
        <w:bidi w:val="0"/>
        <w:spacing w:before="0" w:after="283"/>
        <w:jc w:val="left"/>
        <w:rPr/>
      </w:pPr>
      <w:r>
        <w:rPr/>
        <w:t xml:space="preserve">22. heinäkuuta 2018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Pakistan on icc-testien rankingissa?</w:t>
      </w:r>
    </w:p>
    <w:p>
      <w:pPr>
        <w:pStyle w:val="TextBody"/>
        <w:bidi w:val="0"/>
        <w:jc w:val="left"/>
        <w:rPr>
          <w:b/>
          <w:u w:val="single"/>
          <w:shd w:val="clear" w:fill="FFFF00"/>
        </w:rPr>
      </w:pPr>
      <w:r>
        <w:rPr>
          <w:b/>
          <w:u w:val="single"/>
          <w:shd w:val="clear" w:fill="FFFF00"/>
        </w:rPr>
        <w:t xml:space="preserve">Asiakirjan numero 25017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25. kauteen mennessä kilpailuun on osallistunut 286 julkkista. Heistä seitsemän on vetäytynyt kilpailusta: Misty May-Treanor joutui vetäytymään seitsemännen kauden ohjelmasta nilkkavamman vuoksi, Tom DeLay yhdeksännellä kaudella vetäytyi "molempien jalkojensa rasitusmurtumien vuoksi" ja Dorothy Hamill kuudennellatoista kaudella vetäytyi aikaisemman vamman vuoksi, joka ei liittynyt kilpailuun; Billy Dee Williams kaudelta 18 lopetti selkävamman vuoksi; Kim Zolciak-Biermann kaudelta 21 joutui vetäytymään kärsittyään mini-halvauksen, joka esti häntä lentämästä Kaliforniaan; ja Tamar Braxton kaudelta 21 vetäytyi keuhkoissaan esiintyneiden keuhkoveritulppien vuoksi. Näyttelijä </w:t>
      </w:r>
      <w:r>
        <w:rPr>
          <w:color w:val="A9A9A9"/>
        </w:rPr>
        <w:t xml:space="preserve">Willow Shields </w:t>
      </w:r>
      <w:r>
        <w:rPr/>
        <w:t xml:space="preserve">(kausi 20) oli </w:t>
      </w:r>
      <w:r>
        <w:rPr/>
        <w:t xml:space="preserve">14-vuotiaana </w:t>
      </w:r>
      <w:r>
        <w:rPr/>
        <w:t xml:space="preserve">nuorin kilpailija, joka osallistui ohjelmaan.</w:t>
      </w:r>
      <w:r>
        <w:rPr/>
        <w:t xml:space="preserve"> Seitsemännen kauden näyttelijä Cloris Leachman oli 82-vuotiaana ohjelman vanhin kilpailija. </w:t>
      </w:r>
      <w:r>
        <w:rPr/>
        <w:t xml:space="preserve">Yhdeksännen kauden </w:t>
      </w:r>
      <w:r>
        <w:rPr/>
        <w:t xml:space="preserve">laulaja </w:t>
      </w:r>
      <w:r>
        <w:rPr>
          <w:color w:val="DCDCDC"/>
        </w:rPr>
        <w:t xml:space="preserve">Donny Osmond oli </w:t>
      </w:r>
      <w:r>
        <w:rPr/>
        <w:t xml:space="preserve">51-vuotiaana </w:t>
      </w:r>
      <w:r>
        <w:rPr/>
        <w:t xml:space="preserve">vanhin kilpailija, joka voitti kilpailun. Laurie Hernandez kaudelta 23 oli 16-vuotiaana nuorin kilpailija, joka voitti kilpailun. Ensimmäinen (ja toistaiseksi ainoa) kilpailija, joka on kuollut ohjelmaan osallistumisen jälkeen, on yhdentoista kauden Florence Henderson, joka kuoli marraskuussa 2016, kuusi vuotta osallistumisensa jälkeen. Neljäkymmentäneljä ammattitanssijaa on ollut julkkisten parina. Ohjelman kaksikymmentäviisi voittajaa ovat aikajärjestyksessä Kelly Monaco, Drew Lachey, Emmitt Smith, Apolo Anton Ohno, Hélio Castroneves, Kristi Yamaguchi, Brooke Burke, Shawn Johnson, Donny Osmond, Nicole Scherzinger, Jennifer Grey, Hines Ward, J.R. Martinez, Donald Driver, Melissa Rycroft, Kellie Pickler, Amber Riley, Meryl Davis, Alfonso Ribeiro, Rumer Willis, Bindi Irwin, Nyle DiMarco, Laurie Hernandez, Rashad Jennings ja Jordan Fisher. Neljätoista voittanutta ammattilaisparia ovat Alec Mazo, Cheryl Burke (kahdesti), Julianne Hough (kahdesti), Mark Ballas (kahdesti), Derek Hough (kuusi kertaa), Kym Johnson (kahdesti), Karina Smirnoff, Peta Murgatroyd (kahdesti), Tony Dovolani, Maksim Chmerkovskiy, Witney Carson, Valentin Chmerkovskiy (kahdesti), Emma Slater ja Lindsay Arnold.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nuorin kilpailija Tanssii tähtien kanssa -ohjelmassa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vanhin henkilö, joka on voittanut Tanssii tähtien kanssa -kilpailun?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26. kauteen mennessä kilpailuun on osallistunut 296 julkkista. Heistä seitsemän on vetäytynyt kilpailusta: Misty May-Treanor joutui vetäytymään seitsemännen kauden ohjelmasta nilkkavamman vuoksi, Tom DeLay yhdeksännellä kaudella vetäytyi "molempien jalkojensa rasitusmurtumien vuoksi" ja Dorothy Hamill kuudennellatoista kaudella vetäytyi aikaisemman vamman vuoksi, joka ei liittynyt kilpailuun; Billy Dee Williams kaudelta 18 lopetti selkävamman vuoksi; Kim Zolciak-Biermann kaudelta 21 joutui vetäytymään kärsittyään mini-halvauksen, joka esti häntä lentämästä Kaliforniaan; ja Tamar Braxton kaudelta 21 vetäytyi keuhkoissaan esiintyneiden keuhkoveritulppien vuoksi. Näyttelijä Willow Shields (kausi 20) oli 14-vuotiaana nuorin kilpailija, joka osallistui ohjelmaan. Seitsemännen kauden näyttelijä Cloris Leachman oli 82-vuotiaana ohjelman vanhin kilpailija. Yhdeksännen kauden laulaja Donny Osmond oli 51-vuotiaana vanhin kilpailija, joka voitti kilpailun. Laurie Hernandez kaudelta 23 oli 16-vuotiaana nuorin kilpailija, joka voitti kilpailun. Ensimmäinen (ja toistaiseksi ainoa) kilpailija, joka on kuollut ohjelmaan osallistumisen jälkeen, on yhdentoista kauden Florence Henderson, joka kuoli marraskuussa 2016, kuusi vuotta osallistumisensa jälkeen. Neljäkymmentäneljä ammattitanssijaa on ollut julkkisten parina. Ohjelman kaksikymmentäkuusi voittajaa ovat aikajärjestyksessä Kelly Monaco, Drew Lachey, Emmitt Smith, Apolo Anton Ohno, Hélio Castroneves, Kristi Yamaguchi, Brooke Burke, Shawn Johnson, Donny Osmond, Nicole Scherzinger, Jennifer Grey, Hines Ward, J.R. Martinez, Donald Driver, Melissa Rycroft, Kellie Pickler, Amber Riley, Meryl Davis, Alfonso Ribeiro, Rumer Willis, Bindi Irwin, Nyle DiMarco, Laurie Hernandez, Rashad Jennings, Jordan Fisher ja Adam Rippon. Viisitoista voittanutta ammattilaisparia ovat Alec Mazo, Cheryl Burke (kahdesti), Julianne Hough (kahdesti), Mark Ballas (kahdesti), </w:t>
      </w:r>
      <w:r>
        <w:rPr>
          <w:color w:val="A9A9A9"/>
        </w:rPr>
        <w:t xml:space="preserve">Derek Hough </w:t>
      </w:r>
      <w:r>
        <w:rPr/>
        <w:t xml:space="preserve">(kuusi kertaa), Kym Johnson (kahdesti), Karina Smirnoff, Peta Murgatroyd (kahdesti), Tony Dovolani, Maksim Chmerkovskiy, Witney Carson, Valentin Chmerkovskiy (kahdesti), Emma Slater, Lindsay Arnold ja Jenna Johnson.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Tanssii tähtien kanssa -kilpailun?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eniten peilipalloja dwts:ssä?</w:t>
      </w:r>
    </w:p>
    <w:p>
      <w:pPr>
        <w:pStyle w:val="TextBody"/>
        <w:bidi w:val="0"/>
        <w:jc w:val="left"/>
        <w:rPr>
          <w:b/>
          <w:u w:val="single"/>
          <w:shd w:val="clear" w:fill="FFFF00"/>
        </w:rPr>
      </w:pPr>
      <w:r>
        <w:rPr>
          <w:b/>
          <w:u w:val="single"/>
          <w:shd w:val="clear" w:fill="FFFF00"/>
        </w:rPr>
        <w:t xml:space="preserve">Asiakirjan numero 25018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Linjalle on olemassa useita historiallisia ryhmiä ja julkaisuja, ja L&amp;N:n kalusto on hyvin edustettuna pienoisrautatieharrastuksessa. L&amp;N-rautatiestä on myös ainakin kaksi laulua, Rhonda Vincentin vuonna 2003 esittämä bluegrass-kappale ``Kentucky Borderline'' ja </w:t>
      </w:r>
      <w:r>
        <w:rPr>
          <w:color w:val="A9A9A9"/>
        </w:rPr>
        <w:t xml:space="preserve">Jean Ritchien </w:t>
      </w:r>
      <w:r>
        <w:rPr/>
        <w:t xml:space="preserve">säveltämä </w:t>
      </w:r>
      <w:r>
        <w:rPr/>
        <w:t xml:space="preserve">ja Michelle Shockedin, Johnny Cashin ja Kathy Mattean yksitellen esittämä </w:t>
      </w:r>
      <w:r>
        <w:rPr/>
        <w:t xml:space="preserve">``The L&amp;N Don't Stop Here Anymore''.</w:t>
      </w:r>
      <w:r>
        <w:rPr/>
        <w:t xml:space="preserve"> Hollantilainen blues- / rockyhtye The Bintangs oli 1960-luvun lopulla hollantilaisten listahitti kappaleella ``Ridin' on the L&amp;N'' (cover Dan Burleyn / Lionel Hamptonin sävellyksestä vuodelta 1946. Tämän sävellyksen coveroi myös John Mayall &amp; The Bluesbreakers.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 ja n eivät enää pysähdy tähän...</w:t>
      </w:r>
    </w:p>
    <w:p>
      <w:pPr>
        <w:pStyle w:val="TextBody"/>
        <w:bidi w:val="0"/>
        <w:jc w:val="left"/>
        <w:rPr>
          <w:b/>
          <w:u w:val="single"/>
          <w:shd w:val="clear" w:fill="FFFF00"/>
        </w:rPr>
      </w:pPr>
      <w:r>
        <w:rPr>
          <w:b/>
          <w:u w:val="single"/>
          <w:shd w:val="clear" w:fill="FFFF00"/>
        </w:rPr>
        <w:t xml:space="preserve">Asiakirjan numero 25019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Damian McGinty ja Samuel Larsen </w:t>
      </w:r>
      <w:r>
        <w:rPr/>
        <w:t xml:space="preserve">julistettiin ensimmäisen kauden voittajiksi, ja kumpikin voitti seitsemän jakson jakson. Toiseksi sijoittuneet Lindsay Pearce ja Alex Newell saivat palkinnoksi kahden jakson mittaisen jakson Glee-sarjan, ja Cameron Mitchell, joka lopetti kilpailun seitsemännessä jaksossa, voitti fanien suosikkikilpailun ja siihen liittyvän 10 000 dollarin palkinnon. Pearcen kahden jakson kaari Rachel Berryn kaltaisena Harmony-nimisenä tyttönä koostui kauden ensijaksosta ``The Purple Piano Project'' ja kahdeksannesta jaksosta ``Hold On to Sixteen'', kun taas McGinty aloitti kaarensa irlantilaisen vaihto-oppilaan Rory Flanaganin roolissa neljännessä jaksossa ``Pot o' Gold''; McGinty pysyi sarjassa seitsemän jakson palkinnon jälkeen. Larsen debytoi Glee-sarjassa kolmastoista jaksossa ``Heart'' siirto-opiskelijana nimeltä Joe Hart, joka myös jatkoi alkuperäisen seitsemän jakson jaksonsa jälkeen. Newellin ensiesiintyminen oli 17. huhtikuuta 2012 jaksossa ``Saturday Night Glee-ver''. Hän näytteli Wade Adamsia, kilpailevan Vocal Adrenaline -showkuoron transsukupuolista jäsentä, ja esiintyi lyhyesti jaksossa ``Props'', johon hän palasi vielä muutaman kerran ennen kuin siirtyi McKinley High -yliopistoon sarjan neljännelle kaudelle ja vakituiseksi sarjan vakiopelaajaksi viidennelle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ensimmäisen kauden Glee-projektissa?</w:t>
      </w:r>
    </w:p>
    <w:p>
      <w:pPr>
        <w:pStyle w:val="TextBody"/>
        <w:bidi w:val="0"/>
        <w:jc w:val="left"/>
        <w:rPr>
          <w:b/>
          <w:u w:val="single"/>
          <w:shd w:val="clear" w:fill="FFFF00"/>
        </w:rPr>
      </w:pPr>
      <w:r>
        <w:rPr>
          <w:b/>
          <w:u w:val="single"/>
          <w:shd w:val="clear" w:fill="FFFF00"/>
        </w:rPr>
        <w:t xml:space="preserve">Asiakirjan numero 25020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Always Get Lucky With You'' on </w:t>
      </w:r>
      <w:r>
        <w:rPr>
          <w:color w:val="A9A9A9"/>
        </w:rPr>
        <w:t xml:space="preserve">Merle Haggardin</w:t>
      </w:r>
      <w:r>
        <w:rPr/>
        <w:t xml:space="preserve">, </w:t>
      </w:r>
      <w:r>
        <w:rPr>
          <w:color w:val="DCDCDC"/>
        </w:rPr>
        <w:t xml:space="preserve">Freddy Powersin</w:t>
      </w:r>
      <w:r>
        <w:rPr/>
        <w:t xml:space="preserve">, </w:t>
      </w:r>
      <w:r>
        <w:rPr>
          <w:color w:val="2F4F4F"/>
        </w:rPr>
        <w:t xml:space="preserve">Gary Churchin </w:t>
      </w:r>
      <w:r>
        <w:rPr/>
        <w:t xml:space="preserve">ja </w:t>
      </w:r>
      <w:r>
        <w:rPr>
          <w:color w:val="556B2F"/>
        </w:rPr>
        <w:t xml:space="preserve">Tex Whitsonin </w:t>
      </w:r>
      <w:r>
        <w:rPr/>
        <w:t xml:space="preserve">säveltämä kappale, jonka on </w:t>
      </w:r>
      <w:r>
        <w:rPr/>
        <w:t xml:space="preserve">levyttänyt yhdysvaltalainen kantriartisti George Jones. Se julkaistiin huhtikuussa 1983 toisena singlenä albumilta Shine On. Kappaleesta ``I Always Get Lucky with You'' tuli George Jonesin yhdeksäs ja viimeinen listaykkönen country-listalla sooloartistina. Single pysyi listaykkösenä viikon ajan ja vietti country-listalla kolmetoista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minulla on aina onnea kanssasi</w:t>
      </w:r>
    </w:p>
    <w:p>
      <w:pPr>
        <w:pStyle w:val="TextBody"/>
        <w:bidi w:val="0"/>
        <w:jc w:val="left"/>
        <w:rPr>
          <w:b/>
          <w:u w:val="single"/>
          <w:shd w:val="clear" w:fill="FFFF00"/>
        </w:rPr>
      </w:pPr>
      <w:r>
        <w:rPr>
          <w:b/>
          <w:u w:val="single"/>
          <w:shd w:val="clear" w:fill="FFFF00"/>
        </w:rPr>
        <w:t xml:space="preserve">Asiakirjan numero 25021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Akkadin valtakunta </w:t>
      </w:r>
      <w:r>
        <w:rPr/>
        <w:t xml:space="preserve">saavutti poliittisen huippunsa 24.-22. vuosisatojen eaa. välisenä aikana perustajansa </w:t>
      </w:r>
      <w:r>
        <w:rPr>
          <w:color w:val="DCDCDC"/>
        </w:rPr>
        <w:t xml:space="preserve">Sargon Akkadin </w:t>
      </w:r>
      <w:r>
        <w:rPr/>
        <w:t xml:space="preserve">valloitusten jälkeen</w:t>
      </w:r>
      <w:r>
        <w:rPr/>
        <w:t xml:space="preserve">. Sargonin ja hänen seuraajiensa aikana akkadin kieli omaksuttiin lyhytaikaisesti valloitetuissa naapurivaltioissa, kuten Elamissa ja Gutiumissa. Akkadia pidetään joskus historian ensimmäisenä valtakuntana, vaikka tämän termin merkitys ei olekaan tarkka, ja on olemassa aiempia sumerilaisia väitteitä.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rakensi maailman ensimmäisen imperiumin ja mitä maita se käsitti?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Akkadin hallitsija, joka perusti ensimmäisen valtakunnan Sumeniin n. 2340 eKr.</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Sargon oli </w:t>
      </w:r>
      <w:r>
        <w:rPr/>
        <w:t xml:space="preserve">alunperin Kishin kuninkaan, jonka seemiläinen nimi oli Ur-Zababa, kuppikantaja (Rabshakeh), ja hänestä </w:t>
      </w:r>
      <w:r>
        <w:rPr/>
        <w:t xml:space="preserve">tuli näin ollen puutarhuri, jonka tehtävänä oli kastelukanavien raivaaminen. Näin hän sai käyttöönsä kurinalaisen työläisjoukon, joka saattoi toimia myös hänen ensimmäisinä sotilaanaan. Ur-Zababan syrjäyttänyt Sargon kruunattiin kuninkaaksi, ja hän aloitti ulkomaanvalloitusten uran. Hän hyökkäsi neljä kertaa Syyriaan ja Kanaaniin, ja hän käytti kolme vuotta lännen maiden perusteelliseen alistamiseen yhdistäkseen ne Mesopotamian kanssa yhdeksi valtakunnaksi.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akkadalaisten kuningas, joka valloitti koko Mesopotamian?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Akkadin kausi ajoitetaan yleensä joko: n. 2334 eKr. - n. 2154 eKr. (muinaisen Lähi-idän keskimmäisen aikajanan mukaan) tai n. 2270 eKr. - n. 2083 eKr. (muinaisen Lähi-idän lyhyen aikajanan mukaan) Sitä edelsi Mesopotamian varhaisdynastinen kausi (ED) ja sitä seurasi Ur III -kausi, joskin molempien siirtymävaiheet ovat epäselviä. Esimerkiksi: </w:t>
      </w:r>
      <w:r>
        <w:rPr>
          <w:color w:val="A9A9A9"/>
        </w:rPr>
        <w:t xml:space="preserve">on todennäköistä, että Akkadin Sargonin nousu osui samaan aikaan ED-kauden loppupuolelle ja että viimeiset akkadilaiset kuninkaat hallitsivat yhtä aikaa Gutian kuninkaiden kanssa </w:t>
      </w:r>
      <w:r>
        <w:rPr/>
        <w:t xml:space="preserve">molempien kaupunkivaltioiden hallitsijoiden rinnalla: Uruk ja Lagash. Akkadin kausi on nykyaikainen: EB IV (Israelissa), EB IVA ja EJ IV (Syyriassa) ja EB IIIB (Turkissa).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kartan perusteella mikä sivilisaatio hallitsi Urukin kaupunkia vuonna 2300 eaa.</w:t>
      </w:r>
    </w:p>
    <w:p>
      <w:pPr>
        <w:pStyle w:val="TextBody"/>
        <w:bidi w:val="0"/>
        <w:jc w:val="left"/>
        <w:rPr>
          <w:b/>
          <w:u w:val="single"/>
          <w:shd w:val="clear" w:fill="FFFF00"/>
        </w:rPr>
      </w:pPr>
      <w:r>
        <w:rPr>
          <w:b/>
          <w:u w:val="single"/>
          <w:shd w:val="clear" w:fill="FFFF00"/>
        </w:rPr>
        <w:t xml:space="preserve">Asiakirjan numero 25022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Nigerian kaakkoisosan Igbo-kansan mukaan Chineke on </w:t>
      </w:r>
      <w:r>
        <w:rPr>
          <w:color w:val="A9A9A9"/>
        </w:rPr>
        <w:t xml:space="preserve">maailman ja kaiken hyvän luoja yhdessä sateen, puiden ja muiden kasvien kanssa</w:t>
      </w:r>
      <w:r>
        <w:rPr/>
        <w:t xml:space="preserve">. Chukwu on ylin jumala, jota edustaa aurinko. Muinaista jumalaa ei inhimillistetä Igbo-tradition uskossa. Koska Igbo jumaluudet Amadioha ja Ikenga ovat maskuliinisia, Chukwun oletetaan olevan miespuolinen.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sana chineke?</w:t>
      </w:r>
    </w:p>
    <w:p>
      <w:pPr>
        <w:pStyle w:val="TextBody"/>
        <w:bidi w:val="0"/>
        <w:jc w:val="left"/>
        <w:rPr>
          <w:b/>
          <w:u w:val="single"/>
          <w:shd w:val="clear" w:fill="FFFF00"/>
        </w:rPr>
      </w:pPr>
      <w:r>
        <w:rPr>
          <w:b/>
          <w:u w:val="single"/>
          <w:shd w:val="clear" w:fill="FFFF00"/>
        </w:rPr>
        <w:t xml:space="preserve">Asiakirjan numero 25023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Spider-Man 2 Teatterilevityksen julisteet </w:t>
      </w:r>
    </w:p>
    <w:tbl>
      <w:tblPr>
        <w:tblW w:w="8179" w:type="dxa"/>
        <w:jc w:val="left"/>
        <w:tblInd w:w="0" w:type="dxa"/>
        <w:tblLayout w:type="fixed"/>
        <w:tblCellMar>
          <w:top w:w="28" w:type="dxa"/>
          <w:left w:w="28" w:type="dxa"/>
          <w:bottom w:w="28" w:type="dxa"/>
          <w:right w:w="28" w:type="dxa"/>
        </w:tblCellMar>
      </w:tblPr>
      <w:tblGrid>
        <w:gridCol w:w="2311"/>
        <w:gridCol w:w="5868"/>
      </w:tblGrid>
      <w:tr>
        <w:trPr/>
        <w:tc>
          <w:tcPr>
            <w:tcW w:w="2311" w:type="dxa"/>
            <w:tcBorders/>
            <w:vAlign w:val="center"/>
          </w:tcPr>
          <w:p>
            <w:pPr>
              <w:pStyle w:val="TableHeading"/>
              <w:suppressLineNumbers/>
              <w:bidi w:val="0"/>
              <w:spacing w:before="0" w:after="283"/>
              <w:jc w:val="center"/>
              <w:rPr/>
            </w:pPr>
            <w:r>
              <w:rPr/>
              <w:t xml:space="preserve">Ohjaaja </w:t>
            </w:r>
          </w:p>
        </w:tc>
        <w:tc>
          <w:tcPr>
            <w:tcW w:w="5868" w:type="dxa"/>
            <w:tcBorders/>
            <w:vAlign w:val="center"/>
          </w:tcPr>
          <w:p>
            <w:pPr>
              <w:pStyle w:val="TableContents"/>
              <w:bidi w:val="0"/>
              <w:spacing w:before="0" w:after="283"/>
              <w:jc w:val="left"/>
              <w:rPr/>
            </w:pPr>
            <w:r>
              <w:rPr/>
              <w:t xml:space="preserve">Sam Raimi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868" w:type="dxa"/>
            <w:tcBorders/>
            <w:vAlign w:val="center"/>
          </w:tcPr>
          <w:p>
            <w:pPr>
              <w:pStyle w:val="TableContents"/>
              <w:numPr>
                <w:ilvl w:val="0"/>
                <w:numId w:val="25"/>
              </w:numPr>
              <w:tabs>
                <w:tab w:val="clear" w:pos="1134"/>
                <w:tab w:val="left" w:leader="none" w:pos="707"/>
              </w:tabs>
              <w:bidi w:val="0"/>
              <w:spacing w:before="0" w:after="0"/>
              <w:ind w:start="707" w:hanging="283"/>
              <w:jc w:val="left"/>
              <w:rPr/>
            </w:pPr>
            <w:r>
              <w:rPr/>
              <w:t xml:space="preserve">Avi Arad </w:t>
            </w:r>
          </w:p>
          <w:p>
            <w:pPr>
              <w:pStyle w:val="TableContents"/>
              <w:numPr>
                <w:ilvl w:val="0"/>
                <w:numId w:val="25"/>
              </w:numPr>
              <w:tabs>
                <w:tab w:val="clear" w:pos="1134"/>
                <w:tab w:val="left" w:leader="none" w:pos="707"/>
              </w:tabs>
              <w:bidi w:val="0"/>
              <w:spacing w:before="0" w:after="283"/>
              <w:ind w:start="707" w:hanging="283"/>
              <w:jc w:val="left"/>
              <w:rPr/>
            </w:pPr>
            <w:r>
              <w:rPr/>
              <w:t xml:space="preserve">Laura Ziskin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868" w:type="dxa"/>
            <w:tcBorders/>
            <w:vAlign w:val="center"/>
          </w:tcPr>
          <w:p>
            <w:pPr>
              <w:pStyle w:val="TableContents"/>
              <w:bidi w:val="0"/>
              <w:spacing w:before="0" w:after="283"/>
              <w:jc w:val="left"/>
              <w:rPr/>
            </w:pPr>
            <w:r>
              <w:rPr/>
              <w:t xml:space="preserve">Alvin Sargent </w:t>
            </w:r>
          </w:p>
        </w:tc>
      </w:tr>
      <w:tr>
        <w:trPr/>
        <w:tc>
          <w:tcPr>
            <w:tcW w:w="2311" w:type="dxa"/>
            <w:tcBorders/>
            <w:vAlign w:val="center"/>
          </w:tcPr>
          <w:p>
            <w:pPr>
              <w:pStyle w:val="TableHeading"/>
              <w:suppressLineNumbers/>
              <w:bidi w:val="0"/>
              <w:spacing w:before="0" w:after="283"/>
              <w:jc w:val="center"/>
              <w:rPr/>
            </w:pPr>
            <w:r>
              <w:rPr/>
              <w:t xml:space="preserve">Tarina </w:t>
            </w:r>
          </w:p>
        </w:tc>
        <w:tc>
          <w:tcPr>
            <w:tcW w:w="5868"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t xml:space="preserve">Alfred Gough </w:t>
            </w:r>
          </w:p>
          <w:p>
            <w:pPr>
              <w:pStyle w:val="TableContents"/>
              <w:numPr>
                <w:ilvl w:val="0"/>
                <w:numId w:val="26"/>
              </w:numPr>
              <w:tabs>
                <w:tab w:val="clear" w:pos="1134"/>
                <w:tab w:val="left" w:leader="none" w:pos="707"/>
              </w:tabs>
              <w:bidi w:val="0"/>
              <w:spacing w:before="0" w:after="0"/>
              <w:ind w:start="707" w:hanging="283"/>
              <w:jc w:val="left"/>
              <w:rPr/>
            </w:pPr>
            <w:r>
              <w:rPr/>
              <w:t xml:space="preserve">Miles Millar </w:t>
            </w:r>
          </w:p>
          <w:p>
            <w:pPr>
              <w:pStyle w:val="TableContents"/>
              <w:numPr>
                <w:ilvl w:val="0"/>
                <w:numId w:val="26"/>
              </w:numPr>
              <w:tabs>
                <w:tab w:val="clear" w:pos="1134"/>
                <w:tab w:val="left" w:leader="none" w:pos="707"/>
              </w:tabs>
              <w:bidi w:val="0"/>
              <w:spacing w:before="0" w:after="283"/>
              <w:ind w:start="707" w:hanging="283"/>
              <w:jc w:val="left"/>
              <w:rPr/>
            </w:pPr>
            <w:r>
              <w:rPr/>
              <w:t xml:space="preserve">Michael Chabon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868" w:type="dxa"/>
            <w:tcBorders/>
            <w:vAlign w:val="center"/>
          </w:tcPr>
          <w:p>
            <w:pPr>
              <w:pStyle w:val="TableContents"/>
              <w:bidi w:val="0"/>
              <w:spacing w:before="0" w:after="283"/>
              <w:jc w:val="left"/>
              <w:rPr/>
            </w:pPr>
            <w:r>
              <w:rPr/>
              <w:t xml:space="preserve">The Amazing Spider-Man by Stan Lee Steve Ditko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868"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Tobey Maguire </w:t>
            </w:r>
          </w:p>
          <w:p>
            <w:pPr>
              <w:pStyle w:val="TableContents"/>
              <w:numPr>
                <w:ilvl w:val="0"/>
                <w:numId w:val="27"/>
              </w:numPr>
              <w:tabs>
                <w:tab w:val="clear" w:pos="1134"/>
                <w:tab w:val="left" w:leader="none" w:pos="707"/>
              </w:tabs>
              <w:bidi w:val="0"/>
              <w:spacing w:before="0" w:after="0"/>
              <w:ind w:start="707" w:hanging="283"/>
              <w:jc w:val="left"/>
              <w:rPr/>
            </w:pPr>
            <w:r>
              <w:rPr/>
              <w:t xml:space="preserve">Kirsten Dunst </w:t>
            </w:r>
          </w:p>
          <w:p>
            <w:pPr>
              <w:pStyle w:val="TableContents"/>
              <w:numPr>
                <w:ilvl w:val="0"/>
                <w:numId w:val="27"/>
              </w:numPr>
              <w:tabs>
                <w:tab w:val="clear" w:pos="1134"/>
                <w:tab w:val="left" w:leader="none" w:pos="707"/>
              </w:tabs>
              <w:bidi w:val="0"/>
              <w:spacing w:before="0" w:after="0"/>
              <w:ind w:start="707" w:hanging="283"/>
              <w:jc w:val="left"/>
              <w:rPr/>
            </w:pPr>
            <w:r>
              <w:rPr/>
              <w:t xml:space="preserve">James Franco </w:t>
            </w:r>
          </w:p>
          <w:p>
            <w:pPr>
              <w:pStyle w:val="TableContents"/>
              <w:numPr>
                <w:ilvl w:val="0"/>
                <w:numId w:val="27"/>
              </w:numPr>
              <w:tabs>
                <w:tab w:val="clear" w:pos="1134"/>
                <w:tab w:val="left" w:leader="none" w:pos="707"/>
              </w:tabs>
              <w:bidi w:val="0"/>
              <w:spacing w:before="0" w:after="0"/>
              <w:ind w:start="707" w:hanging="283"/>
              <w:jc w:val="left"/>
              <w:rPr/>
            </w:pPr>
            <w:r>
              <w:rPr/>
              <w:t xml:space="preserve">Alfred Molina </w:t>
            </w:r>
          </w:p>
          <w:p>
            <w:pPr>
              <w:pStyle w:val="TableContents"/>
              <w:numPr>
                <w:ilvl w:val="0"/>
                <w:numId w:val="27"/>
              </w:numPr>
              <w:tabs>
                <w:tab w:val="clear" w:pos="1134"/>
                <w:tab w:val="left" w:leader="none" w:pos="707"/>
              </w:tabs>
              <w:bidi w:val="0"/>
              <w:spacing w:before="0" w:after="0"/>
              <w:ind w:start="707" w:hanging="283"/>
              <w:jc w:val="left"/>
              <w:rPr/>
            </w:pPr>
            <w:r>
              <w:rPr/>
              <w:t xml:space="preserve">Rosemary Harris </w:t>
            </w:r>
          </w:p>
          <w:p>
            <w:pPr>
              <w:pStyle w:val="TableContents"/>
              <w:numPr>
                <w:ilvl w:val="0"/>
                <w:numId w:val="27"/>
              </w:numPr>
              <w:tabs>
                <w:tab w:val="clear" w:pos="1134"/>
                <w:tab w:val="left" w:leader="none" w:pos="707"/>
              </w:tabs>
              <w:bidi w:val="0"/>
              <w:spacing w:before="0" w:after="283"/>
              <w:ind w:start="707" w:hanging="283"/>
              <w:jc w:val="left"/>
              <w:rPr/>
            </w:pPr>
            <w:r>
              <w:rPr/>
              <w:t xml:space="preserve">Donna Murphy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868" w:type="dxa"/>
            <w:tcBorders/>
            <w:vAlign w:val="center"/>
          </w:tcPr>
          <w:p>
            <w:pPr>
              <w:pStyle w:val="TableContents"/>
              <w:bidi w:val="0"/>
              <w:spacing w:before="0" w:after="283"/>
              <w:jc w:val="left"/>
              <w:rPr/>
            </w:pPr>
            <w:r>
              <w:rPr/>
              <w:t xml:space="preserve">Danny Elfman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868" w:type="dxa"/>
            <w:tcBorders/>
            <w:vAlign w:val="center"/>
          </w:tcPr>
          <w:p>
            <w:pPr>
              <w:pStyle w:val="TableContents"/>
              <w:bidi w:val="0"/>
              <w:spacing w:before="0" w:after="283"/>
              <w:jc w:val="left"/>
              <w:rPr/>
            </w:pPr>
            <w:r>
              <w:rPr/>
              <w:t xml:space="preserve">Bill Pope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868" w:type="dxa"/>
            <w:tcBorders/>
            <w:vAlign w:val="center"/>
          </w:tcPr>
          <w:p>
            <w:pPr>
              <w:pStyle w:val="TableContents"/>
              <w:bidi w:val="0"/>
              <w:spacing w:before="0" w:after="283"/>
              <w:jc w:val="left"/>
              <w:rPr/>
            </w:pPr>
            <w:r>
              <w:rPr/>
              <w:t xml:space="preserve">Bob Murawski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868"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Marvel Enterprises </w:t>
            </w:r>
          </w:p>
          <w:p>
            <w:pPr>
              <w:pStyle w:val="TableContents"/>
              <w:numPr>
                <w:ilvl w:val="0"/>
                <w:numId w:val="28"/>
              </w:numPr>
              <w:tabs>
                <w:tab w:val="clear" w:pos="1134"/>
                <w:tab w:val="left" w:leader="none" w:pos="707"/>
              </w:tabs>
              <w:bidi w:val="0"/>
              <w:spacing w:before="0" w:after="283"/>
              <w:ind w:start="707" w:hanging="283"/>
              <w:jc w:val="left"/>
              <w:rPr/>
            </w:pPr>
            <w:r>
              <w:rPr/>
              <w:t xml:space="preserve">Laura Ziskin Productions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868" w:type="dxa"/>
            <w:tcBorders/>
            <w:vAlign w:val="center"/>
          </w:tcPr>
          <w:p>
            <w:pPr>
              <w:pStyle w:val="TableContents"/>
              <w:bidi w:val="0"/>
              <w:spacing w:before="0" w:after="283"/>
              <w:jc w:val="left"/>
              <w:rPr/>
            </w:pPr>
            <w:r>
              <w:rPr/>
              <w:t xml:space="preserve">Columbia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868" w:type="dxa"/>
            <w:tcBorders/>
            <w:vAlign w:val="center"/>
          </w:tcPr>
          <w:p>
            <w:pPr>
              <w:pStyle w:val="TableContents"/>
              <w:numPr>
                <w:ilvl w:val="0"/>
                <w:numId w:val="29"/>
              </w:numPr>
              <w:tabs>
                <w:tab w:val="clear" w:pos="1134"/>
                <w:tab w:val="left" w:leader="none" w:pos="707"/>
              </w:tabs>
              <w:bidi w:val="0"/>
              <w:spacing w:before="0" w:after="0"/>
              <w:ind w:start="707" w:hanging="283"/>
              <w:jc w:val="left"/>
              <w:rPr/>
            </w:pPr>
            <w:r>
              <w:rPr/>
              <w:t xml:space="preserve">22. kesäkuuta 2004 (2004-06-22) (Mann Village Theater) </w:t>
            </w:r>
          </w:p>
          <w:p>
            <w:pPr>
              <w:pStyle w:val="TableContents"/>
              <w:numPr>
                <w:ilvl w:val="0"/>
                <w:numId w:val="29"/>
              </w:numPr>
              <w:tabs>
                <w:tab w:val="clear" w:pos="1134"/>
                <w:tab w:val="left" w:leader="none" w:pos="707"/>
              </w:tabs>
              <w:bidi w:val="0"/>
              <w:spacing w:before="0" w:after="0"/>
              <w:ind w:start="707" w:hanging="283"/>
              <w:jc w:val="left"/>
              <w:rPr/>
            </w:pPr>
            <w:r>
              <w:rPr>
                <w:color w:val="A9A9A9"/>
              </w:rPr>
              <w:t xml:space="preserve">30. kesäkuuta 2004 </w:t>
            </w:r>
            <w:r>
              <w:rPr/>
              <w:t xml:space="preserve">(2004-06-30) (Yhdysvallat) </w:t>
            </w:r>
          </w:p>
          <w:p>
            <w:pPr>
              <w:pStyle w:val="TableContents"/>
              <w:numPr>
                <w:ilvl w:val="0"/>
                <w:numId w:val="29"/>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868" w:type="dxa"/>
            <w:tcBorders/>
            <w:vAlign w:val="center"/>
          </w:tcPr>
          <w:p>
            <w:pPr>
              <w:pStyle w:val="TableContents"/>
              <w:bidi w:val="0"/>
              <w:spacing w:before="0" w:after="283"/>
              <w:jc w:val="left"/>
              <w:rPr/>
            </w:pPr>
            <w:r>
              <w:rPr/>
              <w:t xml:space="preserve">127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868"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86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868" w:type="dxa"/>
            <w:tcBorders/>
            <w:vAlign w:val="center"/>
          </w:tcPr>
          <w:p>
            <w:pPr>
              <w:pStyle w:val="TableContents"/>
              <w:bidi w:val="0"/>
              <w:spacing w:before="0" w:after="283"/>
              <w:jc w:val="left"/>
              <w:rPr/>
            </w:pPr>
            <w:r>
              <w:rPr/>
              <w:t xml:space="preserve">200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868" w:type="dxa"/>
            <w:tcBorders/>
            <w:vAlign w:val="center"/>
          </w:tcPr>
          <w:p>
            <w:pPr>
              <w:pStyle w:val="TableContents"/>
              <w:bidi w:val="0"/>
              <w:spacing w:before="0" w:after="283"/>
              <w:jc w:val="left"/>
              <w:rPr/>
            </w:pPr>
            <w:r>
              <w:rPr/>
              <w:t xml:space="preserve">783,8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toinen Hämähäkkimies-elokuva ilmestyi?</w:t>
      </w:r>
    </w:p>
    <w:p>
      <w:pPr>
        <w:pStyle w:val="TextBody"/>
        <w:bidi w:val="0"/>
        <w:jc w:val="left"/>
        <w:rPr>
          <w:b/>
          <w:u w:val="single"/>
          <w:shd w:val="clear" w:fill="FFFF00"/>
        </w:rPr>
      </w:pPr>
      <w:r>
        <w:rPr>
          <w:b/>
          <w:u w:val="single"/>
          <w:shd w:val="clear" w:fill="FFFF00"/>
        </w:rPr>
        <w:t xml:space="preserve">Asiakirjan numero 25024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keskittyy italialais-amerikkalaisen Raymond Baronen elämään, joka on Newsdayn urheilutoimittaja ja asuu perheensä kanssa </w:t>
      </w:r>
      <w:r>
        <w:rPr>
          <w:color w:val="A9A9A9"/>
        </w:rPr>
        <w:t xml:space="preserve">Long Islandilla</w:t>
      </w:r>
      <w:r>
        <w:rPr/>
        <w:t xml:space="preserve">. Raymond ottaa vain harvat asiat vakavasti, ja hän vitsailee lähes kaikissa tilanteissa, olivatpa ne sitten kuinka huolestuttavia tai vakavia tahansa. Hän välttelee usein vastuuta kotona ja lasten kanssa ja jättää sen vaimolleen Debralle.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Raymond asuu elokuvassa Kaikki rakastavat Raymondia?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Everybody Loves Raymond on Philip Rosenthalin luoma amerikkalainen komediasarja, jota esitettiin CBS:llä </w:t>
      </w:r>
      <w:r>
        <w:rPr>
          <w:color w:val="A9A9A9"/>
        </w:rPr>
        <w:t xml:space="preserve">13. syyskuuta 1996 </w:t>
      </w:r>
      <w:r>
        <w:rPr/>
        <w:t xml:space="preserve">- 16. toukokuuta 2005, yhteensä 210 jaksoa yhdeksän kauden aikana. Sarjan tuottivat Where's Lunch ja Worldwide Pants yhdessä HBO Independent Productionsin kanssa. Sarjan näyttelijät ovat Ray Romano, Patricia Heaton, Brad Garrett, Doris Roberts, Peter Boyle, Madylin Sweeten ja Monica Horan. Yhdeksän kauden mittaisen sarjan useimmat jaksot kuvattiin muutamaa poikkeusta lukuun ottamatta suoran studioyleisön edessä.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sarja "Kaikki rakastavat Raymondia" alkoi?</w:t>
      </w:r>
    </w:p>
    <w:p>
      <w:pPr>
        <w:pStyle w:val="TextBody"/>
        <w:bidi w:val="0"/>
        <w:jc w:val="left"/>
        <w:rPr>
          <w:b/>
          <w:u w:val="single"/>
          <w:shd w:val="clear" w:fill="FFFF00"/>
        </w:rPr>
      </w:pPr>
      <w:r>
        <w:rPr>
          <w:b/>
          <w:u w:val="single"/>
          <w:shd w:val="clear" w:fill="FFFF00"/>
        </w:rPr>
        <w:t xml:space="preserve">Asiakirjan numero 25025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Lifetime-kanavalla uusittiin Married at First Sight -sarjan kuudes kausi. Ensimmäinen jaksoista esitettiin 2. tammikuuta 2018, ja siinä nähtiin pariskuntia </w:t>
      </w:r>
      <w:r>
        <w:rPr>
          <w:color w:val="A9A9A9"/>
        </w:rPr>
        <w:t xml:space="preserve">Bostonissa</w:t>
      </w:r>
      <w:r>
        <w:rPr/>
        <w:t xml:space="preserve">. Pariskunnat olivat: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naimisissa ensi silmäyksellä kausi 6 kuvattiin?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481"/>
        <w:gridCol w:w="2126"/>
        <w:gridCol w:w="1730"/>
        <w:gridCol w:w="2189"/>
        <w:gridCol w:w="1285"/>
        <w:gridCol w:w="1394"/>
      </w:tblGrid>
      <w:tr>
        <w:trPr/>
        <w:tc>
          <w:tcPr>
            <w:tcW w:w="1481" w:type="dxa"/>
            <w:tcBorders/>
            <w:vAlign w:val="center"/>
          </w:tcPr>
          <w:p>
            <w:pPr>
              <w:pStyle w:val="TableHeading"/>
              <w:suppressLineNumbers/>
              <w:bidi w:val="0"/>
              <w:spacing w:before="0" w:after="283"/>
              <w:jc w:val="center"/>
              <w:rPr/>
            </w:pPr>
            <w:r>
              <w:rPr/>
              <w:t xml:space="preserve"># </w:t>
            </w:r>
          </w:p>
        </w:tc>
        <w:tc>
          <w:tcPr>
            <w:tcW w:w="2126" w:type="dxa"/>
            <w:tcBorders/>
            <w:vAlign w:val="center"/>
          </w:tcPr>
          <w:p>
            <w:pPr>
              <w:pStyle w:val="TableHeading"/>
              <w:suppressLineNumbers/>
              <w:bidi w:val="0"/>
              <w:spacing w:before="0" w:after="283"/>
              <w:jc w:val="center"/>
              <w:rPr/>
            </w:pPr>
            <w:r>
              <w:rPr/>
              <w:t xml:space="preserve">Pariskunta </w:t>
            </w:r>
          </w:p>
        </w:tc>
        <w:tc>
          <w:tcPr>
            <w:tcW w:w="1730" w:type="dxa"/>
            <w:tcBorders/>
            <w:vAlign w:val="center"/>
          </w:tcPr>
          <w:p>
            <w:pPr>
              <w:pStyle w:val="TableHeading"/>
              <w:suppressLineNumbers/>
              <w:bidi w:val="0"/>
              <w:spacing w:before="0" w:after="283"/>
              <w:jc w:val="center"/>
              <w:rPr/>
            </w:pPr>
            <w:r>
              <w:rPr/>
              <w:t xml:space="preserve">Ikä </w:t>
            </w:r>
          </w:p>
        </w:tc>
        <w:tc>
          <w:tcPr>
            <w:tcW w:w="2189" w:type="dxa"/>
            <w:tcBorders/>
            <w:vAlign w:val="center"/>
          </w:tcPr>
          <w:p>
            <w:pPr>
              <w:pStyle w:val="TableHeading"/>
              <w:suppressLineNumbers/>
              <w:bidi w:val="0"/>
              <w:spacing w:before="0" w:after="283"/>
              <w:jc w:val="center"/>
              <w:rPr/>
            </w:pPr>
            <w:r>
              <w:rPr/>
              <w:t xml:space="preserve">Ammatti </w:t>
            </w:r>
          </w:p>
        </w:tc>
        <w:tc>
          <w:tcPr>
            <w:tcW w:w="1285" w:type="dxa"/>
            <w:tcBorders/>
            <w:vAlign w:val="center"/>
          </w:tcPr>
          <w:p>
            <w:pPr>
              <w:pStyle w:val="TableHeading"/>
              <w:suppressLineNumbers/>
              <w:bidi w:val="0"/>
              <w:spacing w:before="0" w:after="283"/>
              <w:jc w:val="center"/>
              <w:rPr/>
            </w:pPr>
            <w:r>
              <w:rPr/>
              <w:t xml:space="preserve">Lopullinen päätös </w:t>
            </w:r>
          </w:p>
        </w:tc>
        <w:tc>
          <w:tcPr>
            <w:tcW w:w="1394" w:type="dxa"/>
            <w:tcBorders/>
            <w:vAlign w:val="center"/>
          </w:tcPr>
          <w:p>
            <w:pPr>
              <w:pStyle w:val="TableHeading"/>
              <w:suppressLineNumbers/>
              <w:bidi w:val="0"/>
              <w:spacing w:before="0" w:after="283"/>
              <w:jc w:val="center"/>
              <w:rPr/>
            </w:pPr>
            <w:r>
              <w:rPr/>
              <w:t xml:space="preserve">Nykytila </w:t>
            </w:r>
          </w:p>
        </w:tc>
      </w:tr>
      <w:tr>
        <w:trPr/>
        <w:tc>
          <w:tcPr>
            <w:tcW w:w="1481" w:type="dxa"/>
            <w:tcBorders/>
            <w:vAlign w:val="center"/>
          </w:tcPr>
          <w:p>
            <w:pPr>
              <w:pStyle w:val="TableHeading"/>
              <w:bidi w:val="0"/>
              <w:spacing w:before="0" w:after="283"/>
              <w:rPr>
                <w:sz w:val="4"/>
                <w:szCs w:val="4"/>
              </w:rPr>
            </w:pPr>
            <w:r>
              <w:rPr>
                <w:sz w:val="4"/>
                <w:szCs w:val="4"/>
              </w:rPr>
            </w:r>
          </w:p>
        </w:tc>
        <w:tc>
          <w:tcPr>
            <w:tcW w:w="2126" w:type="dxa"/>
            <w:tcBorders/>
            <w:vAlign w:val="center"/>
          </w:tcPr>
          <w:p>
            <w:pPr>
              <w:pStyle w:val="TableContents"/>
              <w:bidi w:val="0"/>
              <w:spacing w:before="0" w:after="283"/>
              <w:jc w:val="left"/>
              <w:rPr/>
            </w:pPr>
            <w:r>
              <w:rPr>
                <w:color w:val="A9A9A9"/>
              </w:rPr>
              <w:t xml:space="preserve">Jamie Otis-Hehner </w:t>
            </w:r>
          </w:p>
        </w:tc>
        <w:tc>
          <w:tcPr>
            <w:tcW w:w="1730" w:type="dxa"/>
            <w:tcBorders/>
            <w:vAlign w:val="center"/>
          </w:tcPr>
          <w:p>
            <w:pPr>
              <w:pStyle w:val="TableContents"/>
              <w:bidi w:val="0"/>
              <w:spacing w:before="0" w:after="283"/>
              <w:jc w:val="left"/>
              <w:rPr/>
            </w:pPr>
            <w:r>
              <w:rPr/>
              <w:t xml:space="preserve">27 </w:t>
            </w:r>
          </w:p>
        </w:tc>
        <w:tc>
          <w:tcPr>
            <w:tcW w:w="2189" w:type="dxa"/>
            <w:tcBorders/>
            <w:vAlign w:val="center"/>
          </w:tcPr>
          <w:p>
            <w:pPr>
              <w:pStyle w:val="TableContents"/>
              <w:bidi w:val="0"/>
              <w:spacing w:before="0" w:after="283"/>
              <w:jc w:val="left"/>
              <w:rPr/>
            </w:pPr>
            <w:r>
              <w:rPr/>
              <w:t xml:space="preserve">Sairaanhoitaja </w:t>
            </w:r>
          </w:p>
        </w:tc>
        <w:tc>
          <w:tcPr>
            <w:tcW w:w="1285" w:type="dxa"/>
            <w:tcBorders/>
            <w:vAlign w:val="center"/>
          </w:tcPr>
          <w:p>
            <w:pPr>
              <w:pStyle w:val="TableHeading"/>
              <w:suppressLineNumbers/>
              <w:bidi w:val="0"/>
              <w:spacing w:before="0" w:after="283"/>
              <w:jc w:val="center"/>
              <w:rPr/>
            </w:pPr>
            <w:r>
              <w:rPr/>
              <w:t xml:space="preserve">Kyllä </w:t>
            </w:r>
          </w:p>
        </w:tc>
        <w:tc>
          <w:tcPr>
            <w:tcW w:w="1394" w:type="dxa"/>
            <w:tcBorders/>
            <w:vAlign w:val="center"/>
          </w:tcPr>
          <w:p>
            <w:pPr>
              <w:pStyle w:val="TableHeading"/>
              <w:suppressLineNumbers/>
              <w:bidi w:val="0"/>
              <w:spacing w:before="0" w:after="283"/>
              <w:jc w:val="center"/>
              <w:rPr/>
            </w:pPr>
            <w:r>
              <w:rPr/>
              <w:t xml:space="preserve">Naimisissa </w:t>
            </w:r>
          </w:p>
        </w:tc>
      </w:tr>
      <w:tr>
        <w:trPr/>
        <w:tc>
          <w:tcPr>
            <w:tcW w:w="1481" w:type="dxa"/>
            <w:tcBorders/>
            <w:vAlign w:val="center"/>
          </w:tcPr>
          <w:p>
            <w:pPr>
              <w:pStyle w:val="TableContents"/>
              <w:bidi w:val="0"/>
              <w:spacing w:before="0" w:after="283"/>
              <w:jc w:val="left"/>
              <w:rPr/>
            </w:pPr>
            <w:r>
              <w:rPr>
                <w:color w:val="DCDCDC"/>
              </w:rPr>
              <w:t xml:space="preserve">Doug Hehner </w:t>
            </w:r>
          </w:p>
        </w:tc>
        <w:tc>
          <w:tcPr>
            <w:tcW w:w="2126" w:type="dxa"/>
            <w:tcBorders/>
            <w:vAlign w:val="center"/>
          </w:tcPr>
          <w:p>
            <w:pPr>
              <w:pStyle w:val="TableContents"/>
              <w:bidi w:val="0"/>
              <w:spacing w:before="0" w:after="283"/>
              <w:jc w:val="left"/>
              <w:rPr/>
            </w:pPr>
            <w:r>
              <w:rPr/>
              <w:t xml:space="preserve">31 </w:t>
            </w:r>
          </w:p>
        </w:tc>
        <w:tc>
          <w:tcPr>
            <w:tcW w:w="1730" w:type="dxa"/>
            <w:tcBorders/>
            <w:vAlign w:val="center"/>
          </w:tcPr>
          <w:p>
            <w:pPr>
              <w:pStyle w:val="TableContents"/>
              <w:bidi w:val="0"/>
              <w:spacing w:before="0" w:after="283"/>
              <w:jc w:val="left"/>
              <w:rPr/>
            </w:pPr>
            <w:r>
              <w:rPr/>
              <w:t xml:space="preserve">Ohjelmistojen myyjä </w:t>
            </w:r>
          </w:p>
        </w:tc>
        <w:tc>
          <w:tcPr>
            <w:tcW w:w="4868" w:type="dxa"/>
            <w:gridSpan w:val="3"/>
            <w:tcBorders/>
          </w:tcPr>
          <w:p>
            <w:pPr>
              <w:pStyle w:val="TableContents"/>
              <w:bidi w:val="0"/>
              <w:spacing w:before="0" w:after="283"/>
              <w:jc w:val="left"/>
              <w:rPr>
                <w:sz w:val="4"/>
                <w:szCs w:val="4"/>
              </w:rPr>
            </w:pPr>
            <w:r>
              <w:rPr>
                <w:sz w:val="4"/>
                <w:szCs w:val="4"/>
              </w:rPr>
            </w:r>
          </w:p>
        </w:tc>
      </w:tr>
      <w:tr>
        <w:trPr/>
        <w:tc>
          <w:tcPr>
            <w:tcW w:w="1481" w:type="dxa"/>
            <w:tcBorders/>
            <w:vAlign w:val="center"/>
          </w:tcPr>
          <w:p>
            <w:pPr>
              <w:pStyle w:val="TableHeading"/>
              <w:bidi w:val="0"/>
              <w:spacing w:before="0" w:after="283"/>
              <w:rPr>
                <w:sz w:val="4"/>
                <w:szCs w:val="4"/>
              </w:rPr>
            </w:pPr>
            <w:r>
              <w:rPr>
                <w:sz w:val="4"/>
                <w:szCs w:val="4"/>
              </w:rPr>
            </w:r>
          </w:p>
        </w:tc>
        <w:tc>
          <w:tcPr>
            <w:tcW w:w="2126" w:type="dxa"/>
            <w:tcBorders/>
            <w:vAlign w:val="center"/>
          </w:tcPr>
          <w:p>
            <w:pPr>
              <w:pStyle w:val="TableContents"/>
              <w:bidi w:val="0"/>
              <w:spacing w:before="0" w:after="283"/>
              <w:jc w:val="left"/>
              <w:rPr/>
            </w:pPr>
            <w:r>
              <w:rPr>
                <w:color w:val="2F4F4F"/>
              </w:rPr>
              <w:t xml:space="preserve">Cortney Hendrix-Carrion </w:t>
            </w:r>
          </w:p>
        </w:tc>
        <w:tc>
          <w:tcPr>
            <w:tcW w:w="1730" w:type="dxa"/>
            <w:tcBorders/>
            <w:vAlign w:val="center"/>
          </w:tcPr>
          <w:p>
            <w:pPr>
              <w:pStyle w:val="TableContents"/>
              <w:bidi w:val="0"/>
              <w:spacing w:before="0" w:after="283"/>
              <w:jc w:val="left"/>
              <w:rPr/>
            </w:pPr>
            <w:r>
              <w:rPr/>
              <w:t xml:space="preserve">26 </w:t>
            </w:r>
          </w:p>
        </w:tc>
        <w:tc>
          <w:tcPr>
            <w:tcW w:w="2189" w:type="dxa"/>
            <w:tcBorders/>
            <w:vAlign w:val="center"/>
          </w:tcPr>
          <w:p>
            <w:pPr>
              <w:pStyle w:val="TableContents"/>
              <w:bidi w:val="0"/>
              <w:spacing w:before="0" w:after="283"/>
              <w:jc w:val="left"/>
              <w:rPr/>
            </w:pPr>
            <w:r>
              <w:rPr/>
              <w:t xml:space="preserve">Meikkaaja </w:t>
            </w:r>
          </w:p>
        </w:tc>
        <w:tc>
          <w:tcPr>
            <w:tcW w:w="1285" w:type="dxa"/>
            <w:tcBorders/>
            <w:vAlign w:val="center"/>
          </w:tcPr>
          <w:p>
            <w:pPr>
              <w:pStyle w:val="TableHeading"/>
              <w:suppressLineNumbers/>
              <w:bidi w:val="0"/>
              <w:spacing w:before="0" w:after="283"/>
              <w:jc w:val="center"/>
              <w:rPr/>
            </w:pPr>
            <w:r>
              <w:rPr/>
              <w:t xml:space="preserve">Kyllä </w:t>
            </w:r>
          </w:p>
        </w:tc>
        <w:tc>
          <w:tcPr>
            <w:tcW w:w="1394" w:type="dxa"/>
            <w:tcBorders/>
            <w:vAlign w:val="center"/>
          </w:tcPr>
          <w:p>
            <w:pPr>
              <w:pStyle w:val="TableHeading"/>
              <w:suppressLineNumbers/>
              <w:bidi w:val="0"/>
              <w:spacing w:before="0" w:after="283"/>
              <w:jc w:val="center"/>
              <w:rPr/>
            </w:pPr>
            <w:r>
              <w:rPr/>
              <w:t xml:space="preserve">Naimisissa </w:t>
            </w:r>
          </w:p>
        </w:tc>
      </w:tr>
      <w:tr>
        <w:trPr/>
        <w:tc>
          <w:tcPr>
            <w:tcW w:w="1481" w:type="dxa"/>
            <w:tcBorders/>
            <w:vAlign w:val="center"/>
          </w:tcPr>
          <w:p>
            <w:pPr>
              <w:pStyle w:val="TableContents"/>
              <w:bidi w:val="0"/>
              <w:spacing w:before="0" w:after="283"/>
              <w:jc w:val="left"/>
              <w:rPr/>
            </w:pPr>
            <w:r>
              <w:rPr>
                <w:color w:val="556B2F"/>
              </w:rPr>
              <w:t xml:space="preserve">Jason Carrion </w:t>
            </w:r>
          </w:p>
        </w:tc>
        <w:tc>
          <w:tcPr>
            <w:tcW w:w="2126" w:type="dxa"/>
            <w:tcBorders/>
            <w:vAlign w:val="center"/>
          </w:tcPr>
          <w:p>
            <w:pPr>
              <w:pStyle w:val="TableContents"/>
              <w:bidi w:val="0"/>
              <w:spacing w:before="0" w:after="283"/>
              <w:jc w:val="left"/>
              <w:rPr/>
            </w:pPr>
            <w:r>
              <w:rPr/>
              <w:t xml:space="preserve">27 </w:t>
            </w:r>
          </w:p>
        </w:tc>
        <w:tc>
          <w:tcPr>
            <w:tcW w:w="1730" w:type="dxa"/>
            <w:tcBorders/>
            <w:vAlign w:val="center"/>
          </w:tcPr>
          <w:p>
            <w:pPr>
              <w:pStyle w:val="TableContents"/>
              <w:bidi w:val="0"/>
              <w:spacing w:before="0" w:after="283"/>
              <w:jc w:val="left"/>
              <w:rPr/>
            </w:pPr>
            <w:r>
              <w:rPr/>
              <w:t xml:space="preserve">Palomies </w:t>
            </w:r>
          </w:p>
        </w:tc>
        <w:tc>
          <w:tcPr>
            <w:tcW w:w="4868" w:type="dxa"/>
            <w:gridSpan w:val="3"/>
            <w:tcBorders/>
          </w:tcPr>
          <w:p>
            <w:pPr>
              <w:pStyle w:val="TableContents"/>
              <w:bidi w:val="0"/>
              <w:spacing w:before="0" w:after="283"/>
              <w:jc w:val="left"/>
              <w:rPr>
                <w:sz w:val="4"/>
                <w:szCs w:val="4"/>
              </w:rPr>
            </w:pPr>
            <w:r>
              <w:rPr>
                <w:sz w:val="4"/>
                <w:szCs w:val="4"/>
              </w:rPr>
            </w:r>
          </w:p>
        </w:tc>
      </w:tr>
      <w:tr>
        <w:trPr/>
        <w:tc>
          <w:tcPr>
            <w:tcW w:w="1481" w:type="dxa"/>
            <w:tcBorders/>
            <w:vAlign w:val="center"/>
          </w:tcPr>
          <w:p>
            <w:pPr>
              <w:pStyle w:val="TableHeading"/>
              <w:bidi w:val="0"/>
              <w:spacing w:before="0" w:after="283"/>
              <w:rPr>
                <w:sz w:val="4"/>
                <w:szCs w:val="4"/>
              </w:rPr>
            </w:pPr>
            <w:r>
              <w:rPr>
                <w:sz w:val="4"/>
                <w:szCs w:val="4"/>
              </w:rPr>
            </w:r>
          </w:p>
        </w:tc>
        <w:tc>
          <w:tcPr>
            <w:tcW w:w="2126" w:type="dxa"/>
            <w:tcBorders/>
            <w:vAlign w:val="center"/>
          </w:tcPr>
          <w:p>
            <w:pPr>
              <w:pStyle w:val="TableContents"/>
              <w:bidi w:val="0"/>
              <w:spacing w:before="0" w:after="283"/>
              <w:jc w:val="left"/>
              <w:rPr/>
            </w:pPr>
            <w:r>
              <w:rPr>
                <w:color w:val="6B8E23"/>
              </w:rPr>
              <w:t xml:space="preserve">Monet </w:t>
            </w:r>
            <w:r>
              <w:rPr/>
              <w:t xml:space="preserve">Bell </w:t>
            </w:r>
          </w:p>
        </w:tc>
        <w:tc>
          <w:tcPr>
            <w:tcW w:w="1730" w:type="dxa"/>
            <w:tcBorders/>
            <w:vAlign w:val="center"/>
          </w:tcPr>
          <w:p>
            <w:pPr>
              <w:pStyle w:val="TableContents"/>
              <w:bidi w:val="0"/>
              <w:spacing w:before="0" w:after="283"/>
              <w:jc w:val="left"/>
              <w:rPr/>
            </w:pPr>
            <w:r>
              <w:rPr/>
              <w:t xml:space="preserve">33 </w:t>
            </w:r>
          </w:p>
        </w:tc>
        <w:tc>
          <w:tcPr>
            <w:tcW w:w="2189" w:type="dxa"/>
            <w:tcBorders/>
            <w:vAlign w:val="center"/>
          </w:tcPr>
          <w:p>
            <w:pPr>
              <w:pStyle w:val="TableContents"/>
              <w:bidi w:val="0"/>
              <w:spacing w:before="0" w:after="283"/>
              <w:jc w:val="left"/>
              <w:rPr/>
            </w:pPr>
            <w:r>
              <w:rPr/>
              <w:t xml:space="preserve">Tuotekehityspäällikkö </w:t>
            </w:r>
          </w:p>
        </w:tc>
        <w:tc>
          <w:tcPr>
            <w:tcW w:w="1285" w:type="dxa"/>
            <w:tcBorders/>
            <w:vAlign w:val="center"/>
          </w:tcPr>
          <w:p>
            <w:pPr>
              <w:pStyle w:val="TableHeading"/>
              <w:suppressLineNumbers/>
              <w:bidi w:val="0"/>
              <w:spacing w:before="0" w:after="283"/>
              <w:jc w:val="center"/>
              <w:rPr/>
            </w:pPr>
            <w:r>
              <w:rPr/>
              <w:t xml:space="preserve">Ei </w:t>
            </w:r>
          </w:p>
        </w:tc>
        <w:tc>
          <w:tcPr>
            <w:tcW w:w="1394" w:type="dxa"/>
            <w:tcBorders/>
            <w:vAlign w:val="center"/>
          </w:tcPr>
          <w:p>
            <w:pPr>
              <w:pStyle w:val="TableHeading"/>
              <w:suppressLineNumbers/>
              <w:bidi w:val="0"/>
              <w:spacing w:before="0" w:after="283"/>
              <w:jc w:val="center"/>
              <w:rPr/>
            </w:pPr>
            <w:r>
              <w:rPr/>
              <w:t xml:space="preserve">Eronnut </w:t>
            </w:r>
          </w:p>
        </w:tc>
      </w:tr>
      <w:tr>
        <w:trPr/>
        <w:tc>
          <w:tcPr>
            <w:tcW w:w="1481" w:type="dxa"/>
            <w:tcBorders/>
            <w:vAlign w:val="center"/>
          </w:tcPr>
          <w:p>
            <w:pPr>
              <w:pStyle w:val="TableContents"/>
              <w:bidi w:val="0"/>
              <w:spacing w:before="0" w:after="283"/>
              <w:jc w:val="left"/>
              <w:rPr/>
            </w:pPr>
            <w:r>
              <w:rPr>
                <w:color w:val="A0522D"/>
              </w:rPr>
              <w:t xml:space="preserve">Vaughn Copeland </w:t>
            </w:r>
          </w:p>
        </w:tc>
        <w:tc>
          <w:tcPr>
            <w:tcW w:w="2126" w:type="dxa"/>
            <w:tcBorders/>
            <w:vAlign w:val="center"/>
          </w:tcPr>
          <w:p>
            <w:pPr>
              <w:pStyle w:val="TableContents"/>
              <w:bidi w:val="0"/>
              <w:spacing w:before="0" w:after="283"/>
              <w:jc w:val="left"/>
              <w:rPr/>
            </w:pPr>
            <w:r>
              <w:rPr/>
              <w:t xml:space="preserve">30 </w:t>
            </w:r>
          </w:p>
        </w:tc>
        <w:tc>
          <w:tcPr>
            <w:tcW w:w="1730" w:type="dxa"/>
            <w:tcBorders/>
            <w:vAlign w:val="center"/>
          </w:tcPr>
          <w:p>
            <w:pPr>
              <w:pStyle w:val="TableContents"/>
              <w:bidi w:val="0"/>
              <w:spacing w:before="0" w:after="283"/>
              <w:jc w:val="left"/>
              <w:rPr/>
            </w:pPr>
            <w:r>
              <w:rPr/>
              <w:t xml:space="preserve">Kenttähuoltoteknikko </w:t>
            </w:r>
          </w:p>
        </w:tc>
        <w:tc>
          <w:tcPr>
            <w:tcW w:w="4868"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naimisissa ensisilmäyksellä -ohjelman ensimmäisen kauden näyttelijät</w:t>
      </w:r>
    </w:p>
    <w:p>
      <w:pPr>
        <w:pStyle w:val="TextBody"/>
        <w:bidi w:val="0"/>
        <w:jc w:val="left"/>
        <w:rPr>
          <w:b/>
          <w:u w:val="single"/>
          <w:shd w:val="clear" w:fill="FFFF00"/>
        </w:rPr>
      </w:pPr>
      <w:r>
        <w:rPr>
          <w:b/>
          <w:u w:val="single"/>
          <w:shd w:val="clear" w:fill="FFFF00"/>
        </w:rPr>
        <w:t xml:space="preserve">Asiakirjan numero 25026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Gilbeys of </w:t>
      </w:r>
      <w:r>
        <w:rPr>
          <w:color w:val="A9A9A9"/>
        </w:rPr>
        <w:t xml:space="preserve">Ireland</w:t>
      </w:r>
      <w:r>
        <w:rPr/>
        <w:t xml:space="preserve">, joka on International Distillers &amp; Vintners -yhtiön osasto, </w:t>
      </w:r>
      <w:r>
        <w:rPr/>
        <w:t xml:space="preserve">loi Baileys Irish Creamin, kun se </w:t>
      </w:r>
      <w:r>
        <w:rPr/>
        <w:t xml:space="preserve">etsi jotain, jonka se voisi tuoda kansainvälisille markkinoille. Tuotteen etsintäprosessi alkoi vuonna 1971, ja se tuotiin markkinoille vuonna 1974 ensimmäisenä irlantilaisena kermana. John Chesterman antoi luvan Baileys-nimelle sen jälkeen, kun Gilbeys pyysi saada käyttää nimeä John Chestermanin omistamasta ravintolasta. Fiktiivinen R.A. Baileyn allekirjoitus on saanut inspiraationsa Baileys-hotellin nimestä Lontoossa, vaikka rekisteröidystä tavaramerkistä jätetäänkin apostrofi pois. Baileysia valmistetaan Dublinissa ja Malluskissa (Pohjois-Irlannissa).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bailey's irish cream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Eri tislaamoista peräisin oleva </w:t>
      </w:r>
      <w:r>
        <w:rPr>
          <w:color w:val="A9A9A9"/>
        </w:rPr>
        <w:t xml:space="preserve">kerma </w:t>
      </w:r>
      <w:r>
        <w:rPr/>
        <w:t xml:space="preserve">ja </w:t>
      </w:r>
      <w:r>
        <w:rPr>
          <w:color w:val="DCDCDC"/>
        </w:rPr>
        <w:t xml:space="preserve">irlantilainen viski </w:t>
      </w:r>
      <w:r>
        <w:rPr/>
        <w:t xml:space="preserve">homogenisoidaan emulsioksi puhdistettua kasviöljyä sisältävän emulgointiaineen avulla.</w:t>
      </w:r>
      <w:r>
        <w:rPr/>
        <w:t xml:space="preserve"> Prosessi estää alkoholin ja kerman erottumisen toisistaan varastoinnin aikana. Baileys sisältää patentoitua kaakaouutetta, joka antaa Baileysille sen suklaisen luonteen ja olemuksen. Muiden ainesosien määrää ei tiedetä, mutta niihin kuuluu yrttejä ja sokeria.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baileysin kaksi tärkeintä ainesosaa?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Baileys Irish Cream on irlantilaisen Gilbeysin valmistama irlantilainen viski- ja kermapohjainen likööri. Tavaramerkin omistaa tällä hetkellä Diageo. Sen </w:t>
      </w:r>
      <w:r>
        <w:rPr/>
        <w:t xml:space="preserve">ilmoitettu alkoholipitoisuus on </w:t>
      </w:r>
      <w:r>
        <w:rPr>
          <w:color w:val="A9A9A9"/>
        </w:rPr>
        <w:t xml:space="preserve">17 tilavuusprosenttia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alkoholia Bailey's Irish Cream sisältää?</w:t>
      </w:r>
    </w:p>
    <w:p>
      <w:pPr>
        <w:pStyle w:val="TextBody"/>
        <w:bidi w:val="0"/>
        <w:jc w:val="left"/>
        <w:rPr>
          <w:b/>
          <w:u w:val="single"/>
          <w:shd w:val="clear" w:fill="FFFF00"/>
        </w:rPr>
      </w:pPr>
      <w:r>
        <w:rPr>
          <w:b/>
          <w:u w:val="single"/>
          <w:shd w:val="clear" w:fill="FFFF00"/>
        </w:rPr>
        <w:t xml:space="preserve">Asiakirjan numero 25027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Samuel Hubbardin Mercantile Exchange Bankista tuli lopulta Florida National Bank Jacksonvillen vuoden 1901 suuren tulipalon jälkeen. Miljonääri </w:t>
      </w:r>
      <w:r>
        <w:rPr>
          <w:color w:val="A9A9A9"/>
        </w:rPr>
        <w:t xml:space="preserve">Alfred I. du Pont </w:t>
      </w:r>
      <w:r>
        <w:rPr/>
        <w:t xml:space="preserve">hankki merkittävän osuuden FNB:stä pian sen jälkeen, kun hän oli muuttanut Jacksonvilleen 1920-luvun puolivälissä, mutta hän ei pystynyt saamaan sitä hallintaansa ennen kuin suuri lama iski vuonna 1929. FNB pysyi maksukykyisenä koko 1930-luvun ajan, koska du Pont sijoitti 15 miljoonaa dollaria omia rahojaan laitokseen pankkikriisin varalta. 1930-luvun alkupuolella avattiin kuusi muuta Florida National Bankia eri puolille Floridaa, muun muassa Lakelandiin ja Bartowiin; Alfredin vaimo Jessie Ball du Pont nimitettiin pankin johtajaksi. Kun Alfred du Pont kuoli vuonna 1935, du Pont Trust, jota johti Jessie du Pontin veli Ed Ball, jatkoi pankin johtamista. Kasvu jatkui, kun seuraavien kahden vuosikymmenen aikana ostettiin monia muita floridalaisia pankkeja, ja pankki tunnettiin nimellä Florida National Group, joka oli yksi osavaltion vahvimmista pankeista. Kooltaan konttoreita oli lopulta 185, mikä oli Floridassa toiseksi eniten vain Barnett Bankin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otti Floridan kansallispankin haltuunsa vuonna 1929 -</w:t>
      </w:r>
    </w:p>
    <w:p>
      <w:pPr>
        <w:pStyle w:val="TextBody"/>
        <w:bidi w:val="0"/>
        <w:jc w:val="left"/>
        <w:rPr>
          <w:b/>
          <w:u w:val="single"/>
          <w:shd w:val="clear" w:fill="FFFF00"/>
        </w:rPr>
      </w:pPr>
      <w:r>
        <w:rPr>
          <w:b/>
          <w:u w:val="single"/>
          <w:shd w:val="clear" w:fill="FFFF00"/>
        </w:rPr>
        <w:t xml:space="preserve">Asiakirjan numero 25028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Joissakin Microsoft Wordin versioissa symbolivalintaikkunassa (joka on usein käytettävissä komennolla </w:t>
      </w:r>
      <w:r>
        <w:rPr>
          <w:color w:val="A9A9A9"/>
        </w:rPr>
        <w:t xml:space="preserve">Lisää &gt; Symboli tai Lisää &gt; Erikoismerkit) </w:t>
      </w:r>
      <w:r>
        <w:rPr/>
        <w:t xml:space="preserve">on käytettävissä sekä ohut väli että kapea, katkaisematon väli, jota voi lisätä osoittamalla ja napsauttamalla. Wordin Symboli-valintaikkunassa, kohdassa fontti = ``(normaali teksti)'', ne löytyvät osajoukosta = ``Yleiset välimerkit'', Unicode-merkki 2009 ja sen läheltä. Muissa tekstinkäsittelyohjelmissa on tapoja tuottaa ohut välilyönti.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lisätä ohut välilyönti wordissa</w:t>
      </w:r>
    </w:p>
    <w:p>
      <w:pPr>
        <w:pStyle w:val="TextBody"/>
        <w:bidi w:val="0"/>
        <w:jc w:val="left"/>
        <w:rPr>
          <w:b/>
          <w:u w:val="single"/>
          <w:shd w:val="clear" w:fill="FFFF00"/>
        </w:rPr>
      </w:pPr>
      <w:r>
        <w:rPr>
          <w:b/>
          <w:u w:val="single"/>
          <w:shd w:val="clear" w:fill="FFFF00"/>
        </w:rPr>
        <w:t xml:space="preserve">Asiakirjan numero 25029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Paul Shaffer and the World's Most Dangerous Band on </w:t>
      </w:r>
      <w:r>
        <w:rPr/>
        <w:t xml:space="preserve">yhdysvaltalainen big band, jota johtaa Paul Shaffer. Se tunnetaan parhaiten siitä, että se oli David Lettermanin housebändi 33 vuoden ajan. Yhtye perustettiin vuonna 1982 toimimaan NBC:n Late Night with David Letterman -ohjelman house bandina. Kun Letterman siirtyi CBS:lle ja aloitti Late Show with David Letterman -ohjelman juontamisen vuonna 1993, bändi lisäsi torvisektion ja toisen kitaristin ja nimesi itsensä (NBC:n kanssa käydyn immateriaalioikeuskiistan vuoksi) uudelleen CBS Orchestra -orkesteriksi, mikä nimi kesti, kunnes Letterman jätti Late Show'n vuonna 2015. Kahden vuoden tauon jälkeen vuonna 2017 Shaffer elvytti yhtyeen alkuperäistä nimeä käyttäen ja julkaisi albumin nimeltä Paul Shaffer &amp; The World's Most Dangerous Band, jota seurasi kiertue.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rock and roll hall of fame house band</w:t>
      </w:r>
    </w:p>
    <w:p>
      <w:pPr>
        <w:pStyle w:val="TextBody"/>
        <w:bidi w:val="0"/>
        <w:jc w:val="left"/>
        <w:rPr>
          <w:b/>
          <w:u w:val="single"/>
          <w:shd w:val="clear" w:fill="FFFF00"/>
        </w:rPr>
      </w:pPr>
      <w:r>
        <w:rPr>
          <w:b/>
          <w:u w:val="single"/>
          <w:shd w:val="clear" w:fill="FFFF00"/>
        </w:rPr>
        <w:t xml:space="preserve">Asiakirjan numero 25030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2015 Open Championship oli miesten major-golfin mestaruuskilpailu ja 144. Open Championship, joka järjestettiin </w:t>
      </w:r>
      <w:r>
        <w:rPr>
          <w:color w:val="A9A9A9"/>
        </w:rPr>
        <w:t xml:space="preserve">16.-20. heinäkuuta </w:t>
      </w:r>
      <w:r>
        <w:rPr/>
        <w:t xml:space="preserve">St Andrewsin Old Course -kentällä Fifessä, Skotlannissa. Se oli 29. kentällä pelattu Open Championship, ja Zach Johnson voitti neljän reiän pudotuspelissä toisen major-tittelinsä.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2015 british open -golfmestaruuskilpailujen päivämäärät</w:t>
      </w:r>
    </w:p>
    <w:p>
      <w:pPr>
        <w:pStyle w:val="TextBody"/>
        <w:bidi w:val="0"/>
        <w:jc w:val="left"/>
        <w:rPr>
          <w:b/>
          <w:u w:val="single"/>
          <w:shd w:val="clear" w:fill="FFFF00"/>
        </w:rPr>
      </w:pPr>
      <w:r>
        <w:rPr>
          <w:b/>
          <w:u w:val="single"/>
          <w:shd w:val="clear" w:fill="FFFF00"/>
        </w:rPr>
        <w:t xml:space="preserve">Asiakirjan numero 25031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Marine Corps Recruit Depot Parris Island (usein lyhennettynä MCRD PI) on 32,76 km:n (8 095 hehtaarin) kokoinen sotilaallinen laitos, joka sijaitsee </w:t>
      </w:r>
      <w:r>
        <w:rPr>
          <w:color w:val="A9A9A9"/>
        </w:rPr>
        <w:t xml:space="preserve">Port Royalissa, Etelä-Carolinassa, noin 8,0 km (5 mailia) etelään Beaufortista</w:t>
      </w:r>
      <w:r>
        <w:rPr/>
        <w:t xml:space="preserve">, yhteisöstä, joka tyypillisesti liittyy laitokseen. MCRD Parris Islandia käytetään merijalkaväen sotilaiden koulutukseen. Mississippi-joen itäpuolella asuvat miespuoliset alokkaat ja eri puolilta Yhdysvaltoja tulevat naispuoliset alokkaat ilmoittautuvat tänne saadakseen peruskoulutuksensa. Mississippi-joen länsipuolella asuvat miespuoliset alokkaat saavat koulutuksensa Kaliforniassa sijaitsevassa Marine Corps Recruit Depot San Diegossa, mutta voivat erityisestä pyynnöstä saada koulutuksen Marine Corps Recruit Depot Parris Islandissa.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Parris Islandin merijalkaväen koulutusleiri</w:t>
      </w:r>
    </w:p>
    <w:p>
      <w:pPr>
        <w:pStyle w:val="TextBody"/>
        <w:bidi w:val="0"/>
        <w:jc w:val="left"/>
        <w:rPr>
          <w:b/>
          <w:u w:val="single"/>
          <w:shd w:val="clear" w:fill="FFFF00"/>
        </w:rPr>
      </w:pPr>
      <w:r>
        <w:rPr>
          <w:b/>
          <w:u w:val="single"/>
          <w:shd w:val="clear" w:fill="FFFF00"/>
        </w:rPr>
        <w:t xml:space="preserve">Asiakirjan numero 25032</w:t>
      </w:r>
    </w:p>
    <w:p>
      <w:pPr>
        <w:pStyle w:val="TextBody"/>
        <w:bidi w:val="0"/>
        <w:jc w:val="left"/>
        <w:rPr>
          <w:b/>
          <w:shd w:val="clear" w:fill="FFFF00"/>
        </w:rPr>
      </w:pPr>
      <w:r>
        <w:rPr>
          <w:b/>
          <w:shd w:val="clear" w:fill="FFFF00"/>
        </w:rPr>
        <w:t xml:space="preserve">Tekstin numero 0</w:t>
      </w:r>
    </w:p>
    <w:tbl>
      <w:tblPr>
        <w:tblW w:w="12537" w:type="dxa"/>
        <w:jc w:val="left"/>
        <w:tblInd w:w="0" w:type="dxa"/>
        <w:tblLayout w:type="fixed"/>
        <w:tblCellMar>
          <w:top w:w="28" w:type="dxa"/>
          <w:left w:w="28" w:type="dxa"/>
          <w:bottom w:w="28" w:type="dxa"/>
          <w:right w:w="28" w:type="dxa"/>
        </w:tblCellMar>
      </w:tblPr>
      <w:tblGrid>
        <w:gridCol w:w="871"/>
        <w:gridCol w:w="871"/>
        <w:gridCol w:w="871"/>
        <w:gridCol w:w="1186"/>
        <w:gridCol w:w="886"/>
        <w:gridCol w:w="901"/>
        <w:gridCol w:w="1246"/>
        <w:gridCol w:w="1036"/>
        <w:gridCol w:w="931"/>
        <w:gridCol w:w="1276"/>
        <w:gridCol w:w="1276"/>
        <w:gridCol w:w="1186"/>
      </w:tblGrid>
      <w:tr>
        <w:trPr/>
        <w:tc>
          <w:tcPr>
            <w:tcW w:w="871" w:type="dxa"/>
            <w:tcBorders/>
            <w:vAlign w:val="center"/>
          </w:tcPr>
          <w:p>
            <w:pPr>
              <w:pStyle w:val="TableHeading"/>
              <w:suppressLineNumbers/>
              <w:bidi w:val="0"/>
              <w:spacing w:before="0" w:after="283"/>
              <w:jc w:val="center"/>
              <w:rPr/>
            </w:pPr>
            <w:r>
              <w:rPr/>
              <w:t xml:space="preserve">Malli </w:t>
            </w:r>
          </w:p>
        </w:tc>
        <w:tc>
          <w:tcPr>
            <w:tcW w:w="871" w:type="dxa"/>
            <w:tcBorders/>
            <w:vAlign w:val="center"/>
          </w:tcPr>
          <w:p>
            <w:pPr>
              <w:pStyle w:val="TableHeading"/>
              <w:suppressLineNumbers/>
              <w:bidi w:val="0"/>
              <w:spacing w:before="0" w:after="283"/>
              <w:jc w:val="center"/>
              <w:rPr/>
            </w:pPr>
            <w:r>
              <w:rPr/>
              <w:t xml:space="preserve">Näytön tyyppi </w:t>
            </w:r>
          </w:p>
        </w:tc>
        <w:tc>
          <w:tcPr>
            <w:tcW w:w="871" w:type="dxa"/>
            <w:tcBorders/>
            <w:vAlign w:val="center"/>
          </w:tcPr>
          <w:p>
            <w:pPr>
              <w:pStyle w:val="TableHeading"/>
              <w:suppressLineNumbers/>
              <w:bidi w:val="0"/>
              <w:spacing w:before="0" w:after="283"/>
              <w:jc w:val="center"/>
              <w:rPr/>
            </w:pPr>
            <w:r>
              <w:rPr/>
              <w:t xml:space="preserve">Näytön koko </w:t>
            </w:r>
          </w:p>
        </w:tc>
        <w:tc>
          <w:tcPr>
            <w:tcW w:w="1186" w:type="dxa"/>
            <w:tcBorders/>
            <w:vAlign w:val="center"/>
          </w:tcPr>
          <w:p>
            <w:pPr>
              <w:pStyle w:val="TableHeading"/>
              <w:suppressLineNumbers/>
              <w:bidi w:val="0"/>
              <w:spacing w:before="0" w:after="283"/>
              <w:jc w:val="center"/>
              <w:rPr/>
            </w:pPr>
            <w:r>
              <w:rPr/>
              <w:t xml:space="preserve">Päätöslauselma </w:t>
            </w:r>
          </w:p>
        </w:tc>
        <w:tc>
          <w:tcPr>
            <w:tcW w:w="886" w:type="dxa"/>
            <w:tcBorders/>
            <w:vAlign w:val="center"/>
          </w:tcPr>
          <w:p>
            <w:pPr>
              <w:pStyle w:val="TableHeading"/>
              <w:suppressLineNumbers/>
              <w:bidi w:val="0"/>
              <w:spacing w:before="0" w:after="283"/>
              <w:jc w:val="center"/>
              <w:rPr/>
            </w:pPr>
            <w:r>
              <w:rPr/>
              <w:t xml:space="preserve">Julkaisupäivä </w:t>
            </w:r>
          </w:p>
        </w:tc>
        <w:tc>
          <w:tcPr>
            <w:tcW w:w="901" w:type="dxa"/>
            <w:tcBorders/>
            <w:vAlign w:val="center"/>
          </w:tcPr>
          <w:p>
            <w:pPr>
              <w:pStyle w:val="TableHeading"/>
              <w:suppressLineNumbers/>
              <w:bidi w:val="0"/>
              <w:spacing w:before="0" w:after="283"/>
              <w:jc w:val="center"/>
              <w:rPr/>
            </w:pPr>
            <w:r>
              <w:rPr/>
              <w:t xml:space="preserve">4G LTE -tuki </w:t>
            </w:r>
          </w:p>
        </w:tc>
        <w:tc>
          <w:tcPr>
            <w:tcW w:w="1246" w:type="dxa"/>
            <w:tcBorders/>
            <w:vAlign w:val="center"/>
          </w:tcPr>
          <w:p>
            <w:pPr>
              <w:pStyle w:val="TableHeading"/>
              <w:suppressLineNumbers/>
              <w:bidi w:val="0"/>
              <w:spacing w:before="0" w:after="283"/>
              <w:jc w:val="center"/>
              <w:rPr/>
            </w:pPr>
            <w:r>
              <w:rPr/>
              <w:t xml:space="preserve">Järjestelmä sirulla </w:t>
            </w:r>
          </w:p>
        </w:tc>
        <w:tc>
          <w:tcPr>
            <w:tcW w:w="1036" w:type="dxa"/>
            <w:tcBorders/>
            <w:vAlign w:val="center"/>
          </w:tcPr>
          <w:p>
            <w:pPr>
              <w:pStyle w:val="TableHeading"/>
              <w:suppressLineNumbers/>
              <w:bidi w:val="0"/>
              <w:spacing w:before="0" w:after="283"/>
              <w:jc w:val="center"/>
              <w:rPr/>
            </w:pPr>
            <w:r>
              <w:rPr/>
              <w:t xml:space="preserve">RAM </w:t>
            </w:r>
          </w:p>
        </w:tc>
        <w:tc>
          <w:tcPr>
            <w:tcW w:w="931" w:type="dxa"/>
            <w:tcBorders/>
            <w:vAlign w:val="center"/>
          </w:tcPr>
          <w:p>
            <w:pPr>
              <w:pStyle w:val="TableHeading"/>
              <w:suppressLineNumbers/>
              <w:bidi w:val="0"/>
              <w:jc w:val="center"/>
              <w:rPr/>
            </w:pPr>
            <w:r>
              <w:rPr/>
              <w:t xml:space="preserve">Sisäinen </w:t>
            </w:r>
          </w:p>
          <w:p>
            <w:pPr>
              <w:pStyle w:val="TableHeading"/>
              <w:suppressLineNumbers/>
              <w:bidi w:val="0"/>
              <w:spacing w:before="0" w:after="283"/>
              <w:jc w:val="center"/>
              <w:rPr/>
            </w:pPr>
            <w:r>
              <w:rPr/>
              <w:t xml:space="preserve">Varastointi </w:t>
            </w:r>
          </w:p>
        </w:tc>
        <w:tc>
          <w:tcPr>
            <w:tcW w:w="1276" w:type="dxa"/>
            <w:tcBorders/>
            <w:vAlign w:val="center"/>
          </w:tcPr>
          <w:p>
            <w:pPr>
              <w:pStyle w:val="TableHeading"/>
              <w:suppressLineNumbers/>
              <w:bidi w:val="0"/>
              <w:spacing w:before="0" w:after="283"/>
              <w:jc w:val="center"/>
              <w:rPr/>
            </w:pPr>
            <w:r>
              <w:rPr/>
              <w:t xml:space="preserve">Ensisijainen kamera </w:t>
            </w:r>
          </w:p>
        </w:tc>
        <w:tc>
          <w:tcPr>
            <w:tcW w:w="1276" w:type="dxa"/>
            <w:tcBorders/>
            <w:vAlign w:val="center"/>
          </w:tcPr>
          <w:p>
            <w:pPr>
              <w:pStyle w:val="TableHeading"/>
              <w:suppressLineNumbers/>
              <w:bidi w:val="0"/>
              <w:spacing w:before="0" w:after="283"/>
              <w:jc w:val="center"/>
              <w:rPr/>
            </w:pPr>
            <w:r>
              <w:rPr/>
              <w:t xml:space="preserve">Etukamera </w:t>
            </w:r>
          </w:p>
        </w:tc>
        <w:tc>
          <w:tcPr>
            <w:tcW w:w="1186" w:type="dxa"/>
            <w:tcBorders/>
            <w:vAlign w:val="center"/>
          </w:tcPr>
          <w:p>
            <w:pPr>
              <w:pStyle w:val="TableHeading"/>
              <w:suppressLineNumbers/>
              <w:bidi w:val="0"/>
              <w:spacing w:before="0" w:after="283"/>
              <w:jc w:val="center"/>
              <w:rPr/>
            </w:pPr>
            <w:r>
              <w:rPr/>
              <w:t xml:space="preserve">Käyttöjärjestelmä </w:t>
            </w:r>
          </w:p>
        </w:tc>
      </w:tr>
      <w:tr>
        <w:trPr/>
        <w:tc>
          <w:tcPr>
            <w:tcW w:w="871" w:type="dxa"/>
            <w:tcBorders/>
            <w:vAlign w:val="center"/>
          </w:tcPr>
          <w:p>
            <w:pPr>
              <w:pStyle w:val="TableContents"/>
              <w:bidi w:val="0"/>
              <w:spacing w:before="0" w:after="283"/>
              <w:jc w:val="left"/>
              <w:rPr/>
            </w:pPr>
            <w:r>
              <w:rPr/>
              <w:t xml:space="preserve">Redmi Note 3G </w:t>
            </w:r>
          </w:p>
        </w:tc>
        <w:tc>
          <w:tcPr>
            <w:tcW w:w="871" w:type="dxa"/>
            <w:tcBorders/>
            <w:vAlign w:val="center"/>
          </w:tcPr>
          <w:p>
            <w:pPr>
              <w:pStyle w:val="TableContents"/>
              <w:bidi w:val="0"/>
              <w:spacing w:before="0" w:after="283"/>
              <w:jc w:val="left"/>
              <w:rPr/>
            </w:pPr>
            <w:r>
              <w:rPr/>
              <w:t xml:space="preserve">IPS </w:t>
            </w:r>
          </w:p>
        </w:tc>
        <w:tc>
          <w:tcPr>
            <w:tcW w:w="871" w:type="dxa"/>
            <w:tcBorders/>
            <w:vAlign w:val="center"/>
          </w:tcPr>
          <w:p>
            <w:pPr>
              <w:pStyle w:val="TableContents"/>
              <w:bidi w:val="0"/>
              <w:spacing w:before="0" w:after="283"/>
              <w:jc w:val="left"/>
              <w:rPr/>
            </w:pPr>
            <w:r>
              <w:rPr/>
              <w:t xml:space="preserve">5.5'' </w:t>
            </w:r>
          </w:p>
        </w:tc>
        <w:tc>
          <w:tcPr>
            <w:tcW w:w="1186" w:type="dxa"/>
            <w:tcBorders/>
            <w:vAlign w:val="center"/>
          </w:tcPr>
          <w:p>
            <w:pPr>
              <w:pStyle w:val="TableContents"/>
              <w:bidi w:val="0"/>
              <w:spacing w:before="0" w:after="283"/>
              <w:jc w:val="left"/>
              <w:rPr/>
            </w:pPr>
            <w:r>
              <w:rPr/>
              <w:t xml:space="preserve">HD 720p </w:t>
            </w:r>
          </w:p>
        </w:tc>
        <w:tc>
          <w:tcPr>
            <w:tcW w:w="886" w:type="dxa"/>
            <w:tcBorders/>
            <w:vAlign w:val="center"/>
          </w:tcPr>
          <w:p>
            <w:pPr>
              <w:pStyle w:val="TableContents"/>
              <w:bidi w:val="0"/>
              <w:spacing w:before="0" w:after="283"/>
              <w:jc w:val="left"/>
              <w:rPr/>
            </w:pPr>
            <w:r>
              <w:rPr/>
              <w:t xml:space="preserve">2014.4 </w:t>
            </w:r>
          </w:p>
        </w:tc>
        <w:tc>
          <w:tcPr>
            <w:tcW w:w="901" w:type="dxa"/>
            <w:tcBorders/>
            <w:vAlign w:val="center"/>
          </w:tcPr>
          <w:p>
            <w:pPr>
              <w:pStyle w:val="TableContents"/>
              <w:bidi w:val="0"/>
              <w:spacing w:before="0" w:after="283"/>
              <w:jc w:val="left"/>
              <w:rPr/>
            </w:pPr>
            <w:r>
              <w:rPr/>
              <w:t xml:space="preserve">Ei </w:t>
            </w:r>
          </w:p>
        </w:tc>
        <w:tc>
          <w:tcPr>
            <w:tcW w:w="1246" w:type="dxa"/>
            <w:tcBorders/>
            <w:vAlign w:val="center"/>
          </w:tcPr>
          <w:p>
            <w:pPr>
              <w:pStyle w:val="TableContents"/>
              <w:bidi w:val="0"/>
              <w:jc w:val="left"/>
              <w:rPr/>
            </w:pPr>
            <w:r>
              <w:rPr/>
              <w:t xml:space="preserve">Mediatek </w:t>
            </w:r>
          </w:p>
          <w:p>
            <w:pPr>
              <w:pStyle w:val="TableContents"/>
              <w:bidi w:val="0"/>
              <w:jc w:val="left"/>
              <w:rPr/>
            </w:pPr>
            <w:r>
              <w:rPr/>
              <w:t xml:space="preserve">MT6592 </w:t>
            </w:r>
          </w:p>
          <w:p>
            <w:pPr>
              <w:pStyle w:val="TableContents"/>
              <w:bidi w:val="0"/>
              <w:spacing w:before="0" w:after="283"/>
              <w:jc w:val="left"/>
              <w:rPr/>
            </w:pPr>
            <w:r>
              <w:rPr/>
              <w:t xml:space="preserve">8x 1,4 GHz tai 1,7 GHz </w:t>
            </w:r>
          </w:p>
        </w:tc>
        <w:tc>
          <w:tcPr>
            <w:tcW w:w="1036" w:type="dxa"/>
            <w:tcBorders/>
            <w:vAlign w:val="center"/>
          </w:tcPr>
          <w:p>
            <w:pPr>
              <w:pStyle w:val="TableContents"/>
              <w:bidi w:val="0"/>
              <w:spacing w:before="0" w:after="283"/>
              <w:jc w:val="left"/>
              <w:rPr/>
            </w:pPr>
            <w:r>
              <w:rPr/>
              <w:t xml:space="preserve">1 GB / 2 GB LPDDR2 </w:t>
            </w:r>
          </w:p>
        </w:tc>
        <w:tc>
          <w:tcPr>
            <w:tcW w:w="931" w:type="dxa"/>
            <w:tcBorders/>
            <w:vAlign w:val="center"/>
          </w:tcPr>
          <w:p>
            <w:pPr>
              <w:pStyle w:val="TableContents"/>
              <w:bidi w:val="0"/>
              <w:spacing w:before="0" w:after="283"/>
              <w:jc w:val="left"/>
              <w:rPr/>
            </w:pPr>
            <w:r>
              <w:rPr/>
              <w:t xml:space="preserve">8 GB eMMC 4.2 </w:t>
            </w:r>
          </w:p>
        </w:tc>
        <w:tc>
          <w:tcPr>
            <w:tcW w:w="1276" w:type="dxa"/>
            <w:tcBorders/>
            <w:vAlign w:val="center"/>
          </w:tcPr>
          <w:p>
            <w:pPr>
              <w:pStyle w:val="TableContents"/>
              <w:bidi w:val="0"/>
              <w:spacing w:before="0" w:after="283"/>
              <w:jc w:val="left"/>
              <w:rPr/>
            </w:pPr>
            <w:r>
              <w:rPr/>
              <w:t xml:space="preserve">13 MP OmniVision OV13850 </w:t>
            </w:r>
          </w:p>
        </w:tc>
        <w:tc>
          <w:tcPr>
            <w:tcW w:w="1276" w:type="dxa"/>
            <w:tcBorders/>
            <w:vAlign w:val="center"/>
          </w:tcPr>
          <w:p>
            <w:pPr>
              <w:pStyle w:val="TableContents"/>
              <w:bidi w:val="0"/>
              <w:spacing w:before="0" w:after="283"/>
              <w:jc w:val="left"/>
              <w:rPr/>
            </w:pPr>
            <w:r>
              <w:rPr/>
              <w:t xml:space="preserve">5 MP OmniVision OV5642 </w:t>
            </w:r>
          </w:p>
        </w:tc>
        <w:tc>
          <w:tcPr>
            <w:tcW w:w="1186" w:type="dxa"/>
            <w:tcBorders/>
            <w:vAlign w:val="center"/>
          </w:tcPr>
          <w:p>
            <w:pPr>
              <w:pStyle w:val="TableContents"/>
              <w:bidi w:val="0"/>
              <w:jc w:val="left"/>
              <w:rPr/>
            </w:pPr>
            <w:r>
              <w:rPr/>
              <w:t xml:space="preserve">MIUI v9 </w:t>
            </w:r>
          </w:p>
          <w:p>
            <w:pPr>
              <w:pStyle w:val="TableContents"/>
              <w:bidi w:val="0"/>
              <w:spacing w:before="0" w:after="283"/>
              <w:jc w:val="left"/>
              <w:rPr/>
            </w:pPr>
            <w:r>
              <w:rPr/>
              <w:t xml:space="preserve">Android 4.4 </w:t>
            </w:r>
          </w:p>
        </w:tc>
      </w:tr>
      <w:tr>
        <w:trPr/>
        <w:tc>
          <w:tcPr>
            <w:tcW w:w="871" w:type="dxa"/>
            <w:tcBorders/>
            <w:vAlign w:val="center"/>
          </w:tcPr>
          <w:p>
            <w:pPr>
              <w:pStyle w:val="TableContents"/>
              <w:bidi w:val="0"/>
              <w:spacing w:before="0" w:after="283"/>
              <w:jc w:val="left"/>
              <w:rPr/>
            </w:pPr>
            <w:r>
              <w:rPr/>
              <w:t xml:space="preserve">Redmi Note 4G </w:t>
            </w:r>
          </w:p>
        </w:tc>
        <w:tc>
          <w:tcPr>
            <w:tcW w:w="871" w:type="dxa"/>
            <w:tcBorders/>
            <w:vAlign w:val="center"/>
          </w:tcPr>
          <w:p>
            <w:pPr>
              <w:pStyle w:val="TableContents"/>
              <w:bidi w:val="0"/>
              <w:spacing w:before="0" w:after="283"/>
              <w:jc w:val="left"/>
              <w:rPr/>
            </w:pPr>
            <w:r>
              <w:rPr/>
              <w:t xml:space="preserve">IPS </w:t>
            </w:r>
          </w:p>
        </w:tc>
        <w:tc>
          <w:tcPr>
            <w:tcW w:w="871" w:type="dxa"/>
            <w:tcBorders/>
            <w:vAlign w:val="center"/>
          </w:tcPr>
          <w:p>
            <w:pPr>
              <w:pStyle w:val="TableContents"/>
              <w:bidi w:val="0"/>
              <w:spacing w:before="0" w:after="283"/>
              <w:jc w:val="left"/>
              <w:rPr/>
            </w:pPr>
            <w:r>
              <w:rPr/>
              <w:t xml:space="preserve">5.5'' </w:t>
            </w:r>
          </w:p>
        </w:tc>
        <w:tc>
          <w:tcPr>
            <w:tcW w:w="1186" w:type="dxa"/>
            <w:tcBorders/>
            <w:vAlign w:val="center"/>
          </w:tcPr>
          <w:p>
            <w:pPr>
              <w:pStyle w:val="TableContents"/>
              <w:bidi w:val="0"/>
              <w:spacing w:before="0" w:after="283"/>
              <w:jc w:val="left"/>
              <w:rPr/>
            </w:pPr>
            <w:r>
              <w:rPr/>
              <w:t xml:space="preserve">HD 720p </w:t>
            </w:r>
          </w:p>
        </w:tc>
        <w:tc>
          <w:tcPr>
            <w:tcW w:w="886" w:type="dxa"/>
            <w:tcBorders/>
            <w:vAlign w:val="center"/>
          </w:tcPr>
          <w:p>
            <w:pPr>
              <w:pStyle w:val="TableContents"/>
              <w:bidi w:val="0"/>
              <w:spacing w:before="0" w:after="283"/>
              <w:jc w:val="left"/>
              <w:rPr/>
            </w:pPr>
            <w:r>
              <w:rPr/>
              <w:t xml:space="preserve">2014.6 </w:t>
            </w:r>
          </w:p>
        </w:tc>
        <w:tc>
          <w:tcPr>
            <w:tcW w:w="901" w:type="dxa"/>
            <w:tcBorders/>
            <w:vAlign w:val="center"/>
          </w:tcPr>
          <w:p>
            <w:pPr>
              <w:pStyle w:val="TableContents"/>
              <w:bidi w:val="0"/>
              <w:spacing w:before="0" w:after="283"/>
              <w:jc w:val="left"/>
              <w:rPr/>
            </w:pPr>
            <w:r>
              <w:rPr/>
              <w:t xml:space="preserve">Kyllä </w:t>
            </w:r>
          </w:p>
        </w:tc>
        <w:tc>
          <w:tcPr>
            <w:tcW w:w="1246" w:type="dxa"/>
            <w:tcBorders/>
            <w:vAlign w:val="center"/>
          </w:tcPr>
          <w:p>
            <w:pPr>
              <w:pStyle w:val="TableContents"/>
              <w:bidi w:val="0"/>
              <w:jc w:val="left"/>
              <w:rPr/>
            </w:pPr>
            <w:r>
              <w:rPr/>
              <w:t xml:space="preserve">Qualcomm </w:t>
            </w:r>
          </w:p>
          <w:p>
            <w:pPr>
              <w:pStyle w:val="TableContents"/>
              <w:bidi w:val="0"/>
              <w:jc w:val="left"/>
              <w:rPr/>
            </w:pPr>
            <w:r>
              <w:rPr/>
              <w:t xml:space="preserve">Snapdragon 400 </w:t>
            </w:r>
          </w:p>
          <w:p>
            <w:pPr>
              <w:pStyle w:val="TableContents"/>
              <w:bidi w:val="0"/>
              <w:spacing w:before="0" w:after="283"/>
              <w:jc w:val="left"/>
              <w:rPr/>
            </w:pPr>
            <w:r>
              <w:rPr/>
              <w:t xml:space="preserve">4x 1,6 GHz </w:t>
            </w:r>
          </w:p>
        </w:tc>
        <w:tc>
          <w:tcPr>
            <w:tcW w:w="1036" w:type="dxa"/>
            <w:tcBorders/>
            <w:vAlign w:val="center"/>
          </w:tcPr>
          <w:p>
            <w:pPr>
              <w:pStyle w:val="TableContents"/>
              <w:bidi w:val="0"/>
              <w:spacing w:before="0" w:after="283"/>
              <w:jc w:val="left"/>
              <w:rPr/>
            </w:pPr>
            <w:r>
              <w:rPr/>
              <w:t xml:space="preserve">2 GB LPDDR3 </w:t>
            </w:r>
          </w:p>
        </w:tc>
        <w:tc>
          <w:tcPr>
            <w:tcW w:w="931" w:type="dxa"/>
            <w:tcBorders/>
            <w:vAlign w:val="center"/>
          </w:tcPr>
          <w:p>
            <w:pPr>
              <w:pStyle w:val="TableContents"/>
              <w:bidi w:val="0"/>
              <w:spacing w:before="0" w:after="283"/>
              <w:jc w:val="left"/>
              <w:rPr/>
            </w:pPr>
            <w:r>
              <w:rPr/>
              <w:t xml:space="preserve">8 GB emmc 4.2 </w:t>
            </w:r>
          </w:p>
        </w:tc>
        <w:tc>
          <w:tcPr>
            <w:tcW w:w="1276" w:type="dxa"/>
            <w:tcBorders/>
            <w:vAlign w:val="center"/>
          </w:tcPr>
          <w:p>
            <w:pPr>
              <w:pStyle w:val="TableContents"/>
              <w:bidi w:val="0"/>
              <w:jc w:val="left"/>
              <w:rPr/>
            </w:pPr>
            <w:r>
              <w:rPr/>
              <w:t xml:space="preserve">13 megapikseliä Sony Exmor RS IMX135 / </w:t>
            </w:r>
          </w:p>
          <w:p>
            <w:pPr>
              <w:pStyle w:val="TableContents"/>
              <w:bidi w:val="0"/>
              <w:spacing w:before="0" w:after="283"/>
              <w:jc w:val="left"/>
              <w:rPr/>
            </w:pPr>
            <w:r>
              <w:rPr/>
              <w:t xml:space="preserve">OmniVision OV13850 </w:t>
            </w:r>
          </w:p>
        </w:tc>
        <w:tc>
          <w:tcPr>
            <w:tcW w:w="1276" w:type="dxa"/>
            <w:tcBorders/>
            <w:vAlign w:val="center"/>
          </w:tcPr>
          <w:p>
            <w:pPr>
              <w:pStyle w:val="TableContents"/>
              <w:bidi w:val="0"/>
              <w:spacing w:before="0" w:after="283"/>
              <w:jc w:val="left"/>
              <w:rPr/>
            </w:pPr>
            <w:r>
              <w:rPr/>
              <w:t xml:space="preserve">5 MP OmniVision OV5642 </w:t>
            </w:r>
          </w:p>
        </w:tc>
        <w:tc>
          <w:tcPr>
            <w:tcW w:w="1186" w:type="dxa"/>
            <w:tcBorders/>
            <w:vAlign w:val="center"/>
          </w:tcPr>
          <w:p>
            <w:pPr>
              <w:pStyle w:val="TableContents"/>
              <w:bidi w:val="0"/>
              <w:jc w:val="left"/>
              <w:rPr/>
            </w:pPr>
            <w:r>
              <w:rPr/>
              <w:t xml:space="preserve">MIUI v9 </w:t>
            </w:r>
          </w:p>
          <w:p>
            <w:pPr>
              <w:pStyle w:val="TableContents"/>
              <w:bidi w:val="0"/>
              <w:spacing w:before="0" w:after="283"/>
              <w:jc w:val="left"/>
              <w:rPr/>
            </w:pPr>
            <w:r>
              <w:rPr/>
              <w:t xml:space="preserve">Android 4.4 </w:t>
            </w:r>
          </w:p>
        </w:tc>
      </w:tr>
      <w:tr>
        <w:trPr/>
        <w:tc>
          <w:tcPr>
            <w:tcW w:w="871" w:type="dxa"/>
            <w:tcBorders/>
            <w:vAlign w:val="center"/>
          </w:tcPr>
          <w:p>
            <w:pPr>
              <w:pStyle w:val="TableContents"/>
              <w:bidi w:val="0"/>
              <w:spacing w:before="0" w:after="283"/>
              <w:jc w:val="left"/>
              <w:rPr/>
            </w:pPr>
            <w:r>
              <w:rPr/>
              <w:t xml:space="preserve">Redmi Note Prime </w:t>
            </w:r>
          </w:p>
        </w:tc>
        <w:tc>
          <w:tcPr>
            <w:tcW w:w="871" w:type="dxa"/>
            <w:tcBorders/>
            <w:vAlign w:val="center"/>
          </w:tcPr>
          <w:p>
            <w:pPr>
              <w:pStyle w:val="TableContents"/>
              <w:bidi w:val="0"/>
              <w:spacing w:before="0" w:after="283"/>
              <w:jc w:val="left"/>
              <w:rPr/>
            </w:pPr>
            <w:r>
              <w:rPr/>
              <w:t xml:space="preserve">IPS </w:t>
            </w:r>
          </w:p>
        </w:tc>
        <w:tc>
          <w:tcPr>
            <w:tcW w:w="871" w:type="dxa"/>
            <w:tcBorders/>
            <w:vAlign w:val="center"/>
          </w:tcPr>
          <w:p>
            <w:pPr>
              <w:pStyle w:val="TableContents"/>
              <w:bidi w:val="0"/>
              <w:spacing w:before="0" w:after="283"/>
              <w:jc w:val="left"/>
              <w:rPr/>
            </w:pPr>
            <w:r>
              <w:rPr/>
              <w:t xml:space="preserve">5.5'' </w:t>
            </w:r>
          </w:p>
        </w:tc>
        <w:tc>
          <w:tcPr>
            <w:tcW w:w="1186" w:type="dxa"/>
            <w:tcBorders/>
            <w:vAlign w:val="center"/>
          </w:tcPr>
          <w:p>
            <w:pPr>
              <w:pStyle w:val="TableContents"/>
              <w:bidi w:val="0"/>
              <w:spacing w:before="0" w:after="283"/>
              <w:jc w:val="left"/>
              <w:rPr/>
            </w:pPr>
            <w:r>
              <w:rPr/>
              <w:t xml:space="preserve">HD 720p </w:t>
            </w:r>
          </w:p>
        </w:tc>
        <w:tc>
          <w:tcPr>
            <w:tcW w:w="886" w:type="dxa"/>
            <w:tcBorders/>
            <w:vAlign w:val="center"/>
          </w:tcPr>
          <w:p>
            <w:pPr>
              <w:pStyle w:val="TableContents"/>
              <w:bidi w:val="0"/>
              <w:spacing w:before="0" w:after="283"/>
              <w:jc w:val="left"/>
              <w:rPr/>
            </w:pPr>
            <w:r>
              <w:rPr/>
              <w:t xml:space="preserve">2015.12 </w:t>
            </w:r>
          </w:p>
        </w:tc>
        <w:tc>
          <w:tcPr>
            <w:tcW w:w="901" w:type="dxa"/>
            <w:tcBorders/>
            <w:vAlign w:val="center"/>
          </w:tcPr>
          <w:p>
            <w:pPr>
              <w:pStyle w:val="TableContents"/>
              <w:bidi w:val="0"/>
              <w:spacing w:before="0" w:after="283"/>
              <w:jc w:val="left"/>
              <w:rPr/>
            </w:pPr>
            <w:r>
              <w:rPr/>
              <w:t xml:space="preserve">Kyllä </w:t>
            </w:r>
          </w:p>
        </w:tc>
        <w:tc>
          <w:tcPr>
            <w:tcW w:w="1246" w:type="dxa"/>
            <w:tcBorders/>
            <w:vAlign w:val="center"/>
          </w:tcPr>
          <w:p>
            <w:pPr>
              <w:pStyle w:val="TableContents"/>
              <w:bidi w:val="0"/>
              <w:jc w:val="left"/>
              <w:rPr/>
            </w:pPr>
            <w:r>
              <w:rPr/>
              <w:t xml:space="preserve">Qualcomm </w:t>
            </w:r>
          </w:p>
          <w:p>
            <w:pPr>
              <w:pStyle w:val="TableContents"/>
              <w:bidi w:val="0"/>
              <w:jc w:val="left"/>
              <w:rPr/>
            </w:pPr>
            <w:r>
              <w:rPr/>
              <w:t xml:space="preserve">Snapdragon 410 </w:t>
            </w:r>
          </w:p>
          <w:p>
            <w:pPr>
              <w:pStyle w:val="TableContents"/>
              <w:bidi w:val="0"/>
              <w:spacing w:before="0" w:after="283"/>
              <w:jc w:val="left"/>
              <w:rPr/>
            </w:pPr>
            <w:r>
              <w:rPr/>
              <w:t xml:space="preserve">4x 1,2 GHz </w:t>
            </w:r>
          </w:p>
        </w:tc>
        <w:tc>
          <w:tcPr>
            <w:tcW w:w="1036" w:type="dxa"/>
            <w:tcBorders/>
            <w:vAlign w:val="center"/>
          </w:tcPr>
          <w:p>
            <w:pPr>
              <w:pStyle w:val="TableContents"/>
              <w:bidi w:val="0"/>
              <w:spacing w:before="0" w:after="283"/>
              <w:jc w:val="left"/>
              <w:rPr/>
            </w:pPr>
            <w:r>
              <w:rPr/>
              <w:t xml:space="preserve">2 GB LPDDR3 </w:t>
            </w:r>
          </w:p>
        </w:tc>
        <w:tc>
          <w:tcPr>
            <w:tcW w:w="931" w:type="dxa"/>
            <w:tcBorders/>
            <w:vAlign w:val="center"/>
          </w:tcPr>
          <w:p>
            <w:pPr>
              <w:pStyle w:val="TableContents"/>
              <w:bidi w:val="0"/>
              <w:spacing w:before="0" w:after="283"/>
              <w:jc w:val="left"/>
              <w:rPr/>
            </w:pPr>
            <w:r>
              <w:rPr/>
              <w:t xml:space="preserve">8 GB emmc 5.0 </w:t>
            </w:r>
          </w:p>
        </w:tc>
        <w:tc>
          <w:tcPr>
            <w:tcW w:w="1276" w:type="dxa"/>
            <w:tcBorders/>
            <w:vAlign w:val="center"/>
          </w:tcPr>
          <w:p>
            <w:pPr>
              <w:pStyle w:val="TableContents"/>
              <w:bidi w:val="0"/>
              <w:spacing w:before="0" w:after="283"/>
              <w:jc w:val="left"/>
              <w:rPr/>
            </w:pPr>
            <w:r>
              <w:rPr/>
              <w:t xml:space="preserve">13 MP Samsung S5K3L2 </w:t>
            </w:r>
          </w:p>
        </w:tc>
        <w:tc>
          <w:tcPr>
            <w:tcW w:w="1276" w:type="dxa"/>
            <w:tcBorders/>
            <w:vAlign w:val="center"/>
          </w:tcPr>
          <w:p>
            <w:pPr>
              <w:pStyle w:val="TableContents"/>
              <w:bidi w:val="0"/>
              <w:spacing w:before="0" w:after="283"/>
              <w:jc w:val="left"/>
              <w:rPr/>
            </w:pPr>
            <w:r>
              <w:rPr/>
              <w:t xml:space="preserve">5 MP OmniVision OV5642 </w:t>
            </w:r>
          </w:p>
        </w:tc>
        <w:tc>
          <w:tcPr>
            <w:tcW w:w="1186" w:type="dxa"/>
            <w:tcBorders/>
            <w:vAlign w:val="center"/>
          </w:tcPr>
          <w:p>
            <w:pPr>
              <w:pStyle w:val="TableContents"/>
              <w:bidi w:val="0"/>
              <w:jc w:val="left"/>
              <w:rPr/>
            </w:pPr>
            <w:r>
              <w:rPr/>
              <w:t xml:space="preserve">MIUI v9 </w:t>
            </w:r>
          </w:p>
          <w:p>
            <w:pPr>
              <w:pStyle w:val="TableContents"/>
              <w:bidi w:val="0"/>
              <w:spacing w:before="0" w:after="283"/>
              <w:jc w:val="left"/>
              <w:rPr/>
            </w:pPr>
            <w:r>
              <w:rPr/>
              <w:t xml:space="preserve">Android 4.4 </w:t>
            </w:r>
          </w:p>
        </w:tc>
      </w:tr>
      <w:tr>
        <w:trPr/>
        <w:tc>
          <w:tcPr>
            <w:tcW w:w="871" w:type="dxa"/>
            <w:tcBorders/>
            <w:vAlign w:val="center"/>
          </w:tcPr>
          <w:p>
            <w:pPr>
              <w:pStyle w:val="TableContents"/>
              <w:bidi w:val="0"/>
              <w:spacing w:before="0" w:after="283"/>
              <w:jc w:val="left"/>
              <w:rPr/>
            </w:pPr>
            <w:r>
              <w:rPr/>
              <w:t xml:space="preserve">Redmi Note 2 </w:t>
            </w:r>
          </w:p>
        </w:tc>
        <w:tc>
          <w:tcPr>
            <w:tcW w:w="871" w:type="dxa"/>
            <w:tcBorders/>
            <w:vAlign w:val="center"/>
          </w:tcPr>
          <w:p>
            <w:pPr>
              <w:pStyle w:val="TableContents"/>
              <w:bidi w:val="0"/>
              <w:spacing w:before="0" w:after="283"/>
              <w:jc w:val="left"/>
              <w:rPr/>
            </w:pPr>
            <w:r>
              <w:rPr/>
              <w:t xml:space="preserve">IPS </w:t>
            </w:r>
          </w:p>
        </w:tc>
        <w:tc>
          <w:tcPr>
            <w:tcW w:w="871" w:type="dxa"/>
            <w:tcBorders/>
            <w:vAlign w:val="center"/>
          </w:tcPr>
          <w:p>
            <w:pPr>
              <w:pStyle w:val="TableContents"/>
              <w:bidi w:val="0"/>
              <w:spacing w:before="0" w:after="283"/>
              <w:jc w:val="left"/>
              <w:rPr/>
            </w:pPr>
            <w:r>
              <w:rPr/>
              <w:t xml:space="preserve">5.5'' </w:t>
            </w:r>
          </w:p>
        </w:tc>
        <w:tc>
          <w:tcPr>
            <w:tcW w:w="1186" w:type="dxa"/>
            <w:tcBorders/>
            <w:vAlign w:val="center"/>
          </w:tcPr>
          <w:p>
            <w:pPr>
              <w:pStyle w:val="TableContents"/>
              <w:bidi w:val="0"/>
              <w:spacing w:before="0" w:after="283"/>
              <w:jc w:val="left"/>
              <w:rPr/>
            </w:pPr>
            <w:r>
              <w:rPr/>
              <w:t xml:space="preserve">FHD 1080p </w:t>
            </w:r>
          </w:p>
        </w:tc>
        <w:tc>
          <w:tcPr>
            <w:tcW w:w="886" w:type="dxa"/>
            <w:tcBorders/>
            <w:vAlign w:val="center"/>
          </w:tcPr>
          <w:p>
            <w:pPr>
              <w:pStyle w:val="TableContents"/>
              <w:bidi w:val="0"/>
              <w:spacing w:before="0" w:after="283"/>
              <w:jc w:val="left"/>
              <w:rPr/>
            </w:pPr>
            <w:r>
              <w:rPr/>
              <w:t xml:space="preserve">2015.7 </w:t>
            </w:r>
          </w:p>
        </w:tc>
        <w:tc>
          <w:tcPr>
            <w:tcW w:w="901" w:type="dxa"/>
            <w:tcBorders/>
            <w:vAlign w:val="center"/>
          </w:tcPr>
          <w:p>
            <w:pPr>
              <w:pStyle w:val="TableContents"/>
              <w:bidi w:val="0"/>
              <w:spacing w:before="0" w:after="283"/>
              <w:jc w:val="left"/>
              <w:rPr/>
            </w:pPr>
            <w:r>
              <w:rPr/>
              <w:t xml:space="preserve">Kyllä </w:t>
            </w:r>
          </w:p>
        </w:tc>
        <w:tc>
          <w:tcPr>
            <w:tcW w:w="1246" w:type="dxa"/>
            <w:tcBorders/>
            <w:vAlign w:val="center"/>
          </w:tcPr>
          <w:p>
            <w:pPr>
              <w:pStyle w:val="TableContents"/>
              <w:bidi w:val="0"/>
              <w:jc w:val="left"/>
              <w:rPr/>
            </w:pPr>
            <w:r>
              <w:rPr/>
              <w:t xml:space="preserve">Mediatek </w:t>
            </w:r>
          </w:p>
          <w:p>
            <w:pPr>
              <w:pStyle w:val="TableContents"/>
              <w:bidi w:val="0"/>
              <w:jc w:val="left"/>
              <w:rPr/>
            </w:pPr>
            <w:r>
              <w:rPr/>
              <w:t xml:space="preserve">Helio X10 </w:t>
            </w:r>
          </w:p>
          <w:p>
            <w:pPr>
              <w:pStyle w:val="TableContents"/>
              <w:bidi w:val="0"/>
              <w:spacing w:before="0" w:after="283"/>
              <w:jc w:val="left"/>
              <w:rPr/>
            </w:pPr>
            <w:r>
              <w:rPr/>
              <w:t xml:space="preserve">8x 2 GHz tai 2,2 GHz </w:t>
            </w:r>
          </w:p>
        </w:tc>
        <w:tc>
          <w:tcPr>
            <w:tcW w:w="1036" w:type="dxa"/>
            <w:tcBorders/>
            <w:vAlign w:val="center"/>
          </w:tcPr>
          <w:p>
            <w:pPr>
              <w:pStyle w:val="TableContents"/>
              <w:bidi w:val="0"/>
              <w:spacing w:before="0" w:after="283"/>
              <w:jc w:val="left"/>
              <w:rPr/>
            </w:pPr>
            <w:r>
              <w:rPr/>
              <w:t xml:space="preserve">2 GB LPDDR3 </w:t>
            </w:r>
          </w:p>
        </w:tc>
        <w:tc>
          <w:tcPr>
            <w:tcW w:w="931" w:type="dxa"/>
            <w:tcBorders/>
            <w:vAlign w:val="center"/>
          </w:tcPr>
          <w:p>
            <w:pPr>
              <w:pStyle w:val="TableContents"/>
              <w:bidi w:val="0"/>
              <w:spacing w:before="0" w:after="283"/>
              <w:jc w:val="left"/>
              <w:rPr/>
            </w:pPr>
            <w:r>
              <w:rPr/>
              <w:t xml:space="preserve">16 / 32 GB emmc 5.0 </w:t>
            </w:r>
          </w:p>
        </w:tc>
        <w:tc>
          <w:tcPr>
            <w:tcW w:w="1276" w:type="dxa"/>
            <w:tcBorders/>
            <w:vAlign w:val="center"/>
          </w:tcPr>
          <w:p>
            <w:pPr>
              <w:pStyle w:val="TableContents"/>
              <w:bidi w:val="0"/>
              <w:spacing w:before="0" w:after="283"/>
              <w:jc w:val="left"/>
              <w:rPr/>
            </w:pPr>
            <w:r>
              <w:rPr/>
              <w:t xml:space="preserve">13 MP Samsung ISOCELL S5K3M2 Samsung ISOCELL S5K3M2 </w:t>
            </w:r>
          </w:p>
        </w:tc>
        <w:tc>
          <w:tcPr>
            <w:tcW w:w="1276" w:type="dxa"/>
            <w:tcBorders/>
            <w:vAlign w:val="center"/>
          </w:tcPr>
          <w:p>
            <w:pPr>
              <w:pStyle w:val="TableContents"/>
              <w:bidi w:val="0"/>
              <w:spacing w:before="0" w:after="283"/>
              <w:jc w:val="left"/>
              <w:rPr/>
            </w:pPr>
            <w:r>
              <w:rPr/>
              <w:t xml:space="preserve">5 MP OmniVision OV5670 </w:t>
            </w:r>
          </w:p>
        </w:tc>
        <w:tc>
          <w:tcPr>
            <w:tcW w:w="1186" w:type="dxa"/>
            <w:tcBorders/>
            <w:vAlign w:val="center"/>
          </w:tcPr>
          <w:p>
            <w:pPr>
              <w:pStyle w:val="TableContents"/>
              <w:bidi w:val="0"/>
              <w:jc w:val="left"/>
              <w:rPr/>
            </w:pPr>
            <w:r>
              <w:rPr/>
              <w:t xml:space="preserve">MIUI v9 </w:t>
            </w:r>
          </w:p>
          <w:p>
            <w:pPr>
              <w:pStyle w:val="TableContents"/>
              <w:bidi w:val="0"/>
              <w:spacing w:before="0" w:after="283"/>
              <w:jc w:val="left"/>
              <w:rPr/>
            </w:pPr>
            <w:r>
              <w:rPr/>
              <w:t xml:space="preserve">Android 5.0 </w:t>
            </w:r>
          </w:p>
        </w:tc>
      </w:tr>
      <w:tr>
        <w:trPr/>
        <w:tc>
          <w:tcPr>
            <w:tcW w:w="871" w:type="dxa"/>
            <w:tcBorders/>
            <w:vAlign w:val="center"/>
          </w:tcPr>
          <w:p>
            <w:pPr>
              <w:pStyle w:val="TableContents"/>
              <w:bidi w:val="0"/>
              <w:jc w:val="left"/>
              <w:rPr/>
            </w:pPr>
            <w:r>
              <w:rPr/>
              <w:t xml:space="preserve">Redmi Note 3 </w:t>
            </w:r>
          </w:p>
          <w:p>
            <w:pPr>
              <w:pStyle w:val="TableContents"/>
              <w:bidi w:val="0"/>
              <w:spacing w:before="0" w:after="283"/>
              <w:jc w:val="left"/>
              <w:rPr/>
            </w:pPr>
            <w:r>
              <w:rPr/>
              <w:t xml:space="preserve">henessy </w:t>
            </w:r>
          </w:p>
        </w:tc>
        <w:tc>
          <w:tcPr>
            <w:tcW w:w="871" w:type="dxa"/>
            <w:tcBorders/>
            <w:vAlign w:val="center"/>
          </w:tcPr>
          <w:p>
            <w:pPr>
              <w:pStyle w:val="TableContents"/>
              <w:bidi w:val="0"/>
              <w:spacing w:before="0" w:after="283"/>
              <w:jc w:val="left"/>
              <w:rPr/>
            </w:pPr>
            <w:r>
              <w:rPr/>
              <w:t xml:space="preserve">IPS </w:t>
            </w:r>
          </w:p>
        </w:tc>
        <w:tc>
          <w:tcPr>
            <w:tcW w:w="871" w:type="dxa"/>
            <w:tcBorders/>
            <w:vAlign w:val="center"/>
          </w:tcPr>
          <w:p>
            <w:pPr>
              <w:pStyle w:val="TableContents"/>
              <w:bidi w:val="0"/>
              <w:spacing w:before="0" w:after="283"/>
              <w:jc w:val="left"/>
              <w:rPr/>
            </w:pPr>
            <w:r>
              <w:rPr/>
              <w:t xml:space="preserve">5.5'' </w:t>
            </w:r>
          </w:p>
        </w:tc>
        <w:tc>
          <w:tcPr>
            <w:tcW w:w="1186" w:type="dxa"/>
            <w:tcBorders/>
            <w:vAlign w:val="center"/>
          </w:tcPr>
          <w:p>
            <w:pPr>
              <w:pStyle w:val="TableContents"/>
              <w:bidi w:val="0"/>
              <w:spacing w:before="0" w:after="283"/>
              <w:jc w:val="left"/>
              <w:rPr/>
            </w:pPr>
            <w:r>
              <w:rPr/>
              <w:t xml:space="preserve">FHD 1080p </w:t>
            </w:r>
          </w:p>
        </w:tc>
        <w:tc>
          <w:tcPr>
            <w:tcW w:w="886" w:type="dxa"/>
            <w:tcBorders/>
            <w:vAlign w:val="center"/>
          </w:tcPr>
          <w:p>
            <w:pPr>
              <w:pStyle w:val="TableContents"/>
              <w:bidi w:val="0"/>
              <w:spacing w:before="0" w:after="283"/>
              <w:jc w:val="left"/>
              <w:rPr/>
            </w:pPr>
            <w:r>
              <w:rPr/>
              <w:t xml:space="preserve">2015.11 </w:t>
            </w:r>
          </w:p>
        </w:tc>
        <w:tc>
          <w:tcPr>
            <w:tcW w:w="901" w:type="dxa"/>
            <w:tcBorders/>
            <w:vAlign w:val="center"/>
          </w:tcPr>
          <w:p>
            <w:pPr>
              <w:pStyle w:val="TableContents"/>
              <w:bidi w:val="0"/>
              <w:spacing w:before="0" w:after="283"/>
              <w:jc w:val="left"/>
              <w:rPr/>
            </w:pPr>
            <w:r>
              <w:rPr/>
              <w:t xml:space="preserve">Kyllä </w:t>
            </w:r>
          </w:p>
        </w:tc>
        <w:tc>
          <w:tcPr>
            <w:tcW w:w="1246" w:type="dxa"/>
            <w:tcBorders/>
            <w:vAlign w:val="center"/>
          </w:tcPr>
          <w:p>
            <w:pPr>
              <w:pStyle w:val="TableContents"/>
              <w:bidi w:val="0"/>
              <w:spacing w:before="0" w:after="283"/>
              <w:jc w:val="left"/>
              <w:rPr/>
            </w:pPr>
            <w:r>
              <w:rPr/>
              <w:t xml:space="preserve">Mediatek Helio X10 8x 2 GHz tai 2,2 GHz </w:t>
            </w:r>
          </w:p>
        </w:tc>
        <w:tc>
          <w:tcPr>
            <w:tcW w:w="1036" w:type="dxa"/>
            <w:tcBorders/>
            <w:vAlign w:val="center"/>
          </w:tcPr>
          <w:p>
            <w:pPr>
              <w:pStyle w:val="TableContents"/>
              <w:bidi w:val="0"/>
              <w:spacing w:before="0" w:after="283"/>
              <w:jc w:val="left"/>
              <w:rPr/>
            </w:pPr>
            <w:r>
              <w:rPr/>
              <w:t xml:space="preserve">2 GB / 3 GB LPDDR3 </w:t>
            </w:r>
          </w:p>
        </w:tc>
        <w:tc>
          <w:tcPr>
            <w:tcW w:w="931" w:type="dxa"/>
            <w:tcBorders/>
            <w:vAlign w:val="center"/>
          </w:tcPr>
          <w:p>
            <w:pPr>
              <w:pStyle w:val="TableContents"/>
              <w:bidi w:val="0"/>
              <w:spacing w:before="0" w:after="283"/>
              <w:jc w:val="left"/>
              <w:rPr/>
            </w:pPr>
            <w:r>
              <w:rPr/>
              <w:t xml:space="preserve">16 / 32 GB emmc 5.0 </w:t>
            </w:r>
          </w:p>
        </w:tc>
        <w:tc>
          <w:tcPr>
            <w:tcW w:w="1276" w:type="dxa"/>
            <w:tcBorders/>
            <w:vAlign w:val="center"/>
          </w:tcPr>
          <w:p>
            <w:pPr>
              <w:pStyle w:val="TableContents"/>
              <w:bidi w:val="0"/>
              <w:jc w:val="left"/>
              <w:rPr/>
            </w:pPr>
            <w:r>
              <w:rPr/>
              <w:t xml:space="preserve">13 MP Samsung ISOCELL S5K3M2 / </w:t>
            </w:r>
          </w:p>
          <w:p>
            <w:pPr>
              <w:pStyle w:val="TableContents"/>
              <w:bidi w:val="0"/>
              <w:spacing w:before="0" w:after="283"/>
              <w:jc w:val="left"/>
              <w:rPr/>
            </w:pPr>
            <w:r>
              <w:rPr/>
              <w:t xml:space="preserve">OmniVision OV13853 </w:t>
            </w:r>
          </w:p>
        </w:tc>
        <w:tc>
          <w:tcPr>
            <w:tcW w:w="1276" w:type="dxa"/>
            <w:tcBorders/>
            <w:vAlign w:val="center"/>
          </w:tcPr>
          <w:p>
            <w:pPr>
              <w:pStyle w:val="TableContents"/>
              <w:bidi w:val="0"/>
              <w:spacing w:before="0" w:after="283"/>
              <w:jc w:val="left"/>
              <w:rPr/>
            </w:pPr>
            <w:r>
              <w:rPr/>
              <w:t xml:space="preserve">5 MP OmniVision OV5670 </w:t>
            </w:r>
          </w:p>
        </w:tc>
        <w:tc>
          <w:tcPr>
            <w:tcW w:w="1186" w:type="dxa"/>
            <w:tcBorders/>
            <w:vAlign w:val="center"/>
          </w:tcPr>
          <w:p>
            <w:pPr>
              <w:pStyle w:val="TableContents"/>
              <w:bidi w:val="0"/>
              <w:jc w:val="left"/>
              <w:rPr/>
            </w:pPr>
            <w:r>
              <w:rPr/>
              <w:t xml:space="preserve">MIUI v9 </w:t>
            </w:r>
          </w:p>
          <w:p>
            <w:pPr>
              <w:pStyle w:val="TableContents"/>
              <w:bidi w:val="0"/>
              <w:spacing w:before="0" w:after="283"/>
              <w:jc w:val="left"/>
              <w:rPr/>
            </w:pPr>
            <w:r>
              <w:rPr/>
              <w:t xml:space="preserve">Android 5.0 </w:t>
            </w:r>
          </w:p>
        </w:tc>
      </w:tr>
      <w:tr>
        <w:trPr/>
        <w:tc>
          <w:tcPr>
            <w:tcW w:w="871" w:type="dxa"/>
            <w:tcBorders/>
            <w:vAlign w:val="center"/>
          </w:tcPr>
          <w:p>
            <w:pPr>
              <w:pStyle w:val="TableContents"/>
              <w:bidi w:val="0"/>
              <w:jc w:val="left"/>
              <w:rPr/>
            </w:pPr>
            <w:r>
              <w:rPr/>
              <w:t xml:space="preserve">Redmi Note 3 </w:t>
            </w:r>
          </w:p>
          <w:p>
            <w:pPr>
              <w:pStyle w:val="TableContents"/>
              <w:bidi w:val="0"/>
              <w:spacing w:before="0" w:after="283"/>
              <w:jc w:val="left"/>
              <w:rPr/>
            </w:pPr>
            <w:r>
              <w:rPr/>
              <w:t xml:space="preserve">kenzo </w:t>
            </w:r>
          </w:p>
        </w:tc>
        <w:tc>
          <w:tcPr>
            <w:tcW w:w="871" w:type="dxa"/>
            <w:tcBorders/>
            <w:vAlign w:val="center"/>
          </w:tcPr>
          <w:p>
            <w:pPr>
              <w:pStyle w:val="TableContents"/>
              <w:bidi w:val="0"/>
              <w:spacing w:before="0" w:after="283"/>
              <w:jc w:val="left"/>
              <w:rPr/>
            </w:pPr>
            <w:r>
              <w:rPr/>
              <w:t xml:space="preserve">IPS </w:t>
            </w:r>
          </w:p>
        </w:tc>
        <w:tc>
          <w:tcPr>
            <w:tcW w:w="871" w:type="dxa"/>
            <w:tcBorders/>
            <w:vAlign w:val="center"/>
          </w:tcPr>
          <w:p>
            <w:pPr>
              <w:pStyle w:val="TableContents"/>
              <w:bidi w:val="0"/>
              <w:spacing w:before="0" w:after="283"/>
              <w:jc w:val="left"/>
              <w:rPr/>
            </w:pPr>
            <w:r>
              <w:rPr/>
              <w:t xml:space="preserve">5.5'' </w:t>
            </w:r>
          </w:p>
        </w:tc>
        <w:tc>
          <w:tcPr>
            <w:tcW w:w="1186" w:type="dxa"/>
            <w:tcBorders/>
            <w:vAlign w:val="center"/>
          </w:tcPr>
          <w:p>
            <w:pPr>
              <w:pStyle w:val="TableContents"/>
              <w:bidi w:val="0"/>
              <w:spacing w:before="0" w:after="283"/>
              <w:jc w:val="left"/>
              <w:rPr/>
            </w:pPr>
            <w:r>
              <w:rPr/>
              <w:t xml:space="preserve">FHD 1080p </w:t>
            </w:r>
          </w:p>
        </w:tc>
        <w:tc>
          <w:tcPr>
            <w:tcW w:w="886" w:type="dxa"/>
            <w:tcBorders/>
            <w:vAlign w:val="center"/>
          </w:tcPr>
          <w:p>
            <w:pPr>
              <w:pStyle w:val="TableContents"/>
              <w:bidi w:val="0"/>
              <w:spacing w:before="0" w:after="283"/>
              <w:jc w:val="left"/>
              <w:rPr/>
            </w:pPr>
            <w:r>
              <w:rPr/>
              <w:t xml:space="preserve">2016.2 </w:t>
            </w:r>
          </w:p>
        </w:tc>
        <w:tc>
          <w:tcPr>
            <w:tcW w:w="901" w:type="dxa"/>
            <w:tcBorders/>
            <w:vAlign w:val="center"/>
          </w:tcPr>
          <w:p>
            <w:pPr>
              <w:pStyle w:val="TableContents"/>
              <w:bidi w:val="0"/>
              <w:spacing w:before="0" w:after="283"/>
              <w:jc w:val="left"/>
              <w:rPr/>
            </w:pPr>
            <w:r>
              <w:rPr/>
              <w:t xml:space="preserve">Kyllä </w:t>
            </w:r>
          </w:p>
        </w:tc>
        <w:tc>
          <w:tcPr>
            <w:tcW w:w="1246" w:type="dxa"/>
            <w:tcBorders/>
            <w:vAlign w:val="center"/>
          </w:tcPr>
          <w:p>
            <w:pPr>
              <w:pStyle w:val="TableContents"/>
              <w:bidi w:val="0"/>
              <w:jc w:val="left"/>
              <w:rPr/>
            </w:pPr>
            <w:r>
              <w:rPr/>
              <w:t xml:space="preserve">Qualcomm </w:t>
            </w:r>
          </w:p>
          <w:p>
            <w:pPr>
              <w:pStyle w:val="TableContents"/>
              <w:bidi w:val="0"/>
              <w:jc w:val="left"/>
              <w:rPr/>
            </w:pPr>
            <w:r>
              <w:rPr/>
              <w:t xml:space="preserve">Snapdragon 650 </w:t>
            </w:r>
          </w:p>
          <w:p>
            <w:pPr>
              <w:pStyle w:val="TableContents"/>
              <w:bidi w:val="0"/>
              <w:jc w:val="left"/>
              <w:rPr/>
            </w:pPr>
            <w:r>
              <w:rPr/>
              <w:t xml:space="preserve">4x 1,4 GHz &amp; </w:t>
            </w:r>
          </w:p>
          <w:p>
            <w:pPr>
              <w:pStyle w:val="TableContents"/>
              <w:bidi w:val="0"/>
              <w:spacing w:before="0" w:after="283"/>
              <w:jc w:val="left"/>
              <w:rPr/>
            </w:pPr>
            <w:r>
              <w:rPr/>
              <w:t xml:space="preserve">2x 1,8 GHz </w:t>
            </w:r>
          </w:p>
        </w:tc>
        <w:tc>
          <w:tcPr>
            <w:tcW w:w="1036" w:type="dxa"/>
            <w:tcBorders/>
            <w:vAlign w:val="center"/>
          </w:tcPr>
          <w:p>
            <w:pPr>
              <w:pStyle w:val="TableContents"/>
              <w:bidi w:val="0"/>
              <w:spacing w:before="0" w:after="283"/>
              <w:jc w:val="left"/>
              <w:rPr/>
            </w:pPr>
            <w:r>
              <w:rPr/>
              <w:t xml:space="preserve">2 GB / 3 GB LPDDR3 </w:t>
            </w:r>
          </w:p>
        </w:tc>
        <w:tc>
          <w:tcPr>
            <w:tcW w:w="931" w:type="dxa"/>
            <w:tcBorders/>
            <w:vAlign w:val="center"/>
          </w:tcPr>
          <w:p>
            <w:pPr>
              <w:pStyle w:val="TableContents"/>
              <w:bidi w:val="0"/>
              <w:spacing w:before="0" w:after="283"/>
              <w:jc w:val="left"/>
              <w:rPr/>
            </w:pPr>
            <w:r>
              <w:rPr/>
              <w:t xml:space="preserve">16 / 32 Gt emmc 5.1 </w:t>
            </w:r>
          </w:p>
        </w:tc>
        <w:tc>
          <w:tcPr>
            <w:tcW w:w="1276" w:type="dxa"/>
            <w:tcBorders/>
            <w:vAlign w:val="center"/>
          </w:tcPr>
          <w:p>
            <w:pPr>
              <w:pStyle w:val="TableContents"/>
              <w:bidi w:val="0"/>
              <w:jc w:val="left"/>
              <w:rPr/>
            </w:pPr>
            <w:r>
              <w:rPr/>
              <w:t xml:space="preserve">16 MP Samsung ISOCELL S5K3P3 / </w:t>
            </w:r>
          </w:p>
          <w:p>
            <w:pPr>
              <w:pStyle w:val="TableContents"/>
              <w:bidi w:val="0"/>
              <w:spacing w:before="0" w:after="283"/>
              <w:jc w:val="left"/>
              <w:rPr/>
            </w:pPr>
            <w:r>
              <w:rPr/>
              <w:t xml:space="preserve">OmniVision OV16880 </w:t>
            </w:r>
          </w:p>
        </w:tc>
        <w:tc>
          <w:tcPr>
            <w:tcW w:w="1276" w:type="dxa"/>
            <w:tcBorders/>
            <w:vAlign w:val="center"/>
          </w:tcPr>
          <w:p>
            <w:pPr>
              <w:pStyle w:val="TableContents"/>
              <w:bidi w:val="0"/>
              <w:spacing w:before="0" w:after="283"/>
              <w:jc w:val="left"/>
              <w:rPr/>
            </w:pPr>
            <w:r>
              <w:rPr/>
              <w:t xml:space="preserve">5 MP OmniVision OV5670 </w:t>
            </w:r>
          </w:p>
        </w:tc>
        <w:tc>
          <w:tcPr>
            <w:tcW w:w="1186" w:type="dxa"/>
            <w:tcBorders/>
            <w:vAlign w:val="center"/>
          </w:tcPr>
          <w:p>
            <w:pPr>
              <w:pStyle w:val="TableContents"/>
              <w:bidi w:val="0"/>
              <w:jc w:val="left"/>
              <w:rPr/>
            </w:pPr>
            <w:r>
              <w:rPr/>
              <w:t xml:space="preserve">MIUI v9 </w:t>
            </w:r>
          </w:p>
          <w:p>
            <w:pPr>
              <w:pStyle w:val="TableContents"/>
              <w:bidi w:val="0"/>
              <w:spacing w:before="0" w:after="283"/>
              <w:jc w:val="left"/>
              <w:rPr/>
            </w:pPr>
            <w:r>
              <w:rPr/>
              <w:t xml:space="preserve">Android 6.0 </w:t>
            </w:r>
          </w:p>
        </w:tc>
      </w:tr>
      <w:tr>
        <w:trPr/>
        <w:tc>
          <w:tcPr>
            <w:tcW w:w="871" w:type="dxa"/>
            <w:tcBorders/>
            <w:vAlign w:val="center"/>
          </w:tcPr>
          <w:p>
            <w:pPr>
              <w:pStyle w:val="TableContents"/>
              <w:bidi w:val="0"/>
              <w:jc w:val="left"/>
              <w:rPr/>
            </w:pPr>
            <w:r>
              <w:rPr/>
              <w:t xml:space="preserve">Redmi Note 3 Special Edition </w:t>
            </w:r>
          </w:p>
          <w:p>
            <w:pPr>
              <w:pStyle w:val="TableContents"/>
              <w:bidi w:val="0"/>
              <w:spacing w:before="0" w:after="283"/>
              <w:jc w:val="left"/>
              <w:rPr/>
            </w:pPr>
            <w:r>
              <w:rPr/>
              <w:t xml:space="preserve">kate </w:t>
            </w:r>
          </w:p>
        </w:tc>
        <w:tc>
          <w:tcPr>
            <w:tcW w:w="871" w:type="dxa"/>
            <w:tcBorders/>
            <w:vAlign w:val="center"/>
          </w:tcPr>
          <w:p>
            <w:pPr>
              <w:pStyle w:val="TableContents"/>
              <w:bidi w:val="0"/>
              <w:spacing w:before="0" w:after="283"/>
              <w:jc w:val="left"/>
              <w:rPr/>
            </w:pPr>
            <w:r>
              <w:rPr/>
              <w:t xml:space="preserve">IPS </w:t>
            </w:r>
          </w:p>
        </w:tc>
        <w:tc>
          <w:tcPr>
            <w:tcW w:w="871" w:type="dxa"/>
            <w:tcBorders/>
            <w:vAlign w:val="center"/>
          </w:tcPr>
          <w:p>
            <w:pPr>
              <w:pStyle w:val="TableContents"/>
              <w:bidi w:val="0"/>
              <w:spacing w:before="0" w:after="283"/>
              <w:jc w:val="left"/>
              <w:rPr/>
            </w:pPr>
            <w:r>
              <w:rPr/>
              <w:t xml:space="preserve">5.5'' </w:t>
            </w:r>
          </w:p>
        </w:tc>
        <w:tc>
          <w:tcPr>
            <w:tcW w:w="1186" w:type="dxa"/>
            <w:tcBorders/>
            <w:vAlign w:val="center"/>
          </w:tcPr>
          <w:p>
            <w:pPr>
              <w:pStyle w:val="TableContents"/>
              <w:bidi w:val="0"/>
              <w:spacing w:before="0" w:after="283"/>
              <w:jc w:val="left"/>
              <w:rPr/>
            </w:pPr>
            <w:r>
              <w:rPr/>
              <w:t xml:space="preserve">FHD 1080p </w:t>
            </w:r>
          </w:p>
        </w:tc>
        <w:tc>
          <w:tcPr>
            <w:tcW w:w="886" w:type="dxa"/>
            <w:tcBorders/>
            <w:vAlign w:val="center"/>
          </w:tcPr>
          <w:p>
            <w:pPr>
              <w:pStyle w:val="TableContents"/>
              <w:bidi w:val="0"/>
              <w:spacing w:before="0" w:after="283"/>
              <w:jc w:val="left"/>
              <w:rPr/>
            </w:pPr>
            <w:r>
              <w:rPr/>
              <w:t xml:space="preserve">2016.6 </w:t>
            </w:r>
          </w:p>
        </w:tc>
        <w:tc>
          <w:tcPr>
            <w:tcW w:w="901" w:type="dxa"/>
            <w:tcBorders/>
            <w:vAlign w:val="center"/>
          </w:tcPr>
          <w:p>
            <w:pPr>
              <w:pStyle w:val="TableContents"/>
              <w:bidi w:val="0"/>
              <w:spacing w:before="0" w:after="283"/>
              <w:jc w:val="left"/>
              <w:rPr/>
            </w:pPr>
            <w:r>
              <w:rPr/>
              <w:t xml:space="preserve">Kyllä </w:t>
            </w:r>
          </w:p>
        </w:tc>
        <w:tc>
          <w:tcPr>
            <w:tcW w:w="1246" w:type="dxa"/>
            <w:tcBorders/>
            <w:vAlign w:val="center"/>
          </w:tcPr>
          <w:p>
            <w:pPr>
              <w:pStyle w:val="TableContents"/>
              <w:bidi w:val="0"/>
              <w:jc w:val="left"/>
              <w:rPr/>
            </w:pPr>
            <w:r>
              <w:rPr/>
              <w:t xml:space="preserve">Qualcomm </w:t>
            </w:r>
          </w:p>
          <w:p>
            <w:pPr>
              <w:pStyle w:val="TableContents"/>
              <w:bidi w:val="0"/>
              <w:jc w:val="left"/>
              <w:rPr/>
            </w:pPr>
            <w:r>
              <w:rPr/>
              <w:t xml:space="preserve">Snapdragon 650 </w:t>
            </w:r>
          </w:p>
          <w:p>
            <w:pPr>
              <w:pStyle w:val="TableContents"/>
              <w:bidi w:val="0"/>
              <w:jc w:val="left"/>
              <w:rPr/>
            </w:pPr>
            <w:r>
              <w:rPr/>
              <w:t xml:space="preserve">4x 1,4 GHz &amp; </w:t>
            </w:r>
          </w:p>
          <w:p>
            <w:pPr>
              <w:pStyle w:val="TableContents"/>
              <w:bidi w:val="0"/>
              <w:spacing w:before="0" w:after="283"/>
              <w:jc w:val="left"/>
              <w:rPr/>
            </w:pPr>
            <w:r>
              <w:rPr/>
              <w:t xml:space="preserve">2x 1,8 GHz </w:t>
            </w:r>
          </w:p>
        </w:tc>
        <w:tc>
          <w:tcPr>
            <w:tcW w:w="1036" w:type="dxa"/>
            <w:tcBorders/>
            <w:vAlign w:val="center"/>
          </w:tcPr>
          <w:p>
            <w:pPr>
              <w:pStyle w:val="TableContents"/>
              <w:bidi w:val="0"/>
              <w:spacing w:before="0" w:after="283"/>
              <w:jc w:val="left"/>
              <w:rPr/>
            </w:pPr>
            <w:r>
              <w:rPr/>
              <w:t xml:space="preserve">2 GB / 3 GB LPDDR3 </w:t>
            </w:r>
          </w:p>
        </w:tc>
        <w:tc>
          <w:tcPr>
            <w:tcW w:w="931" w:type="dxa"/>
            <w:tcBorders/>
            <w:vAlign w:val="center"/>
          </w:tcPr>
          <w:p>
            <w:pPr>
              <w:pStyle w:val="TableContents"/>
              <w:bidi w:val="0"/>
              <w:spacing w:before="0" w:after="283"/>
              <w:jc w:val="left"/>
              <w:rPr/>
            </w:pPr>
            <w:r>
              <w:rPr/>
              <w:t xml:space="preserve">16 / 32 GB emmc 5.1 </w:t>
            </w:r>
          </w:p>
        </w:tc>
        <w:tc>
          <w:tcPr>
            <w:tcW w:w="1276" w:type="dxa"/>
            <w:tcBorders/>
            <w:vAlign w:val="center"/>
          </w:tcPr>
          <w:p>
            <w:pPr>
              <w:pStyle w:val="TableContents"/>
              <w:bidi w:val="0"/>
              <w:spacing w:before="0" w:after="283"/>
              <w:jc w:val="left"/>
              <w:rPr/>
            </w:pPr>
            <w:r>
              <w:rPr/>
              <w:t xml:space="preserve">16 MP </w:t>
            </w:r>
          </w:p>
        </w:tc>
        <w:tc>
          <w:tcPr>
            <w:tcW w:w="1276" w:type="dxa"/>
            <w:tcBorders/>
            <w:vAlign w:val="center"/>
          </w:tcPr>
          <w:p>
            <w:pPr>
              <w:pStyle w:val="TableContents"/>
              <w:bidi w:val="0"/>
              <w:spacing w:before="0" w:after="283"/>
              <w:jc w:val="left"/>
              <w:rPr/>
            </w:pPr>
            <w:r>
              <w:rPr/>
              <w:t xml:space="preserve">5 MP </w:t>
            </w:r>
          </w:p>
        </w:tc>
        <w:tc>
          <w:tcPr>
            <w:tcW w:w="1186" w:type="dxa"/>
            <w:tcBorders/>
            <w:vAlign w:val="center"/>
          </w:tcPr>
          <w:p>
            <w:pPr>
              <w:pStyle w:val="TableContents"/>
              <w:bidi w:val="0"/>
              <w:jc w:val="left"/>
              <w:rPr/>
            </w:pPr>
            <w:r>
              <w:rPr/>
              <w:t xml:space="preserve">MIUI v9 </w:t>
            </w:r>
          </w:p>
          <w:p>
            <w:pPr>
              <w:pStyle w:val="TableContents"/>
              <w:bidi w:val="0"/>
              <w:spacing w:before="0" w:after="283"/>
              <w:jc w:val="left"/>
              <w:rPr/>
            </w:pPr>
            <w:r>
              <w:rPr/>
              <w:t xml:space="preserve">Android 6.0 </w:t>
            </w:r>
          </w:p>
        </w:tc>
      </w:tr>
      <w:tr>
        <w:trPr/>
        <w:tc>
          <w:tcPr>
            <w:tcW w:w="871" w:type="dxa"/>
            <w:tcBorders/>
            <w:vAlign w:val="center"/>
          </w:tcPr>
          <w:p>
            <w:pPr>
              <w:pStyle w:val="TableContents"/>
              <w:bidi w:val="0"/>
              <w:spacing w:before="0" w:after="283"/>
              <w:jc w:val="left"/>
              <w:rPr/>
            </w:pPr>
            <w:r>
              <w:rPr/>
              <w:t xml:space="preserve">Redmi Note 4 </w:t>
            </w:r>
          </w:p>
        </w:tc>
        <w:tc>
          <w:tcPr>
            <w:tcW w:w="871" w:type="dxa"/>
            <w:tcBorders/>
            <w:vAlign w:val="center"/>
          </w:tcPr>
          <w:p>
            <w:pPr>
              <w:pStyle w:val="TableContents"/>
              <w:bidi w:val="0"/>
              <w:spacing w:before="0" w:after="283"/>
              <w:jc w:val="left"/>
              <w:rPr/>
            </w:pPr>
            <w:r>
              <w:rPr/>
              <w:t xml:space="preserve">IPS </w:t>
            </w:r>
          </w:p>
        </w:tc>
        <w:tc>
          <w:tcPr>
            <w:tcW w:w="871" w:type="dxa"/>
            <w:tcBorders/>
            <w:vAlign w:val="center"/>
          </w:tcPr>
          <w:p>
            <w:pPr>
              <w:pStyle w:val="TableContents"/>
              <w:bidi w:val="0"/>
              <w:spacing w:before="0" w:after="283"/>
              <w:jc w:val="left"/>
              <w:rPr/>
            </w:pPr>
            <w:r>
              <w:rPr/>
              <w:t xml:space="preserve">5.5'' </w:t>
            </w:r>
          </w:p>
        </w:tc>
        <w:tc>
          <w:tcPr>
            <w:tcW w:w="1186" w:type="dxa"/>
            <w:tcBorders/>
            <w:vAlign w:val="center"/>
          </w:tcPr>
          <w:p>
            <w:pPr>
              <w:pStyle w:val="TableContents"/>
              <w:bidi w:val="0"/>
              <w:spacing w:before="0" w:after="283"/>
              <w:jc w:val="left"/>
              <w:rPr/>
            </w:pPr>
            <w:r>
              <w:rPr/>
              <w:t xml:space="preserve">FHD 1080p </w:t>
            </w:r>
          </w:p>
        </w:tc>
        <w:tc>
          <w:tcPr>
            <w:tcW w:w="886" w:type="dxa"/>
            <w:tcBorders/>
            <w:vAlign w:val="center"/>
          </w:tcPr>
          <w:p>
            <w:pPr>
              <w:pStyle w:val="TableContents"/>
              <w:bidi w:val="0"/>
              <w:spacing w:before="0" w:after="283"/>
              <w:jc w:val="left"/>
              <w:rPr/>
            </w:pPr>
            <w:r>
              <w:rPr/>
              <w:t xml:space="preserve">2016.6 </w:t>
            </w:r>
          </w:p>
        </w:tc>
        <w:tc>
          <w:tcPr>
            <w:tcW w:w="901" w:type="dxa"/>
            <w:tcBorders/>
            <w:vAlign w:val="center"/>
          </w:tcPr>
          <w:p>
            <w:pPr>
              <w:pStyle w:val="TableContents"/>
              <w:bidi w:val="0"/>
              <w:spacing w:before="0" w:after="283"/>
              <w:jc w:val="left"/>
              <w:rPr/>
            </w:pPr>
            <w:r>
              <w:rPr/>
              <w:t xml:space="preserve">Kyllä </w:t>
            </w:r>
          </w:p>
        </w:tc>
        <w:tc>
          <w:tcPr>
            <w:tcW w:w="1246" w:type="dxa"/>
            <w:tcBorders/>
            <w:vAlign w:val="center"/>
          </w:tcPr>
          <w:p>
            <w:pPr>
              <w:pStyle w:val="TableContents"/>
              <w:bidi w:val="0"/>
              <w:jc w:val="left"/>
              <w:rPr/>
            </w:pPr>
            <w:r>
              <w:rPr/>
              <w:t xml:space="preserve">Mediatek </w:t>
            </w:r>
          </w:p>
          <w:p>
            <w:pPr>
              <w:pStyle w:val="TableContents"/>
              <w:bidi w:val="0"/>
              <w:jc w:val="left"/>
              <w:rPr/>
            </w:pPr>
            <w:r>
              <w:rPr/>
              <w:t xml:space="preserve">Helio X20 </w:t>
            </w:r>
          </w:p>
          <w:p>
            <w:pPr>
              <w:pStyle w:val="TableContents"/>
              <w:bidi w:val="0"/>
              <w:jc w:val="left"/>
              <w:rPr/>
            </w:pPr>
            <w:r>
              <w:rPr/>
              <w:t xml:space="preserve">2x 2,3 GHz &amp; </w:t>
            </w:r>
          </w:p>
          <w:p>
            <w:pPr>
              <w:pStyle w:val="TableContents"/>
              <w:bidi w:val="0"/>
              <w:spacing w:before="0" w:after="283"/>
              <w:jc w:val="left"/>
              <w:rPr/>
            </w:pPr>
            <w:r>
              <w:rPr/>
              <w:t xml:space="preserve">4x 2 GHz &amp; 4x 1,4 GHz </w:t>
            </w:r>
          </w:p>
        </w:tc>
        <w:tc>
          <w:tcPr>
            <w:tcW w:w="1036" w:type="dxa"/>
            <w:tcBorders/>
            <w:vAlign w:val="center"/>
          </w:tcPr>
          <w:p>
            <w:pPr>
              <w:pStyle w:val="TableContents"/>
              <w:bidi w:val="0"/>
              <w:spacing w:before="0" w:after="283"/>
              <w:jc w:val="left"/>
              <w:rPr/>
            </w:pPr>
            <w:r>
              <w:rPr/>
              <w:t xml:space="preserve">3 GB / 4 GB LPDDR3 </w:t>
            </w:r>
          </w:p>
        </w:tc>
        <w:tc>
          <w:tcPr>
            <w:tcW w:w="931" w:type="dxa"/>
            <w:tcBorders/>
            <w:vAlign w:val="center"/>
          </w:tcPr>
          <w:p>
            <w:pPr>
              <w:pStyle w:val="TableContents"/>
              <w:bidi w:val="0"/>
              <w:spacing w:before="0" w:after="283"/>
              <w:jc w:val="left"/>
              <w:rPr/>
            </w:pPr>
            <w:r>
              <w:rPr/>
              <w:t xml:space="preserve">32 / 64 GB emmc 5.1 </w:t>
            </w:r>
          </w:p>
        </w:tc>
        <w:tc>
          <w:tcPr>
            <w:tcW w:w="1276" w:type="dxa"/>
            <w:tcBorders/>
            <w:vAlign w:val="center"/>
          </w:tcPr>
          <w:p>
            <w:pPr>
              <w:pStyle w:val="TableContents"/>
              <w:bidi w:val="0"/>
              <w:jc w:val="left"/>
              <w:rPr/>
            </w:pPr>
            <w:r>
              <w:rPr/>
              <w:t xml:space="preserve">13 MP Samsung ISOCELL S5K3L8 / </w:t>
            </w:r>
          </w:p>
          <w:p>
            <w:pPr>
              <w:pStyle w:val="TableContents"/>
              <w:bidi w:val="0"/>
              <w:spacing w:before="0" w:after="283"/>
              <w:jc w:val="left"/>
              <w:rPr/>
            </w:pPr>
            <w:r>
              <w:rPr/>
              <w:t xml:space="preserve">OmniVision OV13853 </w:t>
            </w:r>
          </w:p>
        </w:tc>
        <w:tc>
          <w:tcPr>
            <w:tcW w:w="1276" w:type="dxa"/>
            <w:tcBorders/>
            <w:vAlign w:val="center"/>
          </w:tcPr>
          <w:p>
            <w:pPr>
              <w:pStyle w:val="TableContents"/>
              <w:bidi w:val="0"/>
              <w:spacing w:before="0" w:after="283"/>
              <w:jc w:val="left"/>
              <w:rPr/>
            </w:pPr>
            <w:r>
              <w:rPr/>
              <w:t xml:space="preserve">5 MP Samsung S5K5E8 </w:t>
            </w:r>
          </w:p>
        </w:tc>
        <w:tc>
          <w:tcPr>
            <w:tcW w:w="1186" w:type="dxa"/>
            <w:tcBorders/>
            <w:vAlign w:val="center"/>
          </w:tcPr>
          <w:p>
            <w:pPr>
              <w:pStyle w:val="TableContents"/>
              <w:bidi w:val="0"/>
              <w:jc w:val="left"/>
              <w:rPr/>
            </w:pPr>
            <w:r>
              <w:rPr/>
              <w:t xml:space="preserve">MIUI v9 </w:t>
            </w:r>
          </w:p>
          <w:p>
            <w:pPr>
              <w:pStyle w:val="TableContents"/>
              <w:bidi w:val="0"/>
              <w:spacing w:before="0" w:after="283"/>
              <w:jc w:val="left"/>
              <w:rPr/>
            </w:pPr>
            <w:r>
              <w:rPr/>
              <w:t xml:space="preserve">Android 6.0 </w:t>
            </w:r>
          </w:p>
        </w:tc>
      </w:tr>
      <w:tr>
        <w:trPr/>
        <w:tc>
          <w:tcPr>
            <w:tcW w:w="871" w:type="dxa"/>
            <w:tcBorders/>
            <w:vAlign w:val="center"/>
          </w:tcPr>
          <w:p>
            <w:pPr>
              <w:pStyle w:val="TableContents"/>
              <w:bidi w:val="0"/>
              <w:spacing w:before="0" w:after="283"/>
              <w:jc w:val="left"/>
              <w:rPr/>
            </w:pPr>
            <w:r>
              <w:rPr/>
              <w:t xml:space="preserve">Redmi Note 4X </w:t>
            </w:r>
          </w:p>
        </w:tc>
        <w:tc>
          <w:tcPr>
            <w:tcW w:w="871" w:type="dxa"/>
            <w:tcBorders/>
            <w:vAlign w:val="center"/>
          </w:tcPr>
          <w:p>
            <w:pPr>
              <w:pStyle w:val="TableContents"/>
              <w:bidi w:val="0"/>
              <w:spacing w:before="0" w:after="283"/>
              <w:jc w:val="left"/>
              <w:rPr/>
            </w:pPr>
            <w:r>
              <w:rPr/>
              <w:t xml:space="preserve">IPS </w:t>
            </w:r>
          </w:p>
        </w:tc>
        <w:tc>
          <w:tcPr>
            <w:tcW w:w="871" w:type="dxa"/>
            <w:tcBorders/>
            <w:vAlign w:val="center"/>
          </w:tcPr>
          <w:p>
            <w:pPr>
              <w:pStyle w:val="TableContents"/>
              <w:bidi w:val="0"/>
              <w:spacing w:before="0" w:after="283"/>
              <w:jc w:val="left"/>
              <w:rPr/>
            </w:pPr>
            <w:r>
              <w:rPr/>
              <w:t xml:space="preserve">5.5'' </w:t>
            </w:r>
          </w:p>
        </w:tc>
        <w:tc>
          <w:tcPr>
            <w:tcW w:w="1186" w:type="dxa"/>
            <w:tcBorders/>
            <w:vAlign w:val="center"/>
          </w:tcPr>
          <w:p>
            <w:pPr>
              <w:pStyle w:val="TableContents"/>
              <w:bidi w:val="0"/>
              <w:spacing w:before="0" w:after="283"/>
              <w:jc w:val="left"/>
              <w:rPr/>
            </w:pPr>
            <w:r>
              <w:rPr/>
              <w:t xml:space="preserve">FHD 1080p </w:t>
            </w:r>
          </w:p>
        </w:tc>
        <w:tc>
          <w:tcPr>
            <w:tcW w:w="886" w:type="dxa"/>
            <w:tcBorders/>
            <w:vAlign w:val="center"/>
          </w:tcPr>
          <w:p>
            <w:pPr>
              <w:pStyle w:val="TableContents"/>
              <w:bidi w:val="0"/>
              <w:spacing w:before="0" w:after="283"/>
              <w:jc w:val="left"/>
              <w:rPr/>
            </w:pPr>
            <w:r>
              <w:rPr/>
              <w:t xml:space="preserve">2017.1 </w:t>
            </w:r>
          </w:p>
        </w:tc>
        <w:tc>
          <w:tcPr>
            <w:tcW w:w="901" w:type="dxa"/>
            <w:tcBorders/>
            <w:vAlign w:val="center"/>
          </w:tcPr>
          <w:p>
            <w:pPr>
              <w:pStyle w:val="TableContents"/>
              <w:bidi w:val="0"/>
              <w:spacing w:before="0" w:after="283"/>
              <w:jc w:val="left"/>
              <w:rPr/>
            </w:pPr>
            <w:r>
              <w:rPr/>
              <w:t xml:space="preserve">Kyllä </w:t>
            </w:r>
          </w:p>
        </w:tc>
        <w:tc>
          <w:tcPr>
            <w:tcW w:w="1246" w:type="dxa"/>
            <w:tcBorders/>
            <w:vAlign w:val="center"/>
          </w:tcPr>
          <w:p>
            <w:pPr>
              <w:pStyle w:val="TableContents"/>
              <w:bidi w:val="0"/>
              <w:jc w:val="left"/>
              <w:rPr/>
            </w:pPr>
            <w:r>
              <w:rPr/>
              <w:t xml:space="preserve">Qualcomm </w:t>
            </w:r>
          </w:p>
          <w:p>
            <w:pPr>
              <w:pStyle w:val="TableContents"/>
              <w:bidi w:val="0"/>
              <w:jc w:val="left"/>
              <w:rPr/>
            </w:pPr>
            <w:r>
              <w:rPr/>
              <w:t xml:space="preserve">Snapdragon 625 </w:t>
            </w:r>
          </w:p>
          <w:p>
            <w:pPr>
              <w:pStyle w:val="TableContents"/>
              <w:bidi w:val="0"/>
              <w:spacing w:before="0" w:after="283"/>
              <w:jc w:val="left"/>
              <w:rPr/>
            </w:pPr>
            <w:r>
              <w:rPr/>
              <w:t xml:space="preserve">8x 2 GHz </w:t>
            </w:r>
          </w:p>
        </w:tc>
        <w:tc>
          <w:tcPr>
            <w:tcW w:w="1036" w:type="dxa"/>
            <w:tcBorders/>
            <w:vAlign w:val="center"/>
          </w:tcPr>
          <w:p>
            <w:pPr>
              <w:pStyle w:val="TableContents"/>
              <w:bidi w:val="0"/>
              <w:spacing w:before="0" w:after="283"/>
              <w:jc w:val="left"/>
              <w:rPr/>
            </w:pPr>
            <w:r>
              <w:rPr/>
              <w:t xml:space="preserve">2 GB / 3 GB / 4 GB LPDDR3 </w:t>
            </w:r>
          </w:p>
        </w:tc>
        <w:tc>
          <w:tcPr>
            <w:tcW w:w="931" w:type="dxa"/>
            <w:tcBorders/>
            <w:vAlign w:val="center"/>
          </w:tcPr>
          <w:p>
            <w:pPr>
              <w:pStyle w:val="TableContents"/>
              <w:bidi w:val="0"/>
              <w:spacing w:before="0" w:after="283"/>
              <w:jc w:val="left"/>
              <w:rPr/>
            </w:pPr>
            <w:r>
              <w:rPr/>
              <w:t xml:space="preserve">16 / 32 / 64 GB emmc 5.1 </w:t>
            </w:r>
          </w:p>
        </w:tc>
        <w:tc>
          <w:tcPr>
            <w:tcW w:w="1276" w:type="dxa"/>
            <w:tcBorders/>
            <w:vAlign w:val="center"/>
          </w:tcPr>
          <w:p>
            <w:pPr>
              <w:pStyle w:val="TableContents"/>
              <w:bidi w:val="0"/>
              <w:jc w:val="left"/>
              <w:rPr/>
            </w:pPr>
            <w:r>
              <w:rPr/>
              <w:t xml:space="preserve">13 megapikseliä Sony Exmor RS IMX258 / </w:t>
            </w:r>
          </w:p>
          <w:p>
            <w:pPr>
              <w:pStyle w:val="TableContents"/>
              <w:bidi w:val="0"/>
              <w:spacing w:before="0" w:after="283"/>
              <w:jc w:val="left"/>
              <w:rPr/>
            </w:pPr>
            <w:r>
              <w:rPr/>
              <w:t xml:space="preserve">Samsung ISOCELL S5K3L8 </w:t>
            </w:r>
          </w:p>
        </w:tc>
        <w:tc>
          <w:tcPr>
            <w:tcW w:w="1276" w:type="dxa"/>
            <w:tcBorders/>
            <w:vAlign w:val="center"/>
          </w:tcPr>
          <w:p>
            <w:pPr>
              <w:pStyle w:val="TableContents"/>
              <w:bidi w:val="0"/>
              <w:spacing w:before="0" w:after="283"/>
              <w:jc w:val="left"/>
              <w:rPr/>
            </w:pPr>
            <w:r>
              <w:rPr/>
              <w:t xml:space="preserve">5 MP Samsung S5K5E8 </w:t>
            </w:r>
          </w:p>
        </w:tc>
        <w:tc>
          <w:tcPr>
            <w:tcW w:w="1186" w:type="dxa"/>
            <w:tcBorders/>
            <w:vAlign w:val="center"/>
          </w:tcPr>
          <w:p>
            <w:pPr>
              <w:pStyle w:val="TableContents"/>
              <w:bidi w:val="0"/>
              <w:jc w:val="left"/>
              <w:rPr/>
            </w:pPr>
            <w:r>
              <w:rPr/>
              <w:t xml:space="preserve">MIUI v9 </w:t>
            </w:r>
          </w:p>
          <w:p>
            <w:pPr>
              <w:pStyle w:val="TableContents"/>
              <w:bidi w:val="0"/>
              <w:spacing w:before="0" w:after="283"/>
              <w:jc w:val="left"/>
              <w:rPr/>
            </w:pPr>
            <w:r>
              <w:rPr/>
              <w:t xml:space="preserve">Android 7.0 </w:t>
            </w:r>
          </w:p>
        </w:tc>
      </w:tr>
      <w:tr>
        <w:trPr/>
        <w:tc>
          <w:tcPr>
            <w:tcW w:w="871" w:type="dxa"/>
            <w:tcBorders/>
            <w:vAlign w:val="center"/>
          </w:tcPr>
          <w:p>
            <w:pPr>
              <w:pStyle w:val="TableContents"/>
              <w:bidi w:val="0"/>
              <w:spacing w:before="0" w:after="283"/>
              <w:jc w:val="left"/>
              <w:rPr/>
            </w:pPr>
            <w:r>
              <w:rPr/>
              <w:t xml:space="preserve">Redmi Note 5A Intia: Redmi Y1 lite </w:t>
            </w:r>
          </w:p>
        </w:tc>
        <w:tc>
          <w:tcPr>
            <w:tcW w:w="871" w:type="dxa"/>
            <w:tcBorders/>
            <w:vAlign w:val="center"/>
          </w:tcPr>
          <w:p>
            <w:pPr>
              <w:pStyle w:val="TableContents"/>
              <w:bidi w:val="0"/>
              <w:spacing w:before="0" w:after="283"/>
              <w:jc w:val="left"/>
              <w:rPr/>
            </w:pPr>
            <w:r>
              <w:rPr/>
              <w:t xml:space="preserve">IPS </w:t>
            </w:r>
          </w:p>
        </w:tc>
        <w:tc>
          <w:tcPr>
            <w:tcW w:w="871" w:type="dxa"/>
            <w:tcBorders/>
            <w:vAlign w:val="center"/>
          </w:tcPr>
          <w:p>
            <w:pPr>
              <w:pStyle w:val="TableContents"/>
              <w:bidi w:val="0"/>
              <w:spacing w:before="0" w:after="283"/>
              <w:jc w:val="left"/>
              <w:rPr/>
            </w:pPr>
            <w:r>
              <w:rPr/>
              <w:t xml:space="preserve">5.5'' </w:t>
            </w:r>
          </w:p>
        </w:tc>
        <w:tc>
          <w:tcPr>
            <w:tcW w:w="1186" w:type="dxa"/>
            <w:tcBorders/>
            <w:vAlign w:val="center"/>
          </w:tcPr>
          <w:p>
            <w:pPr>
              <w:pStyle w:val="TableContents"/>
              <w:bidi w:val="0"/>
              <w:spacing w:before="0" w:after="283"/>
              <w:jc w:val="left"/>
              <w:rPr/>
            </w:pPr>
            <w:r>
              <w:rPr/>
              <w:t xml:space="preserve">HD 720p </w:t>
            </w:r>
          </w:p>
        </w:tc>
        <w:tc>
          <w:tcPr>
            <w:tcW w:w="886" w:type="dxa"/>
            <w:tcBorders/>
            <w:vAlign w:val="center"/>
          </w:tcPr>
          <w:p>
            <w:pPr>
              <w:pStyle w:val="TableContents"/>
              <w:bidi w:val="0"/>
              <w:spacing w:before="0" w:after="283"/>
              <w:jc w:val="left"/>
              <w:rPr/>
            </w:pPr>
            <w:r>
              <w:rPr/>
              <w:t xml:space="preserve">2017.8 </w:t>
            </w:r>
          </w:p>
        </w:tc>
        <w:tc>
          <w:tcPr>
            <w:tcW w:w="901" w:type="dxa"/>
            <w:tcBorders/>
            <w:vAlign w:val="center"/>
          </w:tcPr>
          <w:p>
            <w:pPr>
              <w:pStyle w:val="TableContents"/>
              <w:bidi w:val="0"/>
              <w:spacing w:before="0" w:after="283"/>
              <w:jc w:val="left"/>
              <w:rPr/>
            </w:pPr>
            <w:r>
              <w:rPr/>
              <w:t xml:space="preserve">Kyllä </w:t>
            </w:r>
          </w:p>
        </w:tc>
        <w:tc>
          <w:tcPr>
            <w:tcW w:w="1246" w:type="dxa"/>
            <w:tcBorders/>
            <w:vAlign w:val="center"/>
          </w:tcPr>
          <w:p>
            <w:pPr>
              <w:pStyle w:val="TableContents"/>
              <w:bidi w:val="0"/>
              <w:jc w:val="left"/>
              <w:rPr/>
            </w:pPr>
            <w:r>
              <w:rPr/>
              <w:t xml:space="preserve">Qualcomm </w:t>
            </w:r>
          </w:p>
          <w:p>
            <w:pPr>
              <w:pStyle w:val="TableContents"/>
              <w:bidi w:val="0"/>
              <w:jc w:val="left"/>
              <w:rPr/>
            </w:pPr>
            <w:r>
              <w:rPr/>
              <w:t xml:space="preserve">Snapdragon 425 </w:t>
            </w:r>
          </w:p>
          <w:p>
            <w:pPr>
              <w:pStyle w:val="TableContents"/>
              <w:bidi w:val="0"/>
              <w:spacing w:before="0" w:after="283"/>
              <w:jc w:val="left"/>
              <w:rPr/>
            </w:pPr>
            <w:r>
              <w:rPr/>
              <w:t xml:space="preserve">4x 1,4 GHz </w:t>
            </w:r>
          </w:p>
        </w:tc>
        <w:tc>
          <w:tcPr>
            <w:tcW w:w="1036" w:type="dxa"/>
            <w:tcBorders/>
            <w:vAlign w:val="center"/>
          </w:tcPr>
          <w:p>
            <w:pPr>
              <w:pStyle w:val="TableContents"/>
              <w:bidi w:val="0"/>
              <w:spacing w:before="0" w:after="283"/>
              <w:jc w:val="left"/>
              <w:rPr/>
            </w:pPr>
            <w:r>
              <w:rPr/>
              <w:t xml:space="preserve">2 GB LPDDR3 </w:t>
            </w:r>
          </w:p>
        </w:tc>
        <w:tc>
          <w:tcPr>
            <w:tcW w:w="931" w:type="dxa"/>
            <w:tcBorders/>
            <w:vAlign w:val="center"/>
          </w:tcPr>
          <w:p>
            <w:pPr>
              <w:pStyle w:val="TableContents"/>
              <w:bidi w:val="0"/>
              <w:spacing w:before="0" w:after="283"/>
              <w:jc w:val="left"/>
              <w:rPr/>
            </w:pPr>
            <w:r>
              <w:rPr/>
              <w:t xml:space="preserve">16 GB emmc 5.1 </w:t>
            </w:r>
          </w:p>
        </w:tc>
        <w:tc>
          <w:tcPr>
            <w:tcW w:w="1276" w:type="dxa"/>
            <w:tcBorders/>
            <w:vAlign w:val="center"/>
          </w:tcPr>
          <w:p>
            <w:pPr>
              <w:pStyle w:val="TableContents"/>
              <w:bidi w:val="0"/>
              <w:spacing w:before="0" w:after="283"/>
              <w:jc w:val="left"/>
              <w:rPr/>
            </w:pPr>
            <w:r>
              <w:rPr/>
              <w:t xml:space="preserve">13 MP </w:t>
            </w:r>
          </w:p>
        </w:tc>
        <w:tc>
          <w:tcPr>
            <w:tcW w:w="1276" w:type="dxa"/>
            <w:tcBorders/>
            <w:vAlign w:val="center"/>
          </w:tcPr>
          <w:p>
            <w:pPr>
              <w:pStyle w:val="TableContents"/>
              <w:bidi w:val="0"/>
              <w:spacing w:before="0" w:after="283"/>
              <w:jc w:val="left"/>
              <w:rPr/>
            </w:pPr>
            <w:r>
              <w:rPr/>
              <w:t xml:space="preserve">5 MP </w:t>
            </w:r>
          </w:p>
        </w:tc>
        <w:tc>
          <w:tcPr>
            <w:tcW w:w="1186" w:type="dxa"/>
            <w:tcBorders/>
            <w:vAlign w:val="center"/>
          </w:tcPr>
          <w:p>
            <w:pPr>
              <w:pStyle w:val="TableContents"/>
              <w:bidi w:val="0"/>
              <w:jc w:val="left"/>
              <w:rPr/>
            </w:pPr>
            <w:r>
              <w:rPr/>
              <w:t xml:space="preserve">MIUI v9 </w:t>
            </w:r>
          </w:p>
          <w:p>
            <w:pPr>
              <w:pStyle w:val="TableContents"/>
              <w:bidi w:val="0"/>
              <w:spacing w:before="0" w:after="283"/>
              <w:jc w:val="left"/>
              <w:rPr/>
            </w:pPr>
            <w:r>
              <w:rPr/>
              <w:t xml:space="preserve">Android 7.1 </w:t>
            </w:r>
          </w:p>
        </w:tc>
      </w:tr>
      <w:tr>
        <w:trPr/>
        <w:tc>
          <w:tcPr>
            <w:tcW w:w="871" w:type="dxa"/>
            <w:tcBorders/>
            <w:vAlign w:val="center"/>
          </w:tcPr>
          <w:p>
            <w:pPr>
              <w:pStyle w:val="TableContents"/>
              <w:bidi w:val="0"/>
              <w:spacing w:before="0" w:after="283"/>
              <w:jc w:val="left"/>
              <w:rPr/>
            </w:pPr>
            <w:r>
              <w:rPr>
                <w:color w:val="A9A9A9"/>
              </w:rPr>
              <w:t xml:space="preserve">Redmi Note 5A Prime </w:t>
            </w:r>
            <w:r>
              <w:rPr/>
              <w:t xml:space="preserve">Intia: Redmi Y1 </w:t>
            </w:r>
          </w:p>
        </w:tc>
        <w:tc>
          <w:tcPr>
            <w:tcW w:w="871" w:type="dxa"/>
            <w:tcBorders/>
            <w:vAlign w:val="center"/>
          </w:tcPr>
          <w:p>
            <w:pPr>
              <w:pStyle w:val="TableContents"/>
              <w:bidi w:val="0"/>
              <w:spacing w:before="0" w:after="283"/>
              <w:jc w:val="left"/>
              <w:rPr/>
            </w:pPr>
            <w:r>
              <w:rPr/>
              <w:t xml:space="preserve">IPS </w:t>
            </w:r>
          </w:p>
        </w:tc>
        <w:tc>
          <w:tcPr>
            <w:tcW w:w="871" w:type="dxa"/>
            <w:tcBorders/>
            <w:vAlign w:val="center"/>
          </w:tcPr>
          <w:p>
            <w:pPr>
              <w:pStyle w:val="TableContents"/>
              <w:bidi w:val="0"/>
              <w:spacing w:before="0" w:after="283"/>
              <w:jc w:val="left"/>
              <w:rPr/>
            </w:pPr>
            <w:r>
              <w:rPr/>
              <w:t xml:space="preserve">5.5'' </w:t>
            </w:r>
          </w:p>
        </w:tc>
        <w:tc>
          <w:tcPr>
            <w:tcW w:w="1186" w:type="dxa"/>
            <w:tcBorders/>
            <w:vAlign w:val="center"/>
          </w:tcPr>
          <w:p>
            <w:pPr>
              <w:pStyle w:val="TableContents"/>
              <w:bidi w:val="0"/>
              <w:spacing w:before="0" w:after="283"/>
              <w:jc w:val="left"/>
              <w:rPr/>
            </w:pPr>
            <w:r>
              <w:rPr/>
              <w:t xml:space="preserve">HD 720p </w:t>
            </w:r>
          </w:p>
        </w:tc>
        <w:tc>
          <w:tcPr>
            <w:tcW w:w="886" w:type="dxa"/>
            <w:tcBorders/>
            <w:vAlign w:val="center"/>
          </w:tcPr>
          <w:p>
            <w:pPr>
              <w:pStyle w:val="TableContents"/>
              <w:bidi w:val="0"/>
              <w:spacing w:before="0" w:after="283"/>
              <w:jc w:val="left"/>
              <w:rPr/>
            </w:pPr>
            <w:r>
              <w:rPr/>
              <w:t xml:space="preserve">2017.8 </w:t>
            </w:r>
          </w:p>
        </w:tc>
        <w:tc>
          <w:tcPr>
            <w:tcW w:w="901" w:type="dxa"/>
            <w:tcBorders/>
            <w:vAlign w:val="center"/>
          </w:tcPr>
          <w:p>
            <w:pPr>
              <w:pStyle w:val="TableContents"/>
              <w:bidi w:val="0"/>
              <w:spacing w:before="0" w:after="283"/>
              <w:jc w:val="left"/>
              <w:rPr/>
            </w:pPr>
            <w:r>
              <w:rPr/>
              <w:t xml:space="preserve">Kyllä </w:t>
            </w:r>
          </w:p>
        </w:tc>
        <w:tc>
          <w:tcPr>
            <w:tcW w:w="1246" w:type="dxa"/>
            <w:tcBorders/>
            <w:vAlign w:val="center"/>
          </w:tcPr>
          <w:p>
            <w:pPr>
              <w:pStyle w:val="TableContents"/>
              <w:bidi w:val="0"/>
              <w:jc w:val="left"/>
              <w:rPr/>
            </w:pPr>
            <w:r>
              <w:rPr/>
              <w:t xml:space="preserve">Qualcomm </w:t>
            </w:r>
          </w:p>
          <w:p>
            <w:pPr>
              <w:pStyle w:val="TableContents"/>
              <w:bidi w:val="0"/>
              <w:jc w:val="left"/>
              <w:rPr/>
            </w:pPr>
            <w:r>
              <w:rPr/>
              <w:t xml:space="preserve">Snapdragon 435 </w:t>
            </w:r>
          </w:p>
          <w:p>
            <w:pPr>
              <w:pStyle w:val="TableContents"/>
              <w:bidi w:val="0"/>
              <w:spacing w:before="0" w:after="283"/>
              <w:jc w:val="left"/>
              <w:rPr/>
            </w:pPr>
            <w:r>
              <w:rPr/>
              <w:t xml:space="preserve">8x 2 GHz </w:t>
            </w:r>
          </w:p>
        </w:tc>
        <w:tc>
          <w:tcPr>
            <w:tcW w:w="1036" w:type="dxa"/>
            <w:tcBorders/>
            <w:vAlign w:val="center"/>
          </w:tcPr>
          <w:p>
            <w:pPr>
              <w:pStyle w:val="TableContents"/>
              <w:bidi w:val="0"/>
              <w:spacing w:before="0" w:after="283"/>
              <w:jc w:val="left"/>
              <w:rPr/>
            </w:pPr>
            <w:r>
              <w:rPr/>
              <w:t xml:space="preserve">3 GB / 4 GB LPDDR3 </w:t>
            </w:r>
          </w:p>
        </w:tc>
        <w:tc>
          <w:tcPr>
            <w:tcW w:w="931" w:type="dxa"/>
            <w:tcBorders/>
            <w:vAlign w:val="center"/>
          </w:tcPr>
          <w:p>
            <w:pPr>
              <w:pStyle w:val="TableContents"/>
              <w:bidi w:val="0"/>
              <w:spacing w:before="0" w:after="283"/>
              <w:jc w:val="left"/>
              <w:rPr/>
            </w:pPr>
            <w:r>
              <w:rPr/>
              <w:t xml:space="preserve">32 / 64 GB emmc 5.1 </w:t>
            </w:r>
          </w:p>
        </w:tc>
        <w:tc>
          <w:tcPr>
            <w:tcW w:w="1276" w:type="dxa"/>
            <w:tcBorders/>
            <w:vAlign w:val="center"/>
          </w:tcPr>
          <w:p>
            <w:pPr>
              <w:pStyle w:val="TableContents"/>
              <w:bidi w:val="0"/>
              <w:spacing w:before="0" w:after="283"/>
              <w:jc w:val="left"/>
              <w:rPr/>
            </w:pPr>
            <w:r>
              <w:rPr/>
              <w:t xml:space="preserve">13 MP </w:t>
            </w:r>
          </w:p>
        </w:tc>
        <w:tc>
          <w:tcPr>
            <w:tcW w:w="1276" w:type="dxa"/>
            <w:tcBorders/>
            <w:vAlign w:val="center"/>
          </w:tcPr>
          <w:p>
            <w:pPr>
              <w:pStyle w:val="TableContents"/>
              <w:bidi w:val="0"/>
              <w:spacing w:before="0" w:after="283"/>
              <w:jc w:val="left"/>
              <w:rPr/>
            </w:pPr>
            <w:r>
              <w:rPr/>
              <w:t xml:space="preserve">16 MP </w:t>
            </w:r>
          </w:p>
        </w:tc>
        <w:tc>
          <w:tcPr>
            <w:tcW w:w="1186" w:type="dxa"/>
            <w:tcBorders/>
            <w:vAlign w:val="center"/>
          </w:tcPr>
          <w:p>
            <w:pPr>
              <w:pStyle w:val="TableContents"/>
              <w:bidi w:val="0"/>
              <w:jc w:val="left"/>
              <w:rPr/>
            </w:pPr>
            <w:r>
              <w:rPr/>
              <w:t xml:space="preserve">MIUI v9 </w:t>
            </w:r>
          </w:p>
          <w:p>
            <w:pPr>
              <w:pStyle w:val="TableContents"/>
              <w:bidi w:val="0"/>
              <w:spacing w:before="0" w:after="283"/>
              <w:jc w:val="left"/>
              <w:rPr/>
            </w:pPr>
            <w:r>
              <w:rPr/>
              <w:t xml:space="preserve">Android 7.1 </w:t>
            </w:r>
          </w:p>
        </w:tc>
      </w:tr>
      <w:tr>
        <w:trPr/>
        <w:tc>
          <w:tcPr>
            <w:tcW w:w="871" w:type="dxa"/>
            <w:tcBorders/>
            <w:vAlign w:val="center"/>
          </w:tcPr>
          <w:p>
            <w:pPr>
              <w:pStyle w:val="TableContents"/>
              <w:bidi w:val="0"/>
              <w:spacing w:before="0" w:after="283"/>
              <w:jc w:val="left"/>
              <w:rPr/>
            </w:pPr>
            <w:r>
              <w:rPr/>
              <w:t xml:space="preserve">Redmi Note 5 Intia: Redmi Note 5 Pro </w:t>
            </w:r>
          </w:p>
        </w:tc>
        <w:tc>
          <w:tcPr>
            <w:tcW w:w="871" w:type="dxa"/>
            <w:tcBorders/>
            <w:vAlign w:val="center"/>
          </w:tcPr>
          <w:p>
            <w:pPr>
              <w:pStyle w:val="TableContents"/>
              <w:bidi w:val="0"/>
              <w:spacing w:before="0" w:after="283"/>
              <w:jc w:val="left"/>
              <w:rPr/>
            </w:pPr>
            <w:r>
              <w:rPr/>
              <w:t xml:space="preserve">IPS </w:t>
            </w:r>
          </w:p>
        </w:tc>
        <w:tc>
          <w:tcPr>
            <w:tcW w:w="871" w:type="dxa"/>
            <w:tcBorders/>
            <w:vAlign w:val="center"/>
          </w:tcPr>
          <w:p>
            <w:pPr>
              <w:pStyle w:val="TableContents"/>
              <w:bidi w:val="0"/>
              <w:spacing w:before="0" w:after="283"/>
              <w:jc w:val="left"/>
              <w:rPr/>
            </w:pPr>
            <w:r>
              <w:rPr/>
              <w:t xml:space="preserve">5.99'' </w:t>
            </w:r>
          </w:p>
        </w:tc>
        <w:tc>
          <w:tcPr>
            <w:tcW w:w="1186" w:type="dxa"/>
            <w:tcBorders/>
            <w:vAlign w:val="center"/>
          </w:tcPr>
          <w:p>
            <w:pPr>
              <w:pStyle w:val="TableContents"/>
              <w:bidi w:val="0"/>
              <w:spacing w:before="0" w:after="283"/>
              <w:jc w:val="left"/>
              <w:rPr/>
            </w:pPr>
            <w:r>
              <w:rPr/>
              <w:t xml:space="preserve">FHD+ 2160 × 1080 </w:t>
            </w:r>
          </w:p>
        </w:tc>
        <w:tc>
          <w:tcPr>
            <w:tcW w:w="886" w:type="dxa"/>
            <w:tcBorders/>
            <w:vAlign w:val="center"/>
          </w:tcPr>
          <w:p>
            <w:pPr>
              <w:pStyle w:val="TableContents"/>
              <w:bidi w:val="0"/>
              <w:spacing w:before="0" w:after="283"/>
              <w:jc w:val="left"/>
              <w:rPr/>
            </w:pPr>
            <w:r>
              <w:rPr/>
              <w:t xml:space="preserve">2018.2 </w:t>
            </w:r>
          </w:p>
        </w:tc>
        <w:tc>
          <w:tcPr>
            <w:tcW w:w="901" w:type="dxa"/>
            <w:tcBorders/>
            <w:vAlign w:val="center"/>
          </w:tcPr>
          <w:p>
            <w:pPr>
              <w:pStyle w:val="TableContents"/>
              <w:bidi w:val="0"/>
              <w:spacing w:before="0" w:after="283"/>
              <w:jc w:val="left"/>
              <w:rPr/>
            </w:pPr>
            <w:r>
              <w:rPr/>
              <w:t xml:space="preserve">Kyllä </w:t>
            </w:r>
          </w:p>
        </w:tc>
        <w:tc>
          <w:tcPr>
            <w:tcW w:w="1246" w:type="dxa"/>
            <w:tcBorders/>
            <w:vAlign w:val="center"/>
          </w:tcPr>
          <w:p>
            <w:pPr>
              <w:pStyle w:val="TableContents"/>
              <w:bidi w:val="0"/>
              <w:jc w:val="left"/>
              <w:rPr/>
            </w:pPr>
            <w:r>
              <w:rPr/>
              <w:t xml:space="preserve">Qualcomm </w:t>
            </w:r>
          </w:p>
          <w:p>
            <w:pPr>
              <w:pStyle w:val="TableContents"/>
              <w:bidi w:val="0"/>
              <w:jc w:val="left"/>
              <w:rPr/>
            </w:pPr>
            <w:r>
              <w:rPr/>
              <w:t xml:space="preserve">Snapdragon 636 </w:t>
            </w:r>
          </w:p>
          <w:p>
            <w:pPr>
              <w:pStyle w:val="TableContents"/>
              <w:bidi w:val="0"/>
              <w:jc w:val="left"/>
              <w:rPr/>
            </w:pPr>
            <w:r>
              <w:rPr/>
              <w:t xml:space="preserve">4x 1.8 Ghz Kryo 260 Gold -prosessori (1.8 Ghz) </w:t>
            </w:r>
          </w:p>
          <w:p>
            <w:pPr>
              <w:pStyle w:val="TableContents"/>
              <w:bidi w:val="0"/>
              <w:spacing w:before="0" w:after="283"/>
              <w:jc w:val="left"/>
              <w:rPr/>
            </w:pPr>
            <w:r>
              <w:rPr/>
              <w:t xml:space="preserve">4x 1.6 Ghz Kryo 260 Silver (1.6 Ghz) </w:t>
            </w:r>
          </w:p>
        </w:tc>
        <w:tc>
          <w:tcPr>
            <w:tcW w:w="1036" w:type="dxa"/>
            <w:tcBorders/>
            <w:vAlign w:val="center"/>
          </w:tcPr>
          <w:p>
            <w:pPr>
              <w:pStyle w:val="TableContents"/>
              <w:bidi w:val="0"/>
              <w:spacing w:before="0" w:after="283"/>
              <w:jc w:val="left"/>
              <w:rPr/>
            </w:pPr>
            <w:r>
              <w:rPr/>
              <w:t xml:space="preserve">3 / 4 / 6 GB </w:t>
            </w:r>
          </w:p>
        </w:tc>
        <w:tc>
          <w:tcPr>
            <w:tcW w:w="931" w:type="dxa"/>
            <w:tcBorders/>
            <w:vAlign w:val="center"/>
          </w:tcPr>
          <w:p>
            <w:pPr>
              <w:pStyle w:val="TableContents"/>
              <w:bidi w:val="0"/>
              <w:spacing w:before="0" w:after="283"/>
              <w:jc w:val="left"/>
              <w:rPr/>
            </w:pPr>
            <w:r>
              <w:rPr/>
              <w:t xml:space="preserve">32 / 64 GB </w:t>
            </w:r>
          </w:p>
        </w:tc>
        <w:tc>
          <w:tcPr>
            <w:tcW w:w="1276" w:type="dxa"/>
            <w:tcBorders/>
            <w:vAlign w:val="center"/>
          </w:tcPr>
          <w:p>
            <w:pPr>
              <w:pStyle w:val="TableContents"/>
              <w:bidi w:val="0"/>
              <w:spacing w:before="0" w:after="283"/>
              <w:jc w:val="left"/>
              <w:rPr/>
            </w:pPr>
            <w:r>
              <w:rPr/>
              <w:t xml:space="preserve">5 MP + 12 MP </w:t>
            </w:r>
          </w:p>
        </w:tc>
        <w:tc>
          <w:tcPr>
            <w:tcW w:w="1276" w:type="dxa"/>
            <w:tcBorders/>
            <w:vAlign w:val="center"/>
          </w:tcPr>
          <w:p>
            <w:pPr>
              <w:pStyle w:val="TableContents"/>
              <w:bidi w:val="0"/>
              <w:spacing w:before="0" w:after="283"/>
              <w:jc w:val="left"/>
              <w:rPr/>
            </w:pPr>
            <w:r>
              <w:rPr/>
              <w:t xml:space="preserve">13 MP 20 MP Intiassa </w:t>
            </w:r>
          </w:p>
        </w:tc>
        <w:tc>
          <w:tcPr>
            <w:tcW w:w="1186" w:type="dxa"/>
            <w:tcBorders/>
            <w:vAlign w:val="center"/>
          </w:tcPr>
          <w:p>
            <w:pPr>
              <w:pStyle w:val="TableContents"/>
              <w:bidi w:val="0"/>
              <w:jc w:val="left"/>
              <w:rPr/>
            </w:pPr>
            <w:r>
              <w:rPr/>
              <w:t xml:space="preserve">MIUI v10 </w:t>
            </w:r>
          </w:p>
          <w:p>
            <w:pPr>
              <w:pStyle w:val="TableContents"/>
              <w:bidi w:val="0"/>
              <w:spacing w:before="0" w:after="283"/>
              <w:jc w:val="left"/>
              <w:rPr/>
            </w:pPr>
            <w:r>
              <w:rPr/>
              <w:t xml:space="preserve">Android 8.1 </w:t>
            </w:r>
          </w:p>
        </w:tc>
      </w:tr>
      <w:tr>
        <w:trPr/>
        <w:tc>
          <w:tcPr>
            <w:tcW w:w="871" w:type="dxa"/>
            <w:tcBorders/>
            <w:vAlign w:val="center"/>
          </w:tcPr>
          <w:p>
            <w:pPr>
              <w:pStyle w:val="TableContents"/>
              <w:bidi w:val="0"/>
              <w:spacing w:before="0" w:after="283"/>
              <w:jc w:val="left"/>
              <w:rPr/>
            </w:pPr>
            <w:r>
              <w:rPr/>
              <w:t xml:space="preserve">Redmi Note 6 Pro </w:t>
            </w:r>
          </w:p>
        </w:tc>
        <w:tc>
          <w:tcPr>
            <w:tcW w:w="871" w:type="dxa"/>
            <w:tcBorders/>
            <w:vAlign w:val="center"/>
          </w:tcPr>
          <w:p>
            <w:pPr>
              <w:pStyle w:val="TableContents"/>
              <w:bidi w:val="0"/>
              <w:spacing w:before="0" w:after="283"/>
              <w:jc w:val="left"/>
              <w:rPr/>
            </w:pPr>
            <w:r>
              <w:rPr/>
              <w:t xml:space="preserve">IPS </w:t>
            </w:r>
          </w:p>
        </w:tc>
        <w:tc>
          <w:tcPr>
            <w:tcW w:w="871" w:type="dxa"/>
            <w:tcBorders/>
            <w:vAlign w:val="center"/>
          </w:tcPr>
          <w:p>
            <w:pPr>
              <w:pStyle w:val="TableContents"/>
              <w:bidi w:val="0"/>
              <w:spacing w:before="0" w:after="283"/>
              <w:jc w:val="left"/>
              <w:rPr/>
            </w:pPr>
            <w:r>
              <w:rPr/>
              <w:t xml:space="preserve">6.26'' </w:t>
            </w:r>
          </w:p>
        </w:tc>
        <w:tc>
          <w:tcPr>
            <w:tcW w:w="1186" w:type="dxa"/>
            <w:tcBorders/>
            <w:vAlign w:val="center"/>
          </w:tcPr>
          <w:p>
            <w:pPr>
              <w:pStyle w:val="TableContents"/>
              <w:bidi w:val="0"/>
              <w:spacing w:before="0" w:after="283"/>
              <w:jc w:val="left"/>
              <w:rPr/>
            </w:pPr>
            <w:r>
              <w:rPr/>
              <w:t xml:space="preserve">2280 * 1080 </w:t>
            </w:r>
          </w:p>
        </w:tc>
        <w:tc>
          <w:tcPr>
            <w:tcW w:w="886" w:type="dxa"/>
            <w:tcBorders/>
            <w:vAlign w:val="center"/>
          </w:tcPr>
          <w:p>
            <w:pPr>
              <w:pStyle w:val="TableContents"/>
              <w:bidi w:val="0"/>
              <w:spacing w:before="0" w:after="283"/>
              <w:jc w:val="left"/>
              <w:rPr/>
            </w:pPr>
            <w:r>
              <w:rPr/>
              <w:t xml:space="preserve">2018-10 </w:t>
            </w:r>
          </w:p>
        </w:tc>
        <w:tc>
          <w:tcPr>
            <w:tcW w:w="901" w:type="dxa"/>
            <w:tcBorders/>
            <w:vAlign w:val="center"/>
          </w:tcPr>
          <w:p>
            <w:pPr>
              <w:pStyle w:val="TableContents"/>
              <w:bidi w:val="0"/>
              <w:spacing w:before="0" w:after="283"/>
              <w:jc w:val="left"/>
              <w:rPr/>
            </w:pPr>
            <w:r>
              <w:rPr/>
              <w:t xml:space="preserve">Kyllä </w:t>
            </w:r>
          </w:p>
        </w:tc>
        <w:tc>
          <w:tcPr>
            <w:tcW w:w="1246" w:type="dxa"/>
            <w:tcBorders/>
            <w:vAlign w:val="center"/>
          </w:tcPr>
          <w:p>
            <w:pPr>
              <w:pStyle w:val="TableContents"/>
              <w:bidi w:val="0"/>
              <w:jc w:val="left"/>
              <w:rPr/>
            </w:pPr>
            <w:r>
              <w:rPr/>
              <w:t xml:space="preserve">Qualcomm </w:t>
            </w:r>
          </w:p>
          <w:p>
            <w:pPr>
              <w:pStyle w:val="TableContents"/>
              <w:bidi w:val="0"/>
              <w:jc w:val="left"/>
              <w:rPr/>
            </w:pPr>
            <w:r>
              <w:rPr/>
              <w:t xml:space="preserve">Snapdragon 636 </w:t>
            </w:r>
          </w:p>
          <w:p>
            <w:pPr>
              <w:pStyle w:val="TableContents"/>
              <w:bidi w:val="0"/>
              <w:jc w:val="left"/>
              <w:rPr/>
            </w:pPr>
            <w:r>
              <w:rPr/>
              <w:t xml:space="preserve">4x 1.8 Ghz Kryo 260 Gold -prosessori (1.8 Ghz) </w:t>
            </w:r>
          </w:p>
          <w:p>
            <w:pPr>
              <w:pStyle w:val="TableContents"/>
              <w:bidi w:val="0"/>
              <w:spacing w:before="0" w:after="283"/>
              <w:jc w:val="left"/>
              <w:rPr/>
            </w:pPr>
            <w:r>
              <w:rPr/>
              <w:t xml:space="preserve">4x 1.6 Ghz Kryo 260 Silver (1.6 Ghz) </w:t>
            </w:r>
          </w:p>
        </w:tc>
        <w:tc>
          <w:tcPr>
            <w:tcW w:w="1036" w:type="dxa"/>
            <w:tcBorders/>
            <w:vAlign w:val="center"/>
          </w:tcPr>
          <w:p>
            <w:pPr>
              <w:pStyle w:val="TableContents"/>
              <w:bidi w:val="0"/>
              <w:spacing w:before="0" w:after="283"/>
              <w:jc w:val="left"/>
              <w:rPr/>
            </w:pPr>
            <w:r>
              <w:rPr/>
              <w:t xml:space="preserve">3 / 4 / 6 GB </w:t>
            </w:r>
          </w:p>
        </w:tc>
        <w:tc>
          <w:tcPr>
            <w:tcW w:w="931" w:type="dxa"/>
            <w:tcBorders/>
            <w:vAlign w:val="center"/>
          </w:tcPr>
          <w:p>
            <w:pPr>
              <w:pStyle w:val="TableContents"/>
              <w:bidi w:val="0"/>
              <w:spacing w:before="0" w:after="283"/>
              <w:jc w:val="left"/>
              <w:rPr/>
            </w:pPr>
            <w:r>
              <w:rPr/>
              <w:t xml:space="preserve">32 / 64 GB </w:t>
            </w:r>
          </w:p>
        </w:tc>
        <w:tc>
          <w:tcPr>
            <w:tcW w:w="1276" w:type="dxa"/>
            <w:tcBorders/>
            <w:vAlign w:val="center"/>
          </w:tcPr>
          <w:p>
            <w:pPr>
              <w:pStyle w:val="TableContents"/>
              <w:bidi w:val="0"/>
              <w:spacing w:before="0" w:after="283"/>
              <w:jc w:val="left"/>
              <w:rPr/>
            </w:pPr>
            <w:r>
              <w:rPr/>
              <w:t xml:space="preserve">5 MP + 12 MP </w:t>
            </w:r>
          </w:p>
        </w:tc>
        <w:tc>
          <w:tcPr>
            <w:tcW w:w="1276" w:type="dxa"/>
            <w:tcBorders/>
            <w:vAlign w:val="center"/>
          </w:tcPr>
          <w:p>
            <w:pPr>
              <w:pStyle w:val="TableContents"/>
              <w:bidi w:val="0"/>
              <w:spacing w:before="0" w:after="283"/>
              <w:jc w:val="left"/>
              <w:rPr/>
            </w:pPr>
            <w:r>
              <w:rPr/>
              <w:t xml:space="preserve">2 MP + 20 MP </w:t>
            </w:r>
          </w:p>
        </w:tc>
        <w:tc>
          <w:tcPr>
            <w:tcW w:w="1186" w:type="dxa"/>
            <w:tcBorders/>
            <w:vAlign w:val="center"/>
          </w:tcPr>
          <w:p>
            <w:pPr>
              <w:pStyle w:val="TableContents"/>
              <w:bidi w:val="0"/>
              <w:jc w:val="left"/>
              <w:rPr/>
            </w:pPr>
            <w:r>
              <w:rPr/>
              <w:t xml:space="preserve">MIUI v10 </w:t>
            </w:r>
          </w:p>
          <w:p>
            <w:pPr>
              <w:pStyle w:val="TableContents"/>
              <w:bidi w:val="0"/>
              <w:spacing w:before="0" w:after="283"/>
              <w:jc w:val="left"/>
              <w:rPr/>
            </w:pPr>
            <w:r>
              <w:rPr/>
              <w:t xml:space="preserve">Android 8.1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redmi y1:n nimi Kiinassa?</w:t>
      </w:r>
    </w:p>
    <w:p>
      <w:pPr>
        <w:pStyle w:val="TextBody"/>
        <w:bidi w:val="0"/>
        <w:jc w:val="left"/>
        <w:rPr>
          <w:b/>
          <w:u w:val="single"/>
          <w:shd w:val="clear" w:fill="FFFF00"/>
        </w:rPr>
      </w:pPr>
      <w:r>
        <w:rPr>
          <w:b/>
          <w:u w:val="single"/>
          <w:shd w:val="clear" w:fill="FFFF00"/>
        </w:rPr>
        <w:t xml:space="preserve">Asiakirjan numero 25033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``Signs'' on </w:t>
      </w:r>
      <w:r>
        <w:rPr>
          <w:color w:val="A9A9A9"/>
        </w:rPr>
        <w:t xml:space="preserve">kanadalaisen rockyhtye Five Man Electrical Bandin </w:t>
      </w:r>
      <w:r>
        <w:rPr/>
        <w:t xml:space="preserve">kappale</w:t>
      </w:r>
      <w:r>
        <w:rPr/>
        <w:t xml:space="preserve">. Sen on kirjoittanut yhtyeen keulahahmo Les Emmerson ja se popularisoi suhteellisen tuntematonta yhtyettä, joka levytti sen toiselle albumilleen Good-byes and Butterflies vuonna 1970. ``Signs'' julkaistiin alun perin samana vuonna suhteellisen epäonnistuneen singlen ``Hello Melinda Goodbye'' (# 55 Kanadassa) B-puolena.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tekivät alkuperäisen version kappaleen merkeistä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Tesla </w:t>
      </w:r>
      <w:r>
        <w:rPr/>
        <w:t xml:space="preserve">coveroi ja levytti "Signs":n livenä </w:t>
      </w:r>
      <w:r>
        <w:rPr/>
        <w:t xml:space="preserve">Five Man Acoustical Jam -albumilleen vuonna 1990, ja se nousi Pop-listan sijalle 8. Tässä coverissa oli pieniä muutoksia sanoituksiin: rivi ``blockin' out the scenery'' muutettiin muotoon ``fuckin' up the scenery'' ja ``made up my own little sign'' muutettiin muotoon ``made up my own fuckin' sign''. Vuonna 2007 äänitetyssä studioversiossa käytettiin alkuperäisiä sanoituksia.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remake kappaleen merkit</w:t>
      </w:r>
    </w:p>
    <w:p>
      <w:pPr>
        <w:pStyle w:val="TextBody"/>
        <w:bidi w:val="0"/>
        <w:jc w:val="left"/>
        <w:rPr>
          <w:b/>
          <w:u w:val="single"/>
          <w:shd w:val="clear" w:fill="FFFF00"/>
        </w:rPr>
      </w:pPr>
      <w:r>
        <w:rPr>
          <w:b/>
          <w:u w:val="single"/>
          <w:shd w:val="clear" w:fill="FFFF00"/>
        </w:rPr>
        <w:t xml:space="preserve">Asiakirjan numero 25034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Golden Bear suljettiin, koska tiilirakennuksen jälkiasentaminen seismisiin olosuhteisiin ja Huntington Beachin keskustan saneerauskustannukset olivat suuret. Viimeinen esitys oli 29. tammikuuta </w:t>
      </w:r>
      <w:r>
        <w:rPr>
          <w:color w:val="A9A9A9"/>
        </w:rPr>
        <w:t xml:space="preserve">1986, </w:t>
      </w:r>
      <w:r>
        <w:rPr/>
        <w:t xml:space="preserve">ja sen piti Robin Trower.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kultainen karhu Huntington Beachissa sulkeutui?</w:t>
      </w:r>
    </w:p>
    <w:p>
      <w:pPr>
        <w:pStyle w:val="TextBody"/>
        <w:bidi w:val="0"/>
        <w:jc w:val="left"/>
        <w:rPr>
          <w:b/>
          <w:u w:val="single"/>
          <w:shd w:val="clear" w:fill="FFFF00"/>
        </w:rPr>
      </w:pPr>
      <w:r>
        <w:rPr>
          <w:b/>
          <w:u w:val="single"/>
          <w:shd w:val="clear" w:fill="FFFF00"/>
        </w:rPr>
        <w:t xml:space="preserve">Asiakirjan numero 25035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Media Access Unit (MAU), joka tunnetaan myös nimellä Multistation Access Unit (MAU tai MSAU), on laite, jolla voidaan liittää useita verkkoasemia </w:t>
      </w:r>
      <w:r>
        <w:rPr/>
        <w:t xml:space="preserve">tähtitopologiaan token ring -verkkona, joka on sisäisesti kytketty yhdistämään asemat loogiseksi renkaaksi (yleensä passiivinen eli kytkemätön ja hallitsematon; hallittavia token ring MAU:ita on kuitenkin olemassa CAU:iden eli Controlled Access Unitien muodossa).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topologiassa on keskusliitäntälaite, joka tunnetaan nimellä multistation access unit (mau).</w:t>
      </w:r>
    </w:p>
    <w:p>
      <w:pPr>
        <w:pStyle w:val="TextBody"/>
        <w:bidi w:val="0"/>
        <w:jc w:val="left"/>
        <w:rPr>
          <w:b/>
          <w:u w:val="single"/>
          <w:shd w:val="clear" w:fill="FFFF00"/>
        </w:rPr>
      </w:pPr>
      <w:r>
        <w:rPr>
          <w:b/>
          <w:u w:val="single"/>
          <w:shd w:val="clear" w:fill="FFFF00"/>
        </w:rPr>
        <w:t xml:space="preserve">Asiakirjan numero 25036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Messias (HWV 56) on </w:t>
      </w:r>
      <w:r>
        <w:rPr>
          <w:color w:val="A9A9A9"/>
        </w:rPr>
        <w:t xml:space="preserve">Yrjö Frideric Händelin</w:t>
      </w:r>
      <w:r>
        <w:rPr/>
        <w:t xml:space="preserve"> vuonna 1741 säveltämä englanninkielinen oratorio, </w:t>
      </w:r>
      <w:r>
        <w:rPr/>
        <w:t xml:space="preserve">jonka raamatuntekstin on koonnut </w:t>
      </w:r>
      <w:r>
        <w:rPr>
          <w:color w:val="DCDCDC"/>
        </w:rPr>
        <w:t xml:space="preserve">Charles Jennens </w:t>
      </w:r>
      <w:r>
        <w:rPr/>
        <w:t xml:space="preserve">kuningas Jaakon Raamatusta ja psalmien versiosta, joka on mukana rukouskirjassa. Se kantaesitettiin Dublinissa 13. huhtikuuta 1742 ja sai Lontoon ensiesityksensä lähes vuotta myöhemmin. Yleisön aluksi vaatimattoman vastaanoton jälkeen oratorio kasvatti suosiotaan, ja siitä tuli lopulta yksi länsimaisen musiikin tunnetuimmista ja useimmin esitetyistä kuoroteoksista.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halleluja-kuoron handelin messiaasta?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maailman kuuluisin oratorio on Messias, jonka on kirjoittanut</w:t>
      </w:r>
    </w:p>
    <w:p>
      <w:pPr>
        <w:pStyle w:val="TextBody"/>
        <w:bidi w:val="0"/>
        <w:jc w:val="left"/>
        <w:rPr>
          <w:b/>
          <w:shd w:val="clear" w:fill="FFFF00"/>
        </w:rPr>
      </w:pPr>
      <w:r>
        <w:rPr>
          <w:b/>
          <w:shd w:val="clear" w:fill="FFFF00"/>
        </w:rPr>
        <w:t xml:space="preserve">Teksti numero 1</w:t>
      </w:r>
    </w:p>
    <w:p>
      <w:pPr>
        <w:pStyle w:val="ListContents"/>
        <w:bidi w:val="0"/>
        <w:spacing w:before="0" w:after="283"/>
        <w:jc w:val="left"/>
        <w:rPr/>
      </w:pPr>
      <w:r>
        <w:rPr/>
        <w:t xml:space="preserve">44. Halleluja (</w:t>
      </w:r>
      <w:r>
        <w:rPr>
          <w:color w:val="A9A9A9"/>
        </w:rPr>
        <w:t xml:space="preserve">hymni ja fuugakuoro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Handelin halleluja-kuoron muoto?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Teoksen kolmiosainen rakenne vastaa läheisesti Händelin kolmiosaisia oopperoita, ja Jennens on jakanut osat "kohtauksiin". Kukin kohtaus on kokoelma yksittäisiä numeroita tai ``liikkeitä'', jotka muodostuvat resitatiiveista, aarioista ja kuoroista. Instrumentaalinumeroita on kaksi, avaava Sinfony </w:t>
      </w:r>
      <w:r>
        <w:rPr>
          <w:color w:val="A9A9A9"/>
        </w:rPr>
        <w:t xml:space="preserve">ranskalaisen overtuuran </w:t>
      </w:r>
      <w:r>
        <w:rPr/>
        <w:t xml:space="preserve">tyyliin </w:t>
      </w:r>
      <w:r>
        <w:rPr/>
        <w:t xml:space="preserve">ja pastoraalinen Pifa, jota usein kutsutaan ``pastoraaliseksi sinfoniaksi'', ensimmäisen osan puolivälissä.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messiah avautuu instrumentaalinumerolla a(n)n muodossa.</w:t>
      </w:r>
    </w:p>
    <w:p>
      <w:pPr>
        <w:pStyle w:val="TextBody"/>
        <w:bidi w:val="0"/>
        <w:jc w:val="left"/>
        <w:rPr>
          <w:b/>
          <w:u w:val="single"/>
          <w:shd w:val="clear" w:fill="FFFF00"/>
        </w:rPr>
      </w:pPr>
      <w:r>
        <w:rPr>
          <w:b/>
          <w:u w:val="single"/>
          <w:shd w:val="clear" w:fill="FFFF00"/>
        </w:rPr>
        <w:t xml:space="preserve">Asiakirjan numero 25037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Mysian Demeterillä oli seitsemän päivän juhla Pellenessä Arkadiassa. Pausanias ohitti </w:t>
      </w:r>
      <w:r>
        <w:rPr>
          <w:color w:val="A9A9A9"/>
        </w:rPr>
        <w:t xml:space="preserve">Mysian </w:t>
      </w:r>
      <w:r>
        <w:rPr/>
        <w:t xml:space="preserve">Demeterin pyhäkön matkalla </w:t>
      </w:r>
      <w:r>
        <w:rPr>
          <w:color w:val="A9A9A9"/>
        </w:rPr>
        <w:t xml:space="preserve">Mykenästä Argokseen</w:t>
      </w:r>
      <w:r>
        <w:rPr/>
        <w:t xml:space="preserve">, mutta hän ei saanut selville muuta selitystä arkaaiseen nimeen kuin myytin samannimisestä Mysiuksesta, joka kunnioitti Demeteriä.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kreikassa oli tämä suuri demeterin pyhäkkö?</w:t>
      </w:r>
    </w:p>
    <w:p>
      <w:pPr>
        <w:pStyle w:val="TextBody"/>
        <w:bidi w:val="0"/>
        <w:jc w:val="left"/>
        <w:rPr>
          <w:b/>
          <w:u w:val="single"/>
          <w:shd w:val="clear" w:fill="FFFF00"/>
        </w:rPr>
      </w:pPr>
      <w:r>
        <w:rPr>
          <w:b/>
          <w:u w:val="single"/>
          <w:shd w:val="clear" w:fill="FFFF00"/>
        </w:rPr>
        <w:t xml:space="preserve">Asiakirjan numero 25038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Amy Lou Adams </w:t>
      </w:r>
      <w:r>
        <w:rPr/>
        <w:t xml:space="preserve">(s. 20. elokuuta 1974) on yhdysvaltalainen näyttelijä. Hänet tunnetaan sekä komediallisista että dramaattisista suorituksistaan, ja vuodesta 2017 lähtien hän on maailman parhaiten palkattujen näyttelijöiden joukossa. Hän on saanut useita palkintoja, muun muassa kaksi Golden Globe -palkintoa, ja hän on ollut ehdolla viideksi Oscar-palkinnoksi ja kuudeksi Britannian elokuva-akatemian palkinnoksi.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esitti Lois Lanea ja Giseliä,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2007 musikaali Enchanted, jossa hän esitti iloista Disney-prinsessaa, oli </w:t>
      </w:r>
      <w:r>
        <w:rPr/>
        <w:t xml:space="preserve">Adamsin ensimmäinen suuri menestys naispääosassa. Sen jälkeen hän näytteli naiiveja, optimistisia naisia useissa elokuvissa, kuten vuoden 2008 draamassa Doubt. Myöhemmin hän esitti vahvempia naisrooleja ja sai myönteisiä arvioita urheiluelokuvassa The Fighter (2010) ja psykologisessa draamassa The Master (2012). Vuonna 2013 hän alkoi esittää Lois Lanea DC Extended Universeen sijoittuvissa supersankarielokuvissa. Hän voitti kaksi peräkkäistä Golden Globe -palkintoa parhaan naispääosan palkintoa näyttelemällä viettelevää huijaria rikoselokuvassa American Hustle (2013) ja vaikeuksissa olevaa taidemaalaria Margaret Keanea elämäkertaelokuvassa Big Eyes (2014). Vuonna 2016 hän sai kiitosta päärooleistaan tieteiselokuvassa Arrival ja psykologisessa trillerissä Nocturnal Animals.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Lois Lanea Teräsmiehestä...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Hävittyään Lois Lanen roolin kahdessa aiemmassa Teräsmiehestä kertovassa elokuvassa </w:t>
      </w:r>
      <w:r>
        <w:rPr>
          <w:color w:val="A9A9A9"/>
        </w:rPr>
        <w:t xml:space="preserve">Adams </w:t>
      </w:r>
      <w:r>
        <w:rPr/>
        <w:t xml:space="preserve">sai roolin Zack Snyderin vuonna 2013 tekemässä Man of Steel -elokuvassa, jonka pääosassa Henry Cavill näytteli nimikkosupersankaria. Hän näytteli Lanea sekoittaen kovuutta ja haavoittuvuutta, mutta Peter Bradshaw piti hahmoa "luonnosmaisesti suunniteltuna" ja kritisoi hänen ja Cavillin välisen kemian puutetta. Siitä huolimatta elokuva tuotti yli 660 miljoonaa dollaria ja oli yksi hänen suurimmista kassahiteistään. Adams näytteli seuraavaksi käsikirjoittaja-ohjaaja Spike Jonzen draamassa Her, joka kertoo yksinäisestä miehestä (Joaquin Phoenix), joka rakastuu käyttöjärjestelmään (äänenä Scarlett Johansson); Adams näytteli hänen läheistä ystäväänsä. Hän oli koe-esiintynyt epäonnistuneesti Jonzen vuonna 2009 ohjaamaan elokuvaan Where the Wild Things Are ja hänet palkattiin Heriin, kun Jonze katsoi nuo nauhat uudelleen. Adamsia viehätti ajatus kuvailla platonista mies-nainen-ystävyyttä, joka oli hänen mielestään harvinaista elokuvissa.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Lois Lanea Teräsmiehestä...</w:t>
      </w:r>
    </w:p>
    <w:p>
      <w:pPr>
        <w:pStyle w:val="TextBody"/>
        <w:bidi w:val="0"/>
        <w:jc w:val="left"/>
        <w:rPr>
          <w:b/>
          <w:u w:val="single"/>
          <w:shd w:val="clear" w:fill="FFFF00"/>
        </w:rPr>
      </w:pPr>
      <w:r>
        <w:rPr>
          <w:b/>
          <w:u w:val="single"/>
          <w:shd w:val="clear" w:fill="FFFF00"/>
        </w:rPr>
        <w:t xml:space="preserve">Asiakirjan numero 25039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Kapteeni James Hook on fiktiivinen hahmo, J. M. Barrien näytelmän Peter Pan; tai poika, joka ei kasvanut aikuiseksi ja sen eri versioiden päävastustaja, jossa hän on Peter Panin arkkivihollinen. Hahmo on merirosvokapteeni </w:t>
      </w:r>
      <w:r>
        <w:rPr>
          <w:color w:val="A9A9A9"/>
        </w:rPr>
        <w:t xml:space="preserve">Jolly Roger </w:t>
      </w:r>
      <w:r>
        <w:rPr/>
        <w:t xml:space="preserve">-briggillä</w:t>
      </w:r>
      <w:r>
        <w:rPr/>
        <w:t xml:space="preserve">; Barrie identifioi hänet Mustaparran entiseksi bo'suniksi. Hänen kaksi tärkeintä pelkoa ovat hänen oman verensä näkeminen (jonka väriä pidetään epäluonnollisena) ja krokotiili, joka jahtaa häntä syötyään Panin leikkaaman käden. Merirosvon irrotetun käden tilalla oli rautakoukku, josta merirosvo sai nimensä. Koukkua maistettuaan krokotiili jahtaa tätä säälimättömästi, mutta sen nielemä tikittävä kello varoittaa Koukkua sen läsnäolosta.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kapteeni Hooksin laivan nimi?</w:t>
      </w:r>
    </w:p>
    <w:p>
      <w:pPr>
        <w:pStyle w:val="TextBody"/>
        <w:bidi w:val="0"/>
        <w:jc w:val="left"/>
        <w:rPr>
          <w:b/>
          <w:u w:val="single"/>
          <w:shd w:val="clear" w:fill="FFFF00"/>
        </w:rPr>
      </w:pPr>
      <w:r>
        <w:rPr>
          <w:b/>
          <w:u w:val="single"/>
          <w:shd w:val="clear" w:fill="FFFF00"/>
        </w:rPr>
        <w:t xml:space="preserve">Asiakirjan numero 25040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Metsäteollisuudessa </w:t>
      </w:r>
      <w:r>
        <w:rPr>
          <w:color w:val="A9A9A9"/>
        </w:rPr>
        <w:t xml:space="preserve">korjataan vuosittain noin 0,5 miljardia tonnia biomassaa, josta tuotanto on vain 25 prosenttia</w:t>
      </w:r>
      <w:r>
        <w:rPr/>
        <w:t xml:space="preserve">. Älä käytä neulasia, kuorta, oksia, joka ilmeisesti johtuu irrationaalisesta käytöstä louhittujen raaka-aineiden. </w:t>
      </w:r>
      <w:r>
        <w:rPr>
          <w:color w:val="DCDCDC"/>
        </w:rPr>
        <w:t xml:space="preserve">Valmiiksi tuotteeksi muunnetaan vain 11 % raaka-aineesta</w:t>
      </w:r>
      <w:r>
        <w:rPr/>
        <w:t xml:space="preserve">. Lisäksi syksyllä 2011 Pietarin kansainvälisessä metsäfoorumissa Forest Clubin osallistujien mukaan Venäjän puuteollisuudella on seuraavat ongelmat: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Venäjän metsäteollisuuden kaksi tärkeää haastetta?</w:t>
      </w:r>
    </w:p>
    <w:p>
      <w:pPr>
        <w:pStyle w:val="TextBody"/>
        <w:bidi w:val="0"/>
        <w:jc w:val="left"/>
        <w:rPr>
          <w:b/>
          <w:u w:val="single"/>
          <w:shd w:val="clear" w:fill="FFFF00"/>
        </w:rPr>
      </w:pPr>
      <w:r>
        <w:rPr>
          <w:b/>
          <w:u w:val="single"/>
          <w:shd w:val="clear" w:fill="FFFF00"/>
        </w:rPr>
        <w:t xml:space="preserve">Asiakirjan numero 25041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Lanval, kuningas Arthurin hovin ritari, jota kadehditaan "urheudestaan, anteliaisuudestaan, kauneudestaan ja taitavuudestaan", unohdetaan kutsumasta juhlapäivällisille, joilla kuningas jakoi palkintoja, ja hän vajoaa köyhyyteen. Eräänä päivänä Lanval ratsasti niitylle ja laskeutui purolle. Kaksi naista ilmestyy paikalle ja ohjaa hänet telttaan tapaamaan naisensa, joka on rakastunut häneen. Lanval ihastuu välittömästi naisen kauneuteen (jota ei koskaan mainita nimeltä), ja heistä tulee rakastavaisia. Nainen siunaa Lanvalia sillä, että "mitä runsaammin hän kuluttaa, sitä enemmän hän saa kultaa ja hopeaa" ja että nainen tulee, kun Lanval häntä haluaa, mutta vain sillä ehdolla, että </w:t>
      </w:r>
      <w:r>
        <w:rPr>
          <w:color w:val="A9A9A9"/>
        </w:rPr>
        <w:t xml:space="preserve">hän ei kerro kenellekään muulle naisesta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nainen, jonka Lanval tapaa niityllä, varoittaa häntä, ettei hän näe häntä enää koskaan, jos</w:t>
      </w:r>
    </w:p>
    <w:p>
      <w:pPr>
        <w:pStyle w:val="TextBody"/>
        <w:bidi w:val="0"/>
        <w:jc w:val="left"/>
        <w:rPr>
          <w:b/>
          <w:u w:val="single"/>
          <w:shd w:val="clear" w:fill="FFFF00"/>
        </w:rPr>
      </w:pPr>
      <w:r>
        <w:rPr>
          <w:b/>
          <w:u w:val="single"/>
          <w:shd w:val="clear" w:fill="FFFF00"/>
        </w:rPr>
        <w:t xml:space="preserve">Asiakirjan numero 25042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Baguio, virallisesti Baguion kaupunki (Ibaloi: Ciudad ne Bag-iw; Ilokano: Siudad ti Baguio; Filipino: Lungsod ng Baguio) ja jota kutsutaan yleisesti Baguio Cityksi, on vuoristokaupunki, joka sijaitsee Pohjois-Luzonissa Filippiineillä. Se tunnetaan Filippiinien kesäpääkaupunkina </w:t>
      </w:r>
      <w:r>
        <w:rPr>
          <w:color w:val="A9A9A9"/>
        </w:rPr>
        <w:t xml:space="preserve">viileän ilmastonsa vuoksi, </w:t>
      </w:r>
      <w:r>
        <w:rPr/>
        <w:t xml:space="preserve">sillä kaupunki sijaitsee noin 1 540 metriä merenpinnan yläpuolella Luzonin trooppisten mäntymetsien ekologisella alueella, mikä tekee siitä myös suotuisan sammalkasvien ja orkideoiden kasvulle.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baguio on filippiinien kesäpääkaupunki?</w:t>
      </w:r>
    </w:p>
    <w:p>
      <w:pPr>
        <w:pStyle w:val="TextBody"/>
        <w:bidi w:val="0"/>
        <w:jc w:val="left"/>
        <w:rPr>
          <w:b/>
          <w:u w:val="single"/>
          <w:shd w:val="clear" w:fill="FFFF00"/>
        </w:rPr>
      </w:pPr>
      <w:r>
        <w:rPr>
          <w:b/>
          <w:u w:val="single"/>
          <w:shd w:val="clear" w:fill="FFFF00"/>
        </w:rPr>
        <w:t xml:space="preserve">Asiakirjan numero 25043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Sandra Diaz-Twine </w:t>
      </w:r>
      <w:r>
        <w:rPr/>
        <w:t xml:space="preserve">(s. 30. heinäkuuta 1974) on yhdysvaltalainen televisiopersoona, joka tuli tunnetuksi Survivor-tosi-tv-sarjasta. Hän voitti kaksi ensimmäistä kautta, joihin hän osallistui, Survivor: Pearl Islands ja Survivor: Heroes vs. Villains, tehden hänestä ohjelman ainoan kaksinkertaisen voittajan. Hän palasi Survivorin 34. kauteen, Survivor: Game Changersiin, jossa hän sijoittui 15:nneksi.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selviytyjien kausia?</w:t>
      </w:r>
    </w:p>
    <w:p>
      <w:pPr>
        <w:pStyle w:val="TextBody"/>
        <w:bidi w:val="0"/>
        <w:jc w:val="left"/>
        <w:rPr>
          <w:b/>
          <w:u w:val="single"/>
          <w:shd w:val="clear" w:fill="FFFF00"/>
        </w:rPr>
      </w:pPr>
      <w:r>
        <w:rPr>
          <w:b/>
          <w:u w:val="single"/>
          <w:shd w:val="clear" w:fill="FFFF00"/>
        </w:rPr>
        <w:t xml:space="preserve">Asiakirjan numero 25044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Astro </w:t>
      </w:r>
      <w:r>
        <w:rPr/>
        <w:t xml:space="preserve">(äänenä Don Messick televisiosarjassa, Wally Wingert elokuvassa Harvey Birdman, asianajaja, Frank Welker elokuvassa The Jetsons &amp; WWE: Robo-WrestleMania) on koirahahmo Hanna-Barberan piirrossarjassa The Jetsons. Sen suunnitteli Iwao Takamoto, ja alun perin sen äänenä oli Don Messick. Vaikka Astrolla on tapana aiheuttaa hänelle stressiä, George pitää Astroa usein aitona parhaana ystävänään. Astro oli kömpelöstä ja älyttömästä olemuksestaan huolimatta hyvin lojaali (jopa virheellisesti) Jetsoneille, erityisesti Georgelle ja Elroylle. Se oli nykyisiä koiria kehittyneempi, sillä se hallitsi alkeellisesti englannin kielen. Toistuvassa vitsissä, kun George ulkoiluttaa Astroa painovoiman varassa olevalla juoksumatolla, Astro alkaa jahdata kissaa, joka kompastuu juoksumatolle, pakottaen sen lopulta kulkemaan liian kovaa vauhtia Georgen pysyessä perässä ja vangiten Astron. Tämä johti Georgen tavaramerkkilauseeseen ``Jane! Pysäytä tämä hullu!".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perheen koiran nimi scifi-sarjassa The Jetsons?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Judy Jetson </w:t>
      </w:r>
      <w:r>
        <w:rPr/>
        <w:t xml:space="preserve">on George ja Jane Jetsonin 16-vuotias tytär, joka käyttäytyy kuin tavallinen teinityttö, mutta hänen makunsa on futuristisempi.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tyttären nimi Jetsoneissa?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Rosey </w:t>
      </w:r>
      <w:r>
        <w:rPr/>
        <w:t xml:space="preserve">tai Rosie the maid on kuvitteellinen hahmo Jetsons-animaatiosarjassa 1960-80-luvuilla. Hän on nimikkoperheen kotiapulainen ja taloudenhoitaja. Jean Vander Pyl antoi Rosien äänen. Rosie on kuvattu pukeutuneena röyhelöiseen esiliinaan, ja hänet nähtiin usein käyttämässä erillistä pölynimuria. Hänen vartalonsa on asennettu yhden jalan varaan, ja hän liikkuu pyörillä. Hän kutsuu George Jetsonia usein "herra J:ksi".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robotin nimi Jetsoneissa?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Rosie-piika on </w:t>
      </w:r>
      <w:r>
        <w:rPr/>
        <w:t xml:space="preserve">fiktiivinen hahmo Jetsons-animaatiosarjassa 1960-80-luvuilla. Hän on nimikkoperheen kotiapulainen ja taloudenhoitaja. Jean Vander Pyl antoi Rosien äänen. Rosie on kuvattu pukeutuneena röyhelöiseen esiliinaan, ja hänen nähtiin usein käyttävän erillistä pölynimuria. Hänen vartalonsa on asennettu yhden jalan varaan, ja hän liikkuu pyörillä. Hän kutsuu George Jetsonia usein "herra J:ksi".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robottipiian nimi Jetsoneissa?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Astro on </w:t>
      </w:r>
      <w:r>
        <w:rPr/>
        <w:t xml:space="preserve">koirahahmo Hanna-Barberan sarjakuvassa The Jetsons. Sen suunnitteli Iwao Takamoto, ja alun perin sen äänenä oli Don Messick. Vaikka Astrolla on tapana aiheuttaa hänelle stressiä, George pitää Astroa usein aitona parhaana ystävänään. Astro oli kömpelöstä ja älyttömästä olemuksestaan huolimatta hyvin lojaali (jopa virheellisesti) Jetsoneille, erityisesti Georgelle ja Elroylle. Se oli nykyisiä koiria kehittyneempi, sillä se hallitsi alkeellisesti englannin kielen. Toistuvassa vitsissä, kun George ulkoiluttaa Astroa painovoiman varassa olevalla juoksumatolla, Astro alkaa jahdata kissaa, joka kompastuu juoksumatolle, pakottaen sen lopulta menemään liian kovaa vauhtia, jotta George pysyisi perässä, ja vangitsee Astron. Tämä johti Georgen tavaramerkkilauseeseen ``Jane! Pysäytä tämä hullu!".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koiran nimi Jetsonien sarjassa?</w:t>
      </w:r>
    </w:p>
    <w:p>
      <w:pPr>
        <w:pStyle w:val="TextBody"/>
        <w:bidi w:val="0"/>
        <w:jc w:val="left"/>
        <w:rPr>
          <w:b/>
          <w:u w:val="single"/>
          <w:shd w:val="clear" w:fill="FFFF00"/>
        </w:rPr>
      </w:pPr>
      <w:r>
        <w:rPr>
          <w:b/>
          <w:u w:val="single"/>
          <w:shd w:val="clear" w:fill="FFFF00"/>
        </w:rPr>
        <w:t xml:space="preserve">Asiakirjan numero 25045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Jaimie Alexander </w:t>
      </w:r>
      <w:r>
        <w:rPr/>
        <w:t xml:space="preserve">(syntynyt Jaimie Lauren Tarbush; 12. maaliskuuta 1984) on yhdysvaltalainen näyttelijä, joka tunnetaan parhaiten Jessin roolista tv-sarjassa Kyle XY ja Sifin roolista supersankarielokuvassa Thor vuonna 2011, sen jatko-osassa vuonna 2013 ja Agents of S.H.I.E.L.D. Vuodesta 2015 lähtien hän on näytellyt NBC:n sarjassa Blindspot.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Lady Sifiä Agents of Shieldissä</w:t>
      </w:r>
    </w:p>
    <w:p>
      <w:pPr>
        <w:pStyle w:val="TextBody"/>
        <w:bidi w:val="0"/>
        <w:jc w:val="left"/>
        <w:rPr>
          <w:b/>
          <w:u w:val="single"/>
          <w:shd w:val="clear" w:fill="FFFF00"/>
        </w:rPr>
      </w:pPr>
      <w:r>
        <w:rPr>
          <w:b/>
          <w:u w:val="single"/>
          <w:shd w:val="clear" w:fill="FFFF00"/>
        </w:rPr>
        <w:t xml:space="preserve">Asiakirjan numero 25046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Pajut, joita kutsutaan myös nimillä sallow ja osiers, kuuluvat Salix-sukuun, johon kuuluu noin 400 lajia lehtipuita ja pensaita, joita kasvaa </w:t>
      </w:r>
      <w:r>
        <w:rPr>
          <w:color w:val="A9A9A9"/>
        </w:rPr>
        <w:t xml:space="preserve">pääasiassa kosteilla mailla pohjoisen pallonpuoliskon kylmillä ja lauhkeilla alueilla</w:t>
      </w:r>
      <w:r>
        <w:rPr/>
        <w:t xml:space="preserve">. Useimmat lajit tunnetaan pajuina, mutta joitakin kapealehtisiä pensaslajeja kutsutaan osieriksi ja joitakin leveälehtisempiä lajeja sallowiksi (vanhasta englanninkielisestä sanasta sealh, joka on sukua latinan sanalle salix, paju). Jotkin pajut (erityisesti arktiset ja alppilajit) ovat matalakasvuisia tai ryömiviä pensaita; esimerkiksi kääpiöpaju (Salix herbacea) on harvoin yli 6 cm:n korkuinen, vaikka se levittäytyy laajalle maahan.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pajupuut löytyvät Yhdysvalloissa</w:t>
      </w:r>
    </w:p>
    <w:p>
      <w:pPr>
        <w:pStyle w:val="TextBody"/>
        <w:bidi w:val="0"/>
        <w:jc w:val="left"/>
        <w:rPr>
          <w:b/>
          <w:u w:val="single"/>
          <w:shd w:val="clear" w:fill="FFFF00"/>
        </w:rPr>
      </w:pPr>
      <w:r>
        <w:rPr>
          <w:b/>
          <w:u w:val="single"/>
          <w:shd w:val="clear" w:fill="FFFF00"/>
        </w:rPr>
        <w:t xml:space="preserve">Asiakirjan numero 25047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2001 ilmestyneessä Silent Hill 2:ssa esitelty päävastustaja on James Sunderland, joka vainoaa pelaajan päähenkilöä James Sunderlandia, joka saapuu Silent Hillin kaupunkiin saatuaan kirjeen kuolleelta vaimoltaan Maryltä. Silent Hill -sarjassa, erityisesti toisessa osassa, käytetään usein psykologiaa ja symboliikkaa: Pyramid Head edustaa Jamesin halua tulla rangaistuksi Maryn kuolemasta. Silent Hill 2:n hirviöiden suunnittelija Masahiro Ito loi hänet, koska hän halusi ``hirviön, jolla on piilotetut kasvot''. </w:t>
      </w:r>
      <w:r>
        <w:rPr>
          <w:color w:val="A9A9A9"/>
        </w:rPr>
        <w:t xml:space="preserve">Pyramid Head </w:t>
      </w:r>
      <w:r>
        <w:rPr/>
        <w:t xml:space="preserve">tunnetaan suuresta kolmiomaisesta päästään, ja </w:t>
      </w:r>
      <w:r>
        <w:rPr/>
        <w:t xml:space="preserve">sillä ei ole ääntä, ja sen ulkonäkö juontaa juurensa kaupungin menneisyydestä teloituspaikkana.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silent hillin pahis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Pyramid Head Silent Hill -hahmo Pyramid Head sellaisena kuin hän esiintyy Silent Hill 2:ssa </w:t>
      </w:r>
    </w:p>
    <w:tbl>
      <w:tblPr>
        <w:tblW w:w="4277" w:type="dxa"/>
        <w:jc w:val="left"/>
        <w:tblInd w:w="0" w:type="dxa"/>
        <w:tblLayout w:type="fixed"/>
        <w:tblCellMar>
          <w:top w:w="28" w:type="dxa"/>
          <w:left w:w="28" w:type="dxa"/>
          <w:bottom w:w="28" w:type="dxa"/>
          <w:right w:w="28" w:type="dxa"/>
        </w:tblCellMar>
      </w:tblPr>
      <w:tblGrid>
        <w:gridCol w:w="1531"/>
        <w:gridCol w:w="2746"/>
      </w:tblGrid>
      <w:tr>
        <w:trPr/>
        <w:tc>
          <w:tcPr>
            <w:tcW w:w="1531" w:type="dxa"/>
            <w:tcBorders/>
            <w:vAlign w:val="center"/>
          </w:tcPr>
          <w:p>
            <w:pPr>
              <w:pStyle w:val="TableHeading"/>
              <w:suppressLineNumbers/>
              <w:bidi w:val="0"/>
              <w:spacing w:before="0" w:after="283"/>
              <w:jc w:val="center"/>
              <w:rPr/>
            </w:pPr>
            <w:r>
              <w:rPr/>
              <w:t xml:space="preserve">Ensimmäinen peli </w:t>
            </w:r>
          </w:p>
        </w:tc>
        <w:tc>
          <w:tcPr>
            <w:tcW w:w="2746" w:type="dxa"/>
            <w:tcBorders/>
            <w:vAlign w:val="center"/>
          </w:tcPr>
          <w:p>
            <w:pPr>
              <w:pStyle w:val="TableContents"/>
              <w:bidi w:val="0"/>
              <w:spacing w:before="0" w:after="283"/>
              <w:jc w:val="left"/>
              <w:rPr/>
            </w:pPr>
            <w:r>
              <w:rPr/>
              <w:t xml:space="preserve">Silent Hill 2 </w:t>
            </w:r>
          </w:p>
        </w:tc>
      </w:tr>
      <w:tr>
        <w:trPr/>
        <w:tc>
          <w:tcPr>
            <w:tcW w:w="1531" w:type="dxa"/>
            <w:tcBorders/>
            <w:vAlign w:val="center"/>
          </w:tcPr>
          <w:p>
            <w:pPr>
              <w:pStyle w:val="TableHeading"/>
              <w:suppressLineNumbers/>
              <w:bidi w:val="0"/>
              <w:spacing w:before="0" w:after="283"/>
              <w:jc w:val="center"/>
              <w:rPr/>
            </w:pPr>
            <w:r>
              <w:rPr/>
              <w:t xml:space="preserve">Suunnittelija </w:t>
            </w:r>
          </w:p>
        </w:tc>
        <w:tc>
          <w:tcPr>
            <w:tcW w:w="2746" w:type="dxa"/>
            <w:tcBorders/>
            <w:vAlign w:val="center"/>
          </w:tcPr>
          <w:p>
            <w:pPr>
              <w:pStyle w:val="TableContents"/>
              <w:bidi w:val="0"/>
              <w:spacing w:before="0" w:after="283"/>
              <w:jc w:val="left"/>
              <w:rPr/>
            </w:pPr>
            <w:r>
              <w:rPr/>
              <w:t xml:space="preserve">Masahiro Ito </w:t>
            </w:r>
          </w:p>
        </w:tc>
      </w:tr>
      <w:tr>
        <w:trPr/>
        <w:tc>
          <w:tcPr>
            <w:tcW w:w="1531" w:type="dxa"/>
            <w:tcBorders/>
            <w:vAlign w:val="center"/>
          </w:tcPr>
          <w:p>
            <w:pPr>
              <w:pStyle w:val="TableHeading"/>
              <w:suppressLineNumbers/>
              <w:bidi w:val="0"/>
              <w:spacing w:before="0" w:after="283"/>
              <w:jc w:val="center"/>
              <w:rPr/>
            </w:pPr>
            <w:r>
              <w:rPr/>
              <w:t xml:space="preserve">Kuvat: </w:t>
            </w:r>
          </w:p>
        </w:tc>
        <w:tc>
          <w:tcPr>
            <w:tcW w:w="2746" w:type="dxa"/>
            <w:tcBorders/>
            <w:vAlign w:val="center"/>
          </w:tcPr>
          <w:p>
            <w:pPr>
              <w:pStyle w:val="TableContents"/>
              <w:bidi w:val="0"/>
              <w:spacing w:before="0" w:after="283"/>
              <w:jc w:val="left"/>
              <w:rPr/>
            </w:pPr>
            <w:r>
              <w:rPr>
                <w:color w:val="A9A9A9"/>
              </w:rPr>
              <w:t xml:space="preserve">Roberto Campanella </w:t>
            </w:r>
            <w:r>
              <w:rPr/>
              <w:t xml:space="preserve">(elokuva)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Pyramidin pää Silent Hill -elokuvassa?</w:t>
      </w:r>
    </w:p>
    <w:p>
      <w:pPr>
        <w:pStyle w:val="TextBody"/>
        <w:bidi w:val="0"/>
        <w:jc w:val="left"/>
        <w:rPr>
          <w:b/>
          <w:u w:val="single"/>
          <w:shd w:val="clear" w:fill="FFFF00"/>
        </w:rPr>
      </w:pPr>
      <w:r>
        <w:rPr>
          <w:b/>
          <w:u w:val="single"/>
          <w:shd w:val="clear" w:fill="FFFF00"/>
        </w:rPr>
        <w:t xml:space="preserve">Asiakirjan numero 25048</w:t>
      </w:r>
    </w:p>
    <w:p>
      <w:pPr>
        <w:pStyle w:val="TextBody"/>
        <w:bidi w:val="0"/>
        <w:jc w:val="left"/>
        <w:rPr>
          <w:b/>
          <w:shd w:val="clear" w:fill="FFFF00"/>
        </w:rPr>
      </w:pPr>
      <w:r>
        <w:rPr>
          <w:b/>
          <w:shd w:val="clear" w:fill="FFFF00"/>
        </w:rPr>
        <w:t xml:space="preserve">Tekstin numero 0</w:t>
      </w:r>
    </w:p>
    <w:p>
      <w:pPr>
        <w:pStyle w:val="TextBody"/>
        <w:numPr>
          <w:ilvl w:val="0"/>
          <w:numId w:val="30"/>
        </w:numPr>
        <w:tabs>
          <w:tab w:val="clear" w:pos="1134"/>
          <w:tab w:val="left" w:leader="none" w:pos="707"/>
        </w:tabs>
        <w:bidi w:val="0"/>
        <w:spacing w:before="0" w:after="0"/>
        <w:ind w:start="707" w:hanging="283"/>
        <w:jc w:val="left"/>
        <w:rPr/>
      </w:pPr>
      <w:r>
        <w:rPr/>
        <w:t xml:space="preserve">Magellanin komennossa oleva </w:t>
      </w:r>
      <w:r>
        <w:rPr>
          <w:color w:val="A9A9A9"/>
        </w:rPr>
        <w:t xml:space="preserve">lippulaiva Trinidad </w:t>
      </w:r>
      <w:r>
        <w:rPr/>
        <w:t xml:space="preserve">(110 tonnia, miehistö 55). </w:t>
      </w:r>
    </w:p>
    <w:p>
      <w:pPr>
        <w:pStyle w:val="TextBody"/>
        <w:numPr>
          <w:ilvl w:val="0"/>
          <w:numId w:val="30"/>
        </w:numPr>
        <w:tabs>
          <w:tab w:val="clear" w:pos="1134"/>
          <w:tab w:val="left" w:leader="none" w:pos="707"/>
        </w:tabs>
        <w:bidi w:val="0"/>
        <w:spacing w:before="0" w:after="0"/>
        <w:ind w:start="707" w:hanging="283"/>
        <w:jc w:val="left"/>
        <w:rPr/>
      </w:pPr>
      <w:r>
        <w:rPr>
          <w:color w:val="DCDCDC"/>
        </w:rPr>
        <w:t xml:space="preserve">San Antonio </w:t>
      </w:r>
      <w:r>
        <w:rPr/>
        <w:t xml:space="preserve">(120 tonnia; miehistö 60), komentaja Juan de Cartagena. </w:t>
      </w:r>
    </w:p>
    <w:p>
      <w:pPr>
        <w:pStyle w:val="TextBody"/>
        <w:numPr>
          <w:ilvl w:val="0"/>
          <w:numId w:val="30"/>
        </w:numPr>
        <w:tabs>
          <w:tab w:val="clear" w:pos="1134"/>
          <w:tab w:val="left" w:leader="none" w:pos="707"/>
        </w:tabs>
        <w:bidi w:val="0"/>
        <w:spacing w:before="0" w:after="0"/>
        <w:ind w:start="707" w:hanging="283"/>
        <w:jc w:val="left"/>
        <w:rPr/>
      </w:pPr>
      <w:r>
        <w:rPr>
          <w:color w:val="2F4F4F"/>
        </w:rPr>
        <w:t xml:space="preserve">Concepción </w:t>
      </w:r>
      <w:r>
        <w:rPr/>
        <w:t xml:space="preserve">(90 tonnia, miehistö 45), komentaja Gaspar de Quesada. </w:t>
      </w:r>
    </w:p>
    <w:p>
      <w:pPr>
        <w:pStyle w:val="TextBody"/>
        <w:numPr>
          <w:ilvl w:val="0"/>
          <w:numId w:val="30"/>
        </w:numPr>
        <w:tabs>
          <w:tab w:val="clear" w:pos="1134"/>
          <w:tab w:val="left" w:leader="none" w:pos="707"/>
        </w:tabs>
        <w:bidi w:val="0"/>
        <w:spacing w:before="0" w:after="0"/>
        <w:ind w:start="707" w:hanging="283"/>
        <w:jc w:val="left"/>
        <w:rPr/>
      </w:pPr>
      <w:r>
        <w:rPr>
          <w:color w:val="556B2F"/>
        </w:rPr>
        <w:t xml:space="preserve">Santiago </w:t>
      </w:r>
      <w:r>
        <w:rPr/>
        <w:t xml:space="preserve">(75 tonnia, miehistö 32), komentaja João Serrão. </w:t>
      </w:r>
    </w:p>
    <w:p>
      <w:pPr>
        <w:pStyle w:val="TextBody"/>
        <w:numPr>
          <w:ilvl w:val="0"/>
          <w:numId w:val="30"/>
        </w:numPr>
        <w:tabs>
          <w:tab w:val="clear" w:pos="1134"/>
          <w:tab w:val="left" w:leader="none" w:pos="707"/>
        </w:tabs>
        <w:bidi w:val="0"/>
        <w:ind w:start="707" w:hanging="283"/>
        <w:jc w:val="left"/>
        <w:rPr/>
      </w:pPr>
      <w:r>
        <w:rPr>
          <w:color w:val="6B8E23"/>
        </w:rPr>
        <w:t xml:space="preserve">Victoria </w:t>
      </w:r>
      <w:r>
        <w:rPr/>
        <w:t xml:space="preserve">(85 tonnia, miehistö 43), nimetty Santa Maria de la Victoria de Trianan kirkon mukaan, jossa Magellan vannoi uskollisuudenvalan Kaarle V:lle; komentaja Luis Mendoza.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Ferdinand Magellanin viisi alusta?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Magellan syntyi </w:t>
      </w:r>
      <w:r>
        <w:rPr/>
        <w:t xml:space="preserve">portugalilaiseen aatelisperheeseen noin vuonna 1480, ja hänestä </w:t>
      </w:r>
      <w:r>
        <w:rPr/>
        <w:t xml:space="preserve">tuli taitava merimies ja merivoimien upseeri, ja lopulta Espanjan kuningas Kaarle I valitsi hänet etsimään länteen johtavaa reittiä Maluku-saarille (maustesaaret). Viiden aluksen laivastoa komentaen hän suuntasi etelään Atlantin valtameren kautta Patagoniaan ja kulki Magellaninsalmen kautta vesistöön, jonka hän nimesi ``rauhalliseksi mereksi'' (nykyinen Tyynimeri). Myrskyistä ja kapinoista huolimatta retkikunta saavutti maustesaaret vuonna 1521 ja palasi kotiin Intian valtameren kautta, jolloin se teki ensimmäisen maailmanympärysmatkan. Magellan ei suorittanut koko matkaa loppuun, sillä hän sai surmansa Mactanin taistelussa Filippiineillä vuonna 1521.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tutkimusmatkailija löysi ensimmäisenä reitin Etelä-Amerikan ympäri ja kiersi maapallon?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Ferdinand Magellan (/ məˈɡɛlən / tai / məˈdʒɛlən /; portugal: Fernão de Magalhães, IPA: (fɨɾˈnɐ̃w dɨ mɐɣɐˈʎɐ̃jʃ); espanja: Fernando de Magallanes, IPA: (ferˈnando ðe maɣaˈʎanes); n. 1480 -- 27. huhtikuuta 1521) oli portugalilainen tutkimusmatkailija, joka järjesti vuosina 1519-1522 espanjalaisen retkikunnan Itä-Intiaan, jonka tuloksena toteutui </w:t>
      </w:r>
      <w:r>
        <w:rPr>
          <w:color w:val="A9A9A9"/>
        </w:rPr>
        <w:t xml:space="preserve">Juan Sebastián Elcanon</w:t>
      </w:r>
      <w:r>
        <w:rPr/>
        <w:t xml:space="preserve"> ensimmäinen maapallon ympäriajo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ensimmäistä maailmanympärimatkaa...</w:t>
      </w:r>
    </w:p>
    <w:p>
      <w:pPr>
        <w:pStyle w:val="TextBody"/>
        <w:bidi w:val="0"/>
        <w:jc w:val="left"/>
        <w:rPr>
          <w:b/>
          <w:u w:val="single"/>
          <w:shd w:val="clear" w:fill="FFFF00"/>
        </w:rPr>
      </w:pPr>
      <w:r>
        <w:rPr>
          <w:b/>
          <w:u w:val="single"/>
          <w:shd w:val="clear" w:fill="FFFF00"/>
        </w:rPr>
        <w:t xml:space="preserve">Asiakirjan numero 25049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Michael ja Kay kuulevat, että hai on houkuteltu putkeen, he menevät alas korjaamaan vedenalaista tunnelia, jotta teknikot voivat palauttaa ilmanpaineen ja tyhjentää veden. Calvin käskee sammuttaa pumpun hain tukehduttamiseksi, mutta tämän teon ansiosta hai pääsee irti putkesta ja hyökkää Michaelin ja Kayn kimppuun, mutta delfiinit pelastavat heidät. He palaavat takaisin valvontahuoneeseen, mutta hai ilmestyy ikkunan eteen ja rikkoo lasin, tulvii huoneeseen ja tappaa teknikon. Michael huomaa FitzRoycen ruumiin yhä hain kurkussa olevan kranaatin, ja vetää taivutetulla sauvalla kranaatin tappia, jolloin </w:t>
      </w:r>
      <w:r>
        <w:rPr>
          <w:color w:val="A9A9A9"/>
        </w:rPr>
        <w:t xml:space="preserve">kranaatti räjähtää </w:t>
      </w:r>
      <w:r>
        <w:rPr/>
        <w:t xml:space="preserve">ja hai kuolee. Jälkeenpäin Mike ja Kay juhlivat delfiinien kanssa, jotka selvisivät kosketuksesta hain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he tappavat leuat leuat 3:ssa?</w:t>
      </w:r>
    </w:p>
    <w:p>
      <w:pPr>
        <w:pStyle w:val="TextBody"/>
        <w:bidi w:val="0"/>
        <w:jc w:val="left"/>
        <w:rPr>
          <w:b/>
          <w:u w:val="single"/>
          <w:shd w:val="clear" w:fill="FFFF00"/>
        </w:rPr>
      </w:pPr>
      <w:r>
        <w:rPr>
          <w:b/>
          <w:u w:val="single"/>
          <w:shd w:val="clear" w:fill="FFFF00"/>
        </w:rPr>
        <w:t xml:space="preserve">Asiakirjan numero 25050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1945</w:t>
      </w:r>
      <w:r>
        <w:rPr/>
        <w:t xml:space="preserve"> hyväksytyn YK:n peruskirjan V luvun 23 artiklassa </w:t>
      </w:r>
      <w:r>
        <w:rPr/>
        <w:t xml:space="preserve">määrätään, että "Turvallisuusneuvoston tulee koostua viidestätoista Yhdistyneiden Kansakuntien jäsenestä".</w:t>
      </w:r>
      <w:r>
        <w:rPr/>
        <w:t xml:space="preserve"> Kiinan tasavalta, Ranskan tasavalta, Sosialististen Neuvostotasavaltojen Liitto, Ison-Britannian ja Pohjois-Irlannin yhdistynyt kuningaskunta ja Amerikan yhdysvallat ovat turvallisuusneuvoston pysyviä jäseniä."".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Venäjästä tuli YK:n jäsen</w:t>
      </w:r>
    </w:p>
    <w:p>
      <w:pPr>
        <w:pStyle w:val="TextBody"/>
        <w:bidi w:val="0"/>
        <w:jc w:val="left"/>
        <w:rPr>
          <w:b/>
          <w:u w:val="single"/>
          <w:shd w:val="clear" w:fill="FFFF00"/>
        </w:rPr>
      </w:pPr>
      <w:r>
        <w:rPr>
          <w:b/>
          <w:u w:val="single"/>
          <w:shd w:val="clear" w:fill="FFFF00"/>
        </w:rPr>
        <w:t xml:space="preserve">Asiakirjan numero 25051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Näyttelijät </w:t>
      </w:r>
      <w:r>
        <w:rPr>
          <w:color w:val="A9A9A9"/>
        </w:rPr>
        <w:t xml:space="preserve">Laura San Giacomo </w:t>
      </w:r>
      <w:r>
        <w:rPr/>
        <w:t xml:space="preserve">ja </w:t>
      </w:r>
      <w:r>
        <w:rPr>
          <w:color w:val="DCDCDC"/>
        </w:rPr>
        <w:t xml:space="preserve">Ronnie Farer </w:t>
      </w:r>
      <w:r>
        <w:rPr/>
        <w:t xml:space="preserve">kertoivat ensimmäisen ja toisen tuotantokauden. </w:t>
      </w:r>
      <w:r>
        <w:rPr>
          <w:color w:val="2F4F4F"/>
        </w:rPr>
        <w:t xml:space="preserve">Sharon Martin </w:t>
      </w:r>
      <w:r>
        <w:rPr/>
        <w:t xml:space="preserve">otti kertojan roolin kolmannella kaudella, ja hän saa jopa kunnian sarjan valvovana tuottajana.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tv-sarjan kertoja, joka on kuvattu</w:t>
      </w:r>
    </w:p>
    <w:p>
      <w:pPr>
        <w:pStyle w:val="TextBody"/>
        <w:bidi w:val="0"/>
        <w:jc w:val="left"/>
        <w:rPr>
          <w:b/>
          <w:u w:val="single"/>
          <w:shd w:val="clear" w:fill="FFFF00"/>
        </w:rPr>
      </w:pPr>
      <w:r>
        <w:rPr>
          <w:b/>
          <w:u w:val="single"/>
          <w:shd w:val="clear" w:fill="FFFF00"/>
        </w:rPr>
        <w:t xml:space="preserve">Asiakirjan numero 25052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``I.G.Y. (What a Beautiful World)'' on yhdysvaltalaisen lauluntekijän, laulajan ja muusikon </w:t>
      </w:r>
      <w:r>
        <w:rPr>
          <w:color w:val="A9A9A9"/>
        </w:rPr>
        <w:t xml:space="preserve">Donald Fagenin</w:t>
      </w:r>
      <w:r>
        <w:rPr/>
        <w:t xml:space="preserve"> kirjoittama ja esittämä kappale</w:t>
      </w:r>
      <w:r>
        <w:rPr/>
        <w:t xml:space="preserve">. Se oli ensimmäinen kappale hänen platinasertifioidulta debyyttisooloalbumiltaan The Nightfly, ja se julkaistiin syyskuussa 1982 sen ensimmäisenä singlenä. Se nousi hyvin Billboard Hot 100-, Mainstream Rock-, R&amp;B Singles- ja Adult Contemporary -listoille.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kuinka kaunis maailma tämä olisi...</w:t>
      </w:r>
    </w:p>
    <w:p>
      <w:pPr>
        <w:pStyle w:val="TextBody"/>
        <w:bidi w:val="0"/>
        <w:jc w:val="left"/>
        <w:rPr>
          <w:b/>
          <w:u w:val="single"/>
          <w:shd w:val="clear" w:fill="FFFF00"/>
        </w:rPr>
      </w:pPr>
      <w:r>
        <w:rPr>
          <w:b/>
          <w:u w:val="single"/>
          <w:shd w:val="clear" w:fill="FFFF00"/>
        </w:rPr>
        <w:t xml:space="preserve">Asiakirjan numero 25053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yliopistomiehet kilpailevat yleensä 8 km:n tai 10 km:n matkoilla, kun taas yliopistojen naiset kilpailevat 5 km:n tai 6 km:n matkoilla. Lukioiden radat ovat </w:t>
      </w:r>
      <w:r>
        <w:rPr>
          <w:color w:val="A9A9A9"/>
        </w:rPr>
        <w:t xml:space="preserve">yleensä 5 km (3,1 mi)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etäisyyttä lukion maastojuoksijat juoksevat?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monet yläasteet (6.-8. luokat) Yhdysvalloissa tarjoavat maastojuoksua koululiikuntana, nuorten juoksuseurat hallitsevat tätä ikäryhmää. Tyypillinen yläkoulurata on </w:t>
      </w:r>
      <w:r>
        <w:rPr>
          <w:color w:val="A9A9A9"/>
        </w:rPr>
        <w:t xml:space="preserve">3 km (1,9 mi) tai 2 mi (3,2 km) </w:t>
      </w:r>
      <w:r>
        <w:rPr/>
        <w:t xml:space="preserve">pitkä</w:t>
      </w:r>
      <w:r>
        <w:rPr/>
        <w:t xml:space="preserve">, eikä kilpailuissa saa jakaa poikia ja tyttöjä. Vain harvoilla peruskouluilla Yhdysvalloissa on koulujoukkueita, mutta nuorille juoksijoille on olemassa monia juoksuseuroja. Nuorten juoksuseurat kilpailevat AAU:n tai USATF:n hyväksymissä paikallisissa, alueellisissa ja kansallisissa mestaruuskilpailuissa. Tämän ikäryhmän juoksumatkat vaihtelevat urheilijan iän mukaan. Yleisiä mestaruusmatkoja ovat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pitkälle juokset yläasteella maastojuoksussa?</w:t>
      </w:r>
    </w:p>
    <w:p>
      <w:pPr>
        <w:pStyle w:val="TextBody"/>
        <w:bidi w:val="0"/>
        <w:jc w:val="left"/>
        <w:rPr>
          <w:b/>
          <w:u w:val="single"/>
          <w:shd w:val="clear" w:fill="FFFF00"/>
        </w:rPr>
      </w:pPr>
      <w:r>
        <w:rPr>
          <w:b/>
          <w:u w:val="single"/>
          <w:shd w:val="clear" w:fill="FFFF00"/>
        </w:rPr>
        <w:t xml:space="preserve">Asiakirjan numero 25054</w:t>
      </w:r>
    </w:p>
    <w:p>
      <w:pPr>
        <w:pStyle w:val="TextBody"/>
        <w:bidi w:val="0"/>
        <w:jc w:val="left"/>
        <w:rPr>
          <w:b/>
          <w:shd w:val="clear" w:fill="FFFF00"/>
        </w:rPr>
      </w:pPr>
      <w:r>
        <w:rPr>
          <w:b/>
          <w:shd w:val="clear" w:fill="FFFF00"/>
        </w:rPr>
        <w:t xml:space="preserve">Tekstin numero 0</w:t>
      </w:r>
    </w:p>
    <w:p>
      <w:pPr>
        <w:pStyle w:val="TextBody"/>
        <w:numPr>
          <w:ilvl w:val="0"/>
          <w:numId w:val="31"/>
        </w:numPr>
        <w:tabs>
          <w:tab w:val="clear" w:pos="1134"/>
          <w:tab w:val="left" w:leader="none" w:pos="720"/>
        </w:tabs>
        <w:bidi w:val="0"/>
        <w:ind w:start="720" w:hanging="283"/>
        <w:jc w:val="left"/>
        <w:rPr/>
      </w:pPr>
      <w:r>
        <w:rPr/>
        <w:t xml:space="preserve">Kaksi semilunaarista (SL) venttiiliä, aorttaläppä ja keuhkovaltimoläppä, jotka sijaitsevat </w:t>
      </w:r>
      <w:r>
        <w:rPr>
          <w:color w:val="A9A9A9"/>
        </w:rPr>
        <w:t xml:space="preserve">sydämestä lähtevissä valtimoissa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aortta- ja keuhkovaltimoläpät?</w:t>
      </w:r>
    </w:p>
    <w:p>
      <w:pPr>
        <w:pStyle w:val="TextBody"/>
        <w:bidi w:val="0"/>
        <w:jc w:val="left"/>
        <w:rPr>
          <w:b/>
          <w:shd w:val="clear" w:fill="FFFF00"/>
        </w:rPr>
      </w:pPr>
      <w:r>
        <w:rPr>
          <w:b/>
          <w:shd w:val="clear" w:fill="FFFF00"/>
        </w:rPr>
        <w:t xml:space="preserve">Teksti numero 1</w:t>
      </w:r>
    </w:p>
    <w:p>
      <w:pPr>
        <w:pStyle w:val="TextBody"/>
        <w:numPr>
          <w:ilvl w:val="0"/>
          <w:numId w:val="32"/>
        </w:numPr>
        <w:tabs>
          <w:tab w:val="clear" w:pos="1134"/>
          <w:tab w:val="left" w:leader="none" w:pos="720"/>
        </w:tabs>
        <w:bidi w:val="0"/>
        <w:ind w:start="720" w:hanging="283"/>
        <w:jc w:val="left"/>
        <w:rPr/>
      </w:pPr>
      <w:r>
        <w:rPr/>
        <w:t xml:space="preserve">Kaksi eteis-kammioläppää (AV-läppää), mitraaliläppä (kaksoiskammioläppä) ja kolmiliuskaläppä, jotka ovat </w:t>
      </w:r>
      <w:r>
        <w:rPr>
          <w:color w:val="A9A9A9"/>
        </w:rPr>
        <w:t xml:space="preserve">ylempien kammioiden (eteisten) ja alempien kammioiden (kammioiden) välissä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sydämessä sijaitsee kaksoiskammioventtiili?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Aortta- ja keuhkovaltimoläpät sijaitsevat </w:t>
      </w:r>
      <w:r>
        <w:rPr>
          <w:color w:val="A9A9A9"/>
        </w:rPr>
        <w:t xml:space="preserve">aortan ja keuhkorungon </w:t>
      </w:r>
      <w:r>
        <w:rPr>
          <w:color w:val="DCDCDC"/>
        </w:rPr>
        <w:t xml:space="preserve">pohjalla</w:t>
      </w:r>
      <w:r>
        <w:rPr/>
        <w:t xml:space="preserve">. </w:t>
      </w:r>
      <w:r>
        <w:rPr/>
        <w:t xml:space="preserve">Niitä kutsutaan myös </w:t>
      </w:r>
      <w:r>
        <w:rPr>
          <w:color w:val="2F4F4F"/>
        </w:rPr>
        <w:t xml:space="preserve">``semilunariläpiksi</w:t>
      </w:r>
      <w:r>
        <w:rPr/>
        <w:t xml:space="preserve">''.</w:t>
      </w:r>
      <w:r>
        <w:rPr/>
        <w:t xml:space="preserve"> Nämä kaksi valtimoa saavat verta kammioista, ja niiden semilunariläpät sallivat veren pakottamisen valtimoihin ja estävät takaisinvirtauksen valtimoista kammioihin. Näissä venttiileissä ei ole jännetuppeja, ja ne muistuttavat enemmän suonten venttiilejä kuin eteis-kammioläppiä. Semilunariläppien sulkeutuminen aiheuttaa toisen sydänäänen.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sydämen läpät eivät ole chordae tendineae -kalvoja?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aortan semilunaariset läpät sijaitsevat?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sydämessä sijaitsevat semilunaariset venttiilit sijaitsevat?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Mitraaliläppä ja aorttaläppä </w:t>
      </w:r>
      <w:r>
        <w:rPr/>
        <w:t xml:space="preserve">ovat vasemmassa sydämessä, kolmiliuskaläppä ja keuhkovaltimoläppä oikeassa sydämessä.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venttiili on sydämen vasemmalla puolella?</w:t>
      </w:r>
    </w:p>
    <w:p>
      <w:pPr>
        <w:pStyle w:val="TextBody"/>
        <w:bidi w:val="0"/>
        <w:jc w:val="left"/>
        <w:rPr>
          <w:b/>
          <w:u w:val="single"/>
          <w:shd w:val="clear" w:fill="FFFF00"/>
        </w:rPr>
      </w:pPr>
      <w:r>
        <w:rPr>
          <w:b/>
          <w:u w:val="single"/>
          <w:shd w:val="clear" w:fill="FFFF00"/>
        </w:rPr>
        <w:t xml:space="preserve">Asiakirjan numero 25055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Antoine Griezmann </w:t>
      </w:r>
      <w:r>
        <w:rPr/>
        <w:t xml:space="preserve">sai Kultaisen saappaan palkinnon turnauksen parhaana maalintekijänä kuudella maalillaan, mikä on eniten yhden pelaajan tekemiä maaleja yksittäisessä turnauksessa sitten vuoden 1984.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eniten maaleja euro 2016:ssa</w:t>
      </w:r>
    </w:p>
    <w:p>
      <w:pPr>
        <w:pStyle w:val="TextBody"/>
        <w:bidi w:val="0"/>
        <w:jc w:val="left"/>
        <w:rPr>
          <w:b/>
          <w:u w:val="single"/>
          <w:shd w:val="clear" w:fill="FFFF00"/>
        </w:rPr>
      </w:pPr>
      <w:r>
        <w:rPr>
          <w:b/>
          <w:u w:val="single"/>
          <w:shd w:val="clear" w:fill="FFFF00"/>
        </w:rPr>
        <w:t xml:space="preserve">Asiakirjan numero 25056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Lucy Punch </w:t>
      </w:r>
      <w:r>
        <w:rPr/>
        <w:t xml:space="preserve">(s. 30. joulukuuta 1977) on englantilainen näyttelijä. Hän on esiintynyt muun muassa elokuvissa Ella Enchanted, Hot Fuzz, Bad Teacher, You Will Meet a Tall Dark Stranger, Dinner for Schmucks ja Into the Woods. Hänet tunnetaan myös roolistaan Esmé Squalorina sarjassa A Series of Unfortunate Events.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Esmeä epäonnisten tapahtumien sarjassa -</w:t>
      </w:r>
    </w:p>
    <w:p>
      <w:pPr>
        <w:pStyle w:val="TextBody"/>
        <w:bidi w:val="0"/>
        <w:jc w:val="left"/>
        <w:rPr>
          <w:b/>
          <w:u w:val="single"/>
          <w:shd w:val="clear" w:fill="FFFF00"/>
        </w:rPr>
      </w:pPr>
      <w:r>
        <w:rPr>
          <w:b/>
          <w:u w:val="single"/>
          <w:shd w:val="clear" w:fill="FFFF00"/>
        </w:rPr>
        <w:t xml:space="preserve">Asiakirjan numero 25057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w:t>
      </w:r>
      <w:r>
        <w:rPr>
          <w:color w:val="A9A9A9"/>
        </w:rPr>
        <w:t xml:space="preserve">Cady oli </w:t>
      </w:r>
      <w:r>
        <w:rPr/>
        <w:t xml:space="preserve">joutunut Philadelphiassa pahoinpitelyn kohteeksi, hän ja Vic (joka avusti poliisia tutkimuksissa) harrastivat seksiä. Jälkimainingeissa Walt mainitsee, että hän on harrastanut seksiä vain kuuden naisen kanssa elämänsä aikana. He jatkoivat suhdettaan palattuaan Durantiin; elokuvassa ``A Serpent's Tooth'' Walt kuulee lääkäriltä, että Vic oli raskaana, mutta menetti lapsensa saatuaan puukosta yhteenoton aikana Tomás Bidarten kanssa. Kun ``Any Other Name'' ilmestyy, Walt ja Vic eivät tiedä, että toinen on tietoinen raskaudesta, mutta ``Dry Bones'' -kirjassa Vic paljastaa tietävänsä, että Waltille oli kerrottu asiasta.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Vic raskaaksi Longmiressä?</w:t>
      </w:r>
    </w:p>
    <w:p>
      <w:pPr>
        <w:pStyle w:val="TextBody"/>
        <w:bidi w:val="0"/>
        <w:jc w:val="left"/>
        <w:rPr>
          <w:b/>
          <w:u w:val="single"/>
          <w:shd w:val="clear" w:fill="FFFF00"/>
        </w:rPr>
      </w:pPr>
      <w:r>
        <w:rPr>
          <w:b/>
          <w:u w:val="single"/>
          <w:shd w:val="clear" w:fill="FFFF00"/>
        </w:rPr>
        <w:t xml:space="preserve">Asiakirjan numero 25058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Tämän järjestelmän mukaan shillingissä oli 12 penceä ja </w:t>
      </w:r>
      <w:r>
        <w:rPr/>
        <w:t xml:space="preserve">punnassa </w:t>
      </w:r>
      <w:r>
        <w:rPr>
          <w:color w:val="A9A9A9"/>
        </w:rPr>
        <w:t xml:space="preserve">20 </w:t>
      </w:r>
      <w:r>
        <w:rPr/>
        <w:t xml:space="preserve">shillinkiä eli 240 penceä. Penny jaettiin neljään farthingiin 31. joulukuuta 1960 asti, jolloin ne lakkasivat olemasta laillisia maksuvälineitä Yhdistyneessä kuningaskunnassa, ja 31. heinäkuuta 1969 asti liikkeessä oli myös puolipennyjä (``ha'pennies''). Tällaisen järjestelmän etuna oli sen käyttö mielen aritmeettisessa laskennassa, sillä se tarjosi monia tekijöitä ja siten punnan murto-osia, kuten kymmenesosia, kahdeksasosia, kuudesosia ja jopa seitsemäsosia ja yhdeksäsosia, jos käytettiin guineaa (21 shillingin arvoinen). Kymmeninä olevien tavaroiden käsittelyssä kerto- ja jakolasku on helppoa; jos esimerkiksi tusina munia maksoi neljä shillinkiä, jokainen muna maksoi neljä penceä.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brittiläistä shillinkiä on punnassa?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 sd (toisinaan kirjoitettuna Lsd) on suosittu nimitys desimaalilukua edeltäville valuutoille, jotka olivat aikoinaan yleisiä kaikkialla Euroopassa, erityisesti Brittein saarilla ja siten useissa Brittiläisen imperiumin ja myöhemmin Kansainyhteisön maissa. Lyhenne juontaa juurensa latinankielisistä valuuttanimityksistä librae, solidi ja </w:t>
      </w:r>
      <w:r>
        <w:rPr>
          <w:color w:val="A9A9A9"/>
        </w:rPr>
        <w:t xml:space="preserve">denarii</w:t>
      </w:r>
      <w:r>
        <w:rPr/>
        <w:t xml:space="preserve">. Yhdistyneessä kuningaskunnassa, joka oli yksi viimeisistä järjestelmästä luopuneista maista, näitä nimityksiä käytettiin punniksi, shillingeiksi ja penneiksi (pence on pennyn monikko). Puhuttuna se lausuttiin ``ell-ess-dee'' tai yleisemmin ``pounds, shillings and pence''.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d vanhassa valuutassa</w:t>
      </w:r>
    </w:p>
    <w:p>
      <w:pPr>
        <w:pStyle w:val="TextBody"/>
        <w:bidi w:val="0"/>
        <w:jc w:val="left"/>
        <w:rPr>
          <w:b/>
          <w:u w:val="single"/>
          <w:shd w:val="clear" w:fill="FFFF00"/>
        </w:rPr>
      </w:pPr>
      <w:r>
        <w:rPr>
          <w:b/>
          <w:u w:val="single"/>
          <w:shd w:val="clear" w:fill="FFFF00"/>
        </w:rPr>
        <w:t xml:space="preserve">Asiakirjan numero 25059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Englannin, Skotlannin ja Irlannin kansainyhteisön lordi Protector oli valtionpäämiehen titteli kansainyhteisön (tai monarkistien mielestä Interregnumin) aikana sen jälkeen, kun toimeenpanovalta oli ensimmäisen kerran valtioneuvostolla. Titteliä käytti Oliver Cromwell (joulukuu 1653 -- syyskuu 1658) ja myöhemmin hänen poikansa ja nimetty seuraajansa </w:t>
      </w:r>
      <w:r>
        <w:rPr>
          <w:color w:val="A9A9A9"/>
        </w:rPr>
        <w:t xml:space="preserve">Richard Cromwell </w:t>
      </w:r>
      <w:r>
        <w:rPr/>
        <w:t xml:space="preserve">(syyskuu 1658 -- toukokuu 1659) sen ajan, joka nykyään tunnetaan nimellä The Protectorate.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Englannin, Skotlannin ja Irlannin toinen lordi suojelija ristisana</w:t>
      </w:r>
    </w:p>
    <w:p>
      <w:pPr>
        <w:pStyle w:val="TextBody"/>
        <w:bidi w:val="0"/>
        <w:jc w:val="left"/>
        <w:rPr>
          <w:b/>
          <w:u w:val="single"/>
          <w:shd w:val="clear" w:fill="FFFF00"/>
        </w:rPr>
      </w:pPr>
      <w:r>
        <w:rPr>
          <w:b/>
          <w:u w:val="single"/>
          <w:shd w:val="clear" w:fill="FFFF00"/>
        </w:rPr>
        <w:t xml:space="preserve">Asiakirjan numero 25060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Toisin kuin mantereiden kuoren pysyvyys, mantereiden koko, muoto ja lukumäärä muuttuvat jatkuvasti geologisen ajan kuluessa. Erilaiset alueet repeävät toisistaan, törmäävät toisiinsa ja yhdistyvät uudelleen osana suurta superkontinenttisykliä. Tällä hetkellä mantereiden kuorta on noin 7 miljardia kuutiokilometriä, mutta tämä määrä vaihtelee voimien luonteen vuoksi. Mannermaisen kuoren suhteellinen pysyvyys on ristiriidassa valtamerten kuoren lyhyen eliniän kanssa. Koska </w:t>
      </w:r>
      <w:r>
        <w:rPr>
          <w:color w:val="A9A9A9"/>
        </w:rPr>
        <w:t xml:space="preserve">mannermainen kuori on vähemmän tiheää kuin valtamerten kuori</w:t>
      </w:r>
      <w:r>
        <w:rPr/>
        <w:t xml:space="preserve">, kun näiden kahden aktiiviset reunamuodostumat kohtaavat subduktiovyöhykkeillä, valtamerten kuori yleensä uppoaa takaisin vaippaan. Mannermainen kuori subduktoituu harvoin (tämä voi tapahtua, kun mannermaisen maankuoren lohkot törmäävät toisiinsa ja paksuuntuvat liikaa, mikä aiheuttaa syvää sulamista Himalajan tai Alppien kaltaisten vuoristovyöhykkeiden alla). Tästä syystä maapallon vanhimmat kivet ovat pikemminkin mantereiden kratoneissa tai ytimissä kuin toistuvasti kierrätetyssä valtamerten kuoressa; vanhin ehjä kuoren palanen on Acastan gneissi, jonka ikä on 4,01 Ga, kun taas vanhin valtamerten kuori (Tyynenmeren lautasella Kamtshatkan edustalla) on peräisin jurakaudelta (~ 180 ma). Mannermainen maankuori ja sen päällä ja sisällä olevat kivikerrokset ovat siten paras arkisto maapallon historiasta.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valtamerten kuori on uponnut mannermaan kuoren alle?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Mannermaan kuori koostuu useista kerroksista, joiden koostumus on intermediäärinen tai felsinen. Mannermaan kuoren keskimääräinen tiheys on noin 2,7 g / cm, mikä on vähemmän tiheää kuin vaipan muodostavan ultramafisen materiaalin tiheys, jonka tiheys on noin 3,3 g / cm. Mannermainen kuori on myös vähemmän tiheä kuin valtamerten kuori, jonka tiheys on noin 2,9 g / cm. </w:t>
      </w:r>
      <w:r>
        <w:rPr>
          <w:color w:val="A9A9A9"/>
        </w:rPr>
        <w:t xml:space="preserve">Mannermaan </w:t>
      </w:r>
      <w:r>
        <w:rPr/>
        <w:t xml:space="preserve">kuori on </w:t>
      </w:r>
      <w:r>
        <w:rPr/>
        <w:t xml:space="preserve">25-70 km:n paksuudeltaan </w:t>
      </w:r>
      <w:r>
        <w:rPr/>
        <w:t xml:space="preserve">huomattavasti paksumpi kuin valtamerten kuori, jonka keskimääräinen paksuus on noin 7-10 km. Noin 40 % maapallon pinnasta on tällä hetkellä mannermaista kuorta. Sen osuus maankuoren tilavuudesta on noin 70 %.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maankuoren osat ovat paksumpia, valtamerelliset vai mannermaiset.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Mannermaan kuori on magmakivien, sedimenttikivien ja metamorfisten kivien kerros, joka muodostaa mantereet ja niiden rannikoiden läheisyydessä olevat matalat merenpohja-alueet, joita kutsutaan mannerjalustoiksi. Tätä kerrosta kutsutaan toisinaan sialiksi, koska sen koostumus sisältää enemmän silikaatteja ja alumiinimineraaleja ja sen tiheys on pienempi kuin valtamerten kuorella, jota kutsutaan simaksi ja joka sisältää enemmän magnesiumsilikaattimineraaleja ja on tiheämpi. Seismisten aaltojen nopeuksien muutokset ovat osoittaneet, että tietyssä syvyydessä (Conradin epäjatkuvuus) on kohtalaisen jyrkkä kontrasti </w:t>
      </w:r>
      <w:r>
        <w:rPr>
          <w:color w:val="A9A9A9"/>
        </w:rPr>
        <w:t xml:space="preserve">felsisempää </w:t>
      </w:r>
      <w:r>
        <w:rPr/>
        <w:t xml:space="preserve">ylempää mannermaista kuorta ja alempaa mannermaista kuorta, joka on luonteeltaan mafisempaa.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muodostuu mannermaisen kuoren päälle?</w:t>
      </w:r>
    </w:p>
    <w:p>
      <w:pPr>
        <w:pStyle w:val="TextBody"/>
        <w:bidi w:val="0"/>
        <w:jc w:val="left"/>
        <w:rPr>
          <w:b/>
          <w:u w:val="single"/>
          <w:shd w:val="clear" w:fill="FFFF00"/>
        </w:rPr>
      </w:pPr>
      <w:r>
        <w:rPr>
          <w:b/>
          <w:u w:val="single"/>
          <w:shd w:val="clear" w:fill="FFFF00"/>
        </w:rPr>
        <w:t xml:space="preserve">Asiakirjan numero 25061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Togon valuutta oli frangi. Vuosina 1924-1956 laskettiin liikkeeseen erityisesti Togossa käytettäviä kolikoita. Vuodesta 1945 lähtien Togo on käyttänyt </w:t>
      </w:r>
      <w:r>
        <w:rPr>
          <w:color w:val="A9A9A9"/>
        </w:rPr>
        <w:t xml:space="preserve">Länsi-Afrikan CFA-frangia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Togossa käytettävän valuutan nimi?</w:t>
      </w:r>
    </w:p>
    <w:p>
      <w:pPr>
        <w:pStyle w:val="TextBody"/>
        <w:bidi w:val="0"/>
        <w:jc w:val="left"/>
        <w:rPr>
          <w:b/>
          <w:u w:val="single"/>
          <w:shd w:val="clear" w:fill="FFFF00"/>
        </w:rPr>
      </w:pPr>
      <w:r>
        <w:rPr>
          <w:b/>
          <w:u w:val="single"/>
          <w:shd w:val="clear" w:fill="FFFF00"/>
        </w:rPr>
        <w:t xml:space="preserve">Asiakirjan numero 25062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 I Really Want to Do'' on </w:t>
      </w:r>
      <w:r>
        <w:rPr>
          <w:color w:val="A9A9A9"/>
        </w:rPr>
        <w:t xml:space="preserve">Bob Dylanin</w:t>
      </w:r>
      <w:r>
        <w:rPr/>
        <w:t xml:space="preserve"> kirjoittama kappale, joka </w:t>
      </w:r>
      <w:r>
        <w:rPr/>
        <w:t xml:space="preserve">on Tom Wilsonin tuottamalla albumilla Another Side of Bob Dylan vuodelta 1964 (ks. 1964 musiikissa). Se on kiistatta yksi Dylanin suosituimmista kappaleista, jotka hän kirjoitti heti sen jälkeen, kun hän luopui ajankohtaisista kappaleista. Vuoden sisällä Another Side of Bob Dylan -levyllä julkaisustaan siitä oli tullut myös yksi Dylanin tunnetuimmista kappaleista pop- ja rockyleisölle Cherin ja Byrdsin cover-hittien ansiosta.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kaikki mitä todella haluan tehdä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kaikki mitä todella haluan tehdä</w:t>
      </w:r>
    </w:p>
    <w:p>
      <w:pPr>
        <w:pStyle w:val="TextBody"/>
        <w:bidi w:val="0"/>
        <w:jc w:val="left"/>
        <w:rPr>
          <w:b/>
          <w:u w:val="single"/>
          <w:shd w:val="clear" w:fill="FFFF00"/>
        </w:rPr>
      </w:pPr>
      <w:r>
        <w:rPr>
          <w:b/>
          <w:u w:val="single"/>
          <w:shd w:val="clear" w:fill="FFFF00"/>
        </w:rPr>
        <w:t xml:space="preserve">Asiakirjan numero 25063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Oxford English Dictionaryn mukaan keski-ikä sijoittuu 45 ja 65 vuoden väliin: "Aika varhaisaikuisuuden ja vanhuuden välillä, yleensä noin </w:t>
      </w:r>
      <w:r>
        <w:rPr>
          <w:color w:val="A9A9A9"/>
        </w:rPr>
        <w:t xml:space="preserve">45-65 vuotta"</w:t>
      </w:r>
      <w:r>
        <w:rPr/>
        <w:t xml:space="preserve">. Yhdysvaltain väestölaskennassa keski-ikä luetaan luokkaan 45-65 vuotta. Merriam-Webster listaa keski-ikäisyyden 45-64-vuotiaaksi, kun taas tunnettu psykologi Erik Erikson näki sen alkavan hieman aikaisemmin ja määrittelee keski-ikäisyyden 40-65-vuotiaaksi. Collins English Dictionary - sanakirjan mukaan keski-ikä on 40-60-vuotias, ja Diagnostic and Statistical Manual of Mental Disorders - American Psychiatric Associationin diagnostinen käsikirja - määritteli keski-ikäisyyden 40-60-vuotiaaksi, mutta DSM-IV:ssä (1994) määritelmää tarkistettiin ylöspäin 45-65-vuotiaaksi.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pidetään keski-ikäisenä Yhdysvalloissa</w:t>
      </w:r>
    </w:p>
    <w:p>
      <w:pPr>
        <w:pStyle w:val="TextBody"/>
        <w:bidi w:val="0"/>
        <w:jc w:val="left"/>
        <w:rPr>
          <w:b/>
          <w:u w:val="single"/>
          <w:shd w:val="clear" w:fill="FFFF00"/>
        </w:rPr>
      </w:pPr>
      <w:r>
        <w:rPr>
          <w:b/>
          <w:u w:val="single"/>
          <w:shd w:val="clear" w:fill="FFFF00"/>
        </w:rPr>
        <w:t xml:space="preserve">Asiakirjan numero 25064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45"/>
        <w:gridCol w:w="1282"/>
        <w:gridCol w:w="642"/>
        <w:gridCol w:w="2402"/>
        <w:gridCol w:w="1783"/>
        <w:gridCol w:w="1572"/>
        <w:gridCol w:w="1479"/>
      </w:tblGrid>
      <w:tr>
        <w:trPr/>
        <w:tc>
          <w:tcPr>
            <w:tcW w:w="1045" w:type="dxa"/>
            <w:tcBorders/>
            <w:vAlign w:val="center"/>
          </w:tcPr>
          <w:p>
            <w:pPr>
              <w:pStyle w:val="TableHeading"/>
              <w:suppressLineNumbers/>
              <w:bidi w:val="0"/>
              <w:spacing w:before="0" w:after="283"/>
              <w:jc w:val="center"/>
              <w:rPr/>
            </w:pPr>
            <w:r>
              <w:rPr/>
              <w:t xml:space="preserve">Tilaa </w:t>
            </w:r>
          </w:p>
        </w:tc>
        <w:tc>
          <w:tcPr>
            <w:tcW w:w="1282" w:type="dxa"/>
            <w:tcBorders/>
            <w:vAlign w:val="center"/>
          </w:tcPr>
          <w:p>
            <w:pPr>
              <w:pStyle w:val="TableHeading"/>
              <w:suppressLineNumbers/>
              <w:bidi w:val="0"/>
              <w:spacing w:before="0" w:after="283"/>
              <w:jc w:val="center"/>
              <w:rPr/>
            </w:pPr>
            <w:r>
              <w:rPr/>
              <w:t xml:space="preserve">Presidentti </w:t>
            </w:r>
          </w:p>
        </w:tc>
        <w:tc>
          <w:tcPr>
            <w:tcW w:w="642" w:type="dxa"/>
            <w:tcBorders/>
            <w:vAlign w:val="center"/>
          </w:tcPr>
          <w:p>
            <w:pPr>
              <w:pStyle w:val="TableHeading"/>
              <w:suppressLineNumbers/>
              <w:bidi w:val="0"/>
              <w:spacing w:before="0" w:after="283"/>
              <w:jc w:val="center"/>
              <w:rPr/>
            </w:pPr>
            <w:r>
              <w:rPr/>
              <w:t xml:space="preserve">Päivämäärä </w:t>
            </w:r>
          </w:p>
        </w:tc>
        <w:tc>
          <w:tcPr>
            <w:tcW w:w="2402" w:type="dxa"/>
            <w:tcBorders/>
            <w:vAlign w:val="center"/>
          </w:tcPr>
          <w:p>
            <w:pPr>
              <w:pStyle w:val="TableHeading"/>
              <w:suppressLineNumbers/>
              <w:bidi w:val="0"/>
              <w:spacing w:before="0" w:after="283"/>
              <w:jc w:val="center"/>
              <w:rPr/>
            </w:pPr>
            <w:r>
              <w:rPr/>
              <w:t xml:space="preserve">Ikä </w:t>
            </w:r>
          </w:p>
        </w:tc>
        <w:tc>
          <w:tcPr>
            <w:tcW w:w="1783" w:type="dxa"/>
            <w:tcBorders/>
            <w:vAlign w:val="center"/>
          </w:tcPr>
          <w:p>
            <w:pPr>
              <w:pStyle w:val="TableHeading"/>
              <w:suppressLineNumbers/>
              <w:bidi w:val="0"/>
              <w:spacing w:before="0" w:after="283"/>
              <w:jc w:val="center"/>
              <w:rPr/>
            </w:pPr>
            <w:r>
              <w:rPr/>
              <w:t xml:space="preserve">Syy </w:t>
            </w:r>
          </w:p>
        </w:tc>
        <w:tc>
          <w:tcPr>
            <w:tcW w:w="1572" w:type="dxa"/>
            <w:tcBorders/>
            <w:vAlign w:val="center"/>
          </w:tcPr>
          <w:p>
            <w:pPr>
              <w:pStyle w:val="TableHeading"/>
              <w:suppressLineNumbers/>
              <w:bidi w:val="0"/>
              <w:spacing w:before="0" w:after="283"/>
              <w:jc w:val="center"/>
              <w:rPr/>
            </w:pPr>
            <w:r>
              <w:rPr/>
              <w:t xml:space="preserve">Paikka </w:t>
            </w:r>
          </w:p>
        </w:tc>
        <w:tc>
          <w:tcPr>
            <w:tcW w:w="1479" w:type="dxa"/>
            <w:tcBorders/>
            <w:vAlign w:val="center"/>
          </w:tcPr>
          <w:p>
            <w:pPr>
              <w:pStyle w:val="TableHeading"/>
              <w:suppressLineNumbers/>
              <w:bidi w:val="0"/>
              <w:spacing w:before="0" w:after="283"/>
              <w:jc w:val="center"/>
              <w:rPr/>
            </w:pPr>
            <w:r>
              <w:rPr/>
              <w:t xml:space="preserve">Toimistossa </w:t>
            </w:r>
          </w:p>
        </w:tc>
      </w:tr>
      <w:tr>
        <w:trPr/>
        <w:tc>
          <w:tcPr>
            <w:tcW w:w="1045"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George Washington </w:t>
            </w:r>
          </w:p>
        </w:tc>
        <w:tc>
          <w:tcPr>
            <w:tcW w:w="642" w:type="dxa"/>
            <w:tcBorders/>
            <w:vAlign w:val="center"/>
          </w:tcPr>
          <w:p>
            <w:pPr>
              <w:pStyle w:val="TableContents"/>
              <w:bidi w:val="0"/>
              <w:spacing w:before="0" w:after="283"/>
              <w:jc w:val="left"/>
              <w:rPr/>
            </w:pPr>
            <w:r>
              <w:rPr/>
              <w:t xml:space="preserve">36! 14. joulukuuta 1799 </w:t>
            </w:r>
          </w:p>
        </w:tc>
        <w:tc>
          <w:tcPr>
            <w:tcW w:w="2402" w:type="dxa"/>
            <w:tcBorders/>
            <w:vAlign w:val="center"/>
          </w:tcPr>
          <w:p>
            <w:pPr>
              <w:pStyle w:val="TableContents"/>
              <w:bidi w:val="0"/>
              <w:spacing w:before="0" w:after="283"/>
              <w:jc w:val="left"/>
              <w:rPr/>
            </w:pPr>
            <w:r>
              <w:rPr/>
              <w:t xml:space="preserve">7001670000000000000 ♠ 67 </w:t>
            </w:r>
          </w:p>
        </w:tc>
        <w:tc>
          <w:tcPr>
            <w:tcW w:w="1783" w:type="dxa"/>
            <w:tcBorders/>
            <w:vAlign w:val="center"/>
          </w:tcPr>
          <w:p>
            <w:pPr>
              <w:pStyle w:val="TableContents"/>
              <w:bidi w:val="0"/>
              <w:spacing w:before="0" w:after="283"/>
              <w:jc w:val="left"/>
              <w:rPr/>
            </w:pPr>
            <w:r>
              <w:rPr/>
              <w:t xml:space="preserve">akuutti epiglottiitti </w:t>
            </w:r>
          </w:p>
        </w:tc>
        <w:tc>
          <w:tcPr>
            <w:tcW w:w="1572" w:type="dxa"/>
            <w:tcBorders/>
            <w:vAlign w:val="center"/>
          </w:tcPr>
          <w:p>
            <w:pPr>
              <w:pStyle w:val="TableContents"/>
              <w:bidi w:val="0"/>
              <w:spacing w:before="0" w:after="283"/>
              <w:jc w:val="left"/>
              <w:rPr/>
            </w:pPr>
            <w:r>
              <w:rPr/>
              <w:t xml:space="preserve">Mount Vernon, Virginia </w:t>
            </w:r>
          </w:p>
        </w:tc>
        <w:tc>
          <w:tcPr>
            <w:tcW w:w="1479" w:type="dxa"/>
            <w:tcBorders/>
            <w:vAlign w:val="center"/>
          </w:tcPr>
          <w:p>
            <w:pPr>
              <w:pStyle w:val="TableContents"/>
              <w:bidi w:val="0"/>
              <w:spacing w:before="0" w:after="283"/>
              <w:jc w:val="left"/>
              <w:rPr/>
            </w:pPr>
            <w:r>
              <w:rPr/>
              <w:t xml:space="preserve">01! (1.) 30. huhtikuuta 1789 -- 4. maaliskuuta 1797 </w:t>
            </w:r>
          </w:p>
        </w:tc>
      </w:tr>
      <w:tr>
        <w:trPr/>
        <w:tc>
          <w:tcPr>
            <w:tcW w:w="1045"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Thomas Jefferson </w:t>
            </w:r>
          </w:p>
        </w:tc>
        <w:tc>
          <w:tcPr>
            <w:tcW w:w="642" w:type="dxa"/>
            <w:tcBorders/>
            <w:vAlign w:val="center"/>
          </w:tcPr>
          <w:p>
            <w:pPr>
              <w:pStyle w:val="TableContents"/>
              <w:bidi w:val="0"/>
              <w:spacing w:before="0" w:after="283"/>
              <w:jc w:val="left"/>
              <w:rPr/>
            </w:pPr>
            <w:r>
              <w:rPr/>
              <w:t xml:space="preserve">22! 4. heinäkuuta 1826 </w:t>
            </w:r>
          </w:p>
        </w:tc>
        <w:tc>
          <w:tcPr>
            <w:tcW w:w="2402" w:type="dxa"/>
            <w:tcBorders/>
            <w:vAlign w:val="center"/>
          </w:tcPr>
          <w:p>
            <w:pPr>
              <w:pStyle w:val="TableContents"/>
              <w:bidi w:val="0"/>
              <w:spacing w:before="0" w:after="283"/>
              <w:jc w:val="left"/>
              <w:rPr/>
            </w:pPr>
            <w:r>
              <w:rPr/>
              <w:t xml:space="preserve">7001830000000000000 ♠ 83 </w:t>
            </w:r>
          </w:p>
        </w:tc>
        <w:tc>
          <w:tcPr>
            <w:tcW w:w="1783" w:type="dxa"/>
            <w:tcBorders/>
            <w:vAlign w:val="center"/>
          </w:tcPr>
          <w:p>
            <w:pPr>
              <w:pStyle w:val="TableContents"/>
              <w:bidi w:val="0"/>
              <w:spacing w:before="0" w:after="283"/>
              <w:jc w:val="left"/>
              <w:rPr/>
            </w:pPr>
            <w:r>
              <w:rPr/>
              <w:t xml:space="preserve">munuaistulehduksen aiheuttama toksemia, munuaisvaurion aiheuttama uremia ja keuhkokuume. </w:t>
            </w:r>
          </w:p>
        </w:tc>
        <w:tc>
          <w:tcPr>
            <w:tcW w:w="1572" w:type="dxa"/>
            <w:tcBorders/>
            <w:vAlign w:val="center"/>
          </w:tcPr>
          <w:p>
            <w:pPr>
              <w:pStyle w:val="TableContents"/>
              <w:bidi w:val="0"/>
              <w:spacing w:before="0" w:after="283"/>
              <w:jc w:val="left"/>
              <w:rPr/>
            </w:pPr>
            <w:r>
              <w:rPr/>
              <w:t xml:space="preserve">Charlottesville, Virginia </w:t>
            </w:r>
          </w:p>
        </w:tc>
        <w:tc>
          <w:tcPr>
            <w:tcW w:w="1479" w:type="dxa"/>
            <w:tcBorders/>
            <w:vAlign w:val="center"/>
          </w:tcPr>
          <w:p>
            <w:pPr>
              <w:pStyle w:val="TableContents"/>
              <w:bidi w:val="0"/>
              <w:spacing w:before="0" w:after="283"/>
              <w:jc w:val="left"/>
              <w:rPr/>
            </w:pPr>
            <w:r>
              <w:rPr/>
              <w:t xml:space="preserve">03! (3.) 4. maaliskuuta 1801 -- 4. maaliskuuta 1809 </w:t>
            </w:r>
          </w:p>
        </w:tc>
      </w:tr>
      <w:tr>
        <w:trPr/>
        <w:tc>
          <w:tcPr>
            <w:tcW w:w="1045"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John Adams </w:t>
            </w:r>
          </w:p>
        </w:tc>
        <w:tc>
          <w:tcPr>
            <w:tcW w:w="642" w:type="dxa"/>
            <w:tcBorders/>
            <w:vAlign w:val="center"/>
          </w:tcPr>
          <w:p>
            <w:pPr>
              <w:pStyle w:val="TableContents"/>
              <w:bidi w:val="0"/>
              <w:spacing w:before="0" w:after="283"/>
              <w:jc w:val="left"/>
              <w:rPr/>
            </w:pPr>
            <w:r>
              <w:rPr/>
              <w:t xml:space="preserve">23! 4. heinäkuuta 1826 </w:t>
            </w:r>
          </w:p>
        </w:tc>
        <w:tc>
          <w:tcPr>
            <w:tcW w:w="2402" w:type="dxa"/>
            <w:tcBorders/>
            <w:vAlign w:val="center"/>
          </w:tcPr>
          <w:p>
            <w:pPr>
              <w:pStyle w:val="TableContents"/>
              <w:bidi w:val="0"/>
              <w:spacing w:before="0" w:after="283"/>
              <w:jc w:val="left"/>
              <w:rPr/>
            </w:pPr>
            <w:r>
              <w:rPr/>
              <w:t xml:space="preserve">7001900000000000000 ♠ 90 </w:t>
            </w:r>
          </w:p>
        </w:tc>
        <w:tc>
          <w:tcPr>
            <w:tcW w:w="1783" w:type="dxa"/>
            <w:tcBorders/>
            <w:vAlign w:val="center"/>
          </w:tcPr>
          <w:p>
            <w:pPr>
              <w:pStyle w:val="TableContents"/>
              <w:bidi w:val="0"/>
              <w:spacing w:before="0" w:after="283"/>
              <w:jc w:val="left"/>
              <w:rPr/>
            </w:pPr>
            <w:r>
              <w:rPr/>
              <w:t xml:space="preserve">sydämen vajaatoiminta </w:t>
            </w:r>
          </w:p>
        </w:tc>
        <w:tc>
          <w:tcPr>
            <w:tcW w:w="1572" w:type="dxa"/>
            <w:tcBorders/>
            <w:vAlign w:val="center"/>
          </w:tcPr>
          <w:p>
            <w:pPr>
              <w:pStyle w:val="TableContents"/>
              <w:bidi w:val="0"/>
              <w:spacing w:before="0" w:after="283"/>
              <w:jc w:val="left"/>
              <w:rPr/>
            </w:pPr>
            <w:r>
              <w:rPr/>
              <w:t xml:space="preserve">Quincy, Massachusetts </w:t>
            </w:r>
          </w:p>
        </w:tc>
        <w:tc>
          <w:tcPr>
            <w:tcW w:w="1479" w:type="dxa"/>
            <w:tcBorders/>
            <w:vAlign w:val="center"/>
          </w:tcPr>
          <w:p>
            <w:pPr>
              <w:pStyle w:val="TableContents"/>
              <w:bidi w:val="0"/>
              <w:spacing w:before="0" w:after="283"/>
              <w:jc w:val="left"/>
              <w:rPr/>
            </w:pPr>
            <w:r>
              <w:rPr/>
              <w:t xml:space="preserve">02! (2.) 4. maaliskuuta 1797 -- 4. maaliskuuta 1801 </w:t>
            </w:r>
          </w:p>
        </w:tc>
      </w:tr>
      <w:tr>
        <w:trPr/>
        <w:tc>
          <w:tcPr>
            <w:tcW w:w="1045"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James Monroe </w:t>
            </w:r>
          </w:p>
        </w:tc>
        <w:tc>
          <w:tcPr>
            <w:tcW w:w="642" w:type="dxa"/>
            <w:tcBorders/>
            <w:vAlign w:val="center"/>
          </w:tcPr>
          <w:p>
            <w:pPr>
              <w:pStyle w:val="TableContents"/>
              <w:bidi w:val="0"/>
              <w:spacing w:before="0" w:after="283"/>
              <w:jc w:val="left"/>
              <w:rPr/>
            </w:pPr>
            <w:r>
              <w:rPr/>
              <w:t xml:space="preserve">24! 4. heinäkuuta 1831 </w:t>
            </w:r>
          </w:p>
        </w:tc>
        <w:tc>
          <w:tcPr>
            <w:tcW w:w="2402" w:type="dxa"/>
            <w:tcBorders/>
            <w:vAlign w:val="center"/>
          </w:tcPr>
          <w:p>
            <w:pPr>
              <w:pStyle w:val="TableContents"/>
              <w:bidi w:val="0"/>
              <w:spacing w:before="0" w:after="283"/>
              <w:jc w:val="left"/>
              <w:rPr/>
            </w:pPr>
            <w:r>
              <w:rPr/>
              <w:t xml:space="preserve">7001730000000000000 ♠ 73 </w:t>
            </w:r>
          </w:p>
        </w:tc>
        <w:tc>
          <w:tcPr>
            <w:tcW w:w="1783" w:type="dxa"/>
            <w:tcBorders/>
            <w:vAlign w:val="center"/>
          </w:tcPr>
          <w:p>
            <w:pPr>
              <w:pStyle w:val="TableContents"/>
              <w:bidi w:val="0"/>
              <w:spacing w:before="0" w:after="283"/>
              <w:jc w:val="left"/>
              <w:rPr/>
            </w:pPr>
            <w:r>
              <w:rPr/>
              <w:t xml:space="preserve">tuberkuloosi </w:t>
            </w:r>
          </w:p>
        </w:tc>
        <w:tc>
          <w:tcPr>
            <w:tcW w:w="1572" w:type="dxa"/>
            <w:tcBorders/>
            <w:vAlign w:val="center"/>
          </w:tcPr>
          <w:p>
            <w:pPr>
              <w:pStyle w:val="TableContents"/>
              <w:bidi w:val="0"/>
              <w:spacing w:before="0" w:after="283"/>
              <w:jc w:val="left"/>
              <w:rPr/>
            </w:pPr>
            <w:r>
              <w:rPr/>
              <w:t xml:space="preserve">New York City, New York </w:t>
            </w:r>
          </w:p>
        </w:tc>
        <w:tc>
          <w:tcPr>
            <w:tcW w:w="1479" w:type="dxa"/>
            <w:tcBorders/>
            <w:vAlign w:val="center"/>
          </w:tcPr>
          <w:p>
            <w:pPr>
              <w:pStyle w:val="TableContents"/>
              <w:bidi w:val="0"/>
              <w:spacing w:before="0" w:after="283"/>
              <w:jc w:val="left"/>
              <w:rPr/>
            </w:pPr>
            <w:r>
              <w:rPr/>
              <w:t xml:space="preserve">05! (5.) 4. maaliskuuta 1817 -- 4. maaliskuuta 1825 </w:t>
            </w:r>
          </w:p>
        </w:tc>
      </w:tr>
      <w:tr>
        <w:trPr/>
        <w:tc>
          <w:tcPr>
            <w:tcW w:w="1045" w:type="dxa"/>
            <w:tcBorders/>
            <w:vAlign w:val="center"/>
          </w:tcPr>
          <w:p>
            <w:pPr>
              <w:pStyle w:val="TableContents"/>
              <w:bidi w:val="0"/>
              <w:spacing w:before="0" w:after="283"/>
              <w:jc w:val="left"/>
              <w:rPr/>
            </w:pPr>
            <w:r>
              <w:rPr/>
              <w:t xml:space="preserve">5 </w:t>
            </w:r>
          </w:p>
        </w:tc>
        <w:tc>
          <w:tcPr>
            <w:tcW w:w="1282" w:type="dxa"/>
            <w:tcBorders/>
            <w:vAlign w:val="center"/>
          </w:tcPr>
          <w:p>
            <w:pPr>
              <w:pStyle w:val="TableContents"/>
              <w:bidi w:val="0"/>
              <w:spacing w:before="0" w:after="283"/>
              <w:jc w:val="left"/>
              <w:rPr/>
            </w:pPr>
            <w:r>
              <w:rPr/>
              <w:t xml:space="preserve">James Madison </w:t>
            </w:r>
          </w:p>
        </w:tc>
        <w:tc>
          <w:tcPr>
            <w:tcW w:w="642" w:type="dxa"/>
            <w:tcBorders/>
            <w:vAlign w:val="center"/>
          </w:tcPr>
          <w:p>
            <w:pPr>
              <w:pStyle w:val="TableContents"/>
              <w:bidi w:val="0"/>
              <w:spacing w:before="0" w:after="283"/>
              <w:jc w:val="left"/>
              <w:rPr/>
            </w:pPr>
            <w:r>
              <w:rPr/>
              <w:t xml:space="preserve">21! 28. kesäkuuta 1836 </w:t>
            </w:r>
          </w:p>
        </w:tc>
        <w:tc>
          <w:tcPr>
            <w:tcW w:w="2402" w:type="dxa"/>
            <w:tcBorders/>
            <w:vAlign w:val="center"/>
          </w:tcPr>
          <w:p>
            <w:pPr>
              <w:pStyle w:val="TableContents"/>
              <w:bidi w:val="0"/>
              <w:spacing w:before="0" w:after="283"/>
              <w:jc w:val="left"/>
              <w:rPr/>
            </w:pPr>
            <w:r>
              <w:rPr/>
              <w:t xml:space="preserve">7001850000000000000 ♠ 85 </w:t>
            </w:r>
          </w:p>
        </w:tc>
        <w:tc>
          <w:tcPr>
            <w:tcW w:w="1783" w:type="dxa"/>
            <w:tcBorders/>
            <w:vAlign w:val="center"/>
          </w:tcPr>
          <w:p>
            <w:pPr>
              <w:pStyle w:val="TableContents"/>
              <w:bidi w:val="0"/>
              <w:spacing w:before="0" w:after="283"/>
              <w:jc w:val="left"/>
              <w:rPr/>
            </w:pPr>
            <w:r>
              <w:rPr/>
              <w:t xml:space="preserve">sydämen vajaatoiminta </w:t>
            </w:r>
          </w:p>
        </w:tc>
        <w:tc>
          <w:tcPr>
            <w:tcW w:w="1572" w:type="dxa"/>
            <w:tcBorders/>
            <w:vAlign w:val="center"/>
          </w:tcPr>
          <w:p>
            <w:pPr>
              <w:pStyle w:val="TableContents"/>
              <w:bidi w:val="0"/>
              <w:spacing w:before="0" w:after="283"/>
              <w:jc w:val="left"/>
              <w:rPr/>
            </w:pPr>
            <w:r>
              <w:rPr/>
              <w:t xml:space="preserve">Orange, Virginia </w:t>
            </w:r>
          </w:p>
        </w:tc>
        <w:tc>
          <w:tcPr>
            <w:tcW w:w="1479" w:type="dxa"/>
            <w:tcBorders/>
            <w:vAlign w:val="center"/>
          </w:tcPr>
          <w:p>
            <w:pPr>
              <w:pStyle w:val="TableContents"/>
              <w:bidi w:val="0"/>
              <w:spacing w:before="0" w:after="283"/>
              <w:jc w:val="left"/>
              <w:rPr/>
            </w:pPr>
            <w:r>
              <w:rPr/>
              <w:t xml:space="preserve">04! (4.) 4. maaliskuuta 1809 -- 4. maaliskuuta 1817 </w:t>
            </w:r>
          </w:p>
        </w:tc>
      </w:tr>
      <w:tr>
        <w:trPr/>
        <w:tc>
          <w:tcPr>
            <w:tcW w:w="1045" w:type="dxa"/>
            <w:tcBorders/>
            <w:vAlign w:val="center"/>
          </w:tcPr>
          <w:p>
            <w:pPr>
              <w:pStyle w:val="TableContents"/>
              <w:bidi w:val="0"/>
              <w:spacing w:before="0" w:after="283"/>
              <w:jc w:val="left"/>
              <w:rPr/>
            </w:pPr>
            <w:r>
              <w:rPr/>
              <w:t xml:space="preserve">6 </w:t>
            </w:r>
          </w:p>
        </w:tc>
        <w:tc>
          <w:tcPr>
            <w:tcW w:w="1282" w:type="dxa"/>
            <w:tcBorders/>
            <w:vAlign w:val="center"/>
          </w:tcPr>
          <w:p>
            <w:pPr>
              <w:pStyle w:val="TableContents"/>
              <w:bidi w:val="0"/>
              <w:spacing w:before="0" w:after="283"/>
              <w:jc w:val="left"/>
              <w:rPr/>
            </w:pPr>
            <w:r>
              <w:rPr/>
              <w:t xml:space="preserve">William Henry Harrison </w:t>
            </w:r>
          </w:p>
        </w:tc>
        <w:tc>
          <w:tcPr>
            <w:tcW w:w="642" w:type="dxa"/>
            <w:tcBorders/>
            <w:vAlign w:val="center"/>
          </w:tcPr>
          <w:p>
            <w:pPr>
              <w:pStyle w:val="TableContents"/>
              <w:bidi w:val="0"/>
              <w:spacing w:before="0" w:after="283"/>
              <w:jc w:val="left"/>
              <w:rPr/>
            </w:pPr>
            <w:r>
              <w:rPr/>
              <w:t xml:space="preserve">12! 4. huhtikuuta 1841 </w:t>
            </w:r>
          </w:p>
        </w:tc>
        <w:tc>
          <w:tcPr>
            <w:tcW w:w="2402" w:type="dxa"/>
            <w:tcBorders/>
            <w:vAlign w:val="center"/>
          </w:tcPr>
          <w:p>
            <w:pPr>
              <w:pStyle w:val="TableContents"/>
              <w:bidi w:val="0"/>
              <w:spacing w:before="0" w:after="283"/>
              <w:jc w:val="left"/>
              <w:rPr/>
            </w:pPr>
            <w:r>
              <w:rPr/>
              <w:t xml:space="preserve">7001680000000000000 ♠ 68 </w:t>
            </w:r>
          </w:p>
        </w:tc>
        <w:tc>
          <w:tcPr>
            <w:tcW w:w="1783" w:type="dxa"/>
            <w:tcBorders/>
            <w:vAlign w:val="center"/>
          </w:tcPr>
          <w:p>
            <w:pPr>
              <w:pStyle w:val="TableContents"/>
              <w:bidi w:val="0"/>
              <w:spacing w:before="0" w:after="283"/>
              <w:jc w:val="left"/>
              <w:rPr/>
            </w:pPr>
            <w:r>
              <w:rPr/>
              <w:t xml:space="preserve">suolistokuume </w:t>
            </w:r>
          </w:p>
        </w:tc>
        <w:tc>
          <w:tcPr>
            <w:tcW w:w="1572" w:type="dxa"/>
            <w:tcBorders/>
            <w:vAlign w:val="center"/>
          </w:tcPr>
          <w:p>
            <w:pPr>
              <w:pStyle w:val="TableContents"/>
              <w:bidi w:val="0"/>
              <w:spacing w:before="0" w:after="283"/>
              <w:jc w:val="left"/>
              <w:rPr/>
            </w:pPr>
            <w:r>
              <w:rPr/>
              <w:t xml:space="preserve">Washington, D.C. </w:t>
            </w:r>
          </w:p>
        </w:tc>
        <w:tc>
          <w:tcPr>
            <w:tcW w:w="1479" w:type="dxa"/>
            <w:tcBorders/>
            <w:vAlign w:val="center"/>
          </w:tcPr>
          <w:p>
            <w:pPr>
              <w:pStyle w:val="TableContents"/>
              <w:bidi w:val="0"/>
              <w:spacing w:before="0" w:after="283"/>
              <w:jc w:val="left"/>
              <w:rPr/>
            </w:pPr>
            <w:r>
              <w:rPr/>
              <w:t xml:space="preserve">09! (9.) 4. maaliskuuta 1841 -- 4. huhtikuuta 1841 </w:t>
            </w:r>
          </w:p>
        </w:tc>
      </w:tr>
      <w:tr>
        <w:trPr/>
        <w:tc>
          <w:tcPr>
            <w:tcW w:w="1045" w:type="dxa"/>
            <w:tcBorders/>
            <w:vAlign w:val="center"/>
          </w:tcPr>
          <w:p>
            <w:pPr>
              <w:pStyle w:val="TableContents"/>
              <w:bidi w:val="0"/>
              <w:spacing w:before="0" w:after="283"/>
              <w:jc w:val="left"/>
              <w:rPr/>
            </w:pPr>
            <w:r>
              <w:rPr/>
              <w:t xml:space="preserve">7 </w:t>
            </w:r>
          </w:p>
        </w:tc>
        <w:tc>
          <w:tcPr>
            <w:tcW w:w="1282" w:type="dxa"/>
            <w:tcBorders/>
            <w:vAlign w:val="center"/>
          </w:tcPr>
          <w:p>
            <w:pPr>
              <w:pStyle w:val="TableContents"/>
              <w:bidi w:val="0"/>
              <w:spacing w:before="0" w:after="283"/>
              <w:jc w:val="left"/>
              <w:rPr/>
            </w:pPr>
            <w:r>
              <w:rPr/>
              <w:t xml:space="preserve">Andrew Jackson </w:t>
            </w:r>
          </w:p>
        </w:tc>
        <w:tc>
          <w:tcPr>
            <w:tcW w:w="642" w:type="dxa"/>
            <w:tcBorders/>
            <w:vAlign w:val="center"/>
          </w:tcPr>
          <w:p>
            <w:pPr>
              <w:pStyle w:val="TableContents"/>
              <w:bidi w:val="0"/>
              <w:spacing w:before="0" w:after="283"/>
              <w:jc w:val="left"/>
              <w:rPr/>
            </w:pPr>
            <w:r>
              <w:rPr/>
              <w:t xml:space="preserve">18! 8. kesäkuuta 1845 </w:t>
            </w:r>
          </w:p>
        </w:tc>
        <w:tc>
          <w:tcPr>
            <w:tcW w:w="2402" w:type="dxa"/>
            <w:tcBorders/>
            <w:vAlign w:val="center"/>
          </w:tcPr>
          <w:p>
            <w:pPr>
              <w:pStyle w:val="TableContents"/>
              <w:bidi w:val="0"/>
              <w:spacing w:before="0" w:after="283"/>
              <w:jc w:val="left"/>
              <w:rPr/>
            </w:pPr>
            <w:r>
              <w:rPr/>
              <w:t xml:space="preserve">7001780000000000000 ♠ 78 </w:t>
            </w:r>
          </w:p>
        </w:tc>
        <w:tc>
          <w:tcPr>
            <w:tcW w:w="1783" w:type="dxa"/>
            <w:tcBorders/>
            <w:vAlign w:val="center"/>
          </w:tcPr>
          <w:p>
            <w:pPr>
              <w:pStyle w:val="TableContents"/>
              <w:bidi w:val="0"/>
              <w:spacing w:before="0" w:after="283"/>
              <w:jc w:val="left"/>
              <w:rPr/>
            </w:pPr>
            <w:r>
              <w:rPr/>
              <w:t xml:space="preserve">krooninen vesipöhö ja sydämen vajaatoiminta </w:t>
            </w:r>
          </w:p>
        </w:tc>
        <w:tc>
          <w:tcPr>
            <w:tcW w:w="1572" w:type="dxa"/>
            <w:tcBorders/>
            <w:vAlign w:val="center"/>
          </w:tcPr>
          <w:p>
            <w:pPr>
              <w:pStyle w:val="TableContents"/>
              <w:bidi w:val="0"/>
              <w:spacing w:before="0" w:after="283"/>
              <w:jc w:val="left"/>
              <w:rPr/>
            </w:pPr>
            <w:r>
              <w:rPr/>
              <w:t xml:space="preserve">Nashville, Tennessee </w:t>
            </w:r>
          </w:p>
        </w:tc>
        <w:tc>
          <w:tcPr>
            <w:tcW w:w="1479" w:type="dxa"/>
            <w:tcBorders/>
            <w:vAlign w:val="center"/>
          </w:tcPr>
          <w:p>
            <w:pPr>
              <w:pStyle w:val="TableContents"/>
              <w:bidi w:val="0"/>
              <w:spacing w:before="0" w:after="283"/>
              <w:jc w:val="left"/>
              <w:rPr/>
            </w:pPr>
            <w:r>
              <w:rPr/>
              <w:t xml:space="preserve">07! (7.) 4. maaliskuuta 1829 -- 4. maaliskuuta 1837 </w:t>
            </w:r>
          </w:p>
        </w:tc>
      </w:tr>
      <w:tr>
        <w:trPr/>
        <w:tc>
          <w:tcPr>
            <w:tcW w:w="1045" w:type="dxa"/>
            <w:tcBorders/>
            <w:vAlign w:val="center"/>
          </w:tcPr>
          <w:p>
            <w:pPr>
              <w:pStyle w:val="TableContents"/>
              <w:bidi w:val="0"/>
              <w:spacing w:before="0" w:after="283"/>
              <w:jc w:val="left"/>
              <w:rPr/>
            </w:pPr>
            <w:r>
              <w:rPr/>
              <w:t xml:space="preserve">8 </w:t>
            </w:r>
          </w:p>
        </w:tc>
        <w:tc>
          <w:tcPr>
            <w:tcW w:w="1282" w:type="dxa"/>
            <w:tcBorders/>
            <w:vAlign w:val="center"/>
          </w:tcPr>
          <w:p>
            <w:pPr>
              <w:pStyle w:val="TableContents"/>
              <w:bidi w:val="0"/>
              <w:spacing w:before="0" w:after="283"/>
              <w:jc w:val="left"/>
              <w:rPr/>
            </w:pPr>
            <w:r>
              <w:rPr/>
              <w:t xml:space="preserve">John Quincy Adams </w:t>
            </w:r>
          </w:p>
        </w:tc>
        <w:tc>
          <w:tcPr>
            <w:tcW w:w="642" w:type="dxa"/>
            <w:tcBorders/>
            <w:vAlign w:val="center"/>
          </w:tcPr>
          <w:p>
            <w:pPr>
              <w:pStyle w:val="TableContents"/>
              <w:bidi w:val="0"/>
              <w:spacing w:before="0" w:after="283"/>
              <w:jc w:val="left"/>
              <w:rPr/>
            </w:pPr>
            <w:r>
              <w:rPr/>
              <w:t xml:space="preserve">07! 23. helmikuuta 1848 </w:t>
            </w:r>
          </w:p>
        </w:tc>
        <w:tc>
          <w:tcPr>
            <w:tcW w:w="2402" w:type="dxa"/>
            <w:tcBorders/>
            <w:vAlign w:val="center"/>
          </w:tcPr>
          <w:p>
            <w:pPr>
              <w:pStyle w:val="TableContents"/>
              <w:bidi w:val="0"/>
              <w:spacing w:before="0" w:after="283"/>
              <w:jc w:val="left"/>
              <w:rPr/>
            </w:pPr>
            <w:r>
              <w:rPr/>
              <w:t xml:space="preserve">7001800000000000000 ♠ 80 </w:t>
            </w:r>
          </w:p>
        </w:tc>
        <w:tc>
          <w:tcPr>
            <w:tcW w:w="1783" w:type="dxa"/>
            <w:tcBorders/>
            <w:vAlign w:val="center"/>
          </w:tcPr>
          <w:p>
            <w:pPr>
              <w:pStyle w:val="TableContents"/>
              <w:bidi w:val="0"/>
              <w:spacing w:before="0" w:after="283"/>
              <w:jc w:val="left"/>
              <w:rPr/>
            </w:pPr>
            <w:r>
              <w:rPr/>
              <w:t xml:space="preserve">aivohalvaus </w:t>
            </w:r>
          </w:p>
        </w:tc>
        <w:tc>
          <w:tcPr>
            <w:tcW w:w="1572" w:type="dxa"/>
            <w:tcBorders/>
            <w:vAlign w:val="center"/>
          </w:tcPr>
          <w:p>
            <w:pPr>
              <w:pStyle w:val="TableContents"/>
              <w:bidi w:val="0"/>
              <w:spacing w:before="0" w:after="283"/>
              <w:jc w:val="left"/>
              <w:rPr/>
            </w:pPr>
            <w:r>
              <w:rPr/>
              <w:t xml:space="preserve">Washington, D.C. </w:t>
            </w:r>
          </w:p>
        </w:tc>
        <w:tc>
          <w:tcPr>
            <w:tcW w:w="1479" w:type="dxa"/>
            <w:tcBorders/>
            <w:vAlign w:val="center"/>
          </w:tcPr>
          <w:p>
            <w:pPr>
              <w:pStyle w:val="TableContents"/>
              <w:bidi w:val="0"/>
              <w:spacing w:before="0" w:after="283"/>
              <w:jc w:val="left"/>
              <w:rPr/>
            </w:pPr>
            <w:r>
              <w:rPr/>
              <w:t xml:space="preserve">06! (6.) 4. maaliskuuta 1825 -- 4. maaliskuuta 1829 </w:t>
            </w:r>
          </w:p>
        </w:tc>
      </w:tr>
      <w:tr>
        <w:trPr/>
        <w:tc>
          <w:tcPr>
            <w:tcW w:w="1045" w:type="dxa"/>
            <w:tcBorders/>
            <w:vAlign w:val="center"/>
          </w:tcPr>
          <w:p>
            <w:pPr>
              <w:pStyle w:val="TableContents"/>
              <w:bidi w:val="0"/>
              <w:spacing w:before="0" w:after="283"/>
              <w:jc w:val="left"/>
              <w:rPr/>
            </w:pPr>
            <w:r>
              <w:rPr/>
              <w:t xml:space="preserve">9 </w:t>
            </w:r>
          </w:p>
        </w:tc>
        <w:tc>
          <w:tcPr>
            <w:tcW w:w="1282" w:type="dxa"/>
            <w:tcBorders/>
            <w:vAlign w:val="center"/>
          </w:tcPr>
          <w:p>
            <w:pPr>
              <w:pStyle w:val="TableContents"/>
              <w:bidi w:val="0"/>
              <w:spacing w:before="0" w:after="283"/>
              <w:jc w:val="left"/>
              <w:rPr/>
            </w:pPr>
            <w:r>
              <w:rPr/>
              <w:t xml:space="preserve">James K. Polk </w:t>
            </w:r>
          </w:p>
        </w:tc>
        <w:tc>
          <w:tcPr>
            <w:tcW w:w="642" w:type="dxa"/>
            <w:tcBorders/>
            <w:vAlign w:val="center"/>
          </w:tcPr>
          <w:p>
            <w:pPr>
              <w:pStyle w:val="TableContents"/>
              <w:bidi w:val="0"/>
              <w:spacing w:before="0" w:after="283"/>
              <w:jc w:val="left"/>
              <w:rPr/>
            </w:pPr>
            <w:r>
              <w:rPr/>
              <w:t xml:space="preserve">19! 15. kesäkuuta 1849 </w:t>
            </w:r>
          </w:p>
        </w:tc>
        <w:tc>
          <w:tcPr>
            <w:tcW w:w="2402" w:type="dxa"/>
            <w:tcBorders/>
            <w:vAlign w:val="center"/>
          </w:tcPr>
          <w:p>
            <w:pPr>
              <w:pStyle w:val="TableContents"/>
              <w:bidi w:val="0"/>
              <w:spacing w:before="0" w:after="283"/>
              <w:jc w:val="left"/>
              <w:rPr/>
            </w:pPr>
            <w:r>
              <w:rPr/>
              <w:t xml:space="preserve">7001530000000000000 ♠ 53 </w:t>
            </w:r>
          </w:p>
        </w:tc>
        <w:tc>
          <w:tcPr>
            <w:tcW w:w="1783" w:type="dxa"/>
            <w:tcBorders/>
            <w:vAlign w:val="center"/>
          </w:tcPr>
          <w:p>
            <w:pPr>
              <w:pStyle w:val="TableContents"/>
              <w:bidi w:val="0"/>
              <w:spacing w:before="0" w:after="283"/>
              <w:jc w:val="left"/>
              <w:rPr/>
            </w:pPr>
            <w:r>
              <w:rPr/>
              <w:t xml:space="preserve">kolera </w:t>
            </w:r>
          </w:p>
        </w:tc>
        <w:tc>
          <w:tcPr>
            <w:tcW w:w="1572" w:type="dxa"/>
            <w:tcBorders/>
            <w:vAlign w:val="center"/>
          </w:tcPr>
          <w:p>
            <w:pPr>
              <w:pStyle w:val="TableContents"/>
              <w:bidi w:val="0"/>
              <w:spacing w:before="0" w:after="283"/>
              <w:jc w:val="left"/>
              <w:rPr/>
            </w:pPr>
            <w:r>
              <w:rPr/>
              <w:t xml:space="preserve">Nashville, Tennessee </w:t>
            </w:r>
          </w:p>
        </w:tc>
        <w:tc>
          <w:tcPr>
            <w:tcW w:w="1479" w:type="dxa"/>
            <w:tcBorders/>
            <w:vAlign w:val="center"/>
          </w:tcPr>
          <w:p>
            <w:pPr>
              <w:pStyle w:val="TableContents"/>
              <w:bidi w:val="0"/>
              <w:spacing w:before="0" w:after="283"/>
              <w:jc w:val="left"/>
              <w:rPr/>
            </w:pPr>
            <w:r>
              <w:rPr/>
              <w:t xml:space="preserve">11! (11.) 4. maaliskuuta 1845 -- 4. maaliskuuta 1849 </w:t>
            </w:r>
          </w:p>
        </w:tc>
      </w:tr>
      <w:tr>
        <w:trPr/>
        <w:tc>
          <w:tcPr>
            <w:tcW w:w="1045" w:type="dxa"/>
            <w:tcBorders/>
            <w:vAlign w:val="center"/>
          </w:tcPr>
          <w:p>
            <w:pPr>
              <w:pStyle w:val="TableContents"/>
              <w:bidi w:val="0"/>
              <w:spacing w:before="0" w:after="283"/>
              <w:jc w:val="left"/>
              <w:rPr/>
            </w:pPr>
            <w:r>
              <w:rPr/>
              <w:t xml:space="preserve">10 </w:t>
            </w:r>
          </w:p>
        </w:tc>
        <w:tc>
          <w:tcPr>
            <w:tcW w:w="1282" w:type="dxa"/>
            <w:tcBorders/>
            <w:vAlign w:val="center"/>
          </w:tcPr>
          <w:p>
            <w:pPr>
              <w:pStyle w:val="TableContents"/>
              <w:bidi w:val="0"/>
              <w:spacing w:before="0" w:after="283"/>
              <w:jc w:val="left"/>
              <w:rPr/>
            </w:pPr>
            <w:r>
              <w:rPr/>
              <w:t xml:space="preserve">Zachary Taylor </w:t>
            </w:r>
          </w:p>
        </w:tc>
        <w:tc>
          <w:tcPr>
            <w:tcW w:w="642" w:type="dxa"/>
            <w:tcBorders/>
            <w:vAlign w:val="center"/>
          </w:tcPr>
          <w:p>
            <w:pPr>
              <w:pStyle w:val="TableContents"/>
              <w:bidi w:val="0"/>
              <w:spacing w:before="0" w:after="283"/>
              <w:jc w:val="left"/>
              <w:rPr/>
            </w:pPr>
            <w:r>
              <w:rPr/>
              <w:t xml:space="preserve">25! 9. heinäkuuta 1850 </w:t>
            </w:r>
          </w:p>
        </w:tc>
        <w:tc>
          <w:tcPr>
            <w:tcW w:w="2402" w:type="dxa"/>
            <w:tcBorders/>
            <w:vAlign w:val="center"/>
          </w:tcPr>
          <w:p>
            <w:pPr>
              <w:pStyle w:val="TableContents"/>
              <w:bidi w:val="0"/>
              <w:spacing w:before="0" w:after="283"/>
              <w:jc w:val="left"/>
              <w:rPr/>
            </w:pPr>
            <w:r>
              <w:rPr/>
              <w:t xml:space="preserve">7001650000000000000 ♠ 65 </w:t>
            </w:r>
          </w:p>
        </w:tc>
        <w:tc>
          <w:tcPr>
            <w:tcW w:w="1783" w:type="dxa"/>
            <w:tcBorders/>
            <w:vAlign w:val="center"/>
          </w:tcPr>
          <w:p>
            <w:pPr>
              <w:pStyle w:val="TableContents"/>
              <w:bidi w:val="0"/>
              <w:spacing w:before="0" w:after="283"/>
              <w:jc w:val="left"/>
              <w:rPr/>
            </w:pPr>
            <w:r>
              <w:rPr/>
              <w:t xml:space="preserve">gastroenteriitti </w:t>
            </w:r>
          </w:p>
        </w:tc>
        <w:tc>
          <w:tcPr>
            <w:tcW w:w="1572" w:type="dxa"/>
            <w:tcBorders/>
            <w:vAlign w:val="center"/>
          </w:tcPr>
          <w:p>
            <w:pPr>
              <w:pStyle w:val="TableContents"/>
              <w:bidi w:val="0"/>
              <w:spacing w:before="0" w:after="283"/>
              <w:jc w:val="left"/>
              <w:rPr/>
            </w:pPr>
            <w:r>
              <w:rPr/>
              <w:t xml:space="preserve">Washington, D.C. </w:t>
            </w:r>
          </w:p>
        </w:tc>
        <w:tc>
          <w:tcPr>
            <w:tcW w:w="1479" w:type="dxa"/>
            <w:tcBorders/>
            <w:vAlign w:val="center"/>
          </w:tcPr>
          <w:p>
            <w:pPr>
              <w:pStyle w:val="TableContents"/>
              <w:bidi w:val="0"/>
              <w:spacing w:before="0" w:after="283"/>
              <w:jc w:val="left"/>
              <w:rPr/>
            </w:pPr>
            <w:r>
              <w:rPr/>
              <w:t xml:space="preserve">12! (12.) 4. maaliskuuta 1849 -- 9. heinäkuuta 1850 </w:t>
            </w:r>
          </w:p>
        </w:tc>
      </w:tr>
      <w:tr>
        <w:trPr/>
        <w:tc>
          <w:tcPr>
            <w:tcW w:w="1045" w:type="dxa"/>
            <w:tcBorders/>
            <w:vAlign w:val="center"/>
          </w:tcPr>
          <w:p>
            <w:pPr>
              <w:pStyle w:val="TableContents"/>
              <w:bidi w:val="0"/>
              <w:spacing w:before="0" w:after="283"/>
              <w:jc w:val="left"/>
              <w:rPr/>
            </w:pPr>
            <w:r>
              <w:rPr/>
              <w:t xml:space="preserve">11 </w:t>
            </w:r>
          </w:p>
        </w:tc>
        <w:tc>
          <w:tcPr>
            <w:tcW w:w="1282" w:type="dxa"/>
            <w:tcBorders/>
            <w:vAlign w:val="center"/>
          </w:tcPr>
          <w:p>
            <w:pPr>
              <w:pStyle w:val="TableContents"/>
              <w:bidi w:val="0"/>
              <w:spacing w:before="0" w:after="283"/>
              <w:jc w:val="left"/>
              <w:rPr/>
            </w:pPr>
            <w:r>
              <w:rPr/>
              <w:t xml:space="preserve">John Tyler </w:t>
            </w:r>
          </w:p>
        </w:tc>
        <w:tc>
          <w:tcPr>
            <w:tcW w:w="642" w:type="dxa"/>
            <w:tcBorders/>
            <w:vAlign w:val="center"/>
          </w:tcPr>
          <w:p>
            <w:pPr>
              <w:pStyle w:val="TableContents"/>
              <w:bidi w:val="0"/>
              <w:spacing w:before="0" w:after="283"/>
              <w:jc w:val="left"/>
              <w:rPr/>
            </w:pPr>
            <w:r>
              <w:rPr/>
              <w:t xml:space="preserve">04! 18. tammikuuta 1862 </w:t>
            </w:r>
          </w:p>
        </w:tc>
        <w:tc>
          <w:tcPr>
            <w:tcW w:w="2402" w:type="dxa"/>
            <w:tcBorders/>
            <w:vAlign w:val="center"/>
          </w:tcPr>
          <w:p>
            <w:pPr>
              <w:pStyle w:val="TableContents"/>
              <w:bidi w:val="0"/>
              <w:spacing w:before="0" w:after="283"/>
              <w:jc w:val="left"/>
              <w:rPr/>
            </w:pPr>
            <w:r>
              <w:rPr/>
              <w:t xml:space="preserve">7001710000000000000 ♠ 71 </w:t>
            </w:r>
          </w:p>
        </w:tc>
        <w:tc>
          <w:tcPr>
            <w:tcW w:w="1783" w:type="dxa"/>
            <w:tcBorders/>
            <w:vAlign w:val="center"/>
          </w:tcPr>
          <w:p>
            <w:pPr>
              <w:pStyle w:val="TableContents"/>
              <w:bidi w:val="0"/>
              <w:spacing w:before="0" w:after="283"/>
              <w:jc w:val="left"/>
              <w:rPr/>
            </w:pPr>
            <w:r>
              <w:rPr/>
              <w:t xml:space="preserve">aivohalvaus </w:t>
            </w:r>
          </w:p>
        </w:tc>
        <w:tc>
          <w:tcPr>
            <w:tcW w:w="1572" w:type="dxa"/>
            <w:tcBorders/>
            <w:vAlign w:val="center"/>
          </w:tcPr>
          <w:p>
            <w:pPr>
              <w:pStyle w:val="TableContents"/>
              <w:bidi w:val="0"/>
              <w:spacing w:before="0" w:after="283"/>
              <w:jc w:val="left"/>
              <w:rPr/>
            </w:pPr>
            <w:r>
              <w:rPr/>
              <w:t xml:space="preserve">Richmond, Virginia </w:t>
            </w:r>
          </w:p>
        </w:tc>
        <w:tc>
          <w:tcPr>
            <w:tcW w:w="1479" w:type="dxa"/>
            <w:tcBorders/>
            <w:vAlign w:val="center"/>
          </w:tcPr>
          <w:p>
            <w:pPr>
              <w:pStyle w:val="TableContents"/>
              <w:bidi w:val="0"/>
              <w:spacing w:before="0" w:after="283"/>
              <w:jc w:val="left"/>
              <w:rPr/>
            </w:pPr>
            <w:r>
              <w:rPr/>
              <w:t xml:space="preserve">10! (10.) 4. huhtikuuta 1841 -- 4. maaliskuuta 1845 </w:t>
            </w:r>
          </w:p>
        </w:tc>
      </w:tr>
      <w:tr>
        <w:trPr/>
        <w:tc>
          <w:tcPr>
            <w:tcW w:w="1045" w:type="dxa"/>
            <w:tcBorders/>
            <w:vAlign w:val="center"/>
          </w:tcPr>
          <w:p>
            <w:pPr>
              <w:pStyle w:val="TableContents"/>
              <w:bidi w:val="0"/>
              <w:spacing w:before="0" w:after="283"/>
              <w:jc w:val="left"/>
              <w:rPr/>
            </w:pPr>
            <w:r>
              <w:rPr/>
              <w:t xml:space="preserve">12 </w:t>
            </w:r>
          </w:p>
        </w:tc>
        <w:tc>
          <w:tcPr>
            <w:tcW w:w="1282" w:type="dxa"/>
            <w:tcBorders/>
            <w:vAlign w:val="center"/>
          </w:tcPr>
          <w:p>
            <w:pPr>
              <w:pStyle w:val="TableContents"/>
              <w:bidi w:val="0"/>
              <w:spacing w:before="0" w:after="283"/>
              <w:jc w:val="left"/>
              <w:rPr/>
            </w:pPr>
            <w:r>
              <w:rPr/>
              <w:t xml:space="preserve">Martin Van Buren </w:t>
            </w:r>
          </w:p>
        </w:tc>
        <w:tc>
          <w:tcPr>
            <w:tcW w:w="642" w:type="dxa"/>
            <w:tcBorders/>
            <w:vAlign w:val="center"/>
          </w:tcPr>
          <w:p>
            <w:pPr>
              <w:pStyle w:val="TableContents"/>
              <w:bidi w:val="0"/>
              <w:spacing w:before="0" w:after="283"/>
              <w:jc w:val="left"/>
              <w:rPr/>
            </w:pPr>
            <w:r>
              <w:rPr/>
              <w:t xml:space="preserve">27! 24. heinäkuuta 1862 </w:t>
            </w:r>
          </w:p>
        </w:tc>
        <w:tc>
          <w:tcPr>
            <w:tcW w:w="2402" w:type="dxa"/>
            <w:tcBorders/>
            <w:vAlign w:val="center"/>
          </w:tcPr>
          <w:p>
            <w:pPr>
              <w:pStyle w:val="TableContents"/>
              <w:bidi w:val="0"/>
              <w:spacing w:before="0" w:after="283"/>
              <w:jc w:val="left"/>
              <w:rPr/>
            </w:pPr>
            <w:r>
              <w:rPr/>
              <w:t xml:space="preserve">7001790000000000000 ♠ 79 </w:t>
            </w:r>
          </w:p>
        </w:tc>
        <w:tc>
          <w:tcPr>
            <w:tcW w:w="1783" w:type="dxa"/>
            <w:tcBorders/>
            <w:vAlign w:val="center"/>
          </w:tcPr>
          <w:p>
            <w:pPr>
              <w:pStyle w:val="TableContents"/>
              <w:bidi w:val="0"/>
              <w:spacing w:before="0" w:after="283"/>
              <w:jc w:val="left"/>
              <w:rPr/>
            </w:pPr>
            <w:r>
              <w:rPr/>
              <w:t xml:space="preserve">astma </w:t>
            </w:r>
          </w:p>
        </w:tc>
        <w:tc>
          <w:tcPr>
            <w:tcW w:w="1572" w:type="dxa"/>
            <w:tcBorders/>
            <w:vAlign w:val="center"/>
          </w:tcPr>
          <w:p>
            <w:pPr>
              <w:pStyle w:val="TableContents"/>
              <w:bidi w:val="0"/>
              <w:spacing w:before="0" w:after="283"/>
              <w:jc w:val="left"/>
              <w:rPr/>
            </w:pPr>
            <w:r>
              <w:rPr/>
              <w:t xml:space="preserve">Kinderhook, New York </w:t>
            </w:r>
          </w:p>
        </w:tc>
        <w:tc>
          <w:tcPr>
            <w:tcW w:w="1479" w:type="dxa"/>
            <w:tcBorders/>
            <w:vAlign w:val="center"/>
          </w:tcPr>
          <w:p>
            <w:pPr>
              <w:pStyle w:val="TableContents"/>
              <w:bidi w:val="0"/>
              <w:spacing w:before="0" w:after="283"/>
              <w:jc w:val="left"/>
              <w:rPr/>
            </w:pPr>
            <w:r>
              <w:rPr/>
              <w:t xml:space="preserve">08! (8.) 4. maaliskuuta 1837 -- 4. maaliskuuta 1841 </w:t>
            </w:r>
          </w:p>
        </w:tc>
      </w:tr>
      <w:tr>
        <w:trPr/>
        <w:tc>
          <w:tcPr>
            <w:tcW w:w="1045" w:type="dxa"/>
            <w:tcBorders/>
            <w:vAlign w:val="center"/>
          </w:tcPr>
          <w:p>
            <w:pPr>
              <w:pStyle w:val="TableContents"/>
              <w:bidi w:val="0"/>
              <w:spacing w:before="0" w:after="283"/>
              <w:jc w:val="left"/>
              <w:rPr/>
            </w:pPr>
            <w:r>
              <w:rPr/>
              <w:t xml:space="preserve">13 </w:t>
            </w:r>
          </w:p>
        </w:tc>
        <w:tc>
          <w:tcPr>
            <w:tcW w:w="1282" w:type="dxa"/>
            <w:tcBorders/>
            <w:vAlign w:val="center"/>
          </w:tcPr>
          <w:p>
            <w:pPr>
              <w:pStyle w:val="TableContents"/>
              <w:bidi w:val="0"/>
              <w:spacing w:before="0" w:after="283"/>
              <w:jc w:val="left"/>
              <w:rPr/>
            </w:pPr>
            <w:r>
              <w:rPr/>
              <w:t xml:space="preserve">Abraham Lincoln </w:t>
            </w:r>
          </w:p>
        </w:tc>
        <w:tc>
          <w:tcPr>
            <w:tcW w:w="642" w:type="dxa"/>
            <w:tcBorders/>
            <w:vAlign w:val="center"/>
          </w:tcPr>
          <w:p>
            <w:pPr>
              <w:pStyle w:val="TableContents"/>
              <w:bidi w:val="0"/>
              <w:spacing w:before="0" w:after="283"/>
              <w:jc w:val="left"/>
              <w:rPr/>
            </w:pPr>
            <w:r>
              <w:rPr/>
              <w:t xml:space="preserve">14! 15. huhtikuuta 1865 </w:t>
            </w:r>
          </w:p>
        </w:tc>
        <w:tc>
          <w:tcPr>
            <w:tcW w:w="2402" w:type="dxa"/>
            <w:tcBorders/>
            <w:vAlign w:val="center"/>
          </w:tcPr>
          <w:p>
            <w:pPr>
              <w:pStyle w:val="TableContents"/>
              <w:bidi w:val="0"/>
              <w:spacing w:before="0" w:after="283"/>
              <w:jc w:val="left"/>
              <w:rPr/>
            </w:pPr>
            <w:r>
              <w:rPr/>
              <w:t xml:space="preserve">7001560000000000000 ♠ 56 </w:t>
            </w:r>
          </w:p>
        </w:tc>
        <w:tc>
          <w:tcPr>
            <w:tcW w:w="1783" w:type="dxa"/>
            <w:tcBorders/>
            <w:vAlign w:val="center"/>
          </w:tcPr>
          <w:p>
            <w:pPr>
              <w:pStyle w:val="TableContents"/>
              <w:bidi w:val="0"/>
              <w:spacing w:before="0" w:after="283"/>
              <w:jc w:val="left"/>
              <w:rPr/>
            </w:pPr>
            <w:r>
              <w:rPr/>
              <w:t xml:space="preserve">ampumahaava </w:t>
            </w:r>
          </w:p>
        </w:tc>
        <w:tc>
          <w:tcPr>
            <w:tcW w:w="1572" w:type="dxa"/>
            <w:tcBorders/>
            <w:vAlign w:val="center"/>
          </w:tcPr>
          <w:p>
            <w:pPr>
              <w:pStyle w:val="TableContents"/>
              <w:bidi w:val="0"/>
              <w:spacing w:before="0" w:after="283"/>
              <w:jc w:val="left"/>
              <w:rPr/>
            </w:pPr>
            <w:r>
              <w:rPr/>
              <w:t xml:space="preserve">Washington, D.C. </w:t>
            </w:r>
          </w:p>
        </w:tc>
        <w:tc>
          <w:tcPr>
            <w:tcW w:w="1479" w:type="dxa"/>
            <w:tcBorders/>
            <w:vAlign w:val="center"/>
          </w:tcPr>
          <w:p>
            <w:pPr>
              <w:pStyle w:val="TableContents"/>
              <w:bidi w:val="0"/>
              <w:spacing w:before="0" w:after="283"/>
              <w:jc w:val="left"/>
              <w:rPr/>
            </w:pPr>
            <w:r>
              <w:rPr/>
              <w:t xml:space="preserve">16! (16.) 4. maaliskuuta 1861 -- 15. huhtikuuta 1865 </w:t>
            </w:r>
          </w:p>
        </w:tc>
      </w:tr>
      <w:tr>
        <w:trPr/>
        <w:tc>
          <w:tcPr>
            <w:tcW w:w="1045" w:type="dxa"/>
            <w:tcBorders/>
            <w:vAlign w:val="center"/>
          </w:tcPr>
          <w:p>
            <w:pPr>
              <w:pStyle w:val="TableContents"/>
              <w:bidi w:val="0"/>
              <w:spacing w:before="0" w:after="283"/>
              <w:jc w:val="left"/>
              <w:rPr/>
            </w:pPr>
            <w:r>
              <w:rPr/>
              <w:t xml:space="preserve">14 </w:t>
            </w:r>
          </w:p>
        </w:tc>
        <w:tc>
          <w:tcPr>
            <w:tcW w:w="1282" w:type="dxa"/>
            <w:tcBorders/>
            <w:vAlign w:val="center"/>
          </w:tcPr>
          <w:p>
            <w:pPr>
              <w:pStyle w:val="TableContents"/>
              <w:bidi w:val="0"/>
              <w:spacing w:before="0" w:after="283"/>
              <w:jc w:val="left"/>
              <w:rPr/>
            </w:pPr>
            <w:r>
              <w:rPr/>
              <w:t xml:space="preserve">James Buchanan </w:t>
            </w:r>
          </w:p>
        </w:tc>
        <w:tc>
          <w:tcPr>
            <w:tcW w:w="642" w:type="dxa"/>
            <w:tcBorders/>
            <w:vAlign w:val="center"/>
          </w:tcPr>
          <w:p>
            <w:pPr>
              <w:pStyle w:val="TableContents"/>
              <w:bidi w:val="0"/>
              <w:spacing w:before="0" w:after="283"/>
              <w:jc w:val="left"/>
              <w:rPr/>
            </w:pPr>
            <w:r>
              <w:rPr/>
              <w:t xml:space="preserve">16! 1. kesäkuuta 1868 </w:t>
            </w:r>
          </w:p>
        </w:tc>
        <w:tc>
          <w:tcPr>
            <w:tcW w:w="2402" w:type="dxa"/>
            <w:tcBorders/>
            <w:vAlign w:val="center"/>
          </w:tcPr>
          <w:p>
            <w:pPr>
              <w:pStyle w:val="TableContents"/>
              <w:bidi w:val="0"/>
              <w:spacing w:before="0" w:after="283"/>
              <w:jc w:val="left"/>
              <w:rPr/>
            </w:pPr>
            <w:r>
              <w:rPr/>
              <w:t xml:space="preserve">7001770000000000000 ♠ 77 </w:t>
            </w:r>
          </w:p>
        </w:tc>
        <w:tc>
          <w:tcPr>
            <w:tcW w:w="1783" w:type="dxa"/>
            <w:tcBorders/>
            <w:vAlign w:val="center"/>
          </w:tcPr>
          <w:p>
            <w:pPr>
              <w:pStyle w:val="TableContents"/>
              <w:bidi w:val="0"/>
              <w:spacing w:before="0" w:after="283"/>
              <w:jc w:val="left"/>
              <w:rPr/>
            </w:pPr>
            <w:r>
              <w:rPr/>
              <w:t xml:space="preserve">hengityksen vajaatoiminta, reumaattinen kihti </w:t>
            </w:r>
          </w:p>
        </w:tc>
        <w:tc>
          <w:tcPr>
            <w:tcW w:w="1572" w:type="dxa"/>
            <w:tcBorders/>
            <w:vAlign w:val="center"/>
          </w:tcPr>
          <w:p>
            <w:pPr>
              <w:pStyle w:val="TableContents"/>
              <w:bidi w:val="0"/>
              <w:spacing w:before="0" w:after="283"/>
              <w:jc w:val="left"/>
              <w:rPr/>
            </w:pPr>
            <w:r>
              <w:rPr/>
              <w:t xml:space="preserve">Lancaster, Pennsylvania </w:t>
            </w:r>
          </w:p>
        </w:tc>
        <w:tc>
          <w:tcPr>
            <w:tcW w:w="1479" w:type="dxa"/>
            <w:tcBorders/>
            <w:vAlign w:val="center"/>
          </w:tcPr>
          <w:p>
            <w:pPr>
              <w:pStyle w:val="TableContents"/>
              <w:bidi w:val="0"/>
              <w:spacing w:before="0" w:after="283"/>
              <w:jc w:val="left"/>
              <w:rPr/>
            </w:pPr>
            <w:r>
              <w:rPr/>
              <w:t xml:space="preserve">15! (15.) 4. maaliskuuta 1857 -- 4. maaliskuuta 1861 </w:t>
            </w:r>
          </w:p>
        </w:tc>
      </w:tr>
      <w:tr>
        <w:trPr/>
        <w:tc>
          <w:tcPr>
            <w:tcW w:w="1045" w:type="dxa"/>
            <w:tcBorders/>
            <w:vAlign w:val="center"/>
          </w:tcPr>
          <w:p>
            <w:pPr>
              <w:pStyle w:val="TableContents"/>
              <w:bidi w:val="0"/>
              <w:spacing w:before="0" w:after="283"/>
              <w:jc w:val="left"/>
              <w:rPr/>
            </w:pPr>
            <w:r>
              <w:rPr/>
              <w:t xml:space="preserve">15 </w:t>
            </w:r>
          </w:p>
        </w:tc>
        <w:tc>
          <w:tcPr>
            <w:tcW w:w="1282" w:type="dxa"/>
            <w:tcBorders/>
            <w:vAlign w:val="center"/>
          </w:tcPr>
          <w:p>
            <w:pPr>
              <w:pStyle w:val="TableContents"/>
              <w:bidi w:val="0"/>
              <w:spacing w:before="0" w:after="283"/>
              <w:jc w:val="left"/>
              <w:rPr/>
            </w:pPr>
            <w:r>
              <w:rPr/>
              <w:t xml:space="preserve">Franklin Pierce </w:t>
            </w:r>
          </w:p>
        </w:tc>
        <w:tc>
          <w:tcPr>
            <w:tcW w:w="642" w:type="dxa"/>
            <w:tcBorders/>
            <w:vAlign w:val="center"/>
          </w:tcPr>
          <w:p>
            <w:pPr>
              <w:pStyle w:val="TableContents"/>
              <w:bidi w:val="0"/>
              <w:spacing w:before="0" w:after="283"/>
              <w:jc w:val="left"/>
              <w:rPr/>
            </w:pPr>
            <w:r>
              <w:rPr/>
              <w:t xml:space="preserve">32! 8. lokakuuta 1869 </w:t>
            </w:r>
          </w:p>
        </w:tc>
        <w:tc>
          <w:tcPr>
            <w:tcW w:w="2402" w:type="dxa"/>
            <w:tcBorders/>
            <w:vAlign w:val="center"/>
          </w:tcPr>
          <w:p>
            <w:pPr>
              <w:pStyle w:val="TableContents"/>
              <w:bidi w:val="0"/>
              <w:spacing w:before="0" w:after="283"/>
              <w:jc w:val="left"/>
              <w:rPr/>
            </w:pPr>
            <w:r>
              <w:rPr/>
              <w:t xml:space="preserve">7001640000000000000 ♠ 64 </w:t>
            </w:r>
          </w:p>
        </w:tc>
        <w:tc>
          <w:tcPr>
            <w:tcW w:w="1783" w:type="dxa"/>
            <w:tcBorders/>
            <w:vAlign w:val="center"/>
          </w:tcPr>
          <w:p>
            <w:pPr>
              <w:pStyle w:val="TableContents"/>
              <w:bidi w:val="0"/>
              <w:spacing w:before="0" w:after="283"/>
              <w:jc w:val="left"/>
              <w:rPr/>
            </w:pPr>
            <w:r>
              <w:rPr/>
              <w:t xml:space="preserve">vatsatulehdus </w:t>
            </w:r>
          </w:p>
        </w:tc>
        <w:tc>
          <w:tcPr>
            <w:tcW w:w="1572" w:type="dxa"/>
            <w:tcBorders/>
            <w:vAlign w:val="center"/>
          </w:tcPr>
          <w:p>
            <w:pPr>
              <w:pStyle w:val="TableContents"/>
              <w:bidi w:val="0"/>
              <w:spacing w:before="0" w:after="283"/>
              <w:jc w:val="left"/>
              <w:rPr/>
            </w:pPr>
            <w:r>
              <w:rPr/>
              <w:t xml:space="preserve">Concord, New Hampshire </w:t>
            </w:r>
          </w:p>
        </w:tc>
        <w:tc>
          <w:tcPr>
            <w:tcW w:w="1479" w:type="dxa"/>
            <w:tcBorders/>
            <w:vAlign w:val="center"/>
          </w:tcPr>
          <w:p>
            <w:pPr>
              <w:pStyle w:val="TableContents"/>
              <w:bidi w:val="0"/>
              <w:spacing w:before="0" w:after="283"/>
              <w:jc w:val="left"/>
              <w:rPr/>
            </w:pPr>
            <w:r>
              <w:rPr/>
              <w:t xml:space="preserve">14! (14.) 4. maaliskuuta 1853 -- 4. maaliskuuta 1857 </w:t>
            </w:r>
          </w:p>
        </w:tc>
      </w:tr>
      <w:tr>
        <w:trPr/>
        <w:tc>
          <w:tcPr>
            <w:tcW w:w="1045" w:type="dxa"/>
            <w:tcBorders/>
            <w:vAlign w:val="center"/>
          </w:tcPr>
          <w:p>
            <w:pPr>
              <w:pStyle w:val="TableContents"/>
              <w:bidi w:val="0"/>
              <w:spacing w:before="0" w:after="283"/>
              <w:jc w:val="left"/>
              <w:rPr/>
            </w:pPr>
            <w:r>
              <w:rPr/>
              <w:t xml:space="preserve">16 </w:t>
            </w:r>
          </w:p>
        </w:tc>
        <w:tc>
          <w:tcPr>
            <w:tcW w:w="1282" w:type="dxa"/>
            <w:tcBorders/>
            <w:vAlign w:val="center"/>
          </w:tcPr>
          <w:p>
            <w:pPr>
              <w:pStyle w:val="TableContents"/>
              <w:bidi w:val="0"/>
              <w:spacing w:before="0" w:after="283"/>
              <w:jc w:val="left"/>
              <w:rPr/>
            </w:pPr>
            <w:r>
              <w:rPr/>
              <w:t xml:space="preserve">Millard Fillmore </w:t>
            </w:r>
          </w:p>
        </w:tc>
        <w:tc>
          <w:tcPr>
            <w:tcW w:w="642" w:type="dxa"/>
            <w:tcBorders/>
            <w:vAlign w:val="center"/>
          </w:tcPr>
          <w:p>
            <w:pPr>
              <w:pStyle w:val="TableContents"/>
              <w:bidi w:val="0"/>
              <w:spacing w:before="0" w:after="283"/>
              <w:jc w:val="left"/>
              <w:rPr/>
            </w:pPr>
            <w:r>
              <w:rPr/>
              <w:t xml:space="preserve">08! 8. maaliskuuta 1874 </w:t>
            </w:r>
          </w:p>
        </w:tc>
        <w:tc>
          <w:tcPr>
            <w:tcW w:w="2402" w:type="dxa"/>
            <w:tcBorders/>
            <w:vAlign w:val="center"/>
          </w:tcPr>
          <w:p>
            <w:pPr>
              <w:pStyle w:val="TableContents"/>
              <w:bidi w:val="0"/>
              <w:spacing w:before="0" w:after="283"/>
              <w:jc w:val="left"/>
              <w:rPr/>
            </w:pPr>
            <w:r>
              <w:rPr/>
              <w:t xml:space="preserve">7001740000000000000 ♠ 74 </w:t>
            </w:r>
          </w:p>
        </w:tc>
        <w:tc>
          <w:tcPr>
            <w:tcW w:w="1783" w:type="dxa"/>
            <w:tcBorders/>
            <w:vAlign w:val="center"/>
          </w:tcPr>
          <w:p>
            <w:pPr>
              <w:pStyle w:val="TableContents"/>
              <w:bidi w:val="0"/>
              <w:spacing w:before="0" w:after="283"/>
              <w:jc w:val="left"/>
              <w:rPr/>
            </w:pPr>
            <w:r>
              <w:rPr/>
              <w:t xml:space="preserve">aivohalvaus </w:t>
            </w:r>
          </w:p>
        </w:tc>
        <w:tc>
          <w:tcPr>
            <w:tcW w:w="1572" w:type="dxa"/>
            <w:tcBorders/>
            <w:vAlign w:val="center"/>
          </w:tcPr>
          <w:p>
            <w:pPr>
              <w:pStyle w:val="TableContents"/>
              <w:bidi w:val="0"/>
              <w:spacing w:before="0" w:after="283"/>
              <w:jc w:val="left"/>
              <w:rPr/>
            </w:pPr>
            <w:r>
              <w:rPr/>
              <w:t xml:space="preserve">Buffalo, New York </w:t>
            </w:r>
          </w:p>
        </w:tc>
        <w:tc>
          <w:tcPr>
            <w:tcW w:w="1479" w:type="dxa"/>
            <w:tcBorders/>
            <w:vAlign w:val="center"/>
          </w:tcPr>
          <w:p>
            <w:pPr>
              <w:pStyle w:val="TableContents"/>
              <w:bidi w:val="0"/>
              <w:spacing w:before="0" w:after="283"/>
              <w:jc w:val="left"/>
              <w:rPr/>
            </w:pPr>
            <w:r>
              <w:rPr/>
              <w:t xml:space="preserve">13! (13.) 9. heinäkuuta 1850 -- 4. maaliskuuta 1853 </w:t>
            </w:r>
          </w:p>
        </w:tc>
      </w:tr>
      <w:tr>
        <w:trPr/>
        <w:tc>
          <w:tcPr>
            <w:tcW w:w="1045" w:type="dxa"/>
            <w:tcBorders/>
            <w:vAlign w:val="center"/>
          </w:tcPr>
          <w:p>
            <w:pPr>
              <w:pStyle w:val="TableContents"/>
              <w:bidi w:val="0"/>
              <w:spacing w:before="0" w:after="283"/>
              <w:jc w:val="left"/>
              <w:rPr/>
            </w:pPr>
            <w:r>
              <w:rPr/>
              <w:t xml:space="preserve">17 </w:t>
            </w:r>
          </w:p>
        </w:tc>
        <w:tc>
          <w:tcPr>
            <w:tcW w:w="1282" w:type="dxa"/>
            <w:tcBorders/>
            <w:vAlign w:val="center"/>
          </w:tcPr>
          <w:p>
            <w:pPr>
              <w:pStyle w:val="TableContents"/>
              <w:bidi w:val="0"/>
              <w:spacing w:before="0" w:after="283"/>
              <w:jc w:val="left"/>
              <w:rPr/>
            </w:pPr>
            <w:r>
              <w:rPr/>
              <w:t xml:space="preserve">Andrew Johnson </w:t>
            </w:r>
          </w:p>
        </w:tc>
        <w:tc>
          <w:tcPr>
            <w:tcW w:w="642" w:type="dxa"/>
            <w:tcBorders/>
            <w:vAlign w:val="center"/>
          </w:tcPr>
          <w:p>
            <w:pPr>
              <w:pStyle w:val="TableContents"/>
              <w:bidi w:val="0"/>
              <w:spacing w:before="0" w:after="283"/>
              <w:jc w:val="left"/>
              <w:rPr/>
            </w:pPr>
            <w:r>
              <w:rPr/>
              <w:t xml:space="preserve">28! 31. heinäkuuta 1875 </w:t>
            </w:r>
          </w:p>
        </w:tc>
        <w:tc>
          <w:tcPr>
            <w:tcW w:w="2402" w:type="dxa"/>
            <w:tcBorders/>
            <w:vAlign w:val="center"/>
          </w:tcPr>
          <w:p>
            <w:pPr>
              <w:pStyle w:val="TableContents"/>
              <w:bidi w:val="0"/>
              <w:spacing w:before="0" w:after="283"/>
              <w:jc w:val="left"/>
              <w:rPr/>
            </w:pPr>
            <w:r>
              <w:rPr/>
              <w:t xml:space="preserve">7001660000000000000 ♠ 66 </w:t>
            </w:r>
          </w:p>
        </w:tc>
        <w:tc>
          <w:tcPr>
            <w:tcW w:w="1783" w:type="dxa"/>
            <w:tcBorders/>
            <w:vAlign w:val="center"/>
          </w:tcPr>
          <w:p>
            <w:pPr>
              <w:pStyle w:val="TableContents"/>
              <w:bidi w:val="0"/>
              <w:spacing w:before="0" w:after="283"/>
              <w:jc w:val="left"/>
              <w:rPr/>
            </w:pPr>
            <w:r>
              <w:rPr/>
              <w:t xml:space="preserve">aivohalvaus </w:t>
            </w:r>
          </w:p>
        </w:tc>
        <w:tc>
          <w:tcPr>
            <w:tcW w:w="1572" w:type="dxa"/>
            <w:tcBorders/>
            <w:vAlign w:val="center"/>
          </w:tcPr>
          <w:p>
            <w:pPr>
              <w:pStyle w:val="TableContents"/>
              <w:bidi w:val="0"/>
              <w:spacing w:before="0" w:after="283"/>
              <w:jc w:val="left"/>
              <w:rPr/>
            </w:pPr>
            <w:r>
              <w:rPr/>
              <w:t xml:space="preserve">Carter's Station, Tennessee </w:t>
            </w:r>
          </w:p>
        </w:tc>
        <w:tc>
          <w:tcPr>
            <w:tcW w:w="1479" w:type="dxa"/>
            <w:tcBorders/>
            <w:vAlign w:val="center"/>
          </w:tcPr>
          <w:p>
            <w:pPr>
              <w:pStyle w:val="TableContents"/>
              <w:bidi w:val="0"/>
              <w:spacing w:before="0" w:after="283"/>
              <w:jc w:val="left"/>
              <w:rPr/>
            </w:pPr>
            <w:r>
              <w:rPr/>
              <w:t xml:space="preserve">17! (17.) 15. huhtikuuta 1865 -- 4. maaliskuuta 1869 </w:t>
            </w:r>
          </w:p>
        </w:tc>
      </w:tr>
      <w:tr>
        <w:trPr/>
        <w:tc>
          <w:tcPr>
            <w:tcW w:w="1045" w:type="dxa"/>
            <w:tcBorders/>
            <w:vAlign w:val="center"/>
          </w:tcPr>
          <w:p>
            <w:pPr>
              <w:pStyle w:val="TableContents"/>
              <w:bidi w:val="0"/>
              <w:spacing w:before="0" w:after="283"/>
              <w:jc w:val="left"/>
              <w:rPr/>
            </w:pPr>
            <w:r>
              <w:rPr/>
              <w:t xml:space="preserve">18 </w:t>
            </w:r>
          </w:p>
        </w:tc>
        <w:tc>
          <w:tcPr>
            <w:tcW w:w="1282" w:type="dxa"/>
            <w:tcBorders/>
            <w:vAlign w:val="center"/>
          </w:tcPr>
          <w:p>
            <w:pPr>
              <w:pStyle w:val="TableContents"/>
              <w:bidi w:val="0"/>
              <w:spacing w:before="0" w:after="283"/>
              <w:jc w:val="left"/>
              <w:rPr/>
            </w:pPr>
            <w:r>
              <w:rPr/>
              <w:t xml:space="preserve">James A. Garfield </w:t>
            </w:r>
          </w:p>
        </w:tc>
        <w:tc>
          <w:tcPr>
            <w:tcW w:w="642" w:type="dxa"/>
            <w:tcBorders/>
            <w:vAlign w:val="center"/>
          </w:tcPr>
          <w:p>
            <w:pPr>
              <w:pStyle w:val="TableContents"/>
              <w:bidi w:val="0"/>
              <w:spacing w:before="0" w:after="283"/>
              <w:jc w:val="left"/>
              <w:rPr/>
            </w:pPr>
            <w:r>
              <w:rPr/>
              <w:t xml:space="preserve">31! 19. syyskuuta 1881 </w:t>
            </w:r>
          </w:p>
        </w:tc>
        <w:tc>
          <w:tcPr>
            <w:tcW w:w="2402" w:type="dxa"/>
            <w:tcBorders/>
            <w:vAlign w:val="center"/>
          </w:tcPr>
          <w:p>
            <w:pPr>
              <w:pStyle w:val="TableContents"/>
              <w:bidi w:val="0"/>
              <w:spacing w:before="0" w:after="283"/>
              <w:jc w:val="left"/>
              <w:rPr/>
            </w:pPr>
            <w:r>
              <w:rPr/>
              <w:t xml:space="preserve">7001490000000000000 ♠ 49 </w:t>
            </w:r>
          </w:p>
        </w:tc>
        <w:tc>
          <w:tcPr>
            <w:tcW w:w="1783" w:type="dxa"/>
            <w:tcBorders/>
            <w:vAlign w:val="center"/>
          </w:tcPr>
          <w:p>
            <w:pPr>
              <w:pStyle w:val="TableContents"/>
              <w:bidi w:val="0"/>
              <w:spacing w:before="0" w:after="283"/>
              <w:jc w:val="left"/>
              <w:rPr/>
            </w:pPr>
            <w:r>
              <w:rPr/>
              <w:t xml:space="preserve">ampumahaavan aiheuttama septinen sokki </w:t>
            </w:r>
          </w:p>
        </w:tc>
        <w:tc>
          <w:tcPr>
            <w:tcW w:w="1572" w:type="dxa"/>
            <w:tcBorders/>
            <w:vAlign w:val="center"/>
          </w:tcPr>
          <w:p>
            <w:pPr>
              <w:pStyle w:val="TableContents"/>
              <w:bidi w:val="0"/>
              <w:spacing w:before="0" w:after="283"/>
              <w:jc w:val="left"/>
              <w:rPr/>
            </w:pPr>
            <w:r>
              <w:rPr/>
              <w:t xml:space="preserve">Elberon, New Jersey </w:t>
            </w:r>
          </w:p>
        </w:tc>
        <w:tc>
          <w:tcPr>
            <w:tcW w:w="1479" w:type="dxa"/>
            <w:tcBorders/>
            <w:vAlign w:val="center"/>
          </w:tcPr>
          <w:p>
            <w:pPr>
              <w:pStyle w:val="TableContents"/>
              <w:bidi w:val="0"/>
              <w:spacing w:before="0" w:after="283"/>
              <w:jc w:val="left"/>
              <w:rPr/>
            </w:pPr>
            <w:r>
              <w:rPr/>
              <w:t xml:space="preserve">20! (20.) 4. maaliskuuta 1881 -- 19. syyskuuta 1881 </w:t>
            </w:r>
          </w:p>
        </w:tc>
      </w:tr>
      <w:tr>
        <w:trPr/>
        <w:tc>
          <w:tcPr>
            <w:tcW w:w="1045" w:type="dxa"/>
            <w:tcBorders/>
            <w:vAlign w:val="center"/>
          </w:tcPr>
          <w:p>
            <w:pPr>
              <w:pStyle w:val="TableContents"/>
              <w:bidi w:val="0"/>
              <w:spacing w:before="0" w:after="283"/>
              <w:jc w:val="left"/>
              <w:rPr/>
            </w:pPr>
            <w:r>
              <w:rPr/>
              <w:t xml:space="preserve">19 </w:t>
            </w:r>
          </w:p>
        </w:tc>
        <w:tc>
          <w:tcPr>
            <w:tcW w:w="1282" w:type="dxa"/>
            <w:tcBorders/>
            <w:vAlign w:val="center"/>
          </w:tcPr>
          <w:p>
            <w:pPr>
              <w:pStyle w:val="TableContents"/>
              <w:bidi w:val="0"/>
              <w:spacing w:before="0" w:after="283"/>
              <w:jc w:val="left"/>
              <w:rPr/>
            </w:pPr>
            <w:r>
              <w:rPr/>
              <w:t xml:space="preserve">Ulysses S. Grant </w:t>
            </w:r>
          </w:p>
        </w:tc>
        <w:tc>
          <w:tcPr>
            <w:tcW w:w="642" w:type="dxa"/>
            <w:tcBorders/>
            <w:vAlign w:val="center"/>
          </w:tcPr>
          <w:p>
            <w:pPr>
              <w:pStyle w:val="TableContents"/>
              <w:bidi w:val="0"/>
              <w:spacing w:before="0" w:after="283"/>
              <w:jc w:val="left"/>
              <w:rPr/>
            </w:pPr>
            <w:r>
              <w:rPr/>
              <w:t xml:space="preserve">26! 23. heinäkuuta 1885 </w:t>
            </w:r>
          </w:p>
        </w:tc>
        <w:tc>
          <w:tcPr>
            <w:tcW w:w="2402" w:type="dxa"/>
            <w:tcBorders/>
            <w:vAlign w:val="center"/>
          </w:tcPr>
          <w:p>
            <w:pPr>
              <w:pStyle w:val="TableContents"/>
              <w:bidi w:val="0"/>
              <w:spacing w:before="0" w:after="283"/>
              <w:jc w:val="left"/>
              <w:rPr/>
            </w:pPr>
            <w:r>
              <w:rPr/>
              <w:t xml:space="preserve">7001630000000000000 ♠ 63 </w:t>
            </w:r>
          </w:p>
        </w:tc>
        <w:tc>
          <w:tcPr>
            <w:tcW w:w="1783" w:type="dxa"/>
            <w:tcBorders/>
            <w:vAlign w:val="center"/>
          </w:tcPr>
          <w:p>
            <w:pPr>
              <w:pStyle w:val="TableContents"/>
              <w:bidi w:val="0"/>
              <w:spacing w:before="0" w:after="283"/>
              <w:jc w:val="left"/>
              <w:rPr/>
            </w:pPr>
            <w:r>
              <w:rPr/>
              <w:t xml:space="preserve">kurkkusyöpä </w:t>
            </w:r>
          </w:p>
        </w:tc>
        <w:tc>
          <w:tcPr>
            <w:tcW w:w="1572" w:type="dxa"/>
            <w:tcBorders/>
            <w:vAlign w:val="center"/>
          </w:tcPr>
          <w:p>
            <w:pPr>
              <w:pStyle w:val="TableContents"/>
              <w:bidi w:val="0"/>
              <w:spacing w:before="0" w:after="283"/>
              <w:jc w:val="left"/>
              <w:rPr/>
            </w:pPr>
            <w:r>
              <w:rPr/>
              <w:t xml:space="preserve">Wilton, New York </w:t>
            </w:r>
          </w:p>
        </w:tc>
        <w:tc>
          <w:tcPr>
            <w:tcW w:w="1479" w:type="dxa"/>
            <w:tcBorders/>
            <w:vAlign w:val="center"/>
          </w:tcPr>
          <w:p>
            <w:pPr>
              <w:pStyle w:val="TableContents"/>
              <w:bidi w:val="0"/>
              <w:spacing w:before="0" w:after="283"/>
              <w:jc w:val="left"/>
              <w:rPr/>
            </w:pPr>
            <w:r>
              <w:rPr/>
              <w:t xml:space="preserve">18! (18.) 4. maaliskuuta 1869 -- 4. maaliskuuta 1877 </w:t>
            </w:r>
          </w:p>
        </w:tc>
      </w:tr>
      <w:tr>
        <w:trPr/>
        <w:tc>
          <w:tcPr>
            <w:tcW w:w="1045" w:type="dxa"/>
            <w:tcBorders/>
            <w:vAlign w:val="center"/>
          </w:tcPr>
          <w:p>
            <w:pPr>
              <w:pStyle w:val="TableContents"/>
              <w:bidi w:val="0"/>
              <w:spacing w:before="0" w:after="283"/>
              <w:jc w:val="left"/>
              <w:rPr/>
            </w:pPr>
            <w:r>
              <w:rPr/>
              <w:t xml:space="preserve">20 </w:t>
            </w:r>
          </w:p>
        </w:tc>
        <w:tc>
          <w:tcPr>
            <w:tcW w:w="1282" w:type="dxa"/>
            <w:tcBorders/>
            <w:vAlign w:val="center"/>
          </w:tcPr>
          <w:p>
            <w:pPr>
              <w:pStyle w:val="TableContents"/>
              <w:bidi w:val="0"/>
              <w:spacing w:before="0" w:after="283"/>
              <w:jc w:val="left"/>
              <w:rPr/>
            </w:pPr>
            <w:r>
              <w:rPr/>
              <w:t xml:space="preserve">Chester A. Arthur </w:t>
            </w:r>
          </w:p>
        </w:tc>
        <w:tc>
          <w:tcPr>
            <w:tcW w:w="642" w:type="dxa"/>
            <w:tcBorders/>
            <w:vAlign w:val="center"/>
          </w:tcPr>
          <w:p>
            <w:pPr>
              <w:pStyle w:val="TableContents"/>
              <w:bidi w:val="0"/>
              <w:spacing w:before="0" w:after="283"/>
              <w:jc w:val="left"/>
              <w:rPr/>
            </w:pPr>
            <w:r>
              <w:rPr/>
              <w:t xml:space="preserve">34! 18. marraskuuta 1886 </w:t>
            </w:r>
          </w:p>
        </w:tc>
        <w:tc>
          <w:tcPr>
            <w:tcW w:w="2402" w:type="dxa"/>
            <w:tcBorders/>
            <w:vAlign w:val="center"/>
          </w:tcPr>
          <w:p>
            <w:pPr>
              <w:pStyle w:val="TableContents"/>
              <w:bidi w:val="0"/>
              <w:spacing w:before="0" w:after="283"/>
              <w:jc w:val="left"/>
              <w:rPr/>
            </w:pPr>
            <w:r>
              <w:rPr/>
              <w:t xml:space="preserve">7001570000000000000 ♠ 57 </w:t>
            </w:r>
          </w:p>
        </w:tc>
        <w:tc>
          <w:tcPr>
            <w:tcW w:w="1783" w:type="dxa"/>
            <w:tcBorders/>
            <w:vAlign w:val="center"/>
          </w:tcPr>
          <w:p>
            <w:pPr>
              <w:pStyle w:val="TableContents"/>
              <w:bidi w:val="0"/>
              <w:spacing w:before="0" w:after="283"/>
              <w:jc w:val="left"/>
              <w:rPr/>
            </w:pPr>
            <w:r>
              <w:rPr/>
              <w:t xml:space="preserve">aivohalvaus </w:t>
            </w:r>
          </w:p>
        </w:tc>
        <w:tc>
          <w:tcPr>
            <w:tcW w:w="1572" w:type="dxa"/>
            <w:tcBorders/>
            <w:vAlign w:val="center"/>
          </w:tcPr>
          <w:p>
            <w:pPr>
              <w:pStyle w:val="TableContents"/>
              <w:bidi w:val="0"/>
              <w:spacing w:before="0" w:after="283"/>
              <w:jc w:val="left"/>
              <w:rPr/>
            </w:pPr>
            <w:r>
              <w:rPr/>
              <w:t xml:space="preserve">New York City, New York </w:t>
            </w:r>
          </w:p>
        </w:tc>
        <w:tc>
          <w:tcPr>
            <w:tcW w:w="1479" w:type="dxa"/>
            <w:tcBorders/>
            <w:vAlign w:val="center"/>
          </w:tcPr>
          <w:p>
            <w:pPr>
              <w:pStyle w:val="TableContents"/>
              <w:bidi w:val="0"/>
              <w:spacing w:before="0" w:after="283"/>
              <w:jc w:val="left"/>
              <w:rPr/>
            </w:pPr>
            <w:r>
              <w:rPr/>
              <w:t xml:space="preserve">21! (21.) 19. syyskuuta 1881 -- 4. maaliskuuta 1885 </w:t>
            </w:r>
          </w:p>
        </w:tc>
      </w:tr>
      <w:tr>
        <w:trPr/>
        <w:tc>
          <w:tcPr>
            <w:tcW w:w="1045" w:type="dxa"/>
            <w:tcBorders/>
            <w:vAlign w:val="center"/>
          </w:tcPr>
          <w:p>
            <w:pPr>
              <w:pStyle w:val="TableContents"/>
              <w:bidi w:val="0"/>
              <w:spacing w:before="0" w:after="283"/>
              <w:jc w:val="left"/>
              <w:rPr/>
            </w:pPr>
            <w:r>
              <w:rPr/>
              <w:t xml:space="preserve">21 </w:t>
            </w:r>
          </w:p>
        </w:tc>
        <w:tc>
          <w:tcPr>
            <w:tcW w:w="1282" w:type="dxa"/>
            <w:tcBorders/>
            <w:vAlign w:val="center"/>
          </w:tcPr>
          <w:p>
            <w:pPr>
              <w:pStyle w:val="TableContents"/>
              <w:bidi w:val="0"/>
              <w:spacing w:before="0" w:after="283"/>
              <w:jc w:val="left"/>
              <w:rPr/>
            </w:pPr>
            <w:r>
              <w:rPr/>
              <w:t xml:space="preserve">Rutherford B. Hayes </w:t>
            </w:r>
          </w:p>
        </w:tc>
        <w:tc>
          <w:tcPr>
            <w:tcW w:w="642" w:type="dxa"/>
            <w:tcBorders/>
            <w:vAlign w:val="center"/>
          </w:tcPr>
          <w:p>
            <w:pPr>
              <w:pStyle w:val="TableContents"/>
              <w:bidi w:val="0"/>
              <w:spacing w:before="0" w:after="283"/>
              <w:jc w:val="left"/>
              <w:rPr/>
            </w:pPr>
            <w:r>
              <w:rPr/>
              <w:t xml:space="preserve">03! 17. tammikuuta 1893 </w:t>
            </w:r>
          </w:p>
        </w:tc>
        <w:tc>
          <w:tcPr>
            <w:tcW w:w="2402" w:type="dxa"/>
            <w:tcBorders/>
            <w:vAlign w:val="center"/>
          </w:tcPr>
          <w:p>
            <w:pPr>
              <w:pStyle w:val="TableContents"/>
              <w:bidi w:val="0"/>
              <w:spacing w:before="0" w:after="283"/>
              <w:jc w:val="left"/>
              <w:rPr/>
            </w:pPr>
            <w:r>
              <w:rPr/>
              <w:t xml:space="preserve">7001700000000000000 ♠ 70 </w:t>
            </w:r>
          </w:p>
        </w:tc>
        <w:tc>
          <w:tcPr>
            <w:tcW w:w="1783" w:type="dxa"/>
            <w:tcBorders/>
            <w:vAlign w:val="center"/>
          </w:tcPr>
          <w:p>
            <w:pPr>
              <w:pStyle w:val="TableContents"/>
              <w:bidi w:val="0"/>
              <w:spacing w:before="0" w:after="283"/>
              <w:jc w:val="left"/>
              <w:rPr/>
            </w:pPr>
            <w:r>
              <w:rPr/>
              <w:t xml:space="preserve">sydänsairaus </w:t>
            </w:r>
          </w:p>
        </w:tc>
        <w:tc>
          <w:tcPr>
            <w:tcW w:w="1572" w:type="dxa"/>
            <w:tcBorders/>
            <w:vAlign w:val="center"/>
          </w:tcPr>
          <w:p>
            <w:pPr>
              <w:pStyle w:val="TableContents"/>
              <w:bidi w:val="0"/>
              <w:spacing w:before="0" w:after="283"/>
              <w:jc w:val="left"/>
              <w:rPr/>
            </w:pPr>
            <w:r>
              <w:rPr/>
              <w:t xml:space="preserve">Fremont, Ohio </w:t>
            </w:r>
          </w:p>
        </w:tc>
        <w:tc>
          <w:tcPr>
            <w:tcW w:w="1479" w:type="dxa"/>
            <w:tcBorders/>
            <w:vAlign w:val="center"/>
          </w:tcPr>
          <w:p>
            <w:pPr>
              <w:pStyle w:val="TableContents"/>
              <w:bidi w:val="0"/>
              <w:spacing w:before="0" w:after="283"/>
              <w:jc w:val="left"/>
              <w:rPr/>
            </w:pPr>
            <w:r>
              <w:rPr/>
              <w:t xml:space="preserve">19! (19.) 4. maaliskuuta 1877 -- 4. maaliskuuta 1881 </w:t>
            </w:r>
          </w:p>
        </w:tc>
      </w:tr>
      <w:tr>
        <w:trPr/>
        <w:tc>
          <w:tcPr>
            <w:tcW w:w="1045" w:type="dxa"/>
            <w:tcBorders/>
            <w:vAlign w:val="center"/>
          </w:tcPr>
          <w:p>
            <w:pPr>
              <w:pStyle w:val="TableContents"/>
              <w:bidi w:val="0"/>
              <w:spacing w:before="0" w:after="283"/>
              <w:jc w:val="left"/>
              <w:rPr/>
            </w:pPr>
            <w:r>
              <w:rPr/>
              <w:t xml:space="preserve">22 </w:t>
            </w:r>
          </w:p>
        </w:tc>
        <w:tc>
          <w:tcPr>
            <w:tcW w:w="1282" w:type="dxa"/>
            <w:tcBorders/>
            <w:vAlign w:val="center"/>
          </w:tcPr>
          <w:p>
            <w:pPr>
              <w:pStyle w:val="TableContents"/>
              <w:bidi w:val="0"/>
              <w:spacing w:before="0" w:after="283"/>
              <w:jc w:val="left"/>
              <w:rPr/>
            </w:pPr>
            <w:r>
              <w:rPr/>
              <w:t xml:space="preserve">Benjamin Harrison </w:t>
            </w:r>
          </w:p>
        </w:tc>
        <w:tc>
          <w:tcPr>
            <w:tcW w:w="642" w:type="dxa"/>
            <w:tcBorders/>
            <w:vAlign w:val="center"/>
          </w:tcPr>
          <w:p>
            <w:pPr>
              <w:pStyle w:val="TableContents"/>
              <w:bidi w:val="0"/>
              <w:spacing w:before="0" w:after="283"/>
              <w:jc w:val="left"/>
              <w:rPr/>
            </w:pPr>
            <w:r>
              <w:rPr/>
              <w:t xml:space="preserve">10! 13. maaliskuuta 1901 </w:t>
            </w:r>
          </w:p>
        </w:tc>
        <w:tc>
          <w:tcPr>
            <w:tcW w:w="2402" w:type="dxa"/>
            <w:tcBorders/>
            <w:vAlign w:val="center"/>
          </w:tcPr>
          <w:p>
            <w:pPr>
              <w:pStyle w:val="TableContents"/>
              <w:bidi w:val="0"/>
              <w:spacing w:before="0" w:after="283"/>
              <w:jc w:val="left"/>
              <w:rPr/>
            </w:pPr>
            <w:r>
              <w:rPr/>
              <w:t xml:space="preserve">7001670000000000000 ♠ 67 </w:t>
            </w:r>
          </w:p>
        </w:tc>
        <w:tc>
          <w:tcPr>
            <w:tcW w:w="1783" w:type="dxa"/>
            <w:tcBorders/>
            <w:vAlign w:val="center"/>
          </w:tcPr>
          <w:p>
            <w:pPr>
              <w:pStyle w:val="TableContents"/>
              <w:bidi w:val="0"/>
              <w:spacing w:before="0" w:after="283"/>
              <w:jc w:val="left"/>
              <w:rPr/>
            </w:pPr>
            <w:r>
              <w:rPr/>
              <w:t xml:space="preserve">keuhkokuume </w:t>
            </w:r>
          </w:p>
        </w:tc>
        <w:tc>
          <w:tcPr>
            <w:tcW w:w="1572" w:type="dxa"/>
            <w:tcBorders/>
            <w:vAlign w:val="center"/>
          </w:tcPr>
          <w:p>
            <w:pPr>
              <w:pStyle w:val="TableContents"/>
              <w:bidi w:val="0"/>
              <w:spacing w:before="0" w:after="283"/>
              <w:jc w:val="left"/>
              <w:rPr/>
            </w:pPr>
            <w:r>
              <w:rPr/>
              <w:t xml:space="preserve">Indianapolis, Indiana </w:t>
            </w:r>
          </w:p>
        </w:tc>
        <w:tc>
          <w:tcPr>
            <w:tcW w:w="1479" w:type="dxa"/>
            <w:tcBorders/>
            <w:vAlign w:val="center"/>
          </w:tcPr>
          <w:p>
            <w:pPr>
              <w:pStyle w:val="TableContents"/>
              <w:bidi w:val="0"/>
              <w:spacing w:before="0" w:after="283"/>
              <w:jc w:val="left"/>
              <w:rPr/>
            </w:pPr>
            <w:r>
              <w:rPr/>
              <w:t xml:space="preserve">23! (23.) 4. maaliskuuta 1889 -- 4. maaliskuuta 1893 </w:t>
            </w:r>
          </w:p>
        </w:tc>
      </w:tr>
      <w:tr>
        <w:trPr/>
        <w:tc>
          <w:tcPr>
            <w:tcW w:w="1045" w:type="dxa"/>
            <w:tcBorders/>
            <w:vAlign w:val="center"/>
          </w:tcPr>
          <w:p>
            <w:pPr>
              <w:pStyle w:val="TableContents"/>
              <w:bidi w:val="0"/>
              <w:spacing w:before="0" w:after="283"/>
              <w:jc w:val="left"/>
              <w:rPr/>
            </w:pPr>
            <w:r>
              <w:rPr/>
              <w:t xml:space="preserve">23 </w:t>
            </w:r>
          </w:p>
        </w:tc>
        <w:tc>
          <w:tcPr>
            <w:tcW w:w="1282" w:type="dxa"/>
            <w:tcBorders/>
            <w:vAlign w:val="center"/>
          </w:tcPr>
          <w:p>
            <w:pPr>
              <w:pStyle w:val="TableContents"/>
              <w:bidi w:val="0"/>
              <w:spacing w:before="0" w:after="283"/>
              <w:jc w:val="left"/>
              <w:rPr/>
            </w:pPr>
            <w:r>
              <w:rPr/>
              <w:t xml:space="preserve">William McKinley </w:t>
            </w:r>
          </w:p>
        </w:tc>
        <w:tc>
          <w:tcPr>
            <w:tcW w:w="642" w:type="dxa"/>
            <w:tcBorders/>
            <w:vAlign w:val="center"/>
          </w:tcPr>
          <w:p>
            <w:pPr>
              <w:pStyle w:val="TableContents"/>
              <w:bidi w:val="0"/>
              <w:spacing w:before="0" w:after="283"/>
              <w:jc w:val="left"/>
              <w:rPr/>
            </w:pPr>
            <w:r>
              <w:rPr/>
              <w:t xml:space="preserve">30! 14. syyskuuta 1901 </w:t>
            </w:r>
          </w:p>
        </w:tc>
        <w:tc>
          <w:tcPr>
            <w:tcW w:w="2402" w:type="dxa"/>
            <w:tcBorders/>
            <w:vAlign w:val="center"/>
          </w:tcPr>
          <w:p>
            <w:pPr>
              <w:pStyle w:val="TableContents"/>
              <w:bidi w:val="0"/>
              <w:spacing w:before="0" w:after="283"/>
              <w:jc w:val="left"/>
              <w:rPr/>
            </w:pPr>
            <w:r>
              <w:rPr/>
              <w:t xml:space="preserve">7001580000000000000 ♠ 58 </w:t>
            </w:r>
          </w:p>
        </w:tc>
        <w:tc>
          <w:tcPr>
            <w:tcW w:w="1783" w:type="dxa"/>
            <w:tcBorders/>
            <w:vAlign w:val="center"/>
          </w:tcPr>
          <w:p>
            <w:pPr>
              <w:pStyle w:val="TableContents"/>
              <w:bidi w:val="0"/>
              <w:spacing w:before="0" w:after="283"/>
              <w:jc w:val="left"/>
              <w:rPr/>
            </w:pPr>
            <w:r>
              <w:rPr/>
              <w:t xml:space="preserve">kuolio ampumahaavan sisällä </w:t>
            </w:r>
          </w:p>
        </w:tc>
        <w:tc>
          <w:tcPr>
            <w:tcW w:w="1572" w:type="dxa"/>
            <w:tcBorders/>
            <w:vAlign w:val="center"/>
          </w:tcPr>
          <w:p>
            <w:pPr>
              <w:pStyle w:val="TableContents"/>
              <w:bidi w:val="0"/>
              <w:spacing w:before="0" w:after="283"/>
              <w:jc w:val="left"/>
              <w:rPr/>
            </w:pPr>
            <w:r>
              <w:rPr/>
              <w:t xml:space="preserve">Buffalo, New York </w:t>
            </w:r>
          </w:p>
        </w:tc>
        <w:tc>
          <w:tcPr>
            <w:tcW w:w="1479" w:type="dxa"/>
            <w:tcBorders/>
            <w:vAlign w:val="center"/>
          </w:tcPr>
          <w:p>
            <w:pPr>
              <w:pStyle w:val="TableContents"/>
              <w:bidi w:val="0"/>
              <w:spacing w:before="0" w:after="283"/>
              <w:jc w:val="left"/>
              <w:rPr/>
            </w:pPr>
            <w:r>
              <w:rPr/>
              <w:t xml:space="preserve">25! (25th) 4. maaliskuuta 1897 -- 14. syyskuuta 1901 </w:t>
            </w:r>
          </w:p>
        </w:tc>
      </w:tr>
      <w:tr>
        <w:trPr/>
        <w:tc>
          <w:tcPr>
            <w:tcW w:w="1045" w:type="dxa"/>
            <w:tcBorders/>
            <w:vAlign w:val="center"/>
          </w:tcPr>
          <w:p>
            <w:pPr>
              <w:pStyle w:val="TableContents"/>
              <w:bidi w:val="0"/>
              <w:spacing w:before="0" w:after="283"/>
              <w:jc w:val="left"/>
              <w:rPr/>
            </w:pPr>
            <w:r>
              <w:rPr/>
              <w:t xml:space="preserve">24 </w:t>
            </w:r>
          </w:p>
        </w:tc>
        <w:tc>
          <w:tcPr>
            <w:tcW w:w="1282" w:type="dxa"/>
            <w:tcBorders/>
            <w:vAlign w:val="center"/>
          </w:tcPr>
          <w:p>
            <w:pPr>
              <w:pStyle w:val="TableContents"/>
              <w:bidi w:val="0"/>
              <w:spacing w:before="0" w:after="283"/>
              <w:jc w:val="left"/>
              <w:rPr/>
            </w:pPr>
            <w:r>
              <w:rPr/>
              <w:t xml:space="preserve">Grover Cleveland </w:t>
            </w:r>
          </w:p>
        </w:tc>
        <w:tc>
          <w:tcPr>
            <w:tcW w:w="642" w:type="dxa"/>
            <w:tcBorders/>
            <w:vAlign w:val="center"/>
          </w:tcPr>
          <w:p>
            <w:pPr>
              <w:pStyle w:val="TableContents"/>
              <w:bidi w:val="0"/>
              <w:spacing w:before="0" w:after="283"/>
              <w:jc w:val="left"/>
              <w:rPr/>
            </w:pPr>
            <w:r>
              <w:rPr/>
              <w:t xml:space="preserve">20! 24. kesäkuuta 1908 </w:t>
            </w:r>
          </w:p>
        </w:tc>
        <w:tc>
          <w:tcPr>
            <w:tcW w:w="2402" w:type="dxa"/>
            <w:tcBorders/>
            <w:vAlign w:val="center"/>
          </w:tcPr>
          <w:p>
            <w:pPr>
              <w:pStyle w:val="TableContents"/>
              <w:bidi w:val="0"/>
              <w:spacing w:before="0" w:after="283"/>
              <w:jc w:val="left"/>
              <w:rPr/>
            </w:pPr>
            <w:r>
              <w:rPr/>
              <w:t xml:space="preserve">7001710000000000000 ♠ 71 </w:t>
            </w:r>
          </w:p>
        </w:tc>
        <w:tc>
          <w:tcPr>
            <w:tcW w:w="1783" w:type="dxa"/>
            <w:tcBorders/>
            <w:vAlign w:val="center"/>
          </w:tcPr>
          <w:p>
            <w:pPr>
              <w:pStyle w:val="TableContents"/>
              <w:bidi w:val="0"/>
              <w:spacing w:before="0" w:after="283"/>
              <w:jc w:val="left"/>
              <w:rPr/>
            </w:pPr>
            <w:r>
              <w:rPr/>
              <w:t xml:space="preserve">sepelvaltimonkovettumatauti, halvaus tai suolitukos. </w:t>
            </w:r>
          </w:p>
        </w:tc>
        <w:tc>
          <w:tcPr>
            <w:tcW w:w="1572" w:type="dxa"/>
            <w:tcBorders/>
            <w:vAlign w:val="center"/>
          </w:tcPr>
          <w:p>
            <w:pPr>
              <w:pStyle w:val="TableContents"/>
              <w:bidi w:val="0"/>
              <w:spacing w:before="0" w:after="283"/>
              <w:jc w:val="left"/>
              <w:rPr/>
            </w:pPr>
            <w:r>
              <w:rPr/>
              <w:t xml:space="preserve">Princeton, New Jersey </w:t>
            </w:r>
          </w:p>
        </w:tc>
        <w:tc>
          <w:tcPr>
            <w:tcW w:w="1479" w:type="dxa"/>
            <w:tcBorders/>
            <w:vAlign w:val="center"/>
          </w:tcPr>
          <w:p>
            <w:pPr>
              <w:pStyle w:val="TableContents"/>
              <w:bidi w:val="0"/>
              <w:spacing w:before="0" w:after="283"/>
              <w:jc w:val="left"/>
              <w:rPr/>
            </w:pPr>
            <w:r>
              <w:rPr/>
              <w:t xml:space="preserve">22! (22.) 4. maaliskuuta 1885 -- 4. maaliskuuta 1889 </w:t>
            </w:r>
          </w:p>
        </w:tc>
      </w:tr>
      <w:tr>
        <w:trPr/>
        <w:tc>
          <w:tcPr>
            <w:tcW w:w="1045" w:type="dxa"/>
            <w:tcBorders/>
            <w:vAlign w:val="center"/>
          </w:tcPr>
          <w:p>
            <w:pPr>
              <w:pStyle w:val="TableContents"/>
              <w:bidi w:val="0"/>
              <w:spacing w:before="0" w:after="283"/>
              <w:jc w:val="left"/>
              <w:rPr/>
            </w:pPr>
            <w:r>
              <w:rPr/>
              <w:t xml:space="preserve">24! (24.) 4. maaliskuuta 1893 -- 4. maaliskuuta 1897 </w:t>
            </w:r>
          </w:p>
        </w:tc>
        <w:tc>
          <w:tcPr>
            <w:tcW w:w="9160" w:type="dxa"/>
            <w:gridSpan w:val="6"/>
            <w:tcBorders/>
          </w:tcPr>
          <w:p>
            <w:pPr>
              <w:pStyle w:val="TableContents"/>
              <w:bidi w:val="0"/>
              <w:spacing w:before="0" w:after="283"/>
              <w:jc w:val="left"/>
              <w:rPr>
                <w:sz w:val="4"/>
                <w:szCs w:val="4"/>
              </w:rPr>
            </w:pPr>
            <w:r>
              <w:rPr>
                <w:sz w:val="4"/>
                <w:szCs w:val="4"/>
              </w:rPr>
            </w:r>
          </w:p>
        </w:tc>
      </w:tr>
      <w:tr>
        <w:trPr/>
        <w:tc>
          <w:tcPr>
            <w:tcW w:w="1045" w:type="dxa"/>
            <w:tcBorders/>
            <w:vAlign w:val="center"/>
          </w:tcPr>
          <w:p>
            <w:pPr>
              <w:pStyle w:val="TableContents"/>
              <w:bidi w:val="0"/>
              <w:spacing w:before="0" w:after="283"/>
              <w:jc w:val="left"/>
              <w:rPr/>
            </w:pPr>
            <w:r>
              <w:rPr/>
              <w:t xml:space="preserve">25 </w:t>
            </w:r>
          </w:p>
        </w:tc>
        <w:tc>
          <w:tcPr>
            <w:tcW w:w="1282" w:type="dxa"/>
            <w:tcBorders/>
            <w:vAlign w:val="center"/>
          </w:tcPr>
          <w:p>
            <w:pPr>
              <w:pStyle w:val="TableContents"/>
              <w:bidi w:val="0"/>
              <w:spacing w:before="0" w:after="283"/>
              <w:jc w:val="left"/>
              <w:rPr/>
            </w:pPr>
            <w:r>
              <w:rPr/>
              <w:t xml:space="preserve">Theodore Roosevelt </w:t>
            </w:r>
          </w:p>
        </w:tc>
        <w:tc>
          <w:tcPr>
            <w:tcW w:w="642" w:type="dxa"/>
            <w:tcBorders/>
            <w:vAlign w:val="center"/>
          </w:tcPr>
          <w:p>
            <w:pPr>
              <w:pStyle w:val="TableContents"/>
              <w:bidi w:val="0"/>
              <w:spacing w:before="0" w:after="283"/>
              <w:jc w:val="left"/>
              <w:rPr/>
            </w:pPr>
            <w:r>
              <w:rPr/>
              <w:t xml:space="preserve">02! tammikuu 6, 1919 </w:t>
            </w:r>
          </w:p>
        </w:tc>
        <w:tc>
          <w:tcPr>
            <w:tcW w:w="2402" w:type="dxa"/>
            <w:tcBorders/>
            <w:vAlign w:val="center"/>
          </w:tcPr>
          <w:p>
            <w:pPr>
              <w:pStyle w:val="TableContents"/>
              <w:bidi w:val="0"/>
              <w:spacing w:before="0" w:after="283"/>
              <w:jc w:val="left"/>
              <w:rPr/>
            </w:pPr>
            <w:r>
              <w:rPr/>
              <w:t xml:space="preserve">7001600000000000000 ♠ 60 </w:t>
            </w:r>
          </w:p>
        </w:tc>
        <w:tc>
          <w:tcPr>
            <w:tcW w:w="1783" w:type="dxa"/>
            <w:tcBorders/>
            <w:vAlign w:val="center"/>
          </w:tcPr>
          <w:p>
            <w:pPr>
              <w:pStyle w:val="TableContents"/>
              <w:bidi w:val="0"/>
              <w:spacing w:before="0" w:after="283"/>
              <w:jc w:val="left"/>
              <w:rPr/>
            </w:pPr>
            <w:r>
              <w:rPr/>
              <w:t xml:space="preserve">sepelvaltimoiden tukkeutuminen verihyytymän vuoksi (oletettu). </w:t>
            </w:r>
          </w:p>
        </w:tc>
        <w:tc>
          <w:tcPr>
            <w:tcW w:w="1572" w:type="dxa"/>
            <w:tcBorders/>
            <w:vAlign w:val="center"/>
          </w:tcPr>
          <w:p>
            <w:pPr>
              <w:pStyle w:val="TableContents"/>
              <w:bidi w:val="0"/>
              <w:spacing w:before="0" w:after="283"/>
              <w:jc w:val="left"/>
              <w:rPr/>
            </w:pPr>
            <w:r>
              <w:rPr/>
              <w:t xml:space="preserve">Oyster Bay, New York </w:t>
            </w:r>
          </w:p>
        </w:tc>
        <w:tc>
          <w:tcPr>
            <w:tcW w:w="1479" w:type="dxa"/>
            <w:tcBorders/>
            <w:vAlign w:val="center"/>
          </w:tcPr>
          <w:p>
            <w:pPr>
              <w:pStyle w:val="TableContents"/>
              <w:bidi w:val="0"/>
              <w:spacing w:before="0" w:after="283"/>
              <w:jc w:val="left"/>
              <w:rPr/>
            </w:pPr>
            <w:r>
              <w:rPr/>
              <w:t xml:space="preserve">26! (26.) 14. syyskuuta 1901 -- 4. maaliskuuta 1909 </w:t>
            </w:r>
          </w:p>
        </w:tc>
      </w:tr>
      <w:tr>
        <w:trPr/>
        <w:tc>
          <w:tcPr>
            <w:tcW w:w="1045" w:type="dxa"/>
            <w:tcBorders/>
            <w:vAlign w:val="center"/>
          </w:tcPr>
          <w:p>
            <w:pPr>
              <w:pStyle w:val="TableContents"/>
              <w:bidi w:val="0"/>
              <w:spacing w:before="0" w:after="283"/>
              <w:jc w:val="left"/>
              <w:rPr/>
            </w:pPr>
            <w:r>
              <w:rPr/>
              <w:t xml:space="preserve">26 </w:t>
            </w:r>
          </w:p>
        </w:tc>
        <w:tc>
          <w:tcPr>
            <w:tcW w:w="1282" w:type="dxa"/>
            <w:tcBorders/>
            <w:vAlign w:val="center"/>
          </w:tcPr>
          <w:p>
            <w:pPr>
              <w:pStyle w:val="TableContents"/>
              <w:bidi w:val="0"/>
              <w:spacing w:before="0" w:after="283"/>
              <w:jc w:val="left"/>
              <w:rPr/>
            </w:pPr>
            <w:r>
              <w:rPr/>
              <w:t xml:space="preserve">Warren G. Harding </w:t>
            </w:r>
          </w:p>
        </w:tc>
        <w:tc>
          <w:tcPr>
            <w:tcW w:w="642" w:type="dxa"/>
            <w:tcBorders/>
            <w:vAlign w:val="center"/>
          </w:tcPr>
          <w:p>
            <w:pPr>
              <w:pStyle w:val="TableContents"/>
              <w:bidi w:val="0"/>
              <w:spacing w:before="0" w:after="283"/>
              <w:jc w:val="left"/>
              <w:rPr/>
            </w:pPr>
            <w:r>
              <w:rPr/>
              <w:t xml:space="preserve">29! 2. elokuuta 1923 </w:t>
            </w:r>
          </w:p>
        </w:tc>
        <w:tc>
          <w:tcPr>
            <w:tcW w:w="2402" w:type="dxa"/>
            <w:tcBorders/>
            <w:vAlign w:val="center"/>
          </w:tcPr>
          <w:p>
            <w:pPr>
              <w:pStyle w:val="TableContents"/>
              <w:bidi w:val="0"/>
              <w:spacing w:before="0" w:after="283"/>
              <w:jc w:val="left"/>
              <w:rPr/>
            </w:pPr>
            <w:r>
              <w:rPr/>
              <w:t xml:space="preserve">7001570000000000000 ♠ 57 </w:t>
            </w:r>
          </w:p>
        </w:tc>
        <w:tc>
          <w:tcPr>
            <w:tcW w:w="1783" w:type="dxa"/>
            <w:tcBorders/>
            <w:vAlign w:val="center"/>
          </w:tcPr>
          <w:p>
            <w:pPr>
              <w:pStyle w:val="TableContents"/>
              <w:bidi w:val="0"/>
              <w:spacing w:before="0" w:after="283"/>
              <w:jc w:val="left"/>
              <w:rPr/>
            </w:pPr>
            <w:r>
              <w:rPr/>
              <w:t xml:space="preserve">sydämen vajaatoiminta (todennäköisesti) </w:t>
            </w:r>
          </w:p>
        </w:tc>
        <w:tc>
          <w:tcPr>
            <w:tcW w:w="1572" w:type="dxa"/>
            <w:tcBorders/>
            <w:vAlign w:val="center"/>
          </w:tcPr>
          <w:p>
            <w:pPr>
              <w:pStyle w:val="TableContents"/>
              <w:bidi w:val="0"/>
              <w:spacing w:before="0" w:after="283"/>
              <w:jc w:val="left"/>
              <w:rPr/>
            </w:pPr>
            <w:r>
              <w:rPr/>
              <w:t xml:space="preserve">San Francisco, Kalifornia </w:t>
            </w:r>
          </w:p>
        </w:tc>
        <w:tc>
          <w:tcPr>
            <w:tcW w:w="1479" w:type="dxa"/>
            <w:tcBorders/>
            <w:vAlign w:val="center"/>
          </w:tcPr>
          <w:p>
            <w:pPr>
              <w:pStyle w:val="TableContents"/>
              <w:bidi w:val="0"/>
              <w:spacing w:before="0" w:after="283"/>
              <w:jc w:val="left"/>
              <w:rPr/>
            </w:pPr>
            <w:r>
              <w:rPr/>
              <w:t xml:space="preserve">29! (29.) 4. maaliskuuta 1921 -- 2. elokuuta 1923 </w:t>
            </w:r>
          </w:p>
        </w:tc>
      </w:tr>
      <w:tr>
        <w:trPr/>
        <w:tc>
          <w:tcPr>
            <w:tcW w:w="1045" w:type="dxa"/>
            <w:tcBorders/>
            <w:vAlign w:val="center"/>
          </w:tcPr>
          <w:p>
            <w:pPr>
              <w:pStyle w:val="TableContents"/>
              <w:bidi w:val="0"/>
              <w:spacing w:before="0" w:after="283"/>
              <w:jc w:val="left"/>
              <w:rPr/>
            </w:pPr>
            <w:r>
              <w:rPr/>
              <w:t xml:space="preserve">27 </w:t>
            </w:r>
          </w:p>
        </w:tc>
        <w:tc>
          <w:tcPr>
            <w:tcW w:w="1282" w:type="dxa"/>
            <w:tcBorders/>
            <w:vAlign w:val="center"/>
          </w:tcPr>
          <w:p>
            <w:pPr>
              <w:pStyle w:val="TableContents"/>
              <w:bidi w:val="0"/>
              <w:spacing w:before="0" w:after="283"/>
              <w:jc w:val="left"/>
              <w:rPr/>
            </w:pPr>
            <w:r>
              <w:rPr/>
              <w:t xml:space="preserve">Woodrow Wilson </w:t>
            </w:r>
          </w:p>
        </w:tc>
        <w:tc>
          <w:tcPr>
            <w:tcW w:w="642" w:type="dxa"/>
            <w:tcBorders/>
            <w:vAlign w:val="center"/>
          </w:tcPr>
          <w:p>
            <w:pPr>
              <w:pStyle w:val="TableContents"/>
              <w:bidi w:val="0"/>
              <w:spacing w:before="0" w:after="283"/>
              <w:jc w:val="left"/>
              <w:rPr/>
            </w:pPr>
            <w:r>
              <w:rPr/>
              <w:t xml:space="preserve">06! 3. helmikuuta 1924 </w:t>
            </w:r>
          </w:p>
        </w:tc>
        <w:tc>
          <w:tcPr>
            <w:tcW w:w="2402" w:type="dxa"/>
            <w:tcBorders/>
            <w:vAlign w:val="center"/>
          </w:tcPr>
          <w:p>
            <w:pPr>
              <w:pStyle w:val="TableContents"/>
              <w:bidi w:val="0"/>
              <w:spacing w:before="0" w:after="283"/>
              <w:jc w:val="left"/>
              <w:rPr/>
            </w:pPr>
            <w:r>
              <w:rPr/>
              <w:t xml:space="preserve">7001670000000000000 ♠ 67 </w:t>
            </w:r>
          </w:p>
        </w:tc>
        <w:tc>
          <w:tcPr>
            <w:tcW w:w="1783" w:type="dxa"/>
            <w:tcBorders/>
            <w:vAlign w:val="center"/>
          </w:tcPr>
          <w:p>
            <w:pPr>
              <w:pStyle w:val="TableContents"/>
              <w:bidi w:val="0"/>
              <w:spacing w:before="0" w:after="283"/>
              <w:jc w:val="left"/>
              <w:rPr/>
            </w:pPr>
            <w:r>
              <w:rPr/>
              <w:t xml:space="preserve">aivohalvaus, halvaus </w:t>
            </w:r>
          </w:p>
        </w:tc>
        <w:tc>
          <w:tcPr>
            <w:tcW w:w="1572" w:type="dxa"/>
            <w:tcBorders/>
            <w:vAlign w:val="center"/>
          </w:tcPr>
          <w:p>
            <w:pPr>
              <w:pStyle w:val="TableContents"/>
              <w:bidi w:val="0"/>
              <w:spacing w:before="0" w:after="283"/>
              <w:jc w:val="left"/>
              <w:rPr/>
            </w:pPr>
            <w:r>
              <w:rPr/>
              <w:t xml:space="preserve">Washington, D.C. </w:t>
            </w:r>
          </w:p>
        </w:tc>
        <w:tc>
          <w:tcPr>
            <w:tcW w:w="1479" w:type="dxa"/>
            <w:tcBorders/>
            <w:vAlign w:val="center"/>
          </w:tcPr>
          <w:p>
            <w:pPr>
              <w:pStyle w:val="TableContents"/>
              <w:bidi w:val="0"/>
              <w:spacing w:before="0" w:after="283"/>
              <w:jc w:val="left"/>
              <w:rPr/>
            </w:pPr>
            <w:r>
              <w:rPr/>
              <w:t xml:space="preserve">28! (28.) 4. maaliskuuta 1913 -- 4. maaliskuuta 1921 </w:t>
            </w:r>
          </w:p>
        </w:tc>
      </w:tr>
      <w:tr>
        <w:trPr/>
        <w:tc>
          <w:tcPr>
            <w:tcW w:w="1045" w:type="dxa"/>
            <w:tcBorders/>
            <w:vAlign w:val="center"/>
          </w:tcPr>
          <w:p>
            <w:pPr>
              <w:pStyle w:val="TableContents"/>
              <w:bidi w:val="0"/>
              <w:spacing w:before="0" w:after="283"/>
              <w:jc w:val="left"/>
              <w:rPr/>
            </w:pPr>
            <w:r>
              <w:rPr/>
              <w:t xml:space="preserve">28 </w:t>
            </w:r>
          </w:p>
        </w:tc>
        <w:tc>
          <w:tcPr>
            <w:tcW w:w="1282" w:type="dxa"/>
            <w:tcBorders/>
            <w:vAlign w:val="center"/>
          </w:tcPr>
          <w:p>
            <w:pPr>
              <w:pStyle w:val="TableContents"/>
              <w:bidi w:val="0"/>
              <w:spacing w:before="0" w:after="283"/>
              <w:jc w:val="left"/>
              <w:rPr/>
            </w:pPr>
            <w:r>
              <w:rPr/>
              <w:t xml:space="preserve">William Howard Taft </w:t>
            </w:r>
          </w:p>
        </w:tc>
        <w:tc>
          <w:tcPr>
            <w:tcW w:w="642" w:type="dxa"/>
            <w:tcBorders/>
            <w:vAlign w:val="center"/>
          </w:tcPr>
          <w:p>
            <w:pPr>
              <w:pStyle w:val="TableContents"/>
              <w:bidi w:val="0"/>
              <w:spacing w:before="0" w:after="283"/>
              <w:jc w:val="left"/>
              <w:rPr/>
            </w:pPr>
            <w:r>
              <w:rPr/>
              <w:t xml:space="preserve">09! maaliskuu 8, 1930 </w:t>
            </w:r>
          </w:p>
        </w:tc>
        <w:tc>
          <w:tcPr>
            <w:tcW w:w="2402" w:type="dxa"/>
            <w:tcBorders/>
            <w:vAlign w:val="center"/>
          </w:tcPr>
          <w:p>
            <w:pPr>
              <w:pStyle w:val="TableContents"/>
              <w:bidi w:val="0"/>
              <w:spacing w:before="0" w:after="283"/>
              <w:jc w:val="left"/>
              <w:rPr/>
            </w:pPr>
            <w:r>
              <w:rPr/>
              <w:t xml:space="preserve">7001720000000000000 ♠ 72 </w:t>
            </w:r>
          </w:p>
        </w:tc>
        <w:tc>
          <w:tcPr>
            <w:tcW w:w="1783" w:type="dxa"/>
            <w:tcBorders/>
            <w:vAlign w:val="center"/>
          </w:tcPr>
          <w:p>
            <w:pPr>
              <w:pStyle w:val="TableContents"/>
              <w:bidi w:val="0"/>
              <w:spacing w:before="0" w:after="283"/>
              <w:jc w:val="left"/>
              <w:rPr/>
            </w:pPr>
            <w:r>
              <w:rPr/>
              <w:t xml:space="preserve">sydänsairaus </w:t>
            </w:r>
          </w:p>
        </w:tc>
        <w:tc>
          <w:tcPr>
            <w:tcW w:w="1572" w:type="dxa"/>
            <w:tcBorders/>
            <w:vAlign w:val="center"/>
          </w:tcPr>
          <w:p>
            <w:pPr>
              <w:pStyle w:val="TableContents"/>
              <w:bidi w:val="0"/>
              <w:spacing w:before="0" w:after="283"/>
              <w:jc w:val="left"/>
              <w:rPr/>
            </w:pPr>
            <w:r>
              <w:rPr/>
              <w:t xml:space="preserve">Washington, D.C. </w:t>
            </w:r>
          </w:p>
        </w:tc>
        <w:tc>
          <w:tcPr>
            <w:tcW w:w="1479" w:type="dxa"/>
            <w:tcBorders/>
            <w:vAlign w:val="center"/>
          </w:tcPr>
          <w:p>
            <w:pPr>
              <w:pStyle w:val="TableContents"/>
              <w:bidi w:val="0"/>
              <w:spacing w:before="0" w:after="283"/>
              <w:jc w:val="left"/>
              <w:rPr/>
            </w:pPr>
            <w:r>
              <w:rPr/>
              <w:t xml:space="preserve">27! (27.) 4. maaliskuuta 1909 -- 4. maaliskuuta 1913 </w:t>
            </w:r>
          </w:p>
        </w:tc>
      </w:tr>
      <w:tr>
        <w:trPr/>
        <w:tc>
          <w:tcPr>
            <w:tcW w:w="1045" w:type="dxa"/>
            <w:tcBorders/>
            <w:vAlign w:val="center"/>
          </w:tcPr>
          <w:p>
            <w:pPr>
              <w:pStyle w:val="TableContents"/>
              <w:bidi w:val="0"/>
              <w:spacing w:before="0" w:after="283"/>
              <w:jc w:val="left"/>
              <w:rPr/>
            </w:pPr>
            <w:r>
              <w:rPr/>
              <w:t xml:space="preserve">29 </w:t>
            </w:r>
          </w:p>
        </w:tc>
        <w:tc>
          <w:tcPr>
            <w:tcW w:w="1282" w:type="dxa"/>
            <w:tcBorders/>
            <w:vAlign w:val="center"/>
          </w:tcPr>
          <w:p>
            <w:pPr>
              <w:pStyle w:val="TableContents"/>
              <w:bidi w:val="0"/>
              <w:spacing w:before="0" w:after="283"/>
              <w:jc w:val="left"/>
              <w:rPr/>
            </w:pPr>
            <w:r>
              <w:rPr/>
              <w:t xml:space="preserve">Calvin Coolidge </w:t>
            </w:r>
          </w:p>
        </w:tc>
        <w:tc>
          <w:tcPr>
            <w:tcW w:w="642" w:type="dxa"/>
            <w:tcBorders/>
            <w:vAlign w:val="center"/>
          </w:tcPr>
          <w:p>
            <w:pPr>
              <w:pStyle w:val="TableContents"/>
              <w:bidi w:val="0"/>
              <w:spacing w:before="0" w:after="283"/>
              <w:jc w:val="left"/>
              <w:rPr/>
            </w:pPr>
            <w:r>
              <w:rPr/>
              <w:t xml:space="preserve">01! 5. tammikuuta 1933 </w:t>
            </w:r>
          </w:p>
        </w:tc>
        <w:tc>
          <w:tcPr>
            <w:tcW w:w="2402" w:type="dxa"/>
            <w:tcBorders/>
            <w:vAlign w:val="center"/>
          </w:tcPr>
          <w:p>
            <w:pPr>
              <w:pStyle w:val="TableContents"/>
              <w:bidi w:val="0"/>
              <w:spacing w:before="0" w:after="283"/>
              <w:jc w:val="left"/>
              <w:rPr/>
            </w:pPr>
            <w:r>
              <w:rPr/>
              <w:t xml:space="preserve">7001600000000000000 ♠ 60 </w:t>
            </w:r>
          </w:p>
        </w:tc>
        <w:tc>
          <w:tcPr>
            <w:tcW w:w="1783" w:type="dxa"/>
            <w:tcBorders/>
            <w:vAlign w:val="center"/>
          </w:tcPr>
          <w:p>
            <w:pPr>
              <w:pStyle w:val="TableContents"/>
              <w:bidi w:val="0"/>
              <w:spacing w:before="0" w:after="283"/>
              <w:jc w:val="left"/>
              <w:rPr/>
            </w:pPr>
            <w:r>
              <w:rPr/>
              <w:t xml:space="preserve">sydänkohtaus </w:t>
            </w:r>
          </w:p>
        </w:tc>
        <w:tc>
          <w:tcPr>
            <w:tcW w:w="1572" w:type="dxa"/>
            <w:tcBorders/>
            <w:vAlign w:val="center"/>
          </w:tcPr>
          <w:p>
            <w:pPr>
              <w:pStyle w:val="TableContents"/>
              <w:bidi w:val="0"/>
              <w:spacing w:before="0" w:after="283"/>
              <w:jc w:val="left"/>
              <w:rPr/>
            </w:pPr>
            <w:r>
              <w:rPr/>
              <w:t xml:space="preserve">Northampton, Massachusetts </w:t>
            </w:r>
          </w:p>
        </w:tc>
        <w:tc>
          <w:tcPr>
            <w:tcW w:w="1479" w:type="dxa"/>
            <w:tcBorders/>
            <w:vAlign w:val="center"/>
          </w:tcPr>
          <w:p>
            <w:pPr>
              <w:pStyle w:val="TableContents"/>
              <w:bidi w:val="0"/>
              <w:spacing w:before="0" w:after="283"/>
              <w:jc w:val="left"/>
              <w:rPr/>
            </w:pPr>
            <w:r>
              <w:rPr/>
              <w:t xml:space="preserve">30! (30.) elokuu 2, 1923 -- maaliskuu 4, 1929 </w:t>
            </w:r>
          </w:p>
        </w:tc>
      </w:tr>
      <w:tr>
        <w:trPr/>
        <w:tc>
          <w:tcPr>
            <w:tcW w:w="1045" w:type="dxa"/>
            <w:tcBorders/>
            <w:vAlign w:val="center"/>
          </w:tcPr>
          <w:p>
            <w:pPr>
              <w:pStyle w:val="TableContents"/>
              <w:bidi w:val="0"/>
              <w:spacing w:before="0" w:after="283"/>
              <w:jc w:val="left"/>
              <w:rPr/>
            </w:pPr>
            <w:r>
              <w:rPr/>
              <w:t xml:space="preserve">30 </w:t>
            </w:r>
          </w:p>
        </w:tc>
        <w:tc>
          <w:tcPr>
            <w:tcW w:w="1282" w:type="dxa"/>
            <w:tcBorders/>
            <w:vAlign w:val="center"/>
          </w:tcPr>
          <w:p>
            <w:pPr>
              <w:pStyle w:val="TableContents"/>
              <w:bidi w:val="0"/>
              <w:spacing w:before="0" w:after="283"/>
              <w:jc w:val="left"/>
              <w:rPr/>
            </w:pPr>
            <w:r>
              <w:rPr/>
              <w:t xml:space="preserve">Franklin D. Roosevelt </w:t>
            </w:r>
          </w:p>
        </w:tc>
        <w:tc>
          <w:tcPr>
            <w:tcW w:w="642" w:type="dxa"/>
            <w:tcBorders/>
            <w:vAlign w:val="center"/>
          </w:tcPr>
          <w:p>
            <w:pPr>
              <w:pStyle w:val="TableContents"/>
              <w:bidi w:val="0"/>
              <w:spacing w:before="0" w:after="283"/>
              <w:jc w:val="left"/>
              <w:rPr/>
            </w:pPr>
            <w:r>
              <w:rPr/>
              <w:t xml:space="preserve">13! 12. huhtikuuta 1945 </w:t>
            </w:r>
          </w:p>
        </w:tc>
        <w:tc>
          <w:tcPr>
            <w:tcW w:w="2402" w:type="dxa"/>
            <w:tcBorders/>
            <w:vAlign w:val="center"/>
          </w:tcPr>
          <w:p>
            <w:pPr>
              <w:pStyle w:val="TableContents"/>
              <w:bidi w:val="0"/>
              <w:spacing w:before="0" w:after="283"/>
              <w:jc w:val="left"/>
              <w:rPr/>
            </w:pPr>
            <w:r>
              <w:rPr/>
              <w:t xml:space="preserve">7001630000000000000 ♠ 63 </w:t>
            </w:r>
          </w:p>
        </w:tc>
        <w:tc>
          <w:tcPr>
            <w:tcW w:w="1783" w:type="dxa"/>
            <w:tcBorders/>
            <w:vAlign w:val="center"/>
          </w:tcPr>
          <w:p>
            <w:pPr>
              <w:pStyle w:val="TableContents"/>
              <w:bidi w:val="0"/>
              <w:spacing w:before="0" w:after="283"/>
              <w:jc w:val="left"/>
              <w:rPr/>
            </w:pPr>
            <w:r>
              <w:rPr/>
              <w:t xml:space="preserve">aivoverenvuoto tai aivohalvaus </w:t>
            </w:r>
          </w:p>
        </w:tc>
        <w:tc>
          <w:tcPr>
            <w:tcW w:w="1572" w:type="dxa"/>
            <w:tcBorders/>
            <w:vAlign w:val="center"/>
          </w:tcPr>
          <w:p>
            <w:pPr>
              <w:pStyle w:val="TableContents"/>
              <w:bidi w:val="0"/>
              <w:spacing w:before="0" w:after="283"/>
              <w:jc w:val="left"/>
              <w:rPr/>
            </w:pPr>
            <w:r>
              <w:rPr/>
              <w:t xml:space="preserve">Warm Springs, Georgia </w:t>
            </w:r>
          </w:p>
        </w:tc>
        <w:tc>
          <w:tcPr>
            <w:tcW w:w="1479" w:type="dxa"/>
            <w:tcBorders/>
            <w:vAlign w:val="center"/>
          </w:tcPr>
          <w:p>
            <w:pPr>
              <w:pStyle w:val="TableContents"/>
              <w:bidi w:val="0"/>
              <w:spacing w:before="0" w:after="283"/>
              <w:jc w:val="left"/>
              <w:rPr/>
            </w:pPr>
            <w:r>
              <w:rPr/>
              <w:t xml:space="preserve">32! (32.) 4. maaliskuuta 1933 -- 12. huhtikuuta 1945 </w:t>
            </w:r>
          </w:p>
        </w:tc>
      </w:tr>
      <w:tr>
        <w:trPr/>
        <w:tc>
          <w:tcPr>
            <w:tcW w:w="1045" w:type="dxa"/>
            <w:tcBorders/>
            <w:vAlign w:val="center"/>
          </w:tcPr>
          <w:p>
            <w:pPr>
              <w:pStyle w:val="TableContents"/>
              <w:bidi w:val="0"/>
              <w:spacing w:before="0" w:after="283"/>
              <w:jc w:val="left"/>
              <w:rPr/>
            </w:pPr>
            <w:r>
              <w:rPr/>
              <w:t xml:space="preserve">31 </w:t>
            </w:r>
          </w:p>
        </w:tc>
        <w:tc>
          <w:tcPr>
            <w:tcW w:w="1282" w:type="dxa"/>
            <w:tcBorders/>
            <w:vAlign w:val="center"/>
          </w:tcPr>
          <w:p>
            <w:pPr>
              <w:pStyle w:val="TableContents"/>
              <w:bidi w:val="0"/>
              <w:spacing w:before="0" w:after="283"/>
              <w:jc w:val="left"/>
              <w:rPr/>
            </w:pPr>
            <w:r>
              <w:rPr/>
              <w:t xml:space="preserve">John F. Kennedy </w:t>
            </w:r>
          </w:p>
        </w:tc>
        <w:tc>
          <w:tcPr>
            <w:tcW w:w="642" w:type="dxa"/>
            <w:tcBorders/>
            <w:vAlign w:val="center"/>
          </w:tcPr>
          <w:p>
            <w:pPr>
              <w:pStyle w:val="TableContents"/>
              <w:bidi w:val="0"/>
              <w:spacing w:before="0" w:after="283"/>
              <w:jc w:val="left"/>
              <w:rPr/>
            </w:pPr>
            <w:r>
              <w:rPr/>
              <w:t xml:space="preserve">35! 22. marraskuuta 1963 </w:t>
            </w:r>
          </w:p>
        </w:tc>
        <w:tc>
          <w:tcPr>
            <w:tcW w:w="2402" w:type="dxa"/>
            <w:tcBorders/>
            <w:vAlign w:val="center"/>
          </w:tcPr>
          <w:p>
            <w:pPr>
              <w:pStyle w:val="TableContents"/>
              <w:bidi w:val="0"/>
              <w:spacing w:before="0" w:after="283"/>
              <w:jc w:val="left"/>
              <w:rPr/>
            </w:pPr>
            <w:r>
              <w:rPr/>
              <w:t xml:space="preserve">7001460000000000000 ♠ 46 </w:t>
            </w:r>
          </w:p>
        </w:tc>
        <w:tc>
          <w:tcPr>
            <w:tcW w:w="1783" w:type="dxa"/>
            <w:tcBorders/>
            <w:vAlign w:val="center"/>
          </w:tcPr>
          <w:p>
            <w:pPr>
              <w:pStyle w:val="TableContents"/>
              <w:bidi w:val="0"/>
              <w:spacing w:before="0" w:after="283"/>
              <w:jc w:val="left"/>
              <w:rPr/>
            </w:pPr>
            <w:r>
              <w:rPr/>
              <w:t xml:space="preserve">ampumahaava </w:t>
            </w:r>
          </w:p>
        </w:tc>
        <w:tc>
          <w:tcPr>
            <w:tcW w:w="1572" w:type="dxa"/>
            <w:tcBorders/>
            <w:vAlign w:val="center"/>
          </w:tcPr>
          <w:p>
            <w:pPr>
              <w:pStyle w:val="TableContents"/>
              <w:bidi w:val="0"/>
              <w:spacing w:before="0" w:after="283"/>
              <w:jc w:val="left"/>
              <w:rPr/>
            </w:pPr>
            <w:r>
              <w:rPr/>
              <w:t xml:space="preserve">Dallas, Texas </w:t>
            </w:r>
          </w:p>
        </w:tc>
        <w:tc>
          <w:tcPr>
            <w:tcW w:w="1479" w:type="dxa"/>
            <w:tcBorders/>
            <w:vAlign w:val="center"/>
          </w:tcPr>
          <w:p>
            <w:pPr>
              <w:pStyle w:val="TableContents"/>
              <w:bidi w:val="0"/>
              <w:spacing w:before="0" w:after="283"/>
              <w:jc w:val="left"/>
              <w:rPr/>
            </w:pPr>
            <w:r>
              <w:rPr/>
              <w:t xml:space="preserve">35! (35.) 20. tammikuuta 1961 -- 22. marraskuuta 1963 </w:t>
            </w:r>
          </w:p>
        </w:tc>
      </w:tr>
      <w:tr>
        <w:trPr/>
        <w:tc>
          <w:tcPr>
            <w:tcW w:w="1045" w:type="dxa"/>
            <w:tcBorders/>
            <w:vAlign w:val="center"/>
          </w:tcPr>
          <w:p>
            <w:pPr>
              <w:pStyle w:val="TableContents"/>
              <w:bidi w:val="0"/>
              <w:spacing w:before="0" w:after="283"/>
              <w:jc w:val="left"/>
              <w:rPr/>
            </w:pPr>
            <w:r>
              <w:rPr/>
              <w:t xml:space="preserve">32 </w:t>
            </w:r>
          </w:p>
        </w:tc>
        <w:tc>
          <w:tcPr>
            <w:tcW w:w="1282" w:type="dxa"/>
            <w:tcBorders/>
            <w:vAlign w:val="center"/>
          </w:tcPr>
          <w:p>
            <w:pPr>
              <w:pStyle w:val="TableContents"/>
              <w:bidi w:val="0"/>
              <w:spacing w:before="0" w:after="283"/>
              <w:jc w:val="left"/>
              <w:rPr/>
            </w:pPr>
            <w:r>
              <w:rPr/>
              <w:t xml:space="preserve">Herbert Hoover </w:t>
            </w:r>
          </w:p>
        </w:tc>
        <w:tc>
          <w:tcPr>
            <w:tcW w:w="642" w:type="dxa"/>
            <w:tcBorders/>
            <w:vAlign w:val="center"/>
          </w:tcPr>
          <w:p>
            <w:pPr>
              <w:pStyle w:val="TableContents"/>
              <w:bidi w:val="0"/>
              <w:spacing w:before="0" w:after="283"/>
              <w:jc w:val="left"/>
              <w:rPr/>
            </w:pPr>
            <w:r>
              <w:rPr/>
              <w:t xml:space="preserve">33! 20. lokakuuta 1964 </w:t>
            </w:r>
          </w:p>
        </w:tc>
        <w:tc>
          <w:tcPr>
            <w:tcW w:w="2402" w:type="dxa"/>
            <w:tcBorders/>
            <w:vAlign w:val="center"/>
          </w:tcPr>
          <w:p>
            <w:pPr>
              <w:pStyle w:val="TableContents"/>
              <w:bidi w:val="0"/>
              <w:spacing w:before="0" w:after="283"/>
              <w:jc w:val="left"/>
              <w:rPr/>
            </w:pPr>
            <w:r>
              <w:rPr/>
              <w:t xml:space="preserve">7001900000000000000 ♠ 90 </w:t>
            </w:r>
          </w:p>
        </w:tc>
        <w:tc>
          <w:tcPr>
            <w:tcW w:w="1783" w:type="dxa"/>
            <w:tcBorders/>
            <w:vAlign w:val="center"/>
          </w:tcPr>
          <w:p>
            <w:pPr>
              <w:pStyle w:val="TableContents"/>
              <w:bidi w:val="0"/>
              <w:spacing w:before="0" w:after="283"/>
              <w:jc w:val="left"/>
              <w:rPr/>
            </w:pPr>
            <w:r>
              <w:rPr/>
              <w:t xml:space="preserve">sisäinen verenvuoto, ylemmän ruoansulatuskanavan verenvuoto, kireät verisuonet </w:t>
            </w:r>
          </w:p>
        </w:tc>
        <w:tc>
          <w:tcPr>
            <w:tcW w:w="1572" w:type="dxa"/>
            <w:tcBorders/>
            <w:vAlign w:val="center"/>
          </w:tcPr>
          <w:p>
            <w:pPr>
              <w:pStyle w:val="TableContents"/>
              <w:bidi w:val="0"/>
              <w:spacing w:before="0" w:after="283"/>
              <w:jc w:val="left"/>
              <w:rPr/>
            </w:pPr>
            <w:r>
              <w:rPr/>
              <w:t xml:space="preserve">New York City, New York </w:t>
            </w:r>
          </w:p>
        </w:tc>
        <w:tc>
          <w:tcPr>
            <w:tcW w:w="1479" w:type="dxa"/>
            <w:tcBorders/>
            <w:vAlign w:val="center"/>
          </w:tcPr>
          <w:p>
            <w:pPr>
              <w:pStyle w:val="TableContents"/>
              <w:bidi w:val="0"/>
              <w:spacing w:before="0" w:after="283"/>
              <w:jc w:val="left"/>
              <w:rPr/>
            </w:pPr>
            <w:r>
              <w:rPr/>
              <w:t xml:space="preserve">31! (31.) 4. maaliskuuta 1929 -- 4. maaliskuuta 1933 </w:t>
            </w:r>
          </w:p>
        </w:tc>
      </w:tr>
      <w:tr>
        <w:trPr/>
        <w:tc>
          <w:tcPr>
            <w:tcW w:w="1045" w:type="dxa"/>
            <w:tcBorders/>
            <w:vAlign w:val="center"/>
          </w:tcPr>
          <w:p>
            <w:pPr>
              <w:pStyle w:val="TableContents"/>
              <w:bidi w:val="0"/>
              <w:spacing w:before="0" w:after="283"/>
              <w:jc w:val="left"/>
              <w:rPr/>
            </w:pPr>
            <w:r>
              <w:rPr/>
              <w:t xml:space="preserve">33 </w:t>
            </w:r>
          </w:p>
        </w:tc>
        <w:tc>
          <w:tcPr>
            <w:tcW w:w="1282" w:type="dxa"/>
            <w:tcBorders/>
            <w:vAlign w:val="center"/>
          </w:tcPr>
          <w:p>
            <w:pPr>
              <w:pStyle w:val="TableContents"/>
              <w:bidi w:val="0"/>
              <w:spacing w:before="0" w:after="283"/>
              <w:jc w:val="left"/>
              <w:rPr/>
            </w:pPr>
            <w:r>
              <w:rPr/>
              <w:t xml:space="preserve">Dwight D. Eisenhower </w:t>
            </w:r>
          </w:p>
        </w:tc>
        <w:tc>
          <w:tcPr>
            <w:tcW w:w="642" w:type="dxa"/>
            <w:tcBorders/>
            <w:vAlign w:val="center"/>
          </w:tcPr>
          <w:p>
            <w:pPr>
              <w:pStyle w:val="TableContents"/>
              <w:bidi w:val="0"/>
              <w:spacing w:before="0" w:after="283"/>
              <w:jc w:val="left"/>
              <w:rPr/>
            </w:pPr>
            <w:r>
              <w:rPr/>
              <w:t xml:space="preserve">11! 28. maaliskuuta 1969 </w:t>
            </w:r>
          </w:p>
        </w:tc>
        <w:tc>
          <w:tcPr>
            <w:tcW w:w="2402" w:type="dxa"/>
            <w:tcBorders/>
            <w:vAlign w:val="center"/>
          </w:tcPr>
          <w:p>
            <w:pPr>
              <w:pStyle w:val="TableContents"/>
              <w:bidi w:val="0"/>
              <w:spacing w:before="0" w:after="283"/>
              <w:jc w:val="left"/>
              <w:rPr/>
            </w:pPr>
            <w:r>
              <w:rPr/>
              <w:t xml:space="preserve">7001780000000000000 ♠ 78 </w:t>
            </w:r>
          </w:p>
        </w:tc>
        <w:tc>
          <w:tcPr>
            <w:tcW w:w="1783" w:type="dxa"/>
            <w:tcBorders/>
            <w:vAlign w:val="center"/>
          </w:tcPr>
          <w:p>
            <w:pPr>
              <w:pStyle w:val="TableContents"/>
              <w:bidi w:val="0"/>
              <w:spacing w:before="0" w:after="283"/>
              <w:jc w:val="left"/>
              <w:rPr/>
            </w:pPr>
            <w:r>
              <w:rPr/>
              <w:t xml:space="preserve">sepelvaltimotromboosi, sydämen vajaatoiminta </w:t>
            </w:r>
          </w:p>
        </w:tc>
        <w:tc>
          <w:tcPr>
            <w:tcW w:w="1572" w:type="dxa"/>
            <w:tcBorders/>
            <w:vAlign w:val="center"/>
          </w:tcPr>
          <w:p>
            <w:pPr>
              <w:pStyle w:val="TableContents"/>
              <w:bidi w:val="0"/>
              <w:spacing w:before="0" w:after="283"/>
              <w:jc w:val="left"/>
              <w:rPr/>
            </w:pPr>
            <w:r>
              <w:rPr/>
              <w:t xml:space="preserve">Washington, D.C. </w:t>
            </w:r>
          </w:p>
        </w:tc>
        <w:tc>
          <w:tcPr>
            <w:tcW w:w="1479" w:type="dxa"/>
            <w:tcBorders/>
            <w:vAlign w:val="center"/>
          </w:tcPr>
          <w:p>
            <w:pPr>
              <w:pStyle w:val="TableContents"/>
              <w:bidi w:val="0"/>
              <w:spacing w:before="0" w:after="283"/>
              <w:jc w:val="left"/>
              <w:rPr/>
            </w:pPr>
            <w:r>
              <w:rPr/>
              <w:t xml:space="preserve">34! (34.) 20. tammikuuta 1953 -- 20. tammikuuta 1961 </w:t>
            </w:r>
          </w:p>
        </w:tc>
      </w:tr>
      <w:tr>
        <w:trPr/>
        <w:tc>
          <w:tcPr>
            <w:tcW w:w="1045" w:type="dxa"/>
            <w:tcBorders/>
            <w:vAlign w:val="center"/>
          </w:tcPr>
          <w:p>
            <w:pPr>
              <w:pStyle w:val="TableContents"/>
              <w:bidi w:val="0"/>
              <w:spacing w:before="0" w:after="283"/>
              <w:jc w:val="left"/>
              <w:rPr/>
            </w:pPr>
            <w:r>
              <w:rPr/>
              <w:t xml:space="preserve">34 </w:t>
            </w:r>
          </w:p>
        </w:tc>
        <w:tc>
          <w:tcPr>
            <w:tcW w:w="1282" w:type="dxa"/>
            <w:tcBorders/>
            <w:vAlign w:val="center"/>
          </w:tcPr>
          <w:p>
            <w:pPr>
              <w:pStyle w:val="TableContents"/>
              <w:bidi w:val="0"/>
              <w:spacing w:before="0" w:after="283"/>
              <w:jc w:val="left"/>
              <w:rPr/>
            </w:pPr>
            <w:r>
              <w:rPr/>
              <w:t xml:space="preserve">Harry S. Truman </w:t>
            </w:r>
          </w:p>
        </w:tc>
        <w:tc>
          <w:tcPr>
            <w:tcW w:w="642" w:type="dxa"/>
            <w:tcBorders/>
            <w:vAlign w:val="center"/>
          </w:tcPr>
          <w:p>
            <w:pPr>
              <w:pStyle w:val="TableContents"/>
              <w:bidi w:val="0"/>
              <w:spacing w:before="0" w:after="283"/>
              <w:jc w:val="left"/>
              <w:rPr/>
            </w:pPr>
            <w:r>
              <w:rPr/>
              <w:t xml:space="preserve">37! 26. joulukuuta 1972 </w:t>
            </w:r>
          </w:p>
        </w:tc>
        <w:tc>
          <w:tcPr>
            <w:tcW w:w="2402" w:type="dxa"/>
            <w:tcBorders/>
            <w:vAlign w:val="center"/>
          </w:tcPr>
          <w:p>
            <w:pPr>
              <w:pStyle w:val="TableContents"/>
              <w:bidi w:val="0"/>
              <w:spacing w:before="0" w:after="283"/>
              <w:jc w:val="left"/>
              <w:rPr/>
            </w:pPr>
            <w:r>
              <w:rPr/>
              <w:t xml:space="preserve">7001880000000000000 ♠ 88 </w:t>
            </w:r>
          </w:p>
        </w:tc>
        <w:tc>
          <w:tcPr>
            <w:tcW w:w="1783" w:type="dxa"/>
            <w:tcBorders/>
            <w:vAlign w:val="center"/>
          </w:tcPr>
          <w:p>
            <w:pPr>
              <w:pStyle w:val="TableContents"/>
              <w:bidi w:val="0"/>
              <w:spacing w:before="0" w:after="283"/>
              <w:jc w:val="left"/>
              <w:rPr/>
            </w:pPr>
            <w:r>
              <w:rPr/>
              <w:t xml:space="preserve">vähäinen keuhkojen ruuhkautuminen; elinten toimintahäiriöt; sydän- ja verenkiertoelimistön romahtaminen, hypotensio. </w:t>
            </w:r>
          </w:p>
        </w:tc>
        <w:tc>
          <w:tcPr>
            <w:tcW w:w="1572" w:type="dxa"/>
            <w:tcBorders/>
            <w:vAlign w:val="center"/>
          </w:tcPr>
          <w:p>
            <w:pPr>
              <w:pStyle w:val="TableContents"/>
              <w:bidi w:val="0"/>
              <w:spacing w:before="0" w:after="283"/>
              <w:jc w:val="left"/>
              <w:rPr/>
            </w:pPr>
            <w:r>
              <w:rPr/>
              <w:t xml:space="preserve">Kansas City, Missouri </w:t>
            </w:r>
          </w:p>
        </w:tc>
        <w:tc>
          <w:tcPr>
            <w:tcW w:w="1479" w:type="dxa"/>
            <w:tcBorders/>
            <w:vAlign w:val="center"/>
          </w:tcPr>
          <w:p>
            <w:pPr>
              <w:pStyle w:val="TableContents"/>
              <w:bidi w:val="0"/>
              <w:spacing w:before="0" w:after="283"/>
              <w:jc w:val="left"/>
              <w:rPr/>
            </w:pPr>
            <w:r>
              <w:rPr/>
              <w:t xml:space="preserve">33! (33.) 12. huhtikuuta 1945 -- 20. tammikuuta 1953 </w:t>
            </w:r>
          </w:p>
        </w:tc>
      </w:tr>
      <w:tr>
        <w:trPr/>
        <w:tc>
          <w:tcPr>
            <w:tcW w:w="1045" w:type="dxa"/>
            <w:tcBorders/>
            <w:vAlign w:val="center"/>
          </w:tcPr>
          <w:p>
            <w:pPr>
              <w:pStyle w:val="TableContents"/>
              <w:bidi w:val="0"/>
              <w:spacing w:before="0" w:after="283"/>
              <w:jc w:val="left"/>
              <w:rPr/>
            </w:pPr>
            <w:r>
              <w:rPr/>
              <w:t xml:space="preserve">35 </w:t>
            </w:r>
          </w:p>
        </w:tc>
        <w:tc>
          <w:tcPr>
            <w:tcW w:w="1282" w:type="dxa"/>
            <w:tcBorders/>
            <w:vAlign w:val="center"/>
          </w:tcPr>
          <w:p>
            <w:pPr>
              <w:pStyle w:val="TableContents"/>
              <w:bidi w:val="0"/>
              <w:spacing w:before="0" w:after="283"/>
              <w:jc w:val="left"/>
              <w:rPr/>
            </w:pPr>
            <w:r>
              <w:rPr/>
              <w:t xml:space="preserve">Lyndon B. Johnson </w:t>
            </w:r>
          </w:p>
        </w:tc>
        <w:tc>
          <w:tcPr>
            <w:tcW w:w="642" w:type="dxa"/>
            <w:tcBorders/>
            <w:vAlign w:val="center"/>
          </w:tcPr>
          <w:p>
            <w:pPr>
              <w:pStyle w:val="TableContents"/>
              <w:bidi w:val="0"/>
              <w:spacing w:before="0" w:after="283"/>
              <w:jc w:val="left"/>
              <w:rPr/>
            </w:pPr>
            <w:r>
              <w:rPr/>
              <w:t xml:space="preserve">05! 22. tammikuuta 1973 </w:t>
            </w:r>
          </w:p>
        </w:tc>
        <w:tc>
          <w:tcPr>
            <w:tcW w:w="2402" w:type="dxa"/>
            <w:tcBorders/>
            <w:vAlign w:val="center"/>
          </w:tcPr>
          <w:p>
            <w:pPr>
              <w:pStyle w:val="TableContents"/>
              <w:bidi w:val="0"/>
              <w:spacing w:before="0" w:after="283"/>
              <w:jc w:val="left"/>
              <w:rPr/>
            </w:pPr>
            <w:r>
              <w:rPr/>
              <w:t xml:space="preserve">7001640000000000000 ♠ 64 </w:t>
            </w:r>
          </w:p>
        </w:tc>
        <w:tc>
          <w:tcPr>
            <w:tcW w:w="1783" w:type="dxa"/>
            <w:tcBorders/>
            <w:vAlign w:val="center"/>
          </w:tcPr>
          <w:p>
            <w:pPr>
              <w:pStyle w:val="TableContents"/>
              <w:bidi w:val="0"/>
              <w:spacing w:before="0" w:after="283"/>
              <w:jc w:val="left"/>
              <w:rPr/>
            </w:pPr>
            <w:r>
              <w:rPr/>
              <w:t xml:space="preserve">sydänkohtaus </w:t>
            </w:r>
          </w:p>
        </w:tc>
        <w:tc>
          <w:tcPr>
            <w:tcW w:w="1572" w:type="dxa"/>
            <w:tcBorders/>
            <w:vAlign w:val="center"/>
          </w:tcPr>
          <w:p>
            <w:pPr>
              <w:pStyle w:val="TableContents"/>
              <w:bidi w:val="0"/>
              <w:spacing w:before="0" w:after="283"/>
              <w:jc w:val="left"/>
              <w:rPr/>
            </w:pPr>
            <w:r>
              <w:rPr/>
              <w:t xml:space="preserve">Johnson City, Texas </w:t>
            </w:r>
          </w:p>
        </w:tc>
        <w:tc>
          <w:tcPr>
            <w:tcW w:w="1479" w:type="dxa"/>
            <w:tcBorders/>
            <w:vAlign w:val="center"/>
          </w:tcPr>
          <w:p>
            <w:pPr>
              <w:pStyle w:val="TableContents"/>
              <w:bidi w:val="0"/>
              <w:spacing w:before="0" w:after="283"/>
              <w:jc w:val="left"/>
              <w:rPr/>
            </w:pPr>
            <w:r>
              <w:rPr/>
              <w:t xml:space="preserve">36! (36.) 22. marraskuuta 1963 -- 20. tammikuuta 1969 </w:t>
            </w:r>
          </w:p>
        </w:tc>
      </w:tr>
      <w:tr>
        <w:trPr/>
        <w:tc>
          <w:tcPr>
            <w:tcW w:w="1045" w:type="dxa"/>
            <w:tcBorders/>
            <w:vAlign w:val="center"/>
          </w:tcPr>
          <w:p>
            <w:pPr>
              <w:pStyle w:val="TableContents"/>
              <w:bidi w:val="0"/>
              <w:spacing w:before="0" w:after="283"/>
              <w:jc w:val="left"/>
              <w:rPr/>
            </w:pPr>
            <w:r>
              <w:rPr/>
              <w:t xml:space="preserve">36 </w:t>
            </w:r>
          </w:p>
        </w:tc>
        <w:tc>
          <w:tcPr>
            <w:tcW w:w="1282" w:type="dxa"/>
            <w:tcBorders/>
            <w:vAlign w:val="center"/>
          </w:tcPr>
          <w:p>
            <w:pPr>
              <w:pStyle w:val="TableContents"/>
              <w:bidi w:val="0"/>
              <w:spacing w:before="0" w:after="283"/>
              <w:jc w:val="left"/>
              <w:rPr/>
            </w:pPr>
            <w:r>
              <w:rPr/>
              <w:t xml:space="preserve">Richard Nixon </w:t>
            </w:r>
          </w:p>
        </w:tc>
        <w:tc>
          <w:tcPr>
            <w:tcW w:w="642" w:type="dxa"/>
            <w:tcBorders/>
            <w:vAlign w:val="center"/>
          </w:tcPr>
          <w:p>
            <w:pPr>
              <w:pStyle w:val="TableContents"/>
              <w:bidi w:val="0"/>
              <w:spacing w:before="0" w:after="283"/>
              <w:jc w:val="left"/>
              <w:rPr/>
            </w:pPr>
            <w:r>
              <w:rPr/>
              <w:t xml:space="preserve">15! 22. huhtikuuta 1994 </w:t>
            </w:r>
          </w:p>
        </w:tc>
        <w:tc>
          <w:tcPr>
            <w:tcW w:w="2402" w:type="dxa"/>
            <w:tcBorders/>
            <w:vAlign w:val="center"/>
          </w:tcPr>
          <w:p>
            <w:pPr>
              <w:pStyle w:val="TableContents"/>
              <w:bidi w:val="0"/>
              <w:spacing w:before="0" w:after="283"/>
              <w:jc w:val="left"/>
              <w:rPr/>
            </w:pPr>
            <w:r>
              <w:rPr/>
              <w:t xml:space="preserve">7001810000000000000 ♠ 81 </w:t>
            </w:r>
          </w:p>
        </w:tc>
        <w:tc>
          <w:tcPr>
            <w:tcW w:w="1783" w:type="dxa"/>
            <w:tcBorders/>
            <w:vAlign w:val="center"/>
          </w:tcPr>
          <w:p>
            <w:pPr>
              <w:pStyle w:val="TableContents"/>
              <w:bidi w:val="0"/>
              <w:spacing w:before="0" w:after="283"/>
              <w:jc w:val="left"/>
              <w:rPr/>
            </w:pPr>
            <w:r>
              <w:rPr/>
              <w:t xml:space="preserve">aivohalvaus, halvaus, aivojen turvotus </w:t>
            </w:r>
          </w:p>
        </w:tc>
        <w:tc>
          <w:tcPr>
            <w:tcW w:w="1572" w:type="dxa"/>
            <w:tcBorders/>
            <w:vAlign w:val="center"/>
          </w:tcPr>
          <w:p>
            <w:pPr>
              <w:pStyle w:val="TableContents"/>
              <w:bidi w:val="0"/>
              <w:spacing w:before="0" w:after="283"/>
              <w:jc w:val="left"/>
              <w:rPr/>
            </w:pPr>
            <w:r>
              <w:rPr/>
              <w:t xml:space="preserve">New York City, New York </w:t>
            </w:r>
          </w:p>
        </w:tc>
        <w:tc>
          <w:tcPr>
            <w:tcW w:w="1479" w:type="dxa"/>
            <w:tcBorders/>
            <w:vAlign w:val="center"/>
          </w:tcPr>
          <w:p>
            <w:pPr>
              <w:pStyle w:val="TableContents"/>
              <w:bidi w:val="0"/>
              <w:spacing w:before="0" w:after="283"/>
              <w:jc w:val="left"/>
              <w:rPr/>
            </w:pPr>
            <w:r>
              <w:rPr/>
              <w:t xml:space="preserve">37! (37.) 20. tammikuuta 1969 -- 9. elokuuta 1974 </w:t>
            </w:r>
          </w:p>
        </w:tc>
      </w:tr>
      <w:tr>
        <w:trPr/>
        <w:tc>
          <w:tcPr>
            <w:tcW w:w="1045" w:type="dxa"/>
            <w:tcBorders/>
            <w:vAlign w:val="center"/>
          </w:tcPr>
          <w:p>
            <w:pPr>
              <w:pStyle w:val="TableContents"/>
              <w:bidi w:val="0"/>
              <w:spacing w:before="0" w:after="283"/>
              <w:jc w:val="left"/>
              <w:rPr/>
            </w:pPr>
            <w:r>
              <w:rPr/>
              <w:t xml:space="preserve">37 </w:t>
            </w:r>
          </w:p>
        </w:tc>
        <w:tc>
          <w:tcPr>
            <w:tcW w:w="1282" w:type="dxa"/>
            <w:tcBorders/>
            <w:vAlign w:val="center"/>
          </w:tcPr>
          <w:p>
            <w:pPr>
              <w:pStyle w:val="TableContents"/>
              <w:bidi w:val="0"/>
              <w:spacing w:before="0" w:after="283"/>
              <w:jc w:val="left"/>
              <w:rPr/>
            </w:pPr>
            <w:r>
              <w:rPr/>
              <w:t xml:space="preserve">Ronald Reagan </w:t>
            </w:r>
          </w:p>
        </w:tc>
        <w:tc>
          <w:tcPr>
            <w:tcW w:w="642" w:type="dxa"/>
            <w:tcBorders/>
            <w:vAlign w:val="center"/>
          </w:tcPr>
          <w:p>
            <w:pPr>
              <w:pStyle w:val="TableContents"/>
              <w:bidi w:val="0"/>
              <w:spacing w:before="0" w:after="283"/>
              <w:jc w:val="left"/>
              <w:rPr/>
            </w:pPr>
            <w:r>
              <w:rPr/>
              <w:t xml:space="preserve">17! 5. kesäkuuta 2004 </w:t>
            </w:r>
          </w:p>
        </w:tc>
        <w:tc>
          <w:tcPr>
            <w:tcW w:w="2402" w:type="dxa"/>
            <w:tcBorders/>
            <w:vAlign w:val="center"/>
          </w:tcPr>
          <w:p>
            <w:pPr>
              <w:pStyle w:val="TableContents"/>
              <w:bidi w:val="0"/>
              <w:spacing w:before="0" w:after="283"/>
              <w:jc w:val="left"/>
              <w:rPr/>
            </w:pPr>
            <w:r>
              <w:rPr/>
              <w:t xml:space="preserve">7001930000000000000 ♠ 93 </w:t>
            </w:r>
          </w:p>
        </w:tc>
        <w:tc>
          <w:tcPr>
            <w:tcW w:w="1783" w:type="dxa"/>
            <w:tcBorders/>
            <w:vAlign w:val="center"/>
          </w:tcPr>
          <w:p>
            <w:pPr>
              <w:pStyle w:val="TableContents"/>
              <w:bidi w:val="0"/>
              <w:spacing w:before="0" w:after="283"/>
              <w:jc w:val="left"/>
              <w:rPr/>
            </w:pPr>
            <w:r>
              <w:rPr/>
              <w:t xml:space="preserve">Alzheimerin tauti, keuhkokuumeet. </w:t>
            </w:r>
          </w:p>
        </w:tc>
        <w:tc>
          <w:tcPr>
            <w:tcW w:w="1572" w:type="dxa"/>
            <w:tcBorders/>
            <w:vAlign w:val="center"/>
          </w:tcPr>
          <w:p>
            <w:pPr>
              <w:pStyle w:val="TableContents"/>
              <w:bidi w:val="0"/>
              <w:spacing w:before="0" w:after="283"/>
              <w:jc w:val="left"/>
              <w:rPr/>
            </w:pPr>
            <w:r>
              <w:rPr/>
              <w:t xml:space="preserve">Los Angeles, Kalifornia </w:t>
            </w:r>
          </w:p>
        </w:tc>
        <w:tc>
          <w:tcPr>
            <w:tcW w:w="1479" w:type="dxa"/>
            <w:tcBorders/>
            <w:vAlign w:val="center"/>
          </w:tcPr>
          <w:p>
            <w:pPr>
              <w:pStyle w:val="TableContents"/>
              <w:bidi w:val="0"/>
              <w:spacing w:before="0" w:after="283"/>
              <w:jc w:val="left"/>
              <w:rPr/>
            </w:pPr>
            <w:r>
              <w:rPr/>
              <w:t xml:space="preserve">40! (40.) 20. tammikuuta 1981 -- 20. tammikuuta 1989 </w:t>
            </w:r>
          </w:p>
        </w:tc>
      </w:tr>
      <w:tr>
        <w:trPr/>
        <w:tc>
          <w:tcPr>
            <w:tcW w:w="1045" w:type="dxa"/>
            <w:tcBorders/>
            <w:vAlign w:val="center"/>
          </w:tcPr>
          <w:p>
            <w:pPr>
              <w:pStyle w:val="TableContents"/>
              <w:bidi w:val="0"/>
              <w:spacing w:before="0" w:after="283"/>
              <w:jc w:val="left"/>
              <w:rPr/>
            </w:pPr>
            <w:r>
              <w:rPr/>
              <w:t xml:space="preserve">38 </w:t>
            </w:r>
          </w:p>
        </w:tc>
        <w:tc>
          <w:tcPr>
            <w:tcW w:w="1282" w:type="dxa"/>
            <w:tcBorders/>
            <w:vAlign w:val="center"/>
          </w:tcPr>
          <w:p>
            <w:pPr>
              <w:pStyle w:val="TableContents"/>
              <w:bidi w:val="0"/>
              <w:spacing w:before="0" w:after="283"/>
              <w:jc w:val="left"/>
              <w:rPr/>
            </w:pPr>
            <w:r>
              <w:rPr>
                <w:color w:val="A9A9A9"/>
              </w:rPr>
              <w:t xml:space="preserve">Gerald </w:t>
            </w:r>
            <w:r>
              <w:rPr/>
              <w:t xml:space="preserve">Ford </w:t>
            </w:r>
          </w:p>
        </w:tc>
        <w:tc>
          <w:tcPr>
            <w:tcW w:w="642" w:type="dxa"/>
            <w:tcBorders/>
            <w:vAlign w:val="center"/>
          </w:tcPr>
          <w:p>
            <w:pPr>
              <w:pStyle w:val="TableContents"/>
              <w:bidi w:val="0"/>
              <w:spacing w:before="0" w:after="283"/>
              <w:jc w:val="left"/>
              <w:rPr/>
            </w:pPr>
            <w:r>
              <w:rPr/>
              <w:t xml:space="preserve">38! 26. joulukuuta 2006 </w:t>
            </w:r>
          </w:p>
        </w:tc>
        <w:tc>
          <w:tcPr>
            <w:tcW w:w="2402" w:type="dxa"/>
            <w:tcBorders/>
            <w:vAlign w:val="center"/>
          </w:tcPr>
          <w:p>
            <w:pPr>
              <w:pStyle w:val="TableContents"/>
              <w:bidi w:val="0"/>
              <w:spacing w:before="0" w:after="283"/>
              <w:jc w:val="left"/>
              <w:rPr/>
            </w:pPr>
            <w:r>
              <w:rPr/>
              <w:t xml:space="preserve">7001930000000000000 ♠ 93 </w:t>
            </w:r>
          </w:p>
        </w:tc>
        <w:tc>
          <w:tcPr>
            <w:tcW w:w="1783" w:type="dxa"/>
            <w:tcBorders/>
            <w:vAlign w:val="center"/>
          </w:tcPr>
          <w:p>
            <w:pPr>
              <w:pStyle w:val="TableContents"/>
              <w:bidi w:val="0"/>
              <w:spacing w:before="0" w:after="283"/>
              <w:jc w:val="left"/>
              <w:rPr/>
            </w:pPr>
            <w:r>
              <w:rPr/>
              <w:t xml:space="preserve">arterioskleroottinen aivoverisuonisairaus ja diffuusi valtimonkovettumatauti. </w:t>
            </w:r>
          </w:p>
        </w:tc>
        <w:tc>
          <w:tcPr>
            <w:tcW w:w="1572" w:type="dxa"/>
            <w:tcBorders/>
            <w:vAlign w:val="center"/>
          </w:tcPr>
          <w:p>
            <w:pPr>
              <w:pStyle w:val="TableContents"/>
              <w:bidi w:val="0"/>
              <w:spacing w:before="0" w:after="283"/>
              <w:jc w:val="left"/>
              <w:rPr/>
            </w:pPr>
            <w:r>
              <w:rPr/>
              <w:t xml:space="preserve">Rancho Mirage, Kalifornia </w:t>
            </w:r>
          </w:p>
        </w:tc>
        <w:tc>
          <w:tcPr>
            <w:tcW w:w="1479" w:type="dxa"/>
            <w:tcBorders/>
            <w:vAlign w:val="center"/>
          </w:tcPr>
          <w:p>
            <w:pPr>
              <w:pStyle w:val="TableContents"/>
              <w:bidi w:val="0"/>
              <w:spacing w:before="0" w:after="283"/>
              <w:jc w:val="left"/>
              <w:rPr/>
            </w:pPr>
            <w:r>
              <w:rPr/>
              <w:t xml:space="preserve">38! (38.) 9. elokuuta 1974 -- 20. tammikuuta 1977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amerikkalainen presidentti, joka kuoli</w:t>
      </w:r>
    </w:p>
    <w:p>
      <w:pPr>
        <w:pStyle w:val="TextBody"/>
        <w:bidi w:val="0"/>
        <w:jc w:val="left"/>
        <w:rPr>
          <w:b/>
          <w:u w:val="single"/>
          <w:shd w:val="clear" w:fill="FFFF00"/>
        </w:rPr>
      </w:pPr>
      <w:r>
        <w:rPr>
          <w:b/>
          <w:u w:val="single"/>
          <w:shd w:val="clear" w:fill="FFFF00"/>
        </w:rPr>
        <w:t xml:space="preserve">Asiakirjan numero 25065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New Brunswickin lakiasäätävän kokouksen vaalit (1987-2014) - puolueittain voitetut paikat Hallitus Liberaalinen PC </w:t>
      </w:r>
    </w:p>
    <w:tbl>
      <w:tblPr>
        <w:tblW w:w="8710" w:type="dxa"/>
        <w:jc w:val="left"/>
        <w:tblInd w:w="0" w:type="dxa"/>
        <w:tblLayout w:type="fixed"/>
        <w:tblCellMar>
          <w:top w:w="28" w:type="dxa"/>
          <w:left w:w="28" w:type="dxa"/>
          <w:bottom w:w="28" w:type="dxa"/>
          <w:right w:w="28" w:type="dxa"/>
        </w:tblCellMar>
      </w:tblPr>
      <w:tblGrid>
        <w:gridCol w:w="856"/>
        <w:gridCol w:w="2611"/>
        <w:gridCol w:w="1396"/>
        <w:gridCol w:w="646"/>
        <w:gridCol w:w="646"/>
        <w:gridCol w:w="646"/>
        <w:gridCol w:w="406"/>
        <w:gridCol w:w="646"/>
        <w:gridCol w:w="406"/>
        <w:gridCol w:w="451"/>
      </w:tblGrid>
      <w:tr>
        <w:trPr/>
        <w:tc>
          <w:tcPr>
            <w:tcW w:w="856" w:type="dxa"/>
            <w:tcBorders/>
            <w:vAlign w:val="center"/>
          </w:tcPr>
          <w:p>
            <w:pPr>
              <w:pStyle w:val="TableContents"/>
              <w:bidi w:val="0"/>
              <w:spacing w:before="0" w:after="283"/>
              <w:jc w:val="left"/>
              <w:rPr/>
            </w:pPr>
            <w:r>
              <w:rPr/>
              <w:t xml:space="preserve">Liberaali </w:t>
            </w:r>
          </w:p>
        </w:tc>
        <w:tc>
          <w:tcPr>
            <w:tcW w:w="2611" w:type="dxa"/>
            <w:tcBorders/>
            <w:vAlign w:val="center"/>
          </w:tcPr>
          <w:p>
            <w:pPr>
              <w:pStyle w:val="TableContents"/>
              <w:bidi w:val="0"/>
              <w:spacing w:before="0" w:after="283"/>
              <w:jc w:val="left"/>
              <w:rPr/>
            </w:pPr>
            <w:r>
              <w:rPr/>
              <w:t xml:space="preserve">PC </w:t>
            </w:r>
          </w:p>
        </w:tc>
        <w:tc>
          <w:tcPr>
            <w:tcW w:w="1396" w:type="dxa"/>
            <w:tcBorders/>
            <w:vAlign w:val="center"/>
          </w:tcPr>
          <w:p>
            <w:pPr>
              <w:pStyle w:val="TableContents"/>
              <w:bidi w:val="0"/>
              <w:spacing w:before="0" w:after="283"/>
              <w:jc w:val="left"/>
              <w:rPr/>
            </w:pPr>
            <w:r>
              <w:rPr/>
              <w:t xml:space="preserve">Liberaalipuolue </w:t>
            </w:r>
          </w:p>
        </w:tc>
        <w:tc>
          <w:tcPr>
            <w:tcW w:w="64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451" w:type="dxa"/>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Heading"/>
              <w:bidi w:val="0"/>
              <w:spacing w:before="0" w:after="283"/>
              <w:rPr>
                <w:sz w:val="4"/>
                <w:szCs w:val="4"/>
              </w:rPr>
            </w:pPr>
            <w:r>
              <w:rPr>
                <w:sz w:val="4"/>
                <w:szCs w:val="4"/>
              </w:rPr>
            </w:r>
          </w:p>
        </w:tc>
        <w:tc>
          <w:tcPr>
            <w:tcW w:w="2611" w:type="dxa"/>
            <w:tcBorders/>
            <w:vAlign w:val="center"/>
          </w:tcPr>
          <w:p>
            <w:pPr>
              <w:pStyle w:val="TableHeading"/>
              <w:suppressLineNumbers/>
              <w:bidi w:val="0"/>
              <w:spacing w:before="0" w:after="283"/>
              <w:jc w:val="center"/>
              <w:rPr/>
            </w:pPr>
            <w:r>
              <w:rPr/>
              <w:t xml:space="preserve">1991 </w:t>
            </w:r>
          </w:p>
        </w:tc>
        <w:tc>
          <w:tcPr>
            <w:tcW w:w="1396" w:type="dxa"/>
            <w:tcBorders/>
            <w:vAlign w:val="center"/>
          </w:tcPr>
          <w:p>
            <w:pPr>
              <w:pStyle w:val="TableHeading"/>
              <w:suppressLineNumbers/>
              <w:bidi w:val="0"/>
              <w:spacing w:before="0" w:after="283"/>
              <w:jc w:val="center"/>
              <w:rPr/>
            </w:pPr>
            <w:r>
              <w:rPr/>
              <w:t xml:space="preserve">1995 </w:t>
            </w:r>
          </w:p>
        </w:tc>
        <w:tc>
          <w:tcPr>
            <w:tcW w:w="646" w:type="dxa"/>
            <w:tcBorders/>
            <w:vAlign w:val="center"/>
          </w:tcPr>
          <w:p>
            <w:pPr>
              <w:pStyle w:val="TableHeading"/>
              <w:suppressLineNumbers/>
              <w:bidi w:val="0"/>
              <w:spacing w:before="0" w:after="283"/>
              <w:jc w:val="center"/>
              <w:rPr/>
            </w:pPr>
            <w:r>
              <w:rPr/>
              <w:t xml:space="preserve">1999 </w:t>
            </w:r>
          </w:p>
        </w:tc>
        <w:tc>
          <w:tcPr>
            <w:tcW w:w="646" w:type="dxa"/>
            <w:tcBorders/>
            <w:vAlign w:val="center"/>
          </w:tcPr>
          <w:p>
            <w:pPr>
              <w:pStyle w:val="TableHeading"/>
              <w:suppressLineNumbers/>
              <w:bidi w:val="0"/>
              <w:spacing w:before="0" w:after="283"/>
              <w:jc w:val="center"/>
              <w:rPr/>
            </w:pPr>
            <w:r>
              <w:rPr/>
              <w:t xml:space="preserve">2003 </w:t>
            </w:r>
          </w:p>
        </w:tc>
        <w:tc>
          <w:tcPr>
            <w:tcW w:w="646" w:type="dxa"/>
            <w:tcBorders/>
            <w:vAlign w:val="center"/>
          </w:tcPr>
          <w:p>
            <w:pPr>
              <w:pStyle w:val="TableHeading"/>
              <w:suppressLineNumbers/>
              <w:bidi w:val="0"/>
              <w:spacing w:before="0" w:after="283"/>
              <w:jc w:val="center"/>
              <w:rPr/>
            </w:pPr>
            <w:r>
              <w:rPr/>
              <w:t xml:space="preserve">2006 </w:t>
            </w:r>
          </w:p>
        </w:tc>
        <w:tc>
          <w:tcPr>
            <w:tcW w:w="40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suppressLineNumbers/>
              <w:bidi w:val="0"/>
              <w:spacing w:before="0" w:after="283"/>
              <w:jc w:val="center"/>
              <w:rPr/>
            </w:pPr>
            <w:r>
              <w:rPr/>
              <w:t xml:space="preserve">2014 </w:t>
            </w:r>
          </w:p>
        </w:tc>
        <w:tc>
          <w:tcPr>
            <w:tcW w:w="406" w:type="dxa"/>
            <w:tcBorders/>
          </w:tcPr>
          <w:p>
            <w:pPr>
              <w:pStyle w:val="TableContents"/>
              <w:bidi w:val="0"/>
              <w:spacing w:before="0" w:after="283"/>
              <w:jc w:val="left"/>
              <w:rPr>
                <w:sz w:val="4"/>
                <w:szCs w:val="4"/>
              </w:rPr>
            </w:pPr>
            <w:r>
              <w:rPr>
                <w:sz w:val="4"/>
                <w:szCs w:val="4"/>
              </w:rPr>
            </w:r>
          </w:p>
        </w:tc>
        <w:tc>
          <w:tcPr>
            <w:tcW w:w="451" w:type="dxa"/>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sz w:val="4"/>
                <w:szCs w:val="4"/>
              </w:rPr>
            </w:pPr>
            <w:r>
              <w:rPr>
                <w:sz w:val="4"/>
                <w:szCs w:val="4"/>
              </w:rPr>
            </w:r>
          </w:p>
        </w:tc>
        <w:tc>
          <w:tcPr>
            <w:tcW w:w="2611" w:type="dxa"/>
            <w:tcBorders/>
            <w:vAlign w:val="center"/>
          </w:tcPr>
          <w:p>
            <w:pPr>
              <w:pStyle w:val="TableContents"/>
              <w:bidi w:val="0"/>
              <w:spacing w:before="0" w:after="283"/>
              <w:jc w:val="left"/>
              <w:rPr>
                <w:color w:val="A9A9A9"/>
              </w:rPr>
            </w:pPr>
            <w:r>
              <w:rPr>
                <w:color w:val="A9A9A9"/>
              </w:rPr>
              <w:t xml:space="preserve">Liberaali </w:t>
            </w:r>
          </w:p>
        </w:tc>
        <w:tc>
          <w:tcPr>
            <w:tcW w:w="1396" w:type="dxa"/>
            <w:tcBorders/>
            <w:vAlign w:val="center"/>
          </w:tcPr>
          <w:p>
            <w:pPr>
              <w:pStyle w:val="TableContents"/>
              <w:bidi w:val="0"/>
              <w:spacing w:before="0" w:after="283"/>
              <w:jc w:val="left"/>
              <w:rPr/>
            </w:pPr>
            <w:r>
              <w:rPr/>
              <w:t xml:space="preserve">58 </w:t>
            </w:r>
          </w:p>
        </w:tc>
        <w:tc>
          <w:tcPr>
            <w:tcW w:w="646"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29 </w:t>
            </w:r>
          </w:p>
        </w:tc>
        <w:tc>
          <w:tcPr>
            <w:tcW w:w="406" w:type="dxa"/>
            <w:tcBorders/>
            <w:vAlign w:val="center"/>
          </w:tcPr>
          <w:p>
            <w:pPr>
              <w:pStyle w:val="TableContents"/>
              <w:bidi w:val="0"/>
              <w:spacing w:before="0" w:after="283"/>
              <w:jc w:val="left"/>
              <w:rPr/>
            </w:pPr>
            <w:r>
              <w:rPr/>
              <w:t xml:space="preserve">13 </w:t>
            </w:r>
          </w:p>
        </w:tc>
        <w:tc>
          <w:tcPr>
            <w:tcW w:w="451" w:type="dxa"/>
            <w:tcBorders/>
            <w:vAlign w:val="center"/>
          </w:tcPr>
          <w:p>
            <w:pPr>
              <w:pStyle w:val="TableContents"/>
              <w:bidi w:val="0"/>
              <w:spacing w:before="0" w:after="283"/>
              <w:jc w:val="left"/>
              <w:rPr/>
            </w:pPr>
            <w:r>
              <w:rPr/>
              <w:t xml:space="preserve">27 </w:t>
            </w:r>
          </w:p>
        </w:tc>
      </w:tr>
      <w:tr>
        <w:trPr/>
        <w:tc>
          <w:tcPr>
            <w:tcW w:w="856" w:type="dxa"/>
            <w:tcBorders/>
            <w:vAlign w:val="center"/>
          </w:tcPr>
          <w:p>
            <w:pPr>
              <w:pStyle w:val="TableContents"/>
              <w:bidi w:val="0"/>
              <w:spacing w:before="0" w:after="283"/>
              <w:jc w:val="left"/>
              <w:rPr>
                <w:sz w:val="4"/>
                <w:szCs w:val="4"/>
              </w:rPr>
            </w:pPr>
            <w:r>
              <w:rPr>
                <w:sz w:val="4"/>
                <w:szCs w:val="4"/>
              </w:rPr>
            </w:r>
          </w:p>
        </w:tc>
        <w:tc>
          <w:tcPr>
            <w:tcW w:w="2611" w:type="dxa"/>
            <w:tcBorders/>
            <w:vAlign w:val="center"/>
          </w:tcPr>
          <w:p>
            <w:pPr>
              <w:pStyle w:val="TableContents"/>
              <w:bidi w:val="0"/>
              <w:spacing w:before="0" w:after="283"/>
              <w:jc w:val="left"/>
              <w:rPr/>
            </w:pPr>
            <w:r>
              <w:rPr/>
              <w:t xml:space="preserve">Progressiivinen konservatiivi </w:t>
            </w:r>
          </w:p>
        </w:tc>
        <w:tc>
          <w:tcPr>
            <w:tcW w:w="139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44 </w:t>
            </w:r>
          </w:p>
        </w:tc>
        <w:tc>
          <w:tcPr>
            <w:tcW w:w="40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26 </w:t>
            </w:r>
          </w:p>
        </w:tc>
        <w:tc>
          <w:tcPr>
            <w:tcW w:w="406"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21 </w:t>
            </w:r>
          </w:p>
        </w:tc>
      </w:tr>
      <w:tr>
        <w:trPr/>
        <w:tc>
          <w:tcPr>
            <w:tcW w:w="856" w:type="dxa"/>
            <w:tcBorders/>
            <w:vAlign w:val="center"/>
          </w:tcPr>
          <w:p>
            <w:pPr>
              <w:pStyle w:val="TableContents"/>
              <w:bidi w:val="0"/>
              <w:spacing w:before="0" w:after="283"/>
              <w:jc w:val="left"/>
              <w:rPr>
                <w:sz w:val="4"/>
                <w:szCs w:val="4"/>
              </w:rPr>
            </w:pPr>
            <w:r>
              <w:rPr>
                <w:sz w:val="4"/>
                <w:szCs w:val="4"/>
              </w:rPr>
            </w:r>
          </w:p>
        </w:tc>
        <w:tc>
          <w:tcPr>
            <w:tcW w:w="2611" w:type="dxa"/>
            <w:tcBorders/>
            <w:vAlign w:val="center"/>
          </w:tcPr>
          <w:p>
            <w:pPr>
              <w:pStyle w:val="TableContents"/>
              <w:bidi w:val="0"/>
              <w:spacing w:before="0" w:after="283"/>
              <w:jc w:val="left"/>
              <w:rPr/>
            </w:pPr>
            <w:r>
              <w:rPr/>
              <w:t xml:space="preserve">Uusi demokraattinen </w:t>
            </w:r>
          </w:p>
        </w:tc>
        <w:tc>
          <w:tcPr>
            <w:tcW w:w="139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sz w:val="4"/>
                <w:szCs w:val="4"/>
              </w:rPr>
            </w:pPr>
            <w:r>
              <w:rPr>
                <w:sz w:val="4"/>
                <w:szCs w:val="4"/>
              </w:rPr>
            </w:r>
          </w:p>
        </w:tc>
        <w:tc>
          <w:tcPr>
            <w:tcW w:w="2611" w:type="dxa"/>
            <w:tcBorders/>
            <w:vAlign w:val="center"/>
          </w:tcPr>
          <w:p>
            <w:pPr>
              <w:pStyle w:val="TableContents"/>
              <w:bidi w:val="0"/>
              <w:spacing w:before="0" w:after="283"/>
              <w:jc w:val="left"/>
              <w:rPr/>
            </w:pPr>
            <w:r>
              <w:rPr/>
              <w:t xml:space="preserve">Alueiden liitto </w:t>
            </w:r>
          </w:p>
        </w:tc>
        <w:tc>
          <w:tcPr>
            <w:tcW w:w="139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sz w:val="4"/>
                <w:szCs w:val="4"/>
              </w:rPr>
            </w:pPr>
            <w:r>
              <w:rPr>
                <w:sz w:val="4"/>
                <w:szCs w:val="4"/>
              </w:rPr>
            </w:r>
          </w:p>
        </w:tc>
        <w:tc>
          <w:tcPr>
            <w:tcW w:w="2611" w:type="dxa"/>
            <w:tcBorders/>
            <w:vAlign w:val="center"/>
          </w:tcPr>
          <w:p>
            <w:pPr>
              <w:pStyle w:val="TableContents"/>
              <w:bidi w:val="0"/>
              <w:spacing w:before="0" w:after="283"/>
              <w:jc w:val="left"/>
              <w:rPr/>
            </w:pPr>
            <w:r>
              <w:rPr/>
              <w:t xml:space="preserve">Vihreä puolue </w:t>
            </w:r>
          </w:p>
        </w:tc>
        <w:tc>
          <w:tcPr>
            <w:tcW w:w="139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t xml:space="preserve">Yhteensä </w:t>
            </w:r>
          </w:p>
        </w:tc>
      </w:tr>
      <w:tr>
        <w:trPr/>
        <w:tc>
          <w:tcPr>
            <w:tcW w:w="856" w:type="dxa"/>
            <w:tcBorders/>
            <w:vAlign w:val="center"/>
          </w:tcPr>
          <w:p>
            <w:pPr>
              <w:pStyle w:val="TableContents"/>
              <w:bidi w:val="0"/>
              <w:spacing w:before="0" w:after="283"/>
              <w:jc w:val="left"/>
              <w:rPr/>
            </w:pPr>
            <w:r>
              <w:rPr/>
              <w:t xml:space="preserve">58 </w:t>
            </w:r>
          </w:p>
        </w:tc>
        <w:tc>
          <w:tcPr>
            <w:tcW w:w="2611" w:type="dxa"/>
            <w:tcBorders/>
            <w:vAlign w:val="center"/>
          </w:tcPr>
          <w:p>
            <w:pPr>
              <w:pStyle w:val="TableContents"/>
              <w:bidi w:val="0"/>
              <w:spacing w:before="0" w:after="283"/>
              <w:jc w:val="left"/>
              <w:rPr/>
            </w:pPr>
            <w:r>
              <w:rPr/>
              <w:t xml:space="preserve">58 </w:t>
            </w:r>
          </w:p>
        </w:tc>
        <w:tc>
          <w:tcPr>
            <w:tcW w:w="1396" w:type="dxa"/>
            <w:tcBorders/>
            <w:vAlign w:val="center"/>
          </w:tcPr>
          <w:p>
            <w:pPr>
              <w:pStyle w:val="TableContents"/>
              <w:bidi w:val="0"/>
              <w:spacing w:before="0" w:after="283"/>
              <w:jc w:val="left"/>
              <w:rPr/>
            </w:pPr>
            <w:r>
              <w:rPr/>
              <w:t xml:space="preserve">55 </w:t>
            </w:r>
          </w:p>
        </w:tc>
        <w:tc>
          <w:tcPr>
            <w:tcW w:w="646" w:type="dxa"/>
            <w:tcBorders/>
            <w:vAlign w:val="center"/>
          </w:tcPr>
          <w:p>
            <w:pPr>
              <w:pStyle w:val="TableContents"/>
              <w:bidi w:val="0"/>
              <w:spacing w:before="0" w:after="283"/>
              <w:jc w:val="left"/>
              <w:rPr/>
            </w:pPr>
            <w:r>
              <w:rPr/>
              <w:t xml:space="preserve">55 </w:t>
            </w:r>
          </w:p>
        </w:tc>
        <w:tc>
          <w:tcPr>
            <w:tcW w:w="646" w:type="dxa"/>
            <w:tcBorders/>
            <w:vAlign w:val="center"/>
          </w:tcPr>
          <w:p>
            <w:pPr>
              <w:pStyle w:val="TableContents"/>
              <w:bidi w:val="0"/>
              <w:spacing w:before="0" w:after="283"/>
              <w:jc w:val="left"/>
              <w:rPr/>
            </w:pPr>
            <w:r>
              <w:rPr/>
              <w:t xml:space="preserve">55 </w:t>
            </w:r>
          </w:p>
        </w:tc>
        <w:tc>
          <w:tcPr>
            <w:tcW w:w="646" w:type="dxa"/>
            <w:tcBorders/>
            <w:vAlign w:val="center"/>
          </w:tcPr>
          <w:p>
            <w:pPr>
              <w:pStyle w:val="TableContents"/>
              <w:bidi w:val="0"/>
              <w:spacing w:before="0" w:after="283"/>
              <w:jc w:val="left"/>
              <w:rPr/>
            </w:pPr>
            <w:r>
              <w:rPr/>
              <w:t xml:space="preserve">55 </w:t>
            </w:r>
          </w:p>
        </w:tc>
        <w:tc>
          <w:tcPr>
            <w:tcW w:w="406" w:type="dxa"/>
            <w:tcBorders/>
            <w:vAlign w:val="center"/>
          </w:tcPr>
          <w:p>
            <w:pPr>
              <w:pStyle w:val="TableContents"/>
              <w:bidi w:val="0"/>
              <w:spacing w:before="0" w:after="283"/>
              <w:jc w:val="left"/>
              <w:rPr/>
            </w:pPr>
            <w:r>
              <w:rPr/>
              <w:t xml:space="preserve">55 </w:t>
            </w:r>
          </w:p>
        </w:tc>
        <w:tc>
          <w:tcPr>
            <w:tcW w:w="646" w:type="dxa"/>
            <w:tcBorders/>
            <w:vAlign w:val="center"/>
          </w:tcPr>
          <w:p>
            <w:pPr>
              <w:pStyle w:val="TableContents"/>
              <w:bidi w:val="0"/>
              <w:spacing w:before="0" w:after="283"/>
              <w:jc w:val="left"/>
              <w:rPr/>
            </w:pPr>
            <w:r>
              <w:rPr/>
              <w:t xml:space="preserve">49 </w:t>
            </w:r>
          </w:p>
        </w:tc>
        <w:tc>
          <w:tcPr>
            <w:tcW w:w="85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puolue on vallassa New Brunswickissa?</w:t>
      </w:r>
    </w:p>
    <w:p>
      <w:pPr>
        <w:pStyle w:val="TextBody"/>
        <w:bidi w:val="0"/>
        <w:jc w:val="left"/>
        <w:rPr>
          <w:b/>
          <w:u w:val="single"/>
          <w:shd w:val="clear" w:fill="FFFF00"/>
        </w:rPr>
      </w:pPr>
      <w:r>
        <w:rPr>
          <w:b/>
          <w:u w:val="single"/>
          <w:shd w:val="clear" w:fill="FFFF00"/>
        </w:rPr>
        <w:t xml:space="preserve">Asiakirjan numero 25066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Abbasidien kalifaatti (/ əˈbæsɪd / tai / ˈæbəsɪd / arabiaksi: </w:t>
      </w:r>
      <w:r>
        <w:rPr>
          <w:rtl w:val="true"/>
        </w:rPr>
        <w:t xml:space="preserve">ٱلْخِلافَةُ </w:t>
      </w:r>
      <w:r>
        <w:rPr/>
        <w:t xml:space="preserve">ٱلْعَبَّاسِيَّة </w:t>
      </w:r>
      <w:r>
        <w:rPr/>
        <w:t xml:space="preserve">al-Khilāfatu al-' Abbāsiyyah) oli islamilaisesta kalifaatista kolmas islamilaisen profeetta Muhammedin seuraajaksi tullut kalifaatti. Abbasidien dynastia polveutui Muhammedin sedästä, al-Abbas ibn Abd al-Muttalibista (566 -- 653 jKr.), josta dynastia on saanut nimensä. He hallitsivat kalifina suurimman osan kalifaatin ajasta pääkaupungistaan </w:t>
      </w:r>
      <w:r>
        <w:rPr>
          <w:color w:val="A9A9A9"/>
        </w:rPr>
        <w:t xml:space="preserve">Bagdadista nykyisessä Irakissa </w:t>
      </w:r>
      <w:r>
        <w:rPr/>
        <w:t xml:space="preserve">sen jälkeen, kun he olivat syrjäyttäneet Umayyadien kalifaatin Abbasidien vallankumouksessa vuonna 750 jKr. (132 jKr.).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750 jälkeen abbasidien kalifaatin pääkaupunki oli kaupungissa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Abbasidien kalifaatti </w:t>
      </w:r>
      <w:r>
        <w:rPr>
          <w:rtl w:val="true"/>
        </w:rPr>
        <w:t xml:space="preserve">ٱلْخِلافَةُ </w:t>
      </w:r>
      <w:r>
        <w:rPr/>
        <w:t xml:space="preserve">ٱلْعَبَّاسِيَّة </w:t>
      </w:r>
    </w:p>
    <w:tbl>
      <w:tblPr>
        <w:tblW w:w="6101" w:type="dxa"/>
        <w:jc w:val="left"/>
        <w:tblInd w:w="0" w:type="dxa"/>
        <w:tblLayout w:type="fixed"/>
        <w:tblCellMar>
          <w:top w:w="28" w:type="dxa"/>
          <w:left w:w="28" w:type="dxa"/>
          <w:bottom w:w="28" w:type="dxa"/>
          <w:right w:w="28" w:type="dxa"/>
        </w:tblCellMar>
      </w:tblPr>
      <w:tblGrid>
        <w:gridCol w:w="124"/>
        <w:gridCol w:w="5823"/>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5823"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color w:val="A9A9A9"/>
              </w:rPr>
              <w:t xml:space="preserve">750 -- 1258 </w:t>
            </w:r>
          </w:p>
          <w:p>
            <w:pPr>
              <w:pStyle w:val="TableContents"/>
              <w:numPr>
                <w:ilvl w:val="0"/>
                <w:numId w:val="33"/>
              </w:numPr>
              <w:tabs>
                <w:tab w:val="clear" w:pos="1134"/>
                <w:tab w:val="left" w:leader="none" w:pos="707"/>
              </w:tabs>
              <w:bidi w:val="0"/>
              <w:spacing w:before="0" w:after="283"/>
              <w:ind w:start="707" w:hanging="283"/>
              <w:jc w:val="left"/>
              <w:rPr/>
            </w:pPr>
            <w:r>
              <w:rPr/>
              <w:t xml:space="preserve">1261 -- 1517 (Kairon mamlukisulttaanin alaisuudessa).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Musta standardi Abbasidien kalifaatti laajimmillaan, noin 850. Pääkaupunki </w:t>
      </w:r>
    </w:p>
    <w:p>
      <w:pPr>
        <w:pStyle w:val="TextBody"/>
        <w:numPr>
          <w:ilvl w:val="0"/>
          <w:numId w:val="34"/>
        </w:numPr>
        <w:tabs>
          <w:tab w:val="clear" w:pos="1134"/>
          <w:tab w:val="left" w:leader="none" w:pos="707"/>
        </w:tabs>
        <w:bidi w:val="0"/>
        <w:spacing w:before="0" w:after="0"/>
        <w:ind w:start="707" w:hanging="283"/>
        <w:jc w:val="left"/>
        <w:rPr/>
      </w:pPr>
      <w:r>
        <w:rPr/>
        <w:t xml:space="preserve">Kufa (750 -- 762) </w:t>
      </w:r>
    </w:p>
    <w:p>
      <w:pPr>
        <w:pStyle w:val="TextBody"/>
        <w:numPr>
          <w:ilvl w:val="0"/>
          <w:numId w:val="34"/>
        </w:numPr>
        <w:tabs>
          <w:tab w:val="clear" w:pos="1134"/>
          <w:tab w:val="left" w:leader="none" w:pos="707"/>
        </w:tabs>
        <w:bidi w:val="0"/>
        <w:spacing w:before="0" w:after="0"/>
        <w:ind w:start="707" w:hanging="283"/>
        <w:jc w:val="left"/>
        <w:rPr/>
      </w:pPr>
      <w:r>
        <w:rPr>
          <w:color w:val="DCDCDC"/>
        </w:rPr>
        <w:t xml:space="preserve">Bagdad </w:t>
      </w:r>
      <w:r>
        <w:rPr/>
        <w:t xml:space="preserve">(762 -- 796, 809 -- 836, 892 -- 1258). </w:t>
      </w:r>
    </w:p>
    <w:p>
      <w:pPr>
        <w:pStyle w:val="TextBody"/>
        <w:numPr>
          <w:ilvl w:val="0"/>
          <w:numId w:val="34"/>
        </w:numPr>
        <w:tabs>
          <w:tab w:val="clear" w:pos="1134"/>
          <w:tab w:val="left" w:leader="none" w:pos="707"/>
        </w:tabs>
        <w:bidi w:val="0"/>
        <w:spacing w:before="0" w:after="0"/>
        <w:ind w:start="707" w:hanging="283"/>
        <w:jc w:val="left"/>
        <w:rPr/>
      </w:pPr>
      <w:r>
        <w:rPr>
          <w:color w:val="2F4F4F"/>
        </w:rPr>
        <w:t xml:space="preserve">Raqqa </w:t>
      </w:r>
      <w:r>
        <w:rPr/>
        <w:t xml:space="preserve">(796 -- 809) </w:t>
      </w:r>
    </w:p>
    <w:p>
      <w:pPr>
        <w:pStyle w:val="TextBody"/>
        <w:numPr>
          <w:ilvl w:val="0"/>
          <w:numId w:val="34"/>
        </w:numPr>
        <w:tabs>
          <w:tab w:val="clear" w:pos="1134"/>
          <w:tab w:val="left" w:leader="none" w:pos="707"/>
        </w:tabs>
        <w:bidi w:val="0"/>
        <w:spacing w:before="0" w:after="0"/>
        <w:ind w:start="707" w:hanging="283"/>
        <w:jc w:val="left"/>
        <w:rPr/>
      </w:pPr>
      <w:r>
        <w:rPr>
          <w:color w:val="556B2F"/>
        </w:rPr>
        <w:t xml:space="preserve">Samarra </w:t>
      </w:r>
      <w:r>
        <w:rPr/>
        <w:t xml:space="preserve">(836 -- 892) </w:t>
      </w:r>
    </w:p>
    <w:p>
      <w:pPr>
        <w:pStyle w:val="TextBody"/>
        <w:numPr>
          <w:ilvl w:val="0"/>
          <w:numId w:val="34"/>
        </w:numPr>
        <w:tabs>
          <w:tab w:val="clear" w:pos="1134"/>
          <w:tab w:val="left" w:leader="none" w:pos="707"/>
        </w:tabs>
        <w:bidi w:val="0"/>
        <w:ind w:start="707" w:hanging="283"/>
        <w:jc w:val="left"/>
        <w:rPr/>
      </w:pPr>
      <w:r>
        <w:rPr>
          <w:color w:val="6B8E23"/>
        </w:rPr>
        <w:t xml:space="preserve">Kairo </w:t>
      </w:r>
      <w:r>
        <w:rPr/>
        <w:t xml:space="preserve">(1261 -- 1517) </w:t>
      </w:r>
    </w:p>
    <w:p>
      <w:pPr>
        <w:pStyle w:val="TextBody"/>
        <w:bidi w:val="0"/>
        <w:spacing w:before="0" w:after="283"/>
        <w:jc w:val="left"/>
        <w:rPr/>
      </w:pPr>
      <w:r>
        <w:rPr/>
        <w:t xml:space="preserve">Kielet arabia (keskushallinto); useita alueellisia kieliä Uskonto sunnalainen islam Hallitus Kalifaatti Kalifi 750 -- 754 As-Saffah (ensimmäinen) 1242 -- 1258 Al-Musta'sim (viimeinen kalifi Bagdadissa) 1508 -- 1517 al-Mutawakkil III (viimeinen kalifi Kairossa) Historia Perustettu 750 Perustamatta 1517 Valuutta </w:t>
      </w:r>
    </w:p>
    <w:p>
      <w:pPr>
        <w:pStyle w:val="TextBody"/>
        <w:numPr>
          <w:ilvl w:val="0"/>
          <w:numId w:val="35"/>
        </w:numPr>
        <w:tabs>
          <w:tab w:val="clear" w:pos="1134"/>
          <w:tab w:val="left" w:leader="none" w:pos="707"/>
        </w:tabs>
        <w:bidi w:val="0"/>
        <w:spacing w:before="0" w:after="0"/>
        <w:ind w:start="707" w:hanging="283"/>
        <w:jc w:val="left"/>
        <w:rPr/>
      </w:pPr>
      <w:r>
        <w:rPr/>
        <w:t xml:space="preserve">Dinaari (kultakolikko) </w:t>
      </w:r>
    </w:p>
    <w:p>
      <w:pPr>
        <w:pStyle w:val="TextBody"/>
        <w:numPr>
          <w:ilvl w:val="0"/>
          <w:numId w:val="35"/>
        </w:numPr>
        <w:tabs>
          <w:tab w:val="clear" w:pos="1134"/>
          <w:tab w:val="left" w:leader="none" w:pos="707"/>
        </w:tabs>
        <w:bidi w:val="0"/>
        <w:spacing w:before="0" w:after="0"/>
        <w:ind w:start="707" w:hanging="283"/>
        <w:jc w:val="left"/>
        <w:rPr/>
      </w:pPr>
      <w:r>
        <w:rPr/>
        <w:t xml:space="preserve">Dirham (hopeakolikko) </w:t>
      </w:r>
    </w:p>
    <w:p>
      <w:pPr>
        <w:pStyle w:val="TextBody"/>
        <w:numPr>
          <w:ilvl w:val="0"/>
          <w:numId w:val="35"/>
        </w:numPr>
        <w:tabs>
          <w:tab w:val="clear" w:pos="1134"/>
          <w:tab w:val="left" w:leader="none" w:pos="707"/>
        </w:tabs>
        <w:bidi w:val="0"/>
        <w:ind w:start="707" w:hanging="283"/>
        <w:jc w:val="left"/>
        <w:rPr/>
      </w:pPr>
      <w:r>
        <w:rPr/>
        <w:t xml:space="preserve">Fals (kuparikolikko) </w:t>
      </w:r>
    </w:p>
    <w:tbl>
      <w:tblPr>
        <w:tblW w:w="5252" w:type="dxa"/>
        <w:jc w:val="left"/>
        <w:tblInd w:w="0" w:type="dxa"/>
        <w:tblLayout w:type="fixed"/>
        <w:tblCellMar>
          <w:top w:w="28" w:type="dxa"/>
          <w:left w:w="28" w:type="dxa"/>
          <w:bottom w:w="28" w:type="dxa"/>
          <w:right w:w="28" w:type="dxa"/>
        </w:tblCellMar>
      </w:tblPr>
      <w:tblGrid>
        <w:gridCol w:w="2896"/>
        <w:gridCol w:w="2356"/>
      </w:tblGrid>
      <w:tr>
        <w:trPr/>
        <w:tc>
          <w:tcPr>
            <w:tcW w:w="2896" w:type="dxa"/>
            <w:tcBorders/>
            <w:vAlign w:val="center"/>
          </w:tcPr>
          <w:p>
            <w:pPr>
              <w:pStyle w:val="TableContents"/>
              <w:bidi w:val="0"/>
              <w:spacing w:before="0" w:after="283"/>
              <w:jc w:val="left"/>
              <w:rPr/>
            </w:pPr>
            <w:r>
              <w:rPr/>
              <w:t xml:space="preserve">Edeltäjänä </w:t>
            </w:r>
          </w:p>
        </w:tc>
        <w:tc>
          <w:tcPr>
            <w:tcW w:w="2356" w:type="dxa"/>
            <w:tcBorders/>
            <w:vAlign w:val="center"/>
          </w:tcPr>
          <w:p>
            <w:pPr>
              <w:pStyle w:val="TableContents"/>
              <w:bidi w:val="0"/>
              <w:spacing w:before="0" w:after="0"/>
              <w:jc w:val="left"/>
              <w:rPr/>
            </w:pPr>
            <w:r>
              <w:rPr/>
              <w:t xml:space="preserve">Seuraavat jäsenet </w:t>
            </w:r>
          </w:p>
          <w:tbl>
            <w:tblPr>
              <w:tblW w:w="2225" w:type="dxa"/>
              <w:jc w:val="left"/>
              <w:tblInd w:w="0" w:type="dxa"/>
              <w:tblLayout w:type="fixed"/>
              <w:tblCellMar>
                <w:top w:w="28" w:type="dxa"/>
                <w:left w:w="28" w:type="dxa"/>
                <w:bottom w:w="28" w:type="dxa"/>
                <w:right w:w="28" w:type="dxa"/>
              </w:tblCellMar>
            </w:tblPr>
            <w:tblGrid>
              <w:gridCol w:w="124"/>
              <w:gridCol w:w="2101"/>
            </w:tblGrid>
            <w:tr>
              <w:trPr/>
              <w:tc>
                <w:tcPr>
                  <w:tcW w:w="124" w:type="dxa"/>
                  <w:tcBorders/>
                  <w:vAlign w:val="center"/>
                </w:tcPr>
                <w:p>
                  <w:pPr>
                    <w:pStyle w:val="TableContents"/>
                    <w:bidi w:val="0"/>
                    <w:spacing w:before="0" w:after="283"/>
                    <w:jc w:val="left"/>
                    <w:rPr>
                      <w:sz w:val="4"/>
                      <w:szCs w:val="4"/>
                    </w:rPr>
                  </w:pPr>
                  <w:r>
                    <w:rPr>
                      <w:sz w:val="4"/>
                      <w:szCs w:val="4"/>
                    </w:rPr>
                  </w:r>
                </w:p>
              </w:tc>
              <w:tc>
                <w:tcPr>
                  <w:tcW w:w="2101" w:type="dxa"/>
                  <w:tcBorders/>
                  <w:vAlign w:val="center"/>
                </w:tcPr>
                <w:p>
                  <w:pPr>
                    <w:pStyle w:val="TableContents"/>
                    <w:bidi w:val="0"/>
                    <w:spacing w:before="0" w:after="283"/>
                    <w:jc w:val="left"/>
                    <w:rPr/>
                  </w:pPr>
                  <w:r>
                    <w:rPr/>
                    <w:t xml:space="preserve">Umayyadien kalifaatti </w:t>
                  </w:r>
                </w:p>
              </w:tc>
            </w:tr>
          </w:tbl>
          <w:p>
            <w:pPr>
              <w:pStyle w:val="TableContents"/>
              <w:bidi w:val="0"/>
              <w:spacing w:before="0" w:after="283"/>
              <w:jc w:val="left"/>
              <w:rPr/>
            </w:pPr>
            <w:r>
              <w:rPr/>
            </w:r>
          </w:p>
        </w:tc>
      </w:tr>
      <w:tr>
        <w:trPr/>
        <w:tc>
          <w:tcPr>
            <w:tcW w:w="2896" w:type="dxa"/>
            <w:tcBorders/>
            <w:vAlign w:val="center"/>
          </w:tcPr>
          <w:tbl>
            <w:tblPr>
              <w:tblW w:w="2795" w:type="dxa"/>
              <w:jc w:val="left"/>
              <w:tblInd w:w="0" w:type="dxa"/>
              <w:tblLayout w:type="fixed"/>
              <w:tblCellMar>
                <w:top w:w="28" w:type="dxa"/>
                <w:left w:w="28" w:type="dxa"/>
                <w:bottom w:w="28" w:type="dxa"/>
                <w:right w:w="28" w:type="dxa"/>
              </w:tblCellMar>
            </w:tblPr>
            <w:tblGrid>
              <w:gridCol w:w="2641"/>
              <w:gridCol w:w="154"/>
            </w:tblGrid>
            <w:tr>
              <w:trPr/>
              <w:tc>
                <w:tcPr>
                  <w:tcW w:w="2641" w:type="dxa"/>
                  <w:tcBorders/>
                  <w:vAlign w:val="center"/>
                </w:tcPr>
                <w:p>
                  <w:pPr>
                    <w:pStyle w:val="TableContents"/>
                    <w:bidi w:val="0"/>
                    <w:spacing w:before="0" w:after="283"/>
                    <w:jc w:val="left"/>
                    <w:rPr/>
                  </w:pPr>
                  <w:r>
                    <w:rPr/>
                    <w:t xml:space="preserve">Osmanien valtakunta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Fatimidien kalifaatti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Mamlukien sulttaanikunta (Kairo)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Saffaridien dynastia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Ziyadid-dynastia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Aghlabidit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Mongolien valtakunta </w:t>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235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abbasidien valtakunta alkoi ja milloin se päättyi?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abbasidit siirsivät pääkaupunkinsa?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Kun valta siirtyi Umayyadeilta Abbasideille, myös arkkitehtuurityylit muuttuivat. Kristilliset tyylit kehittyivät tyyliksi, joka perustui enemmän Sasanian valtakuntaan, jossa käytettiin mutatiiliä ja leivottuja tiiliä, joissa oli kaiverrettuja stukkeja. Toinen merkittävä kehitysaskel oli kaupunkien perustaminen tai niiden laaja laajentaminen, kun niistä tehtiin valtakunnan pääkaupunki. Ensin, alkaen </w:t>
      </w:r>
      <w:r>
        <w:rPr>
          <w:color w:val="A9A9A9"/>
        </w:rPr>
        <w:t xml:space="preserve">Bagdadin </w:t>
      </w:r>
      <w:r>
        <w:rPr/>
        <w:t xml:space="preserve">perustamisesta </w:t>
      </w:r>
      <w:r>
        <w:rPr/>
        <w:t xml:space="preserve">vuonna 762, joka suunniteltiin muurien ympäröimäksi kaupungiksi, jonka keskelle rakennettiin moskeija ja palatsi. Muurien välissä piti olla neljä porttia, joiden kautta kaupungista saattoi poistua. Bagdadin perustamisesta vastannut Al-Mansur suunnitteli myös </w:t>
      </w:r>
      <w:r>
        <w:rPr>
          <w:color w:val="DCDCDC"/>
        </w:rPr>
        <w:t xml:space="preserve">Raqqan kaupungin </w:t>
      </w:r>
      <w:r>
        <w:rPr/>
        <w:t xml:space="preserve">Eufratin varrelle. Lopulta vuonna 836 al-Mu'tasim siirsi pääkaupungin uuteen paikkaan, jonka hän loi Tigris-joen varrelle ja jonka nimi oli </w:t>
      </w:r>
      <w:r>
        <w:rPr>
          <w:color w:val="2F4F4F"/>
        </w:rPr>
        <w:t xml:space="preserve">Samarra</w:t>
      </w:r>
      <w:r>
        <w:rPr/>
        <w:t xml:space="preserve">. Kaupunkia rakennettiin 60 vuoden ajan, ja sen tunnelmaa lisäsivät kilparadat ja riistansuojelualueet. Ympäristön kuivan syrjäisen luonteen vuoksi osa tällä aikakaudella rakennetuista palatseista oli eristettyjä turvapaikkoja. Al-Ukhaidirin linnoitus on hieno esimerkki tämäntyyppisestä rakennuksesta, jossa on talleja, asuintiloja ja moskeija, jotka kaikki ympäröivät sisäpihoja. Muita tämän aikakauden moskeijoita, kuten Ibn Tulunin moskeija Kairossa ja Kairouanin suuri moskeija Tunisiassa, rakennettiin lopulta Umayyadien dynastian aikana, mutta sitä kunnostettiin huomattavasti 9. vuosisadalla. Korjaus oli niin laaja, että kyseessä oli näennäisesti uudelleenrakennus, ja se tehtiin muslimimaailman kaukaisimmalla alueella, jota Aghlabidit hallitsivat; käytetyt tyylit olivat kuitenkin pääasiassa abbasidien tyyliä. Mesopotamiassa on vain yksi säilynyt mausoleumi tältä aikakaudelta, Samarrassa. Tämä kahdeksankulmainen kupoli on al-Muntasirin viimeinen leposija. Muita arkkitehtonisia innovaatioita ja tyylejä oli vain vähän, kuten nelikeskuksinen kaari ja kyykkyjen päälle pystytetty kupoli. Valitettavasti paljon menetettiin stukkien ja kiiltolaattojen katoavaisuuden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 Mikä kaupunki rakennettiin abbasidien uudeksi pääkaupungiksi?</w:t>
      </w:r>
    </w:p>
    <w:p>
      <w:pPr>
        <w:pStyle w:val="TextBody"/>
        <w:bidi w:val="0"/>
        <w:jc w:val="left"/>
        <w:rPr>
          <w:b/>
          <w:u w:val="single"/>
          <w:shd w:val="clear" w:fill="FFFF00"/>
        </w:rPr>
      </w:pPr>
      <w:r>
        <w:rPr>
          <w:b/>
          <w:u w:val="single"/>
          <w:shd w:val="clear" w:fill="FFFF00"/>
        </w:rPr>
        <w:t xml:space="preserve">Asiakirjan numero 25067</w:t>
      </w:r>
    </w:p>
    <w:p>
      <w:pPr>
        <w:pStyle w:val="TextBody"/>
        <w:bidi w:val="0"/>
        <w:jc w:val="left"/>
        <w:rPr>
          <w:b/>
          <w:shd w:val="clear" w:fill="FFFF00"/>
        </w:rPr>
      </w:pPr>
      <w:r>
        <w:rPr>
          <w:b/>
          <w:shd w:val="clear" w:fill="FFFF00"/>
        </w:rPr>
        <w:t xml:space="preserve">Tekstin numero 0</w:t>
      </w:r>
    </w:p>
    <w:p>
      <w:pPr>
        <w:pStyle w:val="TextBody"/>
        <w:numPr>
          <w:ilvl w:val="0"/>
          <w:numId w:val="36"/>
        </w:numPr>
        <w:tabs>
          <w:tab w:val="clear" w:pos="1134"/>
          <w:tab w:val="left" w:leader="none" w:pos="707"/>
        </w:tabs>
        <w:bidi w:val="0"/>
        <w:spacing w:before="0" w:after="0"/>
        <w:ind w:start="707" w:hanging="283"/>
        <w:jc w:val="left"/>
        <w:rPr/>
      </w:pPr>
      <w:r>
        <w:rPr/>
        <w:t xml:space="preserve">Eniten tappioita peräkkäin: 8, 23. elokuuta -- 14. lokakuuta 1995. </w:t>
      </w:r>
    </w:p>
    <w:p>
      <w:pPr>
        <w:pStyle w:val="TextBody"/>
        <w:numPr>
          <w:ilvl w:val="0"/>
          <w:numId w:val="36"/>
        </w:numPr>
        <w:tabs>
          <w:tab w:val="clear" w:pos="1134"/>
          <w:tab w:val="left" w:leader="none" w:pos="707"/>
        </w:tabs>
        <w:bidi w:val="0"/>
        <w:spacing w:before="0" w:after="0"/>
        <w:ind w:start="707" w:hanging="283"/>
        <w:jc w:val="left"/>
        <w:rPr/>
      </w:pPr>
      <w:r>
        <w:rPr/>
        <w:t xml:space="preserve">Eniten kotitappioita peräkkäin: 5, 5. joulukuuta 1987 -- 23. tammikuuta 1988. </w:t>
      </w:r>
    </w:p>
    <w:p>
      <w:pPr>
        <w:pStyle w:val="TextBody"/>
        <w:numPr>
          <w:ilvl w:val="0"/>
          <w:numId w:val="36"/>
        </w:numPr>
        <w:tabs>
          <w:tab w:val="clear" w:pos="1134"/>
          <w:tab w:val="left" w:leader="none" w:pos="707"/>
        </w:tabs>
        <w:bidi w:val="0"/>
        <w:spacing w:before="0" w:after="0"/>
        <w:ind w:start="707" w:hanging="283"/>
        <w:jc w:val="left"/>
        <w:rPr/>
      </w:pPr>
      <w:r>
        <w:rPr/>
        <w:t xml:space="preserve">Eniten vierastappioita peräkkäin: 14, 5. marraskuuta 1892 -- 13. tammikuuta 1894. </w:t>
      </w:r>
    </w:p>
    <w:p>
      <w:pPr>
        <w:pStyle w:val="TextBody"/>
        <w:numPr>
          <w:ilvl w:val="0"/>
          <w:numId w:val="36"/>
        </w:numPr>
        <w:tabs>
          <w:tab w:val="clear" w:pos="1134"/>
          <w:tab w:val="left" w:leader="none" w:pos="707"/>
        </w:tabs>
        <w:bidi w:val="0"/>
        <w:spacing w:before="0" w:after="0"/>
        <w:ind w:start="707" w:hanging="283"/>
        <w:jc w:val="left"/>
        <w:rPr/>
      </w:pPr>
      <w:r>
        <w:rPr/>
        <w:t xml:space="preserve">Pisin voittamaton sarja: 28, 27. huhtikuuta 2017 -- 3. joulukuuta 2017 </w:t>
      </w:r>
    </w:p>
    <w:p>
      <w:pPr>
        <w:pStyle w:val="TextBody"/>
        <w:numPr>
          <w:ilvl w:val="0"/>
          <w:numId w:val="36"/>
        </w:numPr>
        <w:tabs>
          <w:tab w:val="clear" w:pos="1134"/>
          <w:tab w:val="left" w:leader="none" w:pos="707"/>
        </w:tabs>
        <w:bidi w:val="0"/>
        <w:spacing w:before="0" w:after="0"/>
        <w:ind w:start="707" w:hanging="283"/>
        <w:jc w:val="left"/>
        <w:rPr/>
      </w:pPr>
      <w:r>
        <w:rPr/>
        <w:t xml:space="preserve">Pisin voittamaton sarja liigassa: 26, 8. huhtikuuta 2017 -- </w:t>
      </w:r>
      <w:r>
        <w:rPr>
          <w:color w:val="A9A9A9"/>
        </w:rPr>
        <w:t xml:space="preserve">16. joulukuuta </w:t>
      </w:r>
      <w:r>
        <w:rPr/>
        <w:t xml:space="preserve">2017 </w:t>
      </w:r>
    </w:p>
    <w:p>
      <w:pPr>
        <w:pStyle w:val="TextBody"/>
        <w:numPr>
          <w:ilvl w:val="0"/>
          <w:numId w:val="36"/>
        </w:numPr>
        <w:tabs>
          <w:tab w:val="clear" w:pos="1134"/>
          <w:tab w:val="left" w:leader="none" w:pos="707"/>
        </w:tabs>
        <w:bidi w:val="0"/>
        <w:spacing w:before="0" w:after="0"/>
        <w:ind w:start="707" w:hanging="283"/>
        <w:jc w:val="left"/>
        <w:rPr/>
      </w:pPr>
      <w:r>
        <w:rPr/>
        <w:t xml:space="preserve">Pisin voittamaton sarja kotona: 19.11.1921 -- 41, 25.12.1919 -- 19.11.1921 </w:t>
      </w:r>
    </w:p>
    <w:p>
      <w:pPr>
        <w:pStyle w:val="TextBody"/>
        <w:numPr>
          <w:ilvl w:val="0"/>
          <w:numId w:val="36"/>
        </w:numPr>
        <w:tabs>
          <w:tab w:val="clear" w:pos="1134"/>
          <w:tab w:val="left" w:leader="none" w:pos="707"/>
        </w:tabs>
        <w:bidi w:val="0"/>
        <w:spacing w:before="0" w:after="0"/>
        <w:ind w:start="707" w:hanging="283"/>
        <w:jc w:val="left"/>
        <w:rPr/>
      </w:pPr>
      <w:r>
        <w:rPr/>
        <w:t xml:space="preserve">Pisin voittamaton sarja vieraissa: 26. joulukuuta 1998 -- 26. syyskuuta 1999 </w:t>
      </w:r>
    </w:p>
    <w:p>
      <w:pPr>
        <w:pStyle w:val="TextBody"/>
        <w:numPr>
          <w:ilvl w:val="0"/>
          <w:numId w:val="36"/>
        </w:numPr>
        <w:tabs>
          <w:tab w:val="clear" w:pos="1134"/>
          <w:tab w:val="left" w:leader="none" w:pos="707"/>
        </w:tabs>
        <w:bidi w:val="0"/>
        <w:spacing w:before="0" w:after="0"/>
        <w:ind w:start="707" w:hanging="283"/>
        <w:jc w:val="left"/>
        <w:rPr/>
      </w:pPr>
      <w:r>
        <w:rPr/>
        <w:t xml:space="preserve">Pisin voitoton jakso: 17, 26. joulukuuta 1979 -- 7. huhtikuuta 1980 </w:t>
      </w:r>
    </w:p>
    <w:p>
      <w:pPr>
        <w:pStyle w:val="TextBody"/>
        <w:numPr>
          <w:ilvl w:val="0"/>
          <w:numId w:val="36"/>
        </w:numPr>
        <w:tabs>
          <w:tab w:val="clear" w:pos="1134"/>
          <w:tab w:val="left" w:leader="none" w:pos="707"/>
        </w:tabs>
        <w:bidi w:val="0"/>
        <w:spacing w:before="0" w:after="0"/>
        <w:ind w:start="707" w:hanging="283"/>
        <w:jc w:val="left"/>
        <w:rPr/>
      </w:pPr>
      <w:r>
        <w:rPr/>
        <w:t xml:space="preserve">Pisin voitoton sarja kotona: 7. huhtikuuta 1980 </w:t>
      </w:r>
    </w:p>
    <w:p>
      <w:pPr>
        <w:pStyle w:val="TextBody"/>
        <w:numPr>
          <w:ilvl w:val="0"/>
          <w:numId w:val="36"/>
        </w:numPr>
        <w:tabs>
          <w:tab w:val="clear" w:pos="1134"/>
          <w:tab w:val="left" w:leader="none" w:pos="707"/>
        </w:tabs>
        <w:bidi w:val="0"/>
        <w:ind w:start="707" w:hanging="283"/>
        <w:jc w:val="left"/>
        <w:rPr/>
      </w:pPr>
      <w:r>
        <w:rPr/>
        <w:t xml:space="preserve">Pisin voitoton vierasottelu: 11. helmikuuta 1986 -- 17. lokakuuta 1987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Man City on viimeksi hävinnyt</w:t>
      </w:r>
    </w:p>
    <w:p>
      <w:pPr>
        <w:pStyle w:val="TextBody"/>
        <w:bidi w:val="0"/>
        <w:jc w:val="left"/>
        <w:rPr>
          <w:b/>
          <w:u w:val="single"/>
          <w:shd w:val="clear" w:fill="FFFF00"/>
        </w:rPr>
      </w:pPr>
      <w:r>
        <w:rPr>
          <w:b/>
          <w:u w:val="single"/>
          <w:shd w:val="clear" w:fill="FFFF00"/>
        </w:rPr>
        <w:t xml:space="preserve">Asiakirjan numero 25068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Rock Around the Clock on </w:t>
      </w:r>
      <w:r>
        <w:rPr/>
        <w:t xml:space="preserve">vuonna 1956 valmistuneen musiikkielokuvan nimi, jossa esiintyivät Bill Haley and His Comets sekä Alan Freed, The Platters, Tony Martinez and His Band ja Freddie Bell and His Bellboys. Sen tuotti B-elokuvakuningas Sam Katzman (joka tuotti useita Elvis Presley -elokuvia 1960-luvulla) ja ohjasi Fred F. Sears.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elokuva oli rock kellon ympäri</w:t>
      </w:r>
    </w:p>
    <w:p>
      <w:pPr>
        <w:pStyle w:val="TextBody"/>
        <w:bidi w:val="0"/>
        <w:jc w:val="left"/>
        <w:rPr>
          <w:b/>
          <w:u w:val="single"/>
          <w:shd w:val="clear" w:fill="FFFF00"/>
        </w:rPr>
      </w:pPr>
      <w:r>
        <w:rPr>
          <w:b/>
          <w:u w:val="single"/>
          <w:shd w:val="clear" w:fill="FFFF00"/>
        </w:rPr>
        <w:t xml:space="preserve">Asiakirjan numero 25069</w:t>
      </w:r>
    </w:p>
    <w:p>
      <w:pPr>
        <w:pStyle w:val="TextBody"/>
        <w:bidi w:val="0"/>
        <w:jc w:val="left"/>
        <w:rPr>
          <w:b/>
          <w:shd w:val="clear" w:fill="FFFF00"/>
        </w:rPr>
      </w:pPr>
      <w:r>
        <w:rPr>
          <w:b/>
          <w:shd w:val="clear" w:fill="FFFF00"/>
        </w:rPr>
        <w:t xml:space="preserve">Tekstin numero 0</w:t>
      </w:r>
    </w:p>
    <w:p>
      <w:pPr>
        <w:pStyle w:val="TextBody"/>
        <w:numPr>
          <w:ilvl w:val="0"/>
          <w:numId w:val="37"/>
        </w:numPr>
        <w:tabs>
          <w:tab w:val="clear" w:pos="1134"/>
          <w:tab w:val="left" w:leader="none" w:pos="720"/>
        </w:tabs>
        <w:bidi w:val="0"/>
        <w:ind w:start="720" w:hanging="283"/>
        <w:jc w:val="left"/>
        <w:rPr/>
      </w:pPr>
      <w:r>
        <w:rPr>
          <w:color w:val="A9A9A9"/>
        </w:rPr>
        <w:t xml:space="preserve">Randy Toms </w:t>
      </w:r>
      <w:r>
        <w:rPr/>
        <w:t xml:space="preserve">(2014 nykyhetkeen)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Warner Robinsin pormestari?</w:t>
      </w:r>
    </w:p>
    <w:p>
      <w:pPr>
        <w:pStyle w:val="TextBody"/>
        <w:bidi w:val="0"/>
        <w:jc w:val="left"/>
        <w:rPr>
          <w:b/>
          <w:u w:val="single"/>
          <w:shd w:val="clear" w:fill="FFFF00"/>
        </w:rPr>
      </w:pPr>
      <w:r>
        <w:rPr>
          <w:b/>
          <w:u w:val="single"/>
          <w:shd w:val="clear" w:fill="FFFF00"/>
        </w:rPr>
        <w:t xml:space="preserve">Asiakirjan numero 25070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Pitch Lake on maailman suurin luonnollinen asfalttiesiintymä, jossa arvioidaan olevan 10 miljoonaa tonnia asfalttia. Se </w:t>
      </w:r>
      <w:r>
        <w:rPr>
          <w:color w:val="A9A9A9"/>
        </w:rPr>
        <w:t xml:space="preserve">sijaitsee La Breassa Trinidadin lounaisosassa</w:t>
      </w:r>
      <w:r>
        <w:rPr/>
        <w:t xml:space="preserve">, Siparia Regional Corporationin alueella. Järven pinta-ala on noin 100 hehtaaria, ja sen kerrotaan olevan 250 metriä syvä.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piki järvi sijaitsee Trinidad ja Tobago</w:t>
      </w:r>
    </w:p>
    <w:p>
      <w:pPr>
        <w:pStyle w:val="TextBody"/>
        <w:bidi w:val="0"/>
        <w:jc w:val="left"/>
        <w:rPr>
          <w:b/>
          <w:u w:val="single"/>
          <w:shd w:val="clear" w:fill="FFFF00"/>
        </w:rPr>
      </w:pPr>
      <w:r>
        <w:rPr>
          <w:b/>
          <w:u w:val="single"/>
          <w:shd w:val="clear" w:fill="FFFF00"/>
        </w:rPr>
        <w:t xml:space="preserve">Asiakirjan numero 25071</w:t>
      </w:r>
    </w:p>
    <w:p>
      <w:pPr>
        <w:pStyle w:val="TextBody"/>
        <w:bidi w:val="0"/>
        <w:jc w:val="left"/>
        <w:rPr>
          <w:b/>
          <w:shd w:val="clear" w:fill="FFFF00"/>
        </w:rPr>
      </w:pPr>
      <w:r>
        <w:rPr>
          <w:b/>
          <w:shd w:val="clear" w:fill="FFFF00"/>
        </w:rPr>
        <w:t xml:space="preserve">Tekstin numero 0</w:t>
      </w:r>
    </w:p>
    <w:tbl>
      <w:tblPr>
        <w:tblW w:w="9979" w:type="dxa"/>
        <w:jc w:val="left"/>
        <w:tblInd w:w="0" w:type="dxa"/>
        <w:tblLayout w:type="fixed"/>
        <w:tblCellMar>
          <w:top w:w="28" w:type="dxa"/>
          <w:left w:w="28" w:type="dxa"/>
          <w:bottom w:w="28" w:type="dxa"/>
          <w:right w:w="28" w:type="dxa"/>
        </w:tblCellMar>
      </w:tblPr>
      <w:tblGrid>
        <w:gridCol w:w="421"/>
        <w:gridCol w:w="796"/>
        <w:gridCol w:w="4141"/>
        <w:gridCol w:w="4621"/>
      </w:tblGrid>
      <w:tr>
        <w:trPr/>
        <w:tc>
          <w:tcPr>
            <w:tcW w:w="421" w:type="dxa"/>
            <w:tcBorders/>
            <w:vAlign w:val="center"/>
          </w:tcPr>
          <w:p>
            <w:pPr>
              <w:pStyle w:val="TableHeading"/>
              <w:suppressLineNumbers/>
              <w:bidi w:val="0"/>
              <w:spacing w:before="0" w:after="283"/>
              <w:jc w:val="center"/>
              <w:rPr/>
            </w:pPr>
            <w:r>
              <w:rPr/>
              <w:t xml:space="preserve"># </w:t>
            </w:r>
          </w:p>
        </w:tc>
        <w:tc>
          <w:tcPr>
            <w:tcW w:w="796" w:type="dxa"/>
            <w:tcBorders/>
            <w:vAlign w:val="center"/>
          </w:tcPr>
          <w:p>
            <w:pPr>
              <w:pStyle w:val="TableHeading"/>
              <w:suppressLineNumbers/>
              <w:bidi w:val="0"/>
              <w:spacing w:before="0" w:after="283"/>
              <w:jc w:val="center"/>
              <w:rPr/>
            </w:pPr>
            <w:r>
              <w:rPr/>
              <w:t xml:space="preserve">Kuva </w:t>
            </w:r>
          </w:p>
        </w:tc>
        <w:tc>
          <w:tcPr>
            <w:tcW w:w="4141" w:type="dxa"/>
            <w:tcBorders/>
            <w:vAlign w:val="center"/>
          </w:tcPr>
          <w:p>
            <w:pPr>
              <w:pStyle w:val="TableHeading"/>
              <w:suppressLineNumbers/>
              <w:bidi w:val="0"/>
              <w:spacing w:before="0" w:after="283"/>
              <w:jc w:val="center"/>
              <w:rPr/>
            </w:pPr>
            <w:r>
              <w:rPr/>
              <w:t xml:space="preserve">Nimi (syntymä -- kuolema) </w:t>
            </w:r>
          </w:p>
        </w:tc>
        <w:tc>
          <w:tcPr>
            <w:tcW w:w="4621" w:type="dxa"/>
            <w:tcBorders/>
            <w:vAlign w:val="center"/>
          </w:tcPr>
          <w:p>
            <w:pPr>
              <w:pStyle w:val="TableHeading"/>
              <w:suppressLineNumbers/>
              <w:bidi w:val="0"/>
              <w:spacing w:before="0" w:after="283"/>
              <w:jc w:val="center"/>
              <w:rPr/>
            </w:pPr>
            <w:r>
              <w:rPr/>
              <w:t xml:space="preserve">Lukukauden alku ja loppu </w:t>
            </w:r>
          </w:p>
        </w:tc>
      </w:tr>
      <w:tr>
        <w:trPr/>
        <w:tc>
          <w:tcPr>
            <w:tcW w:w="421" w:type="dxa"/>
            <w:tcBorders/>
            <w:vAlign w:val="center"/>
          </w:tcPr>
          <w:p>
            <w:pPr>
              <w:pStyle w:val="TableHeading"/>
              <w:suppressLineNumbers/>
              <w:bidi w:val="0"/>
              <w:spacing w:before="0" w:after="283"/>
              <w:jc w:val="center"/>
              <w:rPr/>
            </w:pPr>
            <w:r>
              <w:rPr/>
              <w:t xml:space="preserve">1 </w:t>
            </w:r>
          </w:p>
        </w:tc>
        <w:tc>
          <w:tcPr>
            <w:tcW w:w="796"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Hugh O'Bryant (1813 -- 1883) </w:t>
            </w:r>
          </w:p>
        </w:tc>
        <w:tc>
          <w:tcPr>
            <w:tcW w:w="4621" w:type="dxa"/>
            <w:tcBorders/>
            <w:vAlign w:val="center"/>
          </w:tcPr>
          <w:p>
            <w:pPr>
              <w:pStyle w:val="TableContents"/>
              <w:bidi w:val="0"/>
              <w:spacing w:before="0" w:after="283"/>
              <w:jc w:val="left"/>
              <w:rPr/>
            </w:pPr>
            <w:r>
              <w:rPr/>
              <w:t xml:space="preserve">1851 -- 1852 </w:t>
            </w:r>
          </w:p>
        </w:tc>
      </w:tr>
      <w:tr>
        <w:trPr/>
        <w:tc>
          <w:tcPr>
            <w:tcW w:w="421" w:type="dxa"/>
            <w:tcBorders/>
            <w:vAlign w:val="center"/>
          </w:tcPr>
          <w:p>
            <w:pPr>
              <w:pStyle w:val="TableHeading"/>
              <w:suppressLineNumbers/>
              <w:bidi w:val="0"/>
              <w:spacing w:before="0" w:after="283"/>
              <w:jc w:val="center"/>
              <w:rPr/>
            </w:pPr>
            <w:r>
              <w:rPr/>
              <w:t xml:space="preserve">2 </w:t>
            </w:r>
          </w:p>
        </w:tc>
        <w:tc>
          <w:tcPr>
            <w:tcW w:w="796"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A.C. Bonnell (1801 -- 1875) </w:t>
            </w:r>
          </w:p>
        </w:tc>
        <w:tc>
          <w:tcPr>
            <w:tcW w:w="4621" w:type="dxa"/>
            <w:tcBorders/>
            <w:vAlign w:val="center"/>
          </w:tcPr>
          <w:p>
            <w:pPr>
              <w:pStyle w:val="TableContents"/>
              <w:bidi w:val="0"/>
              <w:spacing w:before="0" w:after="283"/>
              <w:jc w:val="left"/>
              <w:rPr/>
            </w:pPr>
            <w:r>
              <w:rPr/>
              <w:t xml:space="preserve">huhtikuu 1852 -- marraskuu 1852 </w:t>
            </w:r>
          </w:p>
        </w:tc>
      </w:tr>
      <w:tr>
        <w:trPr/>
        <w:tc>
          <w:tcPr>
            <w:tcW w:w="421" w:type="dxa"/>
            <w:tcBorders/>
            <w:vAlign w:val="center"/>
          </w:tcPr>
          <w:p>
            <w:pPr>
              <w:pStyle w:val="TableHeading"/>
              <w:suppressLineNumbers/>
              <w:bidi w:val="0"/>
              <w:spacing w:before="0" w:after="283"/>
              <w:jc w:val="center"/>
              <w:rPr/>
            </w:pPr>
            <w:r>
              <w:rPr/>
              <w:t xml:space="preserve">3 </w:t>
            </w:r>
          </w:p>
        </w:tc>
        <w:tc>
          <w:tcPr>
            <w:tcW w:w="796"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Simon B. Marye (noin 1810 -- 1868) </w:t>
            </w:r>
          </w:p>
        </w:tc>
        <w:tc>
          <w:tcPr>
            <w:tcW w:w="4621" w:type="dxa"/>
            <w:tcBorders/>
            <w:vAlign w:val="center"/>
          </w:tcPr>
          <w:p>
            <w:pPr>
              <w:pStyle w:val="TableContents"/>
              <w:bidi w:val="0"/>
              <w:spacing w:before="0" w:after="283"/>
              <w:jc w:val="left"/>
              <w:rPr/>
            </w:pPr>
            <w:r>
              <w:rPr/>
              <w:t xml:space="preserve">marraskuu 1852 -- huhtikuu 1853 </w:t>
            </w:r>
          </w:p>
        </w:tc>
      </w:tr>
      <w:tr>
        <w:trPr/>
        <w:tc>
          <w:tcPr>
            <w:tcW w:w="421" w:type="dxa"/>
            <w:tcBorders/>
            <w:vAlign w:val="center"/>
          </w:tcPr>
          <w:p>
            <w:pPr>
              <w:pStyle w:val="TableHeading"/>
              <w:suppressLineNumbers/>
              <w:bidi w:val="0"/>
              <w:spacing w:before="0" w:after="283"/>
              <w:jc w:val="center"/>
              <w:rPr/>
            </w:pPr>
            <w:r>
              <w:rPr/>
              <w:t xml:space="preserve">4 </w:t>
            </w:r>
          </w:p>
        </w:tc>
        <w:tc>
          <w:tcPr>
            <w:tcW w:w="796"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Josiah Failing (1806 -- 1877) </w:t>
            </w:r>
          </w:p>
        </w:tc>
        <w:tc>
          <w:tcPr>
            <w:tcW w:w="4621" w:type="dxa"/>
            <w:tcBorders/>
            <w:vAlign w:val="center"/>
          </w:tcPr>
          <w:p>
            <w:pPr>
              <w:pStyle w:val="TableContents"/>
              <w:bidi w:val="0"/>
              <w:spacing w:before="0" w:after="283"/>
              <w:jc w:val="left"/>
              <w:rPr/>
            </w:pPr>
            <w:r>
              <w:rPr/>
              <w:t xml:space="preserve">1853 -- 1854 </w:t>
            </w:r>
          </w:p>
        </w:tc>
      </w:tr>
      <w:tr>
        <w:trPr/>
        <w:tc>
          <w:tcPr>
            <w:tcW w:w="421" w:type="dxa"/>
            <w:tcBorders/>
            <w:vAlign w:val="center"/>
          </w:tcPr>
          <w:p>
            <w:pPr>
              <w:pStyle w:val="TableHeading"/>
              <w:suppressLineNumbers/>
              <w:bidi w:val="0"/>
              <w:spacing w:before="0" w:after="283"/>
              <w:jc w:val="center"/>
              <w:rPr/>
            </w:pPr>
            <w:r>
              <w:rPr/>
              <w:t xml:space="preserve">5 </w:t>
            </w:r>
          </w:p>
        </w:tc>
        <w:tc>
          <w:tcPr>
            <w:tcW w:w="796"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William S. Ladd (1826 -- 1893) </w:t>
            </w:r>
          </w:p>
        </w:tc>
        <w:tc>
          <w:tcPr>
            <w:tcW w:w="4621" w:type="dxa"/>
            <w:tcBorders/>
            <w:vAlign w:val="center"/>
          </w:tcPr>
          <w:p>
            <w:pPr>
              <w:pStyle w:val="TableContents"/>
              <w:bidi w:val="0"/>
              <w:spacing w:before="0" w:after="283"/>
              <w:jc w:val="left"/>
              <w:rPr/>
            </w:pPr>
            <w:r>
              <w:rPr/>
              <w:t xml:space="preserve">1854 -- 1855 </w:t>
            </w:r>
          </w:p>
        </w:tc>
      </w:tr>
      <w:tr>
        <w:trPr/>
        <w:tc>
          <w:tcPr>
            <w:tcW w:w="421" w:type="dxa"/>
            <w:tcBorders/>
            <w:vAlign w:val="center"/>
          </w:tcPr>
          <w:p>
            <w:pPr>
              <w:pStyle w:val="TableHeading"/>
              <w:suppressLineNumbers/>
              <w:bidi w:val="0"/>
              <w:spacing w:before="0" w:after="283"/>
              <w:jc w:val="center"/>
              <w:rPr/>
            </w:pPr>
            <w:r>
              <w:rPr/>
              <w:t xml:space="preserve">6 </w:t>
            </w:r>
          </w:p>
        </w:tc>
        <w:tc>
          <w:tcPr>
            <w:tcW w:w="796"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George W. Vaughn (1809 -- 1877) </w:t>
            </w:r>
          </w:p>
        </w:tc>
        <w:tc>
          <w:tcPr>
            <w:tcW w:w="4621" w:type="dxa"/>
            <w:tcBorders/>
            <w:vAlign w:val="center"/>
          </w:tcPr>
          <w:p>
            <w:pPr>
              <w:pStyle w:val="TableContents"/>
              <w:bidi w:val="0"/>
              <w:spacing w:before="0" w:after="283"/>
              <w:jc w:val="left"/>
              <w:rPr/>
            </w:pPr>
            <w:r>
              <w:rPr/>
              <w:t xml:space="preserve">1855 -- 1856 </w:t>
            </w:r>
          </w:p>
        </w:tc>
      </w:tr>
      <w:tr>
        <w:trPr/>
        <w:tc>
          <w:tcPr>
            <w:tcW w:w="421" w:type="dxa"/>
            <w:tcBorders/>
            <w:vAlign w:val="center"/>
          </w:tcPr>
          <w:p>
            <w:pPr>
              <w:pStyle w:val="TableHeading"/>
              <w:suppressLineNumbers/>
              <w:bidi w:val="0"/>
              <w:spacing w:before="0" w:after="283"/>
              <w:jc w:val="center"/>
              <w:rPr/>
            </w:pPr>
            <w:r>
              <w:rPr/>
              <w:t xml:space="preserve">7 </w:t>
            </w:r>
          </w:p>
        </w:tc>
        <w:tc>
          <w:tcPr>
            <w:tcW w:w="796"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James O'Neill (1824 -- 1913) </w:t>
            </w:r>
          </w:p>
        </w:tc>
        <w:tc>
          <w:tcPr>
            <w:tcW w:w="4621" w:type="dxa"/>
            <w:tcBorders/>
            <w:vAlign w:val="center"/>
          </w:tcPr>
          <w:p>
            <w:pPr>
              <w:pStyle w:val="TableContents"/>
              <w:bidi w:val="0"/>
              <w:spacing w:before="0" w:after="283"/>
              <w:jc w:val="left"/>
              <w:rPr/>
            </w:pPr>
            <w:r>
              <w:rPr/>
              <w:t xml:space="preserve">1856 -- 1857 </w:t>
            </w:r>
          </w:p>
        </w:tc>
      </w:tr>
      <w:tr>
        <w:trPr/>
        <w:tc>
          <w:tcPr>
            <w:tcW w:w="421" w:type="dxa"/>
            <w:tcBorders/>
            <w:vAlign w:val="center"/>
          </w:tcPr>
          <w:p>
            <w:pPr>
              <w:pStyle w:val="TableHeading"/>
              <w:suppressLineNumbers/>
              <w:bidi w:val="0"/>
              <w:spacing w:before="0" w:after="283"/>
              <w:jc w:val="center"/>
              <w:rPr/>
            </w:pPr>
            <w:r>
              <w:rPr/>
              <w:t xml:space="preserve">8 </w:t>
            </w:r>
          </w:p>
        </w:tc>
        <w:tc>
          <w:tcPr>
            <w:tcW w:w="796"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William S. Ladd (1826 -- 1893) </w:t>
            </w:r>
          </w:p>
        </w:tc>
        <w:tc>
          <w:tcPr>
            <w:tcW w:w="4621" w:type="dxa"/>
            <w:tcBorders/>
            <w:vAlign w:val="center"/>
          </w:tcPr>
          <w:p>
            <w:pPr>
              <w:pStyle w:val="TableContents"/>
              <w:bidi w:val="0"/>
              <w:spacing w:before="0" w:after="283"/>
              <w:jc w:val="left"/>
              <w:rPr/>
            </w:pPr>
            <w:r>
              <w:rPr/>
              <w:t xml:space="preserve">1857 -- 1858 </w:t>
            </w:r>
          </w:p>
        </w:tc>
      </w:tr>
      <w:tr>
        <w:trPr/>
        <w:tc>
          <w:tcPr>
            <w:tcW w:w="421" w:type="dxa"/>
            <w:tcBorders/>
            <w:vAlign w:val="center"/>
          </w:tcPr>
          <w:p>
            <w:pPr>
              <w:pStyle w:val="TableHeading"/>
              <w:suppressLineNumbers/>
              <w:bidi w:val="0"/>
              <w:spacing w:before="0" w:after="283"/>
              <w:jc w:val="center"/>
              <w:rPr/>
            </w:pPr>
            <w:r>
              <w:rPr/>
              <w:t xml:space="preserve">9 </w:t>
            </w:r>
          </w:p>
        </w:tc>
        <w:tc>
          <w:tcPr>
            <w:tcW w:w="796"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A.M. Starr (noin 1820 -- 1891) </w:t>
            </w:r>
          </w:p>
        </w:tc>
        <w:tc>
          <w:tcPr>
            <w:tcW w:w="4621" w:type="dxa"/>
            <w:tcBorders/>
            <w:vAlign w:val="center"/>
          </w:tcPr>
          <w:p>
            <w:pPr>
              <w:pStyle w:val="TableContents"/>
              <w:bidi w:val="0"/>
              <w:spacing w:before="0" w:after="283"/>
              <w:jc w:val="left"/>
              <w:rPr/>
            </w:pPr>
            <w:r>
              <w:rPr/>
              <w:t xml:space="preserve">1858 -- 1859 </w:t>
            </w:r>
          </w:p>
        </w:tc>
      </w:tr>
      <w:tr>
        <w:trPr/>
        <w:tc>
          <w:tcPr>
            <w:tcW w:w="421" w:type="dxa"/>
            <w:tcBorders/>
            <w:vAlign w:val="center"/>
          </w:tcPr>
          <w:p>
            <w:pPr>
              <w:pStyle w:val="TableHeading"/>
              <w:suppressLineNumbers/>
              <w:bidi w:val="0"/>
              <w:spacing w:before="0" w:after="283"/>
              <w:jc w:val="center"/>
              <w:rPr/>
            </w:pPr>
            <w:r>
              <w:rPr/>
              <w:t xml:space="preserve">10 </w:t>
            </w:r>
          </w:p>
        </w:tc>
        <w:tc>
          <w:tcPr>
            <w:tcW w:w="796"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S.J. McCormick (1828 -- 1891) </w:t>
            </w:r>
          </w:p>
        </w:tc>
        <w:tc>
          <w:tcPr>
            <w:tcW w:w="4621" w:type="dxa"/>
            <w:tcBorders/>
            <w:vAlign w:val="center"/>
          </w:tcPr>
          <w:p>
            <w:pPr>
              <w:pStyle w:val="TableContents"/>
              <w:bidi w:val="0"/>
              <w:spacing w:before="0" w:after="283"/>
              <w:jc w:val="left"/>
              <w:rPr/>
            </w:pPr>
            <w:r>
              <w:rPr/>
              <w:t xml:space="preserve">1859 -- 1860 </w:t>
            </w:r>
          </w:p>
        </w:tc>
      </w:tr>
      <w:tr>
        <w:trPr/>
        <w:tc>
          <w:tcPr>
            <w:tcW w:w="421" w:type="dxa"/>
            <w:tcBorders/>
            <w:vAlign w:val="center"/>
          </w:tcPr>
          <w:p>
            <w:pPr>
              <w:pStyle w:val="TableHeading"/>
              <w:suppressLineNumbers/>
              <w:bidi w:val="0"/>
              <w:spacing w:before="0" w:after="283"/>
              <w:jc w:val="center"/>
              <w:rPr/>
            </w:pPr>
            <w:r>
              <w:rPr/>
              <w:t xml:space="preserve">11 </w:t>
            </w:r>
          </w:p>
        </w:tc>
        <w:tc>
          <w:tcPr>
            <w:tcW w:w="796"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G. Collier Robbins (1823 -- 19??) </w:t>
            </w:r>
          </w:p>
        </w:tc>
        <w:tc>
          <w:tcPr>
            <w:tcW w:w="4621" w:type="dxa"/>
            <w:tcBorders/>
            <w:vAlign w:val="center"/>
          </w:tcPr>
          <w:p>
            <w:pPr>
              <w:pStyle w:val="TableContents"/>
              <w:bidi w:val="0"/>
              <w:spacing w:before="0" w:after="283"/>
              <w:jc w:val="left"/>
              <w:rPr/>
            </w:pPr>
            <w:r>
              <w:rPr/>
              <w:t xml:space="preserve">1860 -- 1861 </w:t>
            </w:r>
          </w:p>
        </w:tc>
      </w:tr>
      <w:tr>
        <w:trPr/>
        <w:tc>
          <w:tcPr>
            <w:tcW w:w="421" w:type="dxa"/>
            <w:tcBorders/>
            <w:vAlign w:val="center"/>
          </w:tcPr>
          <w:p>
            <w:pPr>
              <w:pStyle w:val="TableHeading"/>
              <w:suppressLineNumbers/>
              <w:bidi w:val="0"/>
              <w:spacing w:before="0" w:after="283"/>
              <w:jc w:val="center"/>
              <w:rPr/>
            </w:pPr>
            <w:r>
              <w:rPr/>
              <w:t xml:space="preserve">12 </w:t>
            </w:r>
          </w:p>
        </w:tc>
        <w:tc>
          <w:tcPr>
            <w:tcW w:w="796"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John M. Breck (1828 -- 1900) </w:t>
            </w:r>
          </w:p>
        </w:tc>
        <w:tc>
          <w:tcPr>
            <w:tcW w:w="4621" w:type="dxa"/>
            <w:tcBorders/>
            <w:vAlign w:val="center"/>
          </w:tcPr>
          <w:p>
            <w:pPr>
              <w:pStyle w:val="TableContents"/>
              <w:bidi w:val="0"/>
              <w:spacing w:before="0" w:after="283"/>
              <w:jc w:val="left"/>
              <w:rPr/>
            </w:pPr>
            <w:r>
              <w:rPr/>
              <w:t xml:space="preserve">1861 -- 1862 </w:t>
            </w:r>
          </w:p>
        </w:tc>
      </w:tr>
      <w:tr>
        <w:trPr/>
        <w:tc>
          <w:tcPr>
            <w:tcW w:w="421" w:type="dxa"/>
            <w:tcBorders/>
            <w:vAlign w:val="center"/>
          </w:tcPr>
          <w:p>
            <w:pPr>
              <w:pStyle w:val="TableHeading"/>
              <w:suppressLineNumbers/>
              <w:bidi w:val="0"/>
              <w:spacing w:before="0" w:after="283"/>
              <w:jc w:val="center"/>
              <w:rPr/>
            </w:pPr>
            <w:r>
              <w:rPr/>
              <w:t xml:space="preserve">13 </w:t>
            </w:r>
          </w:p>
        </w:tc>
        <w:tc>
          <w:tcPr>
            <w:tcW w:w="796"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William H. Farrar (1826 -- 1873) </w:t>
            </w:r>
          </w:p>
        </w:tc>
        <w:tc>
          <w:tcPr>
            <w:tcW w:w="4621" w:type="dxa"/>
            <w:tcBorders/>
            <w:vAlign w:val="center"/>
          </w:tcPr>
          <w:p>
            <w:pPr>
              <w:pStyle w:val="TableContents"/>
              <w:bidi w:val="0"/>
              <w:spacing w:before="0" w:after="283"/>
              <w:jc w:val="left"/>
              <w:rPr/>
            </w:pPr>
            <w:r>
              <w:rPr/>
              <w:t xml:space="preserve">1862 -- 1863 </w:t>
            </w:r>
          </w:p>
        </w:tc>
      </w:tr>
      <w:tr>
        <w:trPr/>
        <w:tc>
          <w:tcPr>
            <w:tcW w:w="421" w:type="dxa"/>
            <w:tcBorders/>
            <w:vAlign w:val="center"/>
          </w:tcPr>
          <w:p>
            <w:pPr>
              <w:pStyle w:val="TableHeading"/>
              <w:suppressLineNumbers/>
              <w:bidi w:val="0"/>
              <w:spacing w:before="0" w:after="283"/>
              <w:jc w:val="center"/>
              <w:rPr/>
            </w:pPr>
            <w:r>
              <w:rPr/>
              <w:t xml:space="preserve">14 </w:t>
            </w:r>
          </w:p>
        </w:tc>
        <w:tc>
          <w:tcPr>
            <w:tcW w:w="796"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David Logan (1824 -- 1874) </w:t>
            </w:r>
          </w:p>
        </w:tc>
        <w:tc>
          <w:tcPr>
            <w:tcW w:w="4621" w:type="dxa"/>
            <w:tcBorders/>
            <w:vAlign w:val="center"/>
          </w:tcPr>
          <w:p>
            <w:pPr>
              <w:pStyle w:val="TableContents"/>
              <w:bidi w:val="0"/>
              <w:spacing w:before="0" w:after="283"/>
              <w:jc w:val="left"/>
              <w:rPr/>
            </w:pPr>
            <w:r>
              <w:rPr/>
              <w:t xml:space="preserve">1863 -- 1864 </w:t>
            </w:r>
          </w:p>
        </w:tc>
      </w:tr>
      <w:tr>
        <w:trPr/>
        <w:tc>
          <w:tcPr>
            <w:tcW w:w="421" w:type="dxa"/>
            <w:tcBorders/>
            <w:vAlign w:val="center"/>
          </w:tcPr>
          <w:p>
            <w:pPr>
              <w:pStyle w:val="TableHeading"/>
              <w:suppressLineNumbers/>
              <w:bidi w:val="0"/>
              <w:spacing w:before="0" w:after="283"/>
              <w:jc w:val="center"/>
              <w:rPr/>
            </w:pPr>
            <w:r>
              <w:rPr/>
              <w:t xml:space="preserve">15 </w:t>
            </w:r>
          </w:p>
        </w:tc>
        <w:tc>
          <w:tcPr>
            <w:tcW w:w="796"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Henry Failing (1834 -- 1898) </w:t>
            </w:r>
          </w:p>
        </w:tc>
        <w:tc>
          <w:tcPr>
            <w:tcW w:w="4621" w:type="dxa"/>
            <w:tcBorders/>
            <w:vAlign w:val="center"/>
          </w:tcPr>
          <w:p>
            <w:pPr>
              <w:pStyle w:val="TableContents"/>
              <w:bidi w:val="0"/>
              <w:spacing w:before="0" w:after="283"/>
              <w:jc w:val="left"/>
              <w:rPr/>
            </w:pPr>
            <w:r>
              <w:rPr/>
              <w:t xml:space="preserve">1864 -- 16. marraskuuta 1866 </w:t>
            </w:r>
          </w:p>
        </w:tc>
      </w:tr>
      <w:tr>
        <w:trPr/>
        <w:tc>
          <w:tcPr>
            <w:tcW w:w="421" w:type="dxa"/>
            <w:tcBorders/>
            <w:vAlign w:val="center"/>
          </w:tcPr>
          <w:p>
            <w:pPr>
              <w:pStyle w:val="TableHeading"/>
              <w:suppressLineNumbers/>
              <w:bidi w:val="0"/>
              <w:spacing w:before="0" w:after="283"/>
              <w:jc w:val="center"/>
              <w:rPr/>
            </w:pPr>
            <w:r>
              <w:rPr/>
              <w:t xml:space="preserve">16 </w:t>
            </w:r>
          </w:p>
        </w:tc>
        <w:tc>
          <w:tcPr>
            <w:tcW w:w="796"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Thomas J. Holmes (1819 -- 1867) </w:t>
            </w:r>
          </w:p>
        </w:tc>
        <w:tc>
          <w:tcPr>
            <w:tcW w:w="4621" w:type="dxa"/>
            <w:tcBorders/>
            <w:vAlign w:val="center"/>
          </w:tcPr>
          <w:p>
            <w:pPr>
              <w:pStyle w:val="TableContents"/>
              <w:bidi w:val="0"/>
              <w:spacing w:before="0" w:after="283"/>
              <w:jc w:val="left"/>
              <w:rPr/>
            </w:pPr>
            <w:r>
              <w:rPr/>
              <w:t xml:space="preserve">1866 -- 1867 </w:t>
            </w:r>
          </w:p>
        </w:tc>
      </w:tr>
      <w:tr>
        <w:trPr/>
        <w:tc>
          <w:tcPr>
            <w:tcW w:w="421" w:type="dxa"/>
            <w:tcBorders/>
            <w:vAlign w:val="center"/>
          </w:tcPr>
          <w:p>
            <w:pPr>
              <w:pStyle w:val="TableHeading"/>
              <w:suppressLineNumbers/>
              <w:bidi w:val="0"/>
              <w:spacing w:before="0" w:after="283"/>
              <w:jc w:val="center"/>
              <w:rPr/>
            </w:pPr>
            <w:r>
              <w:rPr/>
              <w:t xml:space="preserve">17 </w:t>
            </w:r>
          </w:p>
        </w:tc>
        <w:tc>
          <w:tcPr>
            <w:tcW w:w="796"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J.A. Chapman (1821 -- 1885) </w:t>
            </w:r>
          </w:p>
        </w:tc>
        <w:tc>
          <w:tcPr>
            <w:tcW w:w="4621" w:type="dxa"/>
            <w:tcBorders/>
            <w:vAlign w:val="center"/>
          </w:tcPr>
          <w:p>
            <w:pPr>
              <w:pStyle w:val="TableContents"/>
              <w:bidi w:val="0"/>
              <w:spacing w:before="0" w:after="283"/>
              <w:jc w:val="left"/>
              <w:rPr/>
            </w:pPr>
            <w:r>
              <w:rPr/>
              <w:t xml:space="preserve">1867 -- 1868 </w:t>
            </w:r>
          </w:p>
        </w:tc>
      </w:tr>
      <w:tr>
        <w:trPr/>
        <w:tc>
          <w:tcPr>
            <w:tcW w:w="421" w:type="dxa"/>
            <w:tcBorders/>
            <w:vAlign w:val="center"/>
          </w:tcPr>
          <w:p>
            <w:pPr>
              <w:pStyle w:val="TableHeading"/>
              <w:suppressLineNumbers/>
              <w:bidi w:val="0"/>
              <w:spacing w:before="0" w:after="283"/>
              <w:jc w:val="center"/>
              <w:rPr/>
            </w:pPr>
            <w:r>
              <w:rPr/>
              <w:t xml:space="preserve">18 </w:t>
            </w:r>
          </w:p>
        </w:tc>
        <w:tc>
          <w:tcPr>
            <w:tcW w:w="796"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Hamilton Boyd </w:t>
            </w:r>
          </w:p>
        </w:tc>
        <w:tc>
          <w:tcPr>
            <w:tcW w:w="4621" w:type="dxa"/>
            <w:tcBorders/>
            <w:vAlign w:val="center"/>
          </w:tcPr>
          <w:p>
            <w:pPr>
              <w:pStyle w:val="TableContents"/>
              <w:bidi w:val="0"/>
              <w:spacing w:before="0" w:after="283"/>
              <w:jc w:val="left"/>
              <w:rPr/>
            </w:pPr>
            <w:r>
              <w:rPr/>
              <w:t xml:space="preserve">1868 -- 1869 </w:t>
            </w:r>
          </w:p>
        </w:tc>
      </w:tr>
      <w:tr>
        <w:trPr/>
        <w:tc>
          <w:tcPr>
            <w:tcW w:w="421" w:type="dxa"/>
            <w:tcBorders/>
            <w:vAlign w:val="center"/>
          </w:tcPr>
          <w:p>
            <w:pPr>
              <w:pStyle w:val="TableHeading"/>
              <w:suppressLineNumbers/>
              <w:bidi w:val="0"/>
              <w:spacing w:before="0" w:after="283"/>
              <w:jc w:val="center"/>
              <w:rPr/>
            </w:pPr>
            <w:r>
              <w:rPr/>
              <w:t xml:space="preserve">19 </w:t>
            </w:r>
          </w:p>
        </w:tc>
        <w:tc>
          <w:tcPr>
            <w:tcW w:w="796"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Bernard Goldsmith (1832 -- 1901) </w:t>
            </w:r>
          </w:p>
        </w:tc>
        <w:tc>
          <w:tcPr>
            <w:tcW w:w="4621" w:type="dxa"/>
            <w:tcBorders/>
            <w:vAlign w:val="center"/>
          </w:tcPr>
          <w:p>
            <w:pPr>
              <w:pStyle w:val="TableContents"/>
              <w:bidi w:val="0"/>
              <w:spacing w:before="0" w:after="283"/>
              <w:jc w:val="left"/>
              <w:rPr/>
            </w:pPr>
            <w:r>
              <w:rPr/>
              <w:t xml:space="preserve">1869 -- 1871 </w:t>
            </w:r>
          </w:p>
        </w:tc>
      </w:tr>
      <w:tr>
        <w:trPr/>
        <w:tc>
          <w:tcPr>
            <w:tcW w:w="421" w:type="dxa"/>
            <w:tcBorders/>
            <w:vAlign w:val="center"/>
          </w:tcPr>
          <w:p>
            <w:pPr>
              <w:pStyle w:val="TableHeading"/>
              <w:suppressLineNumbers/>
              <w:bidi w:val="0"/>
              <w:spacing w:before="0" w:after="283"/>
              <w:jc w:val="center"/>
              <w:rPr/>
            </w:pPr>
            <w:r>
              <w:rPr/>
              <w:t xml:space="preserve">20 </w:t>
            </w:r>
          </w:p>
        </w:tc>
        <w:tc>
          <w:tcPr>
            <w:tcW w:w="796"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Philip Wasserman (1828 -- 1895) </w:t>
            </w:r>
          </w:p>
        </w:tc>
        <w:tc>
          <w:tcPr>
            <w:tcW w:w="4621" w:type="dxa"/>
            <w:tcBorders/>
            <w:vAlign w:val="center"/>
          </w:tcPr>
          <w:p>
            <w:pPr>
              <w:pStyle w:val="TableContents"/>
              <w:bidi w:val="0"/>
              <w:spacing w:before="0" w:after="283"/>
              <w:jc w:val="left"/>
              <w:rPr/>
            </w:pPr>
            <w:r>
              <w:rPr/>
              <w:t xml:space="preserve">1871 -- 1873 </w:t>
            </w:r>
          </w:p>
        </w:tc>
      </w:tr>
      <w:tr>
        <w:trPr/>
        <w:tc>
          <w:tcPr>
            <w:tcW w:w="421" w:type="dxa"/>
            <w:tcBorders/>
            <w:vAlign w:val="center"/>
          </w:tcPr>
          <w:p>
            <w:pPr>
              <w:pStyle w:val="TableHeading"/>
              <w:suppressLineNumbers/>
              <w:bidi w:val="0"/>
              <w:spacing w:before="0" w:after="283"/>
              <w:jc w:val="center"/>
              <w:rPr/>
            </w:pPr>
            <w:r>
              <w:rPr/>
              <w:t xml:space="preserve">21 </w:t>
            </w:r>
          </w:p>
        </w:tc>
        <w:tc>
          <w:tcPr>
            <w:tcW w:w="796"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Henry Failing (1834 -- 1898) </w:t>
            </w:r>
          </w:p>
        </w:tc>
        <w:tc>
          <w:tcPr>
            <w:tcW w:w="4621" w:type="dxa"/>
            <w:tcBorders/>
            <w:vAlign w:val="center"/>
          </w:tcPr>
          <w:p>
            <w:pPr>
              <w:pStyle w:val="TableContents"/>
              <w:bidi w:val="0"/>
              <w:spacing w:before="0" w:after="283"/>
              <w:jc w:val="left"/>
              <w:rPr/>
            </w:pPr>
            <w:r>
              <w:rPr/>
              <w:t xml:space="preserve">1873 -- 1875 </w:t>
            </w:r>
          </w:p>
        </w:tc>
      </w:tr>
      <w:tr>
        <w:trPr/>
        <w:tc>
          <w:tcPr>
            <w:tcW w:w="421" w:type="dxa"/>
            <w:tcBorders/>
            <w:vAlign w:val="center"/>
          </w:tcPr>
          <w:p>
            <w:pPr>
              <w:pStyle w:val="TableHeading"/>
              <w:suppressLineNumbers/>
              <w:bidi w:val="0"/>
              <w:spacing w:before="0" w:after="283"/>
              <w:jc w:val="center"/>
              <w:rPr/>
            </w:pPr>
            <w:r>
              <w:rPr/>
              <w:t xml:space="preserve">22 </w:t>
            </w:r>
          </w:p>
        </w:tc>
        <w:tc>
          <w:tcPr>
            <w:tcW w:w="796"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J.A. Chapman (1821 -- 1885) </w:t>
            </w:r>
          </w:p>
        </w:tc>
        <w:tc>
          <w:tcPr>
            <w:tcW w:w="4621" w:type="dxa"/>
            <w:tcBorders/>
            <w:vAlign w:val="center"/>
          </w:tcPr>
          <w:p>
            <w:pPr>
              <w:pStyle w:val="TableContents"/>
              <w:bidi w:val="0"/>
              <w:spacing w:before="0" w:after="283"/>
              <w:jc w:val="left"/>
              <w:rPr/>
            </w:pPr>
            <w:r>
              <w:rPr/>
              <w:t xml:space="preserve">1875 -- 1877 </w:t>
            </w:r>
          </w:p>
        </w:tc>
      </w:tr>
      <w:tr>
        <w:trPr/>
        <w:tc>
          <w:tcPr>
            <w:tcW w:w="421" w:type="dxa"/>
            <w:tcBorders/>
            <w:vAlign w:val="center"/>
          </w:tcPr>
          <w:p>
            <w:pPr>
              <w:pStyle w:val="TableHeading"/>
              <w:suppressLineNumbers/>
              <w:bidi w:val="0"/>
              <w:spacing w:before="0" w:after="283"/>
              <w:jc w:val="center"/>
              <w:rPr/>
            </w:pPr>
            <w:r>
              <w:rPr/>
              <w:t xml:space="preserve">23 </w:t>
            </w:r>
          </w:p>
        </w:tc>
        <w:tc>
          <w:tcPr>
            <w:tcW w:w="796"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William Spencer Newbury (1834 -- 1915) </w:t>
            </w:r>
          </w:p>
        </w:tc>
        <w:tc>
          <w:tcPr>
            <w:tcW w:w="4621" w:type="dxa"/>
            <w:tcBorders/>
            <w:vAlign w:val="center"/>
          </w:tcPr>
          <w:p>
            <w:pPr>
              <w:pStyle w:val="TableContents"/>
              <w:bidi w:val="0"/>
              <w:spacing w:before="0" w:after="283"/>
              <w:jc w:val="left"/>
              <w:rPr/>
            </w:pPr>
            <w:r>
              <w:rPr/>
              <w:t xml:space="preserve">1877 -- 1879 </w:t>
            </w:r>
          </w:p>
        </w:tc>
      </w:tr>
      <w:tr>
        <w:trPr/>
        <w:tc>
          <w:tcPr>
            <w:tcW w:w="421" w:type="dxa"/>
            <w:tcBorders/>
            <w:vAlign w:val="center"/>
          </w:tcPr>
          <w:p>
            <w:pPr>
              <w:pStyle w:val="TableHeading"/>
              <w:suppressLineNumbers/>
              <w:bidi w:val="0"/>
              <w:spacing w:before="0" w:after="283"/>
              <w:jc w:val="center"/>
              <w:rPr/>
            </w:pPr>
            <w:r>
              <w:rPr/>
              <w:t xml:space="preserve">24 </w:t>
            </w:r>
          </w:p>
        </w:tc>
        <w:tc>
          <w:tcPr>
            <w:tcW w:w="796"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David P. Thompson (1834 -- 1901) </w:t>
            </w:r>
          </w:p>
        </w:tc>
        <w:tc>
          <w:tcPr>
            <w:tcW w:w="4621" w:type="dxa"/>
            <w:tcBorders/>
            <w:vAlign w:val="center"/>
          </w:tcPr>
          <w:p>
            <w:pPr>
              <w:pStyle w:val="TableContents"/>
              <w:bidi w:val="0"/>
              <w:spacing w:before="0" w:after="283"/>
              <w:jc w:val="left"/>
              <w:rPr/>
            </w:pPr>
            <w:r>
              <w:rPr/>
              <w:t xml:space="preserve">1879 -- 1882 </w:t>
            </w:r>
          </w:p>
        </w:tc>
      </w:tr>
      <w:tr>
        <w:trPr/>
        <w:tc>
          <w:tcPr>
            <w:tcW w:w="421" w:type="dxa"/>
            <w:tcBorders/>
            <w:vAlign w:val="center"/>
          </w:tcPr>
          <w:p>
            <w:pPr>
              <w:pStyle w:val="TableHeading"/>
              <w:suppressLineNumbers/>
              <w:bidi w:val="0"/>
              <w:spacing w:before="0" w:after="283"/>
              <w:jc w:val="center"/>
              <w:rPr/>
            </w:pPr>
            <w:r>
              <w:rPr/>
              <w:t xml:space="preserve">25 </w:t>
            </w:r>
          </w:p>
        </w:tc>
        <w:tc>
          <w:tcPr>
            <w:tcW w:w="796"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J.A. Chapman (1821 -- 1885) </w:t>
            </w:r>
          </w:p>
        </w:tc>
        <w:tc>
          <w:tcPr>
            <w:tcW w:w="4621" w:type="dxa"/>
            <w:tcBorders/>
            <w:vAlign w:val="center"/>
          </w:tcPr>
          <w:p>
            <w:pPr>
              <w:pStyle w:val="TableContents"/>
              <w:bidi w:val="0"/>
              <w:spacing w:before="0" w:after="283"/>
              <w:jc w:val="left"/>
              <w:rPr/>
            </w:pPr>
            <w:r>
              <w:rPr/>
              <w:t xml:space="preserve">1882 -- 1885 </w:t>
            </w:r>
          </w:p>
        </w:tc>
      </w:tr>
      <w:tr>
        <w:trPr/>
        <w:tc>
          <w:tcPr>
            <w:tcW w:w="421" w:type="dxa"/>
            <w:tcBorders/>
            <w:vAlign w:val="center"/>
          </w:tcPr>
          <w:p>
            <w:pPr>
              <w:pStyle w:val="TableHeading"/>
              <w:suppressLineNumbers/>
              <w:bidi w:val="0"/>
              <w:spacing w:before="0" w:after="283"/>
              <w:jc w:val="center"/>
              <w:rPr/>
            </w:pPr>
            <w:r>
              <w:rPr/>
              <w:t xml:space="preserve">26 </w:t>
            </w:r>
          </w:p>
        </w:tc>
        <w:tc>
          <w:tcPr>
            <w:tcW w:w="796"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John Gates (1827 -- 1888) </w:t>
            </w:r>
          </w:p>
        </w:tc>
        <w:tc>
          <w:tcPr>
            <w:tcW w:w="4621" w:type="dxa"/>
            <w:tcBorders/>
            <w:vAlign w:val="center"/>
          </w:tcPr>
          <w:p>
            <w:pPr>
              <w:pStyle w:val="TableContents"/>
              <w:bidi w:val="0"/>
              <w:spacing w:before="0" w:after="283"/>
              <w:jc w:val="left"/>
              <w:rPr/>
            </w:pPr>
            <w:r>
              <w:rPr/>
              <w:t xml:space="preserve">1885 -- 27. huhtikuuta 1888 (kuoli virassaan) </w:t>
            </w:r>
          </w:p>
        </w:tc>
      </w:tr>
      <w:tr>
        <w:trPr/>
        <w:tc>
          <w:tcPr>
            <w:tcW w:w="421" w:type="dxa"/>
            <w:tcBorders/>
            <w:vAlign w:val="center"/>
          </w:tcPr>
          <w:p>
            <w:pPr>
              <w:pStyle w:val="TableHeading"/>
              <w:suppressLineNumbers/>
              <w:bidi w:val="0"/>
              <w:spacing w:before="0" w:after="283"/>
              <w:jc w:val="center"/>
              <w:rPr/>
            </w:pPr>
            <w:r>
              <w:rPr/>
              <w:t xml:space="preserve">27 </w:t>
            </w:r>
          </w:p>
        </w:tc>
        <w:tc>
          <w:tcPr>
            <w:tcW w:w="796"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Van B. DeLashmutt (1842 -- 1921) </w:t>
            </w:r>
          </w:p>
        </w:tc>
        <w:tc>
          <w:tcPr>
            <w:tcW w:w="4621" w:type="dxa"/>
            <w:tcBorders/>
            <w:vAlign w:val="center"/>
          </w:tcPr>
          <w:p>
            <w:pPr>
              <w:pStyle w:val="TableContents"/>
              <w:bidi w:val="0"/>
              <w:spacing w:before="0" w:after="283"/>
              <w:jc w:val="left"/>
              <w:rPr/>
            </w:pPr>
            <w:r>
              <w:rPr/>
              <w:t xml:space="preserve">2. toukokuuta 1888 -- 1891 </w:t>
            </w:r>
          </w:p>
        </w:tc>
      </w:tr>
      <w:tr>
        <w:trPr/>
        <w:tc>
          <w:tcPr>
            <w:tcW w:w="421" w:type="dxa"/>
            <w:tcBorders/>
            <w:vAlign w:val="center"/>
          </w:tcPr>
          <w:p>
            <w:pPr>
              <w:pStyle w:val="TableHeading"/>
              <w:suppressLineNumbers/>
              <w:bidi w:val="0"/>
              <w:spacing w:before="0" w:after="283"/>
              <w:jc w:val="center"/>
              <w:rPr/>
            </w:pPr>
            <w:r>
              <w:rPr/>
              <w:t xml:space="preserve">28 </w:t>
            </w:r>
          </w:p>
        </w:tc>
        <w:tc>
          <w:tcPr>
            <w:tcW w:w="796"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William S. Mason (1832 -- 1899) </w:t>
            </w:r>
          </w:p>
        </w:tc>
        <w:tc>
          <w:tcPr>
            <w:tcW w:w="4621" w:type="dxa"/>
            <w:tcBorders/>
            <w:vAlign w:val="center"/>
          </w:tcPr>
          <w:p>
            <w:pPr>
              <w:pStyle w:val="TableContents"/>
              <w:bidi w:val="0"/>
              <w:spacing w:before="0" w:after="283"/>
              <w:jc w:val="left"/>
              <w:rPr/>
            </w:pPr>
            <w:r>
              <w:rPr/>
              <w:t xml:space="preserve">1891 -- 1894 </w:t>
            </w:r>
          </w:p>
        </w:tc>
      </w:tr>
      <w:tr>
        <w:trPr/>
        <w:tc>
          <w:tcPr>
            <w:tcW w:w="421" w:type="dxa"/>
            <w:tcBorders/>
            <w:vAlign w:val="center"/>
          </w:tcPr>
          <w:p>
            <w:pPr>
              <w:pStyle w:val="TableHeading"/>
              <w:suppressLineNumbers/>
              <w:bidi w:val="0"/>
              <w:spacing w:before="0" w:after="283"/>
              <w:jc w:val="center"/>
              <w:rPr/>
            </w:pPr>
            <w:r>
              <w:rPr/>
              <w:t xml:space="preserve">29 </w:t>
            </w:r>
          </w:p>
        </w:tc>
        <w:tc>
          <w:tcPr>
            <w:tcW w:w="796"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George P. Frank (1852 -- 1896) </w:t>
            </w:r>
          </w:p>
        </w:tc>
        <w:tc>
          <w:tcPr>
            <w:tcW w:w="4621" w:type="dxa"/>
            <w:tcBorders/>
            <w:vAlign w:val="center"/>
          </w:tcPr>
          <w:p>
            <w:pPr>
              <w:pStyle w:val="TableContents"/>
              <w:bidi w:val="0"/>
              <w:spacing w:before="0" w:after="283"/>
              <w:jc w:val="left"/>
              <w:rPr/>
            </w:pPr>
            <w:r>
              <w:rPr/>
              <w:t xml:space="preserve">1894 -- 1896 </w:t>
            </w:r>
          </w:p>
        </w:tc>
      </w:tr>
      <w:tr>
        <w:trPr/>
        <w:tc>
          <w:tcPr>
            <w:tcW w:w="421" w:type="dxa"/>
            <w:tcBorders/>
            <w:vAlign w:val="center"/>
          </w:tcPr>
          <w:p>
            <w:pPr>
              <w:pStyle w:val="TableHeading"/>
              <w:suppressLineNumbers/>
              <w:bidi w:val="0"/>
              <w:spacing w:before="0" w:after="283"/>
              <w:jc w:val="center"/>
              <w:rPr/>
            </w:pPr>
            <w:r>
              <w:rPr/>
              <w:t xml:space="preserve">30 </w:t>
            </w:r>
          </w:p>
        </w:tc>
        <w:tc>
          <w:tcPr>
            <w:tcW w:w="796"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Sylvester Pennoyer (1831 -- 1902) </w:t>
            </w:r>
          </w:p>
        </w:tc>
        <w:tc>
          <w:tcPr>
            <w:tcW w:w="4621" w:type="dxa"/>
            <w:tcBorders/>
            <w:vAlign w:val="center"/>
          </w:tcPr>
          <w:p>
            <w:pPr>
              <w:pStyle w:val="TableContents"/>
              <w:bidi w:val="0"/>
              <w:spacing w:before="0" w:after="283"/>
              <w:jc w:val="left"/>
              <w:rPr/>
            </w:pPr>
            <w:r>
              <w:rPr/>
              <w:t xml:space="preserve">1896 -- 1898 </w:t>
            </w:r>
          </w:p>
        </w:tc>
      </w:tr>
      <w:tr>
        <w:trPr/>
        <w:tc>
          <w:tcPr>
            <w:tcW w:w="421" w:type="dxa"/>
            <w:tcBorders/>
            <w:vAlign w:val="center"/>
          </w:tcPr>
          <w:p>
            <w:pPr>
              <w:pStyle w:val="TableHeading"/>
              <w:suppressLineNumbers/>
              <w:bidi w:val="0"/>
              <w:spacing w:before="0" w:after="283"/>
              <w:jc w:val="center"/>
              <w:rPr/>
            </w:pPr>
            <w:r>
              <w:rPr/>
              <w:t xml:space="preserve">31 </w:t>
            </w:r>
          </w:p>
        </w:tc>
        <w:tc>
          <w:tcPr>
            <w:tcW w:w="796"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William S. Mason (1832 -- 1899) </w:t>
            </w:r>
          </w:p>
        </w:tc>
        <w:tc>
          <w:tcPr>
            <w:tcW w:w="4621" w:type="dxa"/>
            <w:tcBorders/>
            <w:vAlign w:val="center"/>
          </w:tcPr>
          <w:p>
            <w:pPr>
              <w:pStyle w:val="TableContents"/>
              <w:bidi w:val="0"/>
              <w:spacing w:before="0" w:after="283"/>
              <w:jc w:val="left"/>
              <w:rPr/>
            </w:pPr>
            <w:r>
              <w:rPr/>
              <w:t xml:space="preserve">1. heinäkuuta 1898 -- 27. maaliskuuta 1899 (kuoli virassaan). </w:t>
            </w:r>
          </w:p>
        </w:tc>
      </w:tr>
      <w:tr>
        <w:trPr/>
        <w:tc>
          <w:tcPr>
            <w:tcW w:w="421" w:type="dxa"/>
            <w:tcBorders/>
            <w:vAlign w:val="center"/>
          </w:tcPr>
          <w:p>
            <w:pPr>
              <w:pStyle w:val="TableHeading"/>
              <w:suppressLineNumbers/>
              <w:bidi w:val="0"/>
              <w:spacing w:before="0" w:after="283"/>
              <w:jc w:val="center"/>
              <w:rPr/>
            </w:pPr>
            <w:r>
              <w:rPr/>
              <w:t xml:space="preserve">32 </w:t>
            </w:r>
          </w:p>
        </w:tc>
        <w:tc>
          <w:tcPr>
            <w:tcW w:w="796"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W.A. Storey (1854 -- 1917) </w:t>
            </w:r>
          </w:p>
        </w:tc>
        <w:tc>
          <w:tcPr>
            <w:tcW w:w="4621" w:type="dxa"/>
            <w:tcBorders/>
            <w:vAlign w:val="center"/>
          </w:tcPr>
          <w:p>
            <w:pPr>
              <w:pStyle w:val="TableContents"/>
              <w:bidi w:val="0"/>
              <w:spacing w:before="0" w:after="283"/>
              <w:jc w:val="left"/>
              <w:rPr/>
            </w:pPr>
            <w:r>
              <w:rPr/>
              <w:t xml:space="preserve">17. toukokuuta 1899 -- 1900 </w:t>
            </w:r>
          </w:p>
        </w:tc>
      </w:tr>
      <w:tr>
        <w:trPr/>
        <w:tc>
          <w:tcPr>
            <w:tcW w:w="421" w:type="dxa"/>
            <w:tcBorders/>
            <w:vAlign w:val="center"/>
          </w:tcPr>
          <w:p>
            <w:pPr>
              <w:pStyle w:val="TableHeading"/>
              <w:suppressLineNumbers/>
              <w:bidi w:val="0"/>
              <w:spacing w:before="0" w:after="283"/>
              <w:jc w:val="center"/>
              <w:rPr/>
            </w:pPr>
            <w:r>
              <w:rPr/>
              <w:t xml:space="preserve">33 </w:t>
            </w:r>
          </w:p>
        </w:tc>
        <w:tc>
          <w:tcPr>
            <w:tcW w:w="796"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Henry S. Rowe (1851 -- 1914) </w:t>
            </w:r>
          </w:p>
        </w:tc>
        <w:tc>
          <w:tcPr>
            <w:tcW w:w="4621" w:type="dxa"/>
            <w:tcBorders/>
            <w:vAlign w:val="center"/>
          </w:tcPr>
          <w:p>
            <w:pPr>
              <w:pStyle w:val="TableContents"/>
              <w:bidi w:val="0"/>
              <w:spacing w:before="0" w:after="283"/>
              <w:jc w:val="left"/>
              <w:rPr/>
            </w:pPr>
            <w:r>
              <w:rPr/>
              <w:t xml:space="preserve">1900 -- 1902 </w:t>
            </w:r>
          </w:p>
        </w:tc>
      </w:tr>
      <w:tr>
        <w:trPr/>
        <w:tc>
          <w:tcPr>
            <w:tcW w:w="421" w:type="dxa"/>
            <w:tcBorders/>
            <w:vAlign w:val="center"/>
          </w:tcPr>
          <w:p>
            <w:pPr>
              <w:pStyle w:val="TableHeading"/>
              <w:suppressLineNumbers/>
              <w:bidi w:val="0"/>
              <w:spacing w:before="0" w:after="283"/>
              <w:jc w:val="center"/>
              <w:rPr/>
            </w:pPr>
            <w:r>
              <w:rPr/>
              <w:t xml:space="preserve">34 </w:t>
            </w:r>
          </w:p>
        </w:tc>
        <w:tc>
          <w:tcPr>
            <w:tcW w:w="796"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George Henry Williams (1823 -- 1910) </w:t>
            </w:r>
          </w:p>
        </w:tc>
        <w:tc>
          <w:tcPr>
            <w:tcW w:w="4621" w:type="dxa"/>
            <w:tcBorders/>
            <w:vAlign w:val="center"/>
          </w:tcPr>
          <w:p>
            <w:pPr>
              <w:pStyle w:val="TableContents"/>
              <w:bidi w:val="0"/>
              <w:spacing w:before="0" w:after="283"/>
              <w:jc w:val="left"/>
              <w:rPr/>
            </w:pPr>
            <w:r>
              <w:rPr/>
              <w:t xml:space="preserve">1902 -- 1905 </w:t>
            </w:r>
          </w:p>
        </w:tc>
      </w:tr>
      <w:tr>
        <w:trPr/>
        <w:tc>
          <w:tcPr>
            <w:tcW w:w="421" w:type="dxa"/>
            <w:tcBorders/>
            <w:vAlign w:val="center"/>
          </w:tcPr>
          <w:p>
            <w:pPr>
              <w:pStyle w:val="TableHeading"/>
              <w:suppressLineNumbers/>
              <w:bidi w:val="0"/>
              <w:spacing w:before="0" w:after="283"/>
              <w:jc w:val="center"/>
              <w:rPr/>
            </w:pPr>
            <w:r>
              <w:rPr/>
              <w:t xml:space="preserve">35 </w:t>
            </w:r>
          </w:p>
        </w:tc>
        <w:tc>
          <w:tcPr>
            <w:tcW w:w="796"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Harry Lane (1855 -- 1917) </w:t>
            </w:r>
          </w:p>
        </w:tc>
        <w:tc>
          <w:tcPr>
            <w:tcW w:w="4621" w:type="dxa"/>
            <w:tcBorders/>
            <w:vAlign w:val="center"/>
          </w:tcPr>
          <w:p>
            <w:pPr>
              <w:pStyle w:val="TableContents"/>
              <w:bidi w:val="0"/>
              <w:spacing w:before="0" w:after="283"/>
              <w:jc w:val="left"/>
              <w:rPr/>
            </w:pPr>
            <w:r>
              <w:rPr/>
              <w:t xml:space="preserve">1905 -- 1909 </w:t>
            </w:r>
          </w:p>
        </w:tc>
      </w:tr>
      <w:tr>
        <w:trPr/>
        <w:tc>
          <w:tcPr>
            <w:tcW w:w="421" w:type="dxa"/>
            <w:tcBorders/>
            <w:vAlign w:val="center"/>
          </w:tcPr>
          <w:p>
            <w:pPr>
              <w:pStyle w:val="TableHeading"/>
              <w:suppressLineNumbers/>
              <w:bidi w:val="0"/>
              <w:spacing w:before="0" w:after="283"/>
              <w:jc w:val="center"/>
              <w:rPr/>
            </w:pPr>
            <w:r>
              <w:rPr/>
              <w:t xml:space="preserve">36 </w:t>
            </w:r>
          </w:p>
        </w:tc>
        <w:tc>
          <w:tcPr>
            <w:tcW w:w="796"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Joseph Simon (1851 -- 1935) </w:t>
            </w:r>
          </w:p>
        </w:tc>
        <w:tc>
          <w:tcPr>
            <w:tcW w:w="4621" w:type="dxa"/>
            <w:tcBorders/>
            <w:vAlign w:val="center"/>
          </w:tcPr>
          <w:p>
            <w:pPr>
              <w:pStyle w:val="TableContents"/>
              <w:bidi w:val="0"/>
              <w:spacing w:before="0" w:after="283"/>
              <w:jc w:val="left"/>
              <w:rPr/>
            </w:pPr>
            <w:r>
              <w:rPr/>
              <w:t xml:space="preserve">1909 -- 1911 </w:t>
            </w:r>
          </w:p>
        </w:tc>
      </w:tr>
      <w:tr>
        <w:trPr/>
        <w:tc>
          <w:tcPr>
            <w:tcW w:w="421" w:type="dxa"/>
            <w:tcBorders/>
            <w:vAlign w:val="center"/>
          </w:tcPr>
          <w:p>
            <w:pPr>
              <w:pStyle w:val="TableHeading"/>
              <w:suppressLineNumbers/>
              <w:bidi w:val="0"/>
              <w:spacing w:before="0" w:after="283"/>
              <w:jc w:val="center"/>
              <w:rPr/>
            </w:pPr>
            <w:r>
              <w:rPr/>
              <w:t xml:space="preserve">37 </w:t>
            </w:r>
          </w:p>
        </w:tc>
        <w:tc>
          <w:tcPr>
            <w:tcW w:w="796"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Allen G. Rushlight (1874 -- 1930) </w:t>
            </w:r>
          </w:p>
        </w:tc>
        <w:tc>
          <w:tcPr>
            <w:tcW w:w="4621" w:type="dxa"/>
            <w:tcBorders/>
            <w:vAlign w:val="center"/>
          </w:tcPr>
          <w:p>
            <w:pPr>
              <w:pStyle w:val="TableContents"/>
              <w:bidi w:val="0"/>
              <w:spacing w:before="0" w:after="283"/>
              <w:jc w:val="left"/>
              <w:rPr/>
            </w:pPr>
            <w:r>
              <w:rPr/>
              <w:t xml:space="preserve">1911 -- 1913 </w:t>
            </w:r>
          </w:p>
        </w:tc>
      </w:tr>
      <w:tr>
        <w:trPr/>
        <w:tc>
          <w:tcPr>
            <w:tcW w:w="421" w:type="dxa"/>
            <w:tcBorders/>
            <w:vAlign w:val="center"/>
          </w:tcPr>
          <w:p>
            <w:pPr>
              <w:pStyle w:val="TableHeading"/>
              <w:suppressLineNumbers/>
              <w:bidi w:val="0"/>
              <w:spacing w:before="0" w:after="283"/>
              <w:jc w:val="center"/>
              <w:rPr/>
            </w:pPr>
            <w:r>
              <w:rPr/>
              <w:t xml:space="preserve">38 </w:t>
            </w:r>
          </w:p>
        </w:tc>
        <w:tc>
          <w:tcPr>
            <w:tcW w:w="796"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H. Russell Albee (1867 -- 1950) </w:t>
            </w:r>
          </w:p>
        </w:tc>
        <w:tc>
          <w:tcPr>
            <w:tcW w:w="4621" w:type="dxa"/>
            <w:tcBorders/>
            <w:vAlign w:val="center"/>
          </w:tcPr>
          <w:p>
            <w:pPr>
              <w:pStyle w:val="TableContents"/>
              <w:bidi w:val="0"/>
              <w:spacing w:before="0" w:after="283"/>
              <w:jc w:val="left"/>
              <w:rPr/>
            </w:pPr>
            <w:r>
              <w:rPr/>
              <w:t xml:space="preserve">kesäkuu 1913 -- heinäkuu 1917 </w:t>
            </w:r>
          </w:p>
        </w:tc>
      </w:tr>
      <w:tr>
        <w:trPr/>
        <w:tc>
          <w:tcPr>
            <w:tcW w:w="421" w:type="dxa"/>
            <w:tcBorders/>
            <w:vAlign w:val="center"/>
          </w:tcPr>
          <w:p>
            <w:pPr>
              <w:pStyle w:val="TableHeading"/>
              <w:suppressLineNumbers/>
              <w:bidi w:val="0"/>
              <w:spacing w:before="0" w:after="283"/>
              <w:jc w:val="center"/>
              <w:rPr/>
            </w:pPr>
            <w:r>
              <w:rPr/>
              <w:t xml:space="preserve">39 </w:t>
            </w:r>
          </w:p>
        </w:tc>
        <w:tc>
          <w:tcPr>
            <w:tcW w:w="796"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George L. Baker (1868 -- 1941) </w:t>
            </w:r>
          </w:p>
        </w:tc>
        <w:tc>
          <w:tcPr>
            <w:tcW w:w="4621" w:type="dxa"/>
            <w:tcBorders/>
            <w:vAlign w:val="center"/>
          </w:tcPr>
          <w:p>
            <w:pPr>
              <w:pStyle w:val="TableContents"/>
              <w:bidi w:val="0"/>
              <w:spacing w:before="0" w:after="283"/>
              <w:jc w:val="left"/>
              <w:rPr/>
            </w:pPr>
            <w:r>
              <w:rPr/>
              <w:t xml:space="preserve">heinäkuu 1917 -- heinäkuu 1933 </w:t>
            </w:r>
          </w:p>
        </w:tc>
      </w:tr>
      <w:tr>
        <w:trPr/>
        <w:tc>
          <w:tcPr>
            <w:tcW w:w="421" w:type="dxa"/>
            <w:tcBorders/>
            <w:vAlign w:val="center"/>
          </w:tcPr>
          <w:p>
            <w:pPr>
              <w:pStyle w:val="TableHeading"/>
              <w:suppressLineNumbers/>
              <w:bidi w:val="0"/>
              <w:spacing w:before="0" w:after="283"/>
              <w:jc w:val="center"/>
              <w:rPr/>
            </w:pPr>
            <w:r>
              <w:rPr/>
              <w:t xml:space="preserve">40 </w:t>
            </w:r>
          </w:p>
        </w:tc>
        <w:tc>
          <w:tcPr>
            <w:tcW w:w="796"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Joseph K. Carson (1891 -- 1956) </w:t>
            </w:r>
          </w:p>
        </w:tc>
        <w:tc>
          <w:tcPr>
            <w:tcW w:w="4621" w:type="dxa"/>
            <w:tcBorders/>
            <w:vAlign w:val="center"/>
          </w:tcPr>
          <w:p>
            <w:pPr>
              <w:pStyle w:val="TableContents"/>
              <w:bidi w:val="0"/>
              <w:spacing w:before="0" w:after="283"/>
              <w:jc w:val="left"/>
              <w:rPr/>
            </w:pPr>
            <w:r>
              <w:rPr/>
              <w:t xml:space="preserve">Heinäkuu 1933 -- joulukuu 1940 </w:t>
            </w:r>
          </w:p>
        </w:tc>
      </w:tr>
      <w:tr>
        <w:trPr/>
        <w:tc>
          <w:tcPr>
            <w:tcW w:w="421" w:type="dxa"/>
            <w:tcBorders/>
            <w:vAlign w:val="center"/>
          </w:tcPr>
          <w:p>
            <w:pPr>
              <w:pStyle w:val="TableHeading"/>
              <w:suppressLineNumbers/>
              <w:bidi w:val="0"/>
              <w:spacing w:before="0" w:after="283"/>
              <w:jc w:val="center"/>
              <w:rPr/>
            </w:pPr>
            <w:r>
              <w:rPr/>
              <w:t xml:space="preserve">41 </w:t>
            </w:r>
          </w:p>
        </w:tc>
        <w:tc>
          <w:tcPr>
            <w:tcW w:w="796"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Earl Riley (1890 -- 1965) </w:t>
            </w:r>
          </w:p>
        </w:tc>
        <w:tc>
          <w:tcPr>
            <w:tcW w:w="4621" w:type="dxa"/>
            <w:tcBorders/>
            <w:vAlign w:val="center"/>
          </w:tcPr>
          <w:p>
            <w:pPr>
              <w:pStyle w:val="TableContents"/>
              <w:bidi w:val="0"/>
              <w:spacing w:before="0" w:after="283"/>
              <w:jc w:val="left"/>
              <w:rPr/>
            </w:pPr>
            <w:r>
              <w:rPr/>
              <w:t xml:space="preserve">tammikuu 1941 -- joulukuu 1948 </w:t>
            </w:r>
          </w:p>
        </w:tc>
      </w:tr>
      <w:tr>
        <w:trPr/>
        <w:tc>
          <w:tcPr>
            <w:tcW w:w="421" w:type="dxa"/>
            <w:tcBorders/>
            <w:vAlign w:val="center"/>
          </w:tcPr>
          <w:p>
            <w:pPr>
              <w:pStyle w:val="TableHeading"/>
              <w:suppressLineNumbers/>
              <w:bidi w:val="0"/>
              <w:spacing w:before="0" w:after="283"/>
              <w:jc w:val="center"/>
              <w:rPr/>
            </w:pPr>
            <w:r>
              <w:rPr/>
              <w:t xml:space="preserve">42 </w:t>
            </w:r>
          </w:p>
        </w:tc>
        <w:tc>
          <w:tcPr>
            <w:tcW w:w="796"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Dorothy McCullough Lee (1901 -- 1981) </w:t>
            </w:r>
          </w:p>
        </w:tc>
        <w:tc>
          <w:tcPr>
            <w:tcW w:w="4621" w:type="dxa"/>
            <w:tcBorders/>
            <w:vAlign w:val="center"/>
          </w:tcPr>
          <w:p>
            <w:pPr>
              <w:pStyle w:val="TableContents"/>
              <w:bidi w:val="0"/>
              <w:spacing w:before="0" w:after="283"/>
              <w:jc w:val="left"/>
              <w:rPr/>
            </w:pPr>
            <w:r>
              <w:rPr/>
              <w:t xml:space="preserve">tammikuu 1949 -- joulukuu 1952 </w:t>
            </w:r>
          </w:p>
        </w:tc>
      </w:tr>
      <w:tr>
        <w:trPr/>
        <w:tc>
          <w:tcPr>
            <w:tcW w:w="421" w:type="dxa"/>
            <w:tcBorders/>
            <w:vAlign w:val="center"/>
          </w:tcPr>
          <w:p>
            <w:pPr>
              <w:pStyle w:val="TableHeading"/>
              <w:suppressLineNumbers/>
              <w:bidi w:val="0"/>
              <w:spacing w:before="0" w:after="283"/>
              <w:jc w:val="center"/>
              <w:rPr/>
            </w:pPr>
            <w:r>
              <w:rPr/>
              <w:t xml:space="preserve">43 </w:t>
            </w:r>
          </w:p>
        </w:tc>
        <w:tc>
          <w:tcPr>
            <w:tcW w:w="796"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Fred L. Peterson (1896 -- 1985) </w:t>
            </w:r>
          </w:p>
        </w:tc>
        <w:tc>
          <w:tcPr>
            <w:tcW w:w="4621" w:type="dxa"/>
            <w:tcBorders/>
            <w:vAlign w:val="center"/>
          </w:tcPr>
          <w:p>
            <w:pPr>
              <w:pStyle w:val="TableContents"/>
              <w:bidi w:val="0"/>
              <w:spacing w:before="0" w:after="283"/>
              <w:jc w:val="left"/>
              <w:rPr/>
            </w:pPr>
            <w:r>
              <w:rPr/>
              <w:t xml:space="preserve">tammikuu 1953 -- joulukuu 1956 </w:t>
            </w:r>
          </w:p>
        </w:tc>
      </w:tr>
      <w:tr>
        <w:trPr/>
        <w:tc>
          <w:tcPr>
            <w:tcW w:w="421" w:type="dxa"/>
            <w:tcBorders/>
            <w:vAlign w:val="center"/>
          </w:tcPr>
          <w:p>
            <w:pPr>
              <w:pStyle w:val="TableHeading"/>
              <w:suppressLineNumbers/>
              <w:bidi w:val="0"/>
              <w:spacing w:before="0" w:after="283"/>
              <w:jc w:val="center"/>
              <w:rPr/>
            </w:pPr>
            <w:r>
              <w:rPr/>
              <w:t xml:space="preserve">44 </w:t>
            </w:r>
          </w:p>
        </w:tc>
        <w:tc>
          <w:tcPr>
            <w:tcW w:w="796"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Terry Schrunk (1913 -- 1975) </w:t>
            </w:r>
          </w:p>
        </w:tc>
        <w:tc>
          <w:tcPr>
            <w:tcW w:w="4621" w:type="dxa"/>
            <w:tcBorders/>
            <w:vAlign w:val="center"/>
          </w:tcPr>
          <w:p>
            <w:pPr>
              <w:pStyle w:val="TableContents"/>
              <w:bidi w:val="0"/>
              <w:spacing w:before="0" w:after="283"/>
              <w:jc w:val="left"/>
              <w:rPr/>
            </w:pPr>
            <w:r>
              <w:rPr/>
              <w:t xml:space="preserve">tammikuu 1957 -- joulukuu 1972 </w:t>
            </w:r>
          </w:p>
        </w:tc>
      </w:tr>
      <w:tr>
        <w:trPr/>
        <w:tc>
          <w:tcPr>
            <w:tcW w:w="421" w:type="dxa"/>
            <w:tcBorders/>
            <w:vAlign w:val="center"/>
          </w:tcPr>
          <w:p>
            <w:pPr>
              <w:pStyle w:val="TableHeading"/>
              <w:suppressLineNumbers/>
              <w:bidi w:val="0"/>
              <w:spacing w:before="0" w:after="283"/>
              <w:jc w:val="center"/>
              <w:rPr/>
            </w:pPr>
            <w:r>
              <w:rPr/>
              <w:t xml:space="preserve">45 </w:t>
            </w:r>
          </w:p>
        </w:tc>
        <w:tc>
          <w:tcPr>
            <w:tcW w:w="796"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Neil Goldschmidt (s. 1940) </w:t>
            </w:r>
          </w:p>
        </w:tc>
        <w:tc>
          <w:tcPr>
            <w:tcW w:w="4621" w:type="dxa"/>
            <w:tcBorders/>
            <w:vAlign w:val="center"/>
          </w:tcPr>
          <w:p>
            <w:pPr>
              <w:pStyle w:val="TableContents"/>
              <w:bidi w:val="0"/>
              <w:spacing w:before="0" w:after="283"/>
              <w:jc w:val="left"/>
              <w:rPr/>
            </w:pPr>
            <w:r>
              <w:rPr/>
              <w:t xml:space="preserve">tammikuu 1973 -- 15. elokuuta 1979 </w:t>
            </w:r>
          </w:p>
        </w:tc>
      </w:tr>
      <w:tr>
        <w:trPr/>
        <w:tc>
          <w:tcPr>
            <w:tcW w:w="421" w:type="dxa"/>
            <w:tcBorders/>
            <w:vAlign w:val="center"/>
          </w:tcPr>
          <w:p>
            <w:pPr>
              <w:pStyle w:val="TableHeading"/>
              <w:suppressLineNumbers/>
              <w:bidi w:val="0"/>
              <w:spacing w:before="0" w:after="283"/>
              <w:jc w:val="center"/>
              <w:rPr/>
            </w:pPr>
            <w:r>
              <w:rPr/>
              <w:t xml:space="preserve">46 </w:t>
            </w:r>
          </w:p>
        </w:tc>
        <w:tc>
          <w:tcPr>
            <w:tcW w:w="796"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Connie McCready (1921 -- 2000) </w:t>
            </w:r>
          </w:p>
        </w:tc>
        <w:tc>
          <w:tcPr>
            <w:tcW w:w="4621" w:type="dxa"/>
            <w:tcBorders/>
            <w:vAlign w:val="center"/>
          </w:tcPr>
          <w:p>
            <w:pPr>
              <w:pStyle w:val="TableContents"/>
              <w:bidi w:val="0"/>
              <w:spacing w:before="0" w:after="283"/>
              <w:jc w:val="left"/>
              <w:rPr/>
            </w:pPr>
            <w:r>
              <w:rPr/>
              <w:t xml:space="preserve">5. syyskuuta 1979 -- 23. marraskuuta 1980 </w:t>
            </w:r>
          </w:p>
        </w:tc>
      </w:tr>
      <w:tr>
        <w:trPr/>
        <w:tc>
          <w:tcPr>
            <w:tcW w:w="421" w:type="dxa"/>
            <w:tcBorders/>
            <w:vAlign w:val="center"/>
          </w:tcPr>
          <w:p>
            <w:pPr>
              <w:pStyle w:val="TableHeading"/>
              <w:suppressLineNumbers/>
              <w:bidi w:val="0"/>
              <w:spacing w:before="0" w:after="283"/>
              <w:jc w:val="center"/>
              <w:rPr/>
            </w:pPr>
            <w:r>
              <w:rPr/>
              <w:t xml:space="preserve">47 </w:t>
            </w:r>
          </w:p>
        </w:tc>
        <w:tc>
          <w:tcPr>
            <w:tcW w:w="796"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Frank Ivancie (syntynyt 1924) </w:t>
            </w:r>
          </w:p>
        </w:tc>
        <w:tc>
          <w:tcPr>
            <w:tcW w:w="4621" w:type="dxa"/>
            <w:tcBorders/>
            <w:vAlign w:val="center"/>
          </w:tcPr>
          <w:p>
            <w:pPr>
              <w:pStyle w:val="TableContents"/>
              <w:bidi w:val="0"/>
              <w:spacing w:before="0" w:after="283"/>
              <w:jc w:val="left"/>
              <w:rPr/>
            </w:pPr>
            <w:r>
              <w:rPr/>
              <w:t xml:space="preserve">24. marraskuuta 1980 -- 2. tammikuuta 1985 </w:t>
            </w:r>
          </w:p>
        </w:tc>
      </w:tr>
      <w:tr>
        <w:trPr/>
        <w:tc>
          <w:tcPr>
            <w:tcW w:w="421" w:type="dxa"/>
            <w:tcBorders/>
            <w:vAlign w:val="center"/>
          </w:tcPr>
          <w:p>
            <w:pPr>
              <w:pStyle w:val="TableHeading"/>
              <w:suppressLineNumbers/>
              <w:bidi w:val="0"/>
              <w:spacing w:before="0" w:after="283"/>
              <w:jc w:val="center"/>
              <w:rPr/>
            </w:pPr>
            <w:r>
              <w:rPr/>
              <w:t xml:space="preserve">48 </w:t>
            </w:r>
          </w:p>
        </w:tc>
        <w:tc>
          <w:tcPr>
            <w:tcW w:w="796"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Bud Clark (syntynyt 1931) </w:t>
            </w:r>
          </w:p>
        </w:tc>
        <w:tc>
          <w:tcPr>
            <w:tcW w:w="4621" w:type="dxa"/>
            <w:tcBorders/>
            <w:vAlign w:val="center"/>
          </w:tcPr>
          <w:p>
            <w:pPr>
              <w:pStyle w:val="TableContents"/>
              <w:bidi w:val="0"/>
              <w:spacing w:before="0" w:after="283"/>
              <w:jc w:val="left"/>
              <w:rPr/>
            </w:pPr>
            <w:r>
              <w:rPr/>
              <w:t xml:space="preserve">tammikuu 1985 -- joulukuu 1992 </w:t>
            </w:r>
          </w:p>
        </w:tc>
      </w:tr>
      <w:tr>
        <w:trPr/>
        <w:tc>
          <w:tcPr>
            <w:tcW w:w="421" w:type="dxa"/>
            <w:tcBorders/>
            <w:vAlign w:val="center"/>
          </w:tcPr>
          <w:p>
            <w:pPr>
              <w:pStyle w:val="TableHeading"/>
              <w:suppressLineNumbers/>
              <w:bidi w:val="0"/>
              <w:spacing w:before="0" w:after="283"/>
              <w:jc w:val="center"/>
              <w:rPr/>
            </w:pPr>
            <w:r>
              <w:rPr/>
              <w:t xml:space="preserve">49 </w:t>
            </w:r>
          </w:p>
        </w:tc>
        <w:tc>
          <w:tcPr>
            <w:tcW w:w="796"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Vera Katz (syntynyt 1933) </w:t>
            </w:r>
          </w:p>
        </w:tc>
        <w:tc>
          <w:tcPr>
            <w:tcW w:w="4621" w:type="dxa"/>
            <w:tcBorders/>
            <w:vAlign w:val="center"/>
          </w:tcPr>
          <w:p>
            <w:pPr>
              <w:pStyle w:val="TableContents"/>
              <w:bidi w:val="0"/>
              <w:spacing w:before="0" w:after="283"/>
              <w:jc w:val="left"/>
              <w:rPr/>
            </w:pPr>
            <w:r>
              <w:rPr/>
              <w:t xml:space="preserve">tammikuu 1993 -- joulukuu 2004 </w:t>
            </w:r>
          </w:p>
        </w:tc>
      </w:tr>
      <w:tr>
        <w:trPr/>
        <w:tc>
          <w:tcPr>
            <w:tcW w:w="421" w:type="dxa"/>
            <w:tcBorders/>
            <w:vAlign w:val="center"/>
          </w:tcPr>
          <w:p>
            <w:pPr>
              <w:pStyle w:val="TableHeading"/>
              <w:suppressLineNumbers/>
              <w:bidi w:val="0"/>
              <w:spacing w:before="0" w:after="283"/>
              <w:jc w:val="center"/>
              <w:rPr/>
            </w:pPr>
            <w:r>
              <w:rPr/>
              <w:t xml:space="preserve">50 </w:t>
            </w:r>
          </w:p>
        </w:tc>
        <w:tc>
          <w:tcPr>
            <w:tcW w:w="796"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Tom Potter (s. 1940) </w:t>
            </w:r>
          </w:p>
        </w:tc>
        <w:tc>
          <w:tcPr>
            <w:tcW w:w="4621" w:type="dxa"/>
            <w:tcBorders/>
            <w:vAlign w:val="center"/>
          </w:tcPr>
          <w:p>
            <w:pPr>
              <w:pStyle w:val="TableContents"/>
              <w:bidi w:val="0"/>
              <w:spacing w:before="0" w:after="283"/>
              <w:jc w:val="left"/>
              <w:rPr/>
            </w:pPr>
            <w:r>
              <w:rPr/>
              <w:t xml:space="preserve">Tammikuu 2005 -- 31. joulukuuta 2008 </w:t>
            </w:r>
          </w:p>
        </w:tc>
      </w:tr>
      <w:tr>
        <w:trPr/>
        <w:tc>
          <w:tcPr>
            <w:tcW w:w="421" w:type="dxa"/>
            <w:tcBorders/>
            <w:vAlign w:val="center"/>
          </w:tcPr>
          <w:p>
            <w:pPr>
              <w:pStyle w:val="TableHeading"/>
              <w:suppressLineNumbers/>
              <w:bidi w:val="0"/>
              <w:spacing w:before="0" w:after="283"/>
              <w:jc w:val="center"/>
              <w:rPr/>
            </w:pPr>
            <w:r>
              <w:rPr/>
              <w:t xml:space="preserve">51 </w:t>
            </w:r>
          </w:p>
        </w:tc>
        <w:tc>
          <w:tcPr>
            <w:tcW w:w="796"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Sam Adams (syntynyt 1963) </w:t>
            </w:r>
          </w:p>
        </w:tc>
        <w:tc>
          <w:tcPr>
            <w:tcW w:w="4621" w:type="dxa"/>
            <w:tcBorders/>
            <w:vAlign w:val="center"/>
          </w:tcPr>
          <w:p>
            <w:pPr>
              <w:pStyle w:val="TableContents"/>
              <w:bidi w:val="0"/>
              <w:spacing w:before="0" w:after="283"/>
              <w:jc w:val="left"/>
              <w:rPr/>
            </w:pPr>
            <w:r>
              <w:rPr/>
              <w:t xml:space="preserve">1. tammikuuta 2009 -- 31. joulukuuta 2012 </w:t>
            </w:r>
          </w:p>
        </w:tc>
      </w:tr>
      <w:tr>
        <w:trPr/>
        <w:tc>
          <w:tcPr>
            <w:tcW w:w="421" w:type="dxa"/>
            <w:tcBorders/>
            <w:vAlign w:val="center"/>
          </w:tcPr>
          <w:p>
            <w:pPr>
              <w:pStyle w:val="TableHeading"/>
              <w:suppressLineNumbers/>
              <w:bidi w:val="0"/>
              <w:spacing w:before="0" w:after="283"/>
              <w:jc w:val="center"/>
              <w:rPr/>
            </w:pPr>
            <w:r>
              <w:rPr/>
              <w:t xml:space="preserve">52 </w:t>
            </w:r>
          </w:p>
        </w:tc>
        <w:tc>
          <w:tcPr>
            <w:tcW w:w="796"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Charlie Hales (s. 1956) </w:t>
            </w:r>
          </w:p>
        </w:tc>
        <w:tc>
          <w:tcPr>
            <w:tcW w:w="4621" w:type="dxa"/>
            <w:tcBorders/>
            <w:vAlign w:val="center"/>
          </w:tcPr>
          <w:p>
            <w:pPr>
              <w:pStyle w:val="TableContents"/>
              <w:bidi w:val="0"/>
              <w:spacing w:before="0" w:after="283"/>
              <w:jc w:val="left"/>
              <w:rPr/>
            </w:pPr>
            <w:r>
              <w:rPr/>
              <w:t xml:space="preserve">1. tammikuuta 2013 -- 31. joulukuuta 2016 </w:t>
            </w:r>
          </w:p>
        </w:tc>
      </w:tr>
      <w:tr>
        <w:trPr/>
        <w:tc>
          <w:tcPr>
            <w:tcW w:w="421" w:type="dxa"/>
            <w:tcBorders/>
            <w:vAlign w:val="center"/>
          </w:tcPr>
          <w:p>
            <w:pPr>
              <w:pStyle w:val="TableHeading"/>
              <w:suppressLineNumbers/>
              <w:bidi w:val="0"/>
              <w:spacing w:before="0" w:after="283"/>
              <w:jc w:val="center"/>
              <w:rPr/>
            </w:pPr>
            <w:r>
              <w:rPr/>
              <w:t xml:space="preserve">53 </w:t>
            </w:r>
          </w:p>
        </w:tc>
        <w:tc>
          <w:tcPr>
            <w:tcW w:w="796"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color w:val="A9A9A9"/>
              </w:rPr>
              <w:t xml:space="preserve">Ted Wheeler </w:t>
            </w:r>
            <w:r>
              <w:rPr/>
              <w:t xml:space="preserve">(syntynyt 1962) </w:t>
            </w:r>
          </w:p>
        </w:tc>
        <w:tc>
          <w:tcPr>
            <w:tcW w:w="4621" w:type="dxa"/>
            <w:tcBorders/>
            <w:vAlign w:val="center"/>
          </w:tcPr>
          <w:p>
            <w:pPr>
              <w:pStyle w:val="TableContents"/>
              <w:bidi w:val="0"/>
              <w:spacing w:before="0" w:after="283"/>
              <w:jc w:val="left"/>
              <w:rPr/>
            </w:pPr>
            <w:r>
              <w:rPr/>
              <w:t xml:space="preserve">1. tammikuuta 2017 -- nyt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Portlandin nykyinen pormestari?</w:t>
      </w:r>
    </w:p>
    <w:p>
      <w:pPr>
        <w:pStyle w:val="TextBody"/>
        <w:bidi w:val="0"/>
        <w:jc w:val="left"/>
        <w:rPr>
          <w:b/>
          <w:u w:val="single"/>
          <w:shd w:val="clear" w:fill="FFFF00"/>
        </w:rPr>
      </w:pPr>
      <w:r>
        <w:rPr>
          <w:b/>
          <w:u w:val="single"/>
          <w:shd w:val="clear" w:fill="FFFF00"/>
        </w:rPr>
        <w:t xml:space="preserve">Asiakirjan numero 25072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Tuomioistuin katsoi, että kunnianloukkauksesta kanteen nostavan virkamiehen on osoitettava, että kyseinen lausuma on annettu </w:t>
      </w:r>
      <w:r>
        <w:rPr>
          <w:color w:val="A9A9A9"/>
        </w:rPr>
        <w:t xml:space="preserve">tosiasiallisesti pahantahtoisesti</w:t>
      </w:r>
      <w:r>
        <w:rPr/>
        <w:t xml:space="preserve">. Kyseinen ilmaisu viittaa tietoon tai piittaamattomaan tutkimattomuuteen eikä sen tavanomaiseen merkitykseen, joka tarkoittaa pahansuopaa tarkoitusta. Osanottajalausunnossaan tuomari Black selitti: "Pahansuopaisuus", jopa sellaisena kuin tuomioistuin sen määrittelee, on vaikeasti määriteltävä, abstrakti käsite, jota on vaikea todistaa ja jota on vaikea kumota. Vaatimus, jonka mukaan ilkivalta on todistettava, tarjoaa parhaimmillaankin ohimenevän suojan oikeudelle keskustella kriittisesti julkisista asioista, eikä se todellakaan vastaa ensimmäisen lisäyksen sisältämää vankkaa suojaa."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new york times co v. sullivan katsoi, että on oltava näyttöä siitä, että</w:t>
      </w:r>
    </w:p>
    <w:p>
      <w:pPr>
        <w:pStyle w:val="TextBody"/>
        <w:bidi w:val="0"/>
        <w:jc w:val="left"/>
        <w:rPr>
          <w:b/>
          <w:u w:val="single"/>
          <w:shd w:val="clear" w:fill="FFFF00"/>
        </w:rPr>
      </w:pPr>
      <w:r>
        <w:rPr>
          <w:b/>
          <w:u w:val="single"/>
          <w:shd w:val="clear" w:fill="FFFF00"/>
        </w:rPr>
        <w:t xml:space="preserve">Asiakirjan numero 25073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Newnan on kaupunki Atlantan metropolialueella ja Cowetan piirikunnan pääkaupunki Georgiassa, </w:t>
      </w:r>
      <w:r>
        <w:rPr>
          <w:color w:val="A9A9A9"/>
        </w:rPr>
        <w:t xml:space="preserve">noin 64 kilometriä </w:t>
      </w:r>
      <w:r>
        <w:rPr/>
        <w:t xml:space="preserve">Atlantasta lounaaseen. Väkiluku oli 33 039 vuoden 2010 väestönlaskennassa, kun se vuonna 2000 oli 16 242. Kasvuvauhti oli 103,4 prosenttia kyseisellä vuosikymmenellä.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newnan georgia on atlanta georgia:sta?</w:t>
      </w:r>
    </w:p>
    <w:p>
      <w:pPr>
        <w:pStyle w:val="TextBody"/>
        <w:bidi w:val="0"/>
        <w:jc w:val="left"/>
        <w:rPr>
          <w:b/>
          <w:u w:val="single"/>
          <w:shd w:val="clear" w:fill="FFFF00"/>
        </w:rPr>
      </w:pPr>
      <w:r>
        <w:rPr>
          <w:b/>
          <w:u w:val="single"/>
          <w:shd w:val="clear" w:fill="FFFF00"/>
        </w:rPr>
        <w:t xml:space="preserve">Asiakirjan numero 25074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Sokeri on yleisnimitys makealta maistuville, liukoisille hiilihydraateille, joista monia käytetään elintarvikkeissa. Sokeria on erityyppisiä, eri lähteistä peräisin olevia sokereita. Yksinkertaisia sokereita kutsutaan </w:t>
      </w:r>
      <w:r>
        <w:rPr>
          <w:color w:val="A9A9A9"/>
        </w:rPr>
        <w:t xml:space="preserve">monosakkarideiksi</w:t>
      </w:r>
      <w:r>
        <w:rPr/>
        <w:t xml:space="preserve">, ja niihin kuuluvat glukoosi (tunnetaan myös nimellä dekstroosi), fruktoosi ja galaktoosi. Pöytäsokeri" tai "sokeroitu sokeri", jota tavallisimmin käytetään elintarvikkeissa, on sakkaroosi, joka on glukoosin ja fruktoosin disakkaridi. Sokeria käytetään valmisruoissa (esim. kekseissä ja leivonnaisissa) ja sitä lisätään joihinkin elintarvikkeisiin ja juomiin (esim. kahviin ja teehen). Kehossa sakkaroosi hydrolysoituu yksinkertaisiksi sokereiksi fruktoosiksi ja glukoosiksi. Muita disakkarideja ovat mm. mallasviljasta saatava maltoosi ja maidosta saatava laktoosi. Pidempiä sokeriketjuja kutsutaan oligosakkarideiksi tai polysakkarideiksi. Joillakin muilla kemiallisilla aineilla, kuten glyserolilla ja sokerialkoholeilla, voi myös olla makea maku, mutta niitä ei luokitella sokereiksi. Sokerin korvikkeisiin kuuluvat muun muassa aspartaami ja sukraloosi, joka on sakkaroosin kloorattu johdannainen.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makeutetut elintarvikkeet sisältävät usein yksinkertaisia ja ne tunnetaan nimellä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color w:val="A9A9A9"/>
        </w:rPr>
        <w:t xml:space="preserve">Sokerijuurikkaan </w:t>
      </w:r>
      <w:r>
        <w:rPr/>
        <w:t xml:space="preserve">tuotanto -- 2016 </w:t>
      </w:r>
    </w:p>
    <w:tbl>
      <w:tblPr>
        <w:tblW w:w="5702" w:type="dxa"/>
        <w:jc w:val="left"/>
        <w:tblInd w:w="0" w:type="dxa"/>
        <w:tblLayout w:type="fixed"/>
        <w:tblCellMar>
          <w:top w:w="28" w:type="dxa"/>
          <w:left w:w="28" w:type="dxa"/>
          <w:bottom w:w="28" w:type="dxa"/>
          <w:right w:w="28" w:type="dxa"/>
        </w:tblCellMar>
      </w:tblPr>
      <w:tblGrid>
        <w:gridCol w:w="1441"/>
        <w:gridCol w:w="4261"/>
      </w:tblGrid>
      <w:tr>
        <w:trPr/>
        <w:tc>
          <w:tcPr>
            <w:tcW w:w="1441" w:type="dxa"/>
            <w:tcBorders/>
            <w:vAlign w:val="center"/>
          </w:tcPr>
          <w:p>
            <w:pPr>
              <w:pStyle w:val="TableHeading"/>
              <w:suppressLineNumbers/>
              <w:bidi w:val="0"/>
              <w:spacing w:before="0" w:after="283"/>
              <w:jc w:val="center"/>
              <w:rPr/>
            </w:pPr>
            <w:r>
              <w:rPr/>
              <w:t xml:space="preserve">Maa </w:t>
            </w:r>
          </w:p>
        </w:tc>
        <w:tc>
          <w:tcPr>
            <w:tcW w:w="4261" w:type="dxa"/>
            <w:tcBorders/>
            <w:vAlign w:val="center"/>
          </w:tcPr>
          <w:p>
            <w:pPr>
              <w:pStyle w:val="TableHeading"/>
              <w:suppressLineNumbers/>
              <w:bidi w:val="0"/>
              <w:spacing w:before="0" w:after="283"/>
              <w:jc w:val="center"/>
              <w:rPr/>
            </w:pPr>
            <w:r>
              <w:rPr/>
              <w:t xml:space="preserve">(miljoonaa tonnia) </w:t>
            </w:r>
          </w:p>
        </w:tc>
      </w:tr>
      <w:tr>
        <w:trPr/>
        <w:tc>
          <w:tcPr>
            <w:tcW w:w="1441" w:type="dxa"/>
            <w:tcBorders/>
            <w:vAlign w:val="center"/>
          </w:tcPr>
          <w:p>
            <w:pPr>
              <w:pStyle w:val="TableContents"/>
              <w:bidi w:val="0"/>
              <w:spacing w:before="0" w:after="283"/>
              <w:jc w:val="left"/>
              <w:rPr/>
            </w:pPr>
            <w:r>
              <w:rPr/>
              <w:t xml:space="preserve">Venäjä </w:t>
            </w:r>
          </w:p>
        </w:tc>
        <w:tc>
          <w:tcPr>
            <w:tcW w:w="4261" w:type="dxa"/>
            <w:tcBorders/>
            <w:vAlign w:val="center"/>
          </w:tcPr>
          <w:p>
            <w:pPr>
              <w:pStyle w:val="TableContents"/>
              <w:bidi w:val="0"/>
              <w:spacing w:before="0" w:after="283"/>
              <w:jc w:val="left"/>
              <w:rPr/>
            </w:pPr>
            <w:r>
              <w:rPr/>
              <w:t xml:space="preserve">51.4 </w:t>
            </w:r>
          </w:p>
        </w:tc>
      </w:tr>
      <w:tr>
        <w:trPr/>
        <w:tc>
          <w:tcPr>
            <w:tcW w:w="1441" w:type="dxa"/>
            <w:tcBorders/>
            <w:vAlign w:val="center"/>
          </w:tcPr>
          <w:p>
            <w:pPr>
              <w:pStyle w:val="TableContents"/>
              <w:bidi w:val="0"/>
              <w:spacing w:before="0" w:after="283"/>
              <w:jc w:val="left"/>
              <w:rPr/>
            </w:pPr>
            <w:r>
              <w:rPr/>
              <w:t xml:space="preserve">Ranska </w:t>
            </w:r>
          </w:p>
        </w:tc>
        <w:tc>
          <w:tcPr>
            <w:tcW w:w="4261" w:type="dxa"/>
            <w:tcBorders/>
            <w:vAlign w:val="center"/>
          </w:tcPr>
          <w:p>
            <w:pPr>
              <w:pStyle w:val="TableContents"/>
              <w:bidi w:val="0"/>
              <w:spacing w:before="0" w:after="283"/>
              <w:jc w:val="left"/>
              <w:rPr/>
            </w:pPr>
            <w:r>
              <w:rPr/>
              <w:t xml:space="preserve">33.8 </w:t>
            </w:r>
          </w:p>
        </w:tc>
      </w:tr>
      <w:tr>
        <w:trPr/>
        <w:tc>
          <w:tcPr>
            <w:tcW w:w="1441" w:type="dxa"/>
            <w:tcBorders/>
            <w:vAlign w:val="center"/>
          </w:tcPr>
          <w:p>
            <w:pPr>
              <w:pStyle w:val="TableContents"/>
              <w:bidi w:val="0"/>
              <w:spacing w:before="0" w:after="283"/>
              <w:jc w:val="left"/>
              <w:rPr/>
            </w:pPr>
            <w:r>
              <w:rPr/>
              <w:t xml:space="preserve">Yhdysvallat </w:t>
            </w:r>
          </w:p>
        </w:tc>
        <w:tc>
          <w:tcPr>
            <w:tcW w:w="4261" w:type="dxa"/>
            <w:tcBorders/>
            <w:vAlign w:val="center"/>
          </w:tcPr>
          <w:p>
            <w:pPr>
              <w:pStyle w:val="TableContents"/>
              <w:bidi w:val="0"/>
              <w:spacing w:before="0" w:after="283"/>
              <w:jc w:val="left"/>
              <w:rPr/>
            </w:pPr>
            <w:r>
              <w:rPr/>
              <w:t xml:space="preserve">33.5 </w:t>
            </w:r>
          </w:p>
        </w:tc>
      </w:tr>
      <w:tr>
        <w:trPr/>
        <w:tc>
          <w:tcPr>
            <w:tcW w:w="1441" w:type="dxa"/>
            <w:tcBorders/>
            <w:vAlign w:val="center"/>
          </w:tcPr>
          <w:p>
            <w:pPr>
              <w:pStyle w:val="TableContents"/>
              <w:bidi w:val="0"/>
              <w:spacing w:before="0" w:after="283"/>
              <w:jc w:val="left"/>
              <w:rPr/>
            </w:pPr>
            <w:r>
              <w:rPr/>
              <w:t xml:space="preserve">Saksa </w:t>
            </w:r>
          </w:p>
        </w:tc>
        <w:tc>
          <w:tcPr>
            <w:tcW w:w="4261" w:type="dxa"/>
            <w:tcBorders/>
            <w:vAlign w:val="center"/>
          </w:tcPr>
          <w:p>
            <w:pPr>
              <w:pStyle w:val="TableContents"/>
              <w:bidi w:val="0"/>
              <w:spacing w:before="0" w:after="283"/>
              <w:jc w:val="left"/>
              <w:rPr/>
            </w:pPr>
            <w:r>
              <w:rPr/>
              <w:t xml:space="preserve">25.5 </w:t>
            </w:r>
          </w:p>
        </w:tc>
      </w:tr>
      <w:tr>
        <w:trPr/>
        <w:tc>
          <w:tcPr>
            <w:tcW w:w="1441" w:type="dxa"/>
            <w:tcBorders/>
            <w:vAlign w:val="center"/>
          </w:tcPr>
          <w:p>
            <w:pPr>
              <w:pStyle w:val="TableContents"/>
              <w:bidi w:val="0"/>
              <w:spacing w:before="0" w:after="283"/>
              <w:jc w:val="left"/>
              <w:rPr/>
            </w:pPr>
            <w:r>
              <w:rPr/>
              <w:t xml:space="preserve">Turkki </w:t>
            </w:r>
          </w:p>
        </w:tc>
        <w:tc>
          <w:tcPr>
            <w:tcW w:w="4261" w:type="dxa"/>
            <w:tcBorders/>
            <w:vAlign w:val="center"/>
          </w:tcPr>
          <w:p>
            <w:pPr>
              <w:pStyle w:val="TableContents"/>
              <w:bidi w:val="0"/>
              <w:spacing w:before="0" w:after="283"/>
              <w:jc w:val="left"/>
              <w:rPr/>
            </w:pPr>
            <w:r>
              <w:rPr/>
              <w:t xml:space="preserve">19.5 </w:t>
            </w:r>
          </w:p>
        </w:tc>
      </w:tr>
      <w:tr>
        <w:trPr/>
        <w:tc>
          <w:tcPr>
            <w:tcW w:w="1441" w:type="dxa"/>
            <w:tcBorders/>
            <w:vAlign w:val="center"/>
          </w:tcPr>
          <w:p>
            <w:pPr>
              <w:pStyle w:val="TableContents"/>
              <w:bidi w:val="0"/>
              <w:spacing w:before="0" w:after="283"/>
              <w:jc w:val="left"/>
              <w:rPr/>
            </w:pPr>
            <w:r>
              <w:rPr/>
              <w:t xml:space="preserve">Maailma </w:t>
            </w:r>
          </w:p>
        </w:tc>
        <w:tc>
          <w:tcPr>
            <w:tcW w:w="4261" w:type="dxa"/>
            <w:tcBorders/>
            <w:vAlign w:val="center"/>
          </w:tcPr>
          <w:p>
            <w:pPr>
              <w:pStyle w:val="TableContents"/>
              <w:bidi w:val="0"/>
              <w:spacing w:before="0" w:after="283"/>
              <w:jc w:val="left"/>
              <w:rPr/>
            </w:pPr>
            <w:r>
              <w:rPr/>
              <w:t xml:space="preserve">277,2 Lähde: Tilastokeskus: FAOSTAT, Yhdistyneet kansakunnat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suurin osa sokerista on peräisin Yhdysvalloissa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Suljetun ketjun muodossa olevat monosakkaridit voivat muodostaa glykosidisidoksia muiden monosakkaridien kanssa muodostaen disakkarideja (kuten sakkaroosia) ja polysakkarideja (kuten tärkkelystä). Entsyymien on hydrolysoitava tai muutoin murrettava nämä glykosidisidokset, ennen kuin tällaiset yhdisteet metaboloituvat. Ruoansulatuksen ja imeytymisen jälkeen tärkeimmät veressä ja sisäisissä kudoksissa olevat monosakkaridit ovat glukoosi, fruktoosi ja galaktoosi. Monet pentoosit ja heksoosit voivat muodostaa rengasrakenteita. Näissä suljetun ketjun muodoissa aldehydi- tai ketoniryhmä jää vapaaksi, joten monia näille ryhmille tyypillisiä reaktioita ei voi tapahtua. Liuoksessa oleva glukoosi on </w:t>
      </w:r>
      <w:r>
        <w:rPr/>
        <w:t xml:space="preserve">tasapainotilassa </w:t>
      </w:r>
      <w:r>
        <w:rPr/>
        <w:t xml:space="preserve">enimmäkseen </w:t>
      </w:r>
      <w:r>
        <w:rPr>
          <w:color w:val="A9A9A9"/>
        </w:rPr>
        <w:t xml:space="preserve">rengasmuodossa</w:t>
      </w:r>
      <w:r>
        <w:rPr/>
        <w:t xml:space="preserve">, ja alle 0,1 % molekyyleistä on avoketjuisessa muodossa.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sokerien yleisin rakenne liuoksessa on seuraavanlainen</w:t>
      </w:r>
    </w:p>
    <w:p>
      <w:pPr>
        <w:pStyle w:val="TextBody"/>
        <w:bidi w:val="0"/>
        <w:jc w:val="left"/>
        <w:rPr>
          <w:b/>
          <w:u w:val="single"/>
          <w:shd w:val="clear" w:fill="FFFF00"/>
        </w:rPr>
      </w:pPr>
      <w:r>
        <w:rPr>
          <w:b/>
          <w:u w:val="single"/>
          <w:shd w:val="clear" w:fill="FFFF00"/>
        </w:rPr>
        <w:t xml:space="preserve">Asiakirjan numero 25075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Mesolimbinen rata, jota </w:t>
      </w:r>
      <w:r>
        <w:rPr/>
        <w:t xml:space="preserve">joskus kutsutaan myös palkitsemisreitiksi, on dopaminerginen rata aivoissa. Rata yhdistää ventraalisen tegmentaalisen alueen, joka sijaitsee </w:t>
      </w:r>
      <w:r>
        <w:rPr>
          <w:color w:val="DCDCDC"/>
        </w:rPr>
        <w:t xml:space="preserve">keskiaivoissa</w:t>
      </w:r>
      <w:r>
        <w:rPr/>
        <w:t xml:space="preserve">, ytimeen (nucleus accumbens) ja hajukupariin, jotka sijaitsevat ventraalisessa striatumissa. Dopamiinin vapautuminen mesolimbisesta reitistä accumbensin ytimeen säätelee palkitsevien ärsykkeiden kannustavuutta (eli motivaatiota ja halua) ja helpottaa vahvistumista ja palkitsemiseen liittyvää motoristen toimintojen oppimista; sillä voi myös olla merkitystä mielihyvän subjektiivisessa havaitsemisessa. Mesolimbisen radan ja sen lähtöneuronien häiriöillä accumbensin ytimessä on merkittävä rooli riippuvuuden kehittymisessä ja ylläpitämisessä.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aivojen palkitsemisreitti?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palkitsemisreitti sijaitsee aivoissa?</w:t>
      </w:r>
    </w:p>
    <w:p>
      <w:pPr>
        <w:pStyle w:val="TextBody"/>
        <w:bidi w:val="0"/>
        <w:jc w:val="left"/>
        <w:rPr>
          <w:b/>
          <w:u w:val="single"/>
          <w:shd w:val="clear" w:fill="FFFF00"/>
        </w:rPr>
      </w:pPr>
      <w:r>
        <w:rPr>
          <w:b/>
          <w:u w:val="single"/>
          <w:shd w:val="clear" w:fill="FFFF00"/>
        </w:rPr>
        <w:t xml:space="preserve">Asiakirjan numero 25076</w:t>
      </w:r>
    </w:p>
    <w:p>
      <w:pPr>
        <w:pStyle w:val="TextBody"/>
        <w:bidi w:val="0"/>
        <w:jc w:val="left"/>
        <w:rPr>
          <w:b/>
          <w:shd w:val="clear" w:fill="FFFF00"/>
        </w:rPr>
      </w:pPr>
      <w:r>
        <w:rPr>
          <w:b/>
          <w:shd w:val="clear" w:fill="FFFF00"/>
        </w:rPr>
        <w:t xml:space="preserve">Tekstin numero 0</w:t>
      </w:r>
    </w:p>
    <w:p>
      <w:pPr>
        <w:pStyle w:val="TextBody"/>
        <w:numPr>
          <w:ilvl w:val="0"/>
          <w:numId w:val="38"/>
        </w:numPr>
        <w:tabs>
          <w:tab w:val="clear" w:pos="1134"/>
          <w:tab w:val="left" w:leader="none" w:pos="720"/>
        </w:tabs>
        <w:bidi w:val="0"/>
        <w:ind w:start="720" w:hanging="283"/>
        <w:jc w:val="left"/>
        <w:rPr/>
      </w:pPr>
      <w:r>
        <w:rPr>
          <w:color w:val="A9A9A9"/>
        </w:rPr>
        <w:t xml:space="preserve">Madhurima Basak </w:t>
      </w:r>
      <w:r>
        <w:rPr/>
        <w:t xml:space="preserve">kuin Maya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Jai Kanhaiya Lal ki näyttelijä Maya oikea nimi</w:t>
      </w:r>
    </w:p>
    <w:p>
      <w:pPr>
        <w:pStyle w:val="TextBody"/>
        <w:bidi w:val="0"/>
        <w:jc w:val="left"/>
        <w:rPr>
          <w:b/>
          <w:u w:val="single"/>
          <w:shd w:val="clear" w:fill="FFFF00"/>
        </w:rPr>
      </w:pPr>
      <w:r>
        <w:rPr>
          <w:b/>
          <w:u w:val="single"/>
          <w:shd w:val="clear" w:fill="FFFF00"/>
        </w:rPr>
        <w:t xml:space="preserve">Asiakirjan numero 25077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Sijainti İzmir,</w:t>
      </w:r>
      <w:r>
        <w:rPr>
          <w:color w:val="A9A9A9"/>
        </w:rPr>
        <w:t xml:space="preserve"> İzmirin maakunta, Turkki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smyrnan seurakunta sijaitsee nykyään?</w:t>
      </w:r>
    </w:p>
    <w:p>
      <w:pPr>
        <w:pStyle w:val="TextBody"/>
        <w:bidi w:val="0"/>
        <w:jc w:val="left"/>
        <w:rPr>
          <w:b/>
          <w:u w:val="single"/>
          <w:shd w:val="clear" w:fill="FFFF00"/>
        </w:rPr>
      </w:pPr>
      <w:r>
        <w:rPr>
          <w:b/>
          <w:u w:val="single"/>
          <w:shd w:val="clear" w:fill="FFFF00"/>
        </w:rPr>
        <w:t xml:space="preserve">Asiakirjan numero 25078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7"/>
        <w:gridCol w:w="776"/>
        <w:gridCol w:w="1450"/>
        <w:gridCol w:w="1004"/>
        <w:gridCol w:w="1034"/>
        <w:gridCol w:w="1228"/>
        <w:gridCol w:w="3896"/>
      </w:tblGrid>
      <w:tr>
        <w:trPr/>
        <w:tc>
          <w:tcPr>
            <w:tcW w:w="817" w:type="dxa"/>
            <w:tcBorders/>
            <w:vAlign w:val="center"/>
          </w:tcPr>
          <w:p>
            <w:pPr>
              <w:pStyle w:val="TableHeading"/>
              <w:suppressLineNumbers/>
              <w:bidi w:val="0"/>
              <w:spacing w:before="0" w:after="283"/>
              <w:jc w:val="center"/>
              <w:rPr/>
            </w:pPr>
            <w:r>
              <w:rPr/>
              <w:t xml:space="preserve">Ei. </w:t>
            </w:r>
          </w:p>
        </w:tc>
        <w:tc>
          <w:tcPr>
            <w:tcW w:w="776" w:type="dxa"/>
            <w:tcBorders/>
            <w:vAlign w:val="center"/>
          </w:tcPr>
          <w:p>
            <w:pPr>
              <w:pStyle w:val="TableHeading"/>
              <w:suppressLineNumbers/>
              <w:bidi w:val="0"/>
              <w:spacing w:before="0" w:after="283"/>
              <w:jc w:val="center"/>
              <w:rPr/>
            </w:pPr>
            <w:r>
              <w:rPr/>
              <w:t xml:space="preserve">Nro kauden aikana </w:t>
            </w:r>
          </w:p>
        </w:tc>
        <w:tc>
          <w:tcPr>
            <w:tcW w:w="1450" w:type="dxa"/>
            <w:tcBorders/>
            <w:vAlign w:val="center"/>
          </w:tcPr>
          <w:p>
            <w:pPr>
              <w:pStyle w:val="TableHeading"/>
              <w:suppressLineNumbers/>
              <w:bidi w:val="0"/>
              <w:spacing w:before="0" w:after="283"/>
              <w:jc w:val="center"/>
              <w:rPr/>
            </w:pPr>
            <w:r>
              <w:rPr/>
              <w:t xml:space="preserve">Otsikko </w:t>
            </w:r>
          </w:p>
        </w:tc>
        <w:tc>
          <w:tcPr>
            <w:tcW w:w="1004" w:type="dxa"/>
            <w:tcBorders/>
            <w:vAlign w:val="center"/>
          </w:tcPr>
          <w:p>
            <w:pPr>
              <w:pStyle w:val="TableHeading"/>
              <w:suppressLineNumbers/>
              <w:bidi w:val="0"/>
              <w:spacing w:before="0" w:after="283"/>
              <w:jc w:val="center"/>
              <w:rPr/>
            </w:pPr>
            <w:r>
              <w:rPr/>
              <w:t xml:space="preserve">Ohjaaja </w:t>
            </w:r>
          </w:p>
        </w:tc>
        <w:tc>
          <w:tcPr>
            <w:tcW w:w="1034" w:type="dxa"/>
            <w:tcBorders/>
            <w:vAlign w:val="center"/>
          </w:tcPr>
          <w:p>
            <w:pPr>
              <w:pStyle w:val="TableHeading"/>
              <w:suppressLineNumbers/>
              <w:bidi w:val="0"/>
              <w:spacing w:before="0" w:after="283"/>
              <w:jc w:val="center"/>
              <w:rPr/>
            </w:pPr>
            <w:r>
              <w:rPr/>
              <w:t xml:space="preserve">Kirjoittanut </w:t>
            </w:r>
          </w:p>
        </w:tc>
        <w:tc>
          <w:tcPr>
            <w:tcW w:w="1228" w:type="dxa"/>
            <w:tcBorders/>
            <w:vAlign w:val="center"/>
          </w:tcPr>
          <w:p>
            <w:pPr>
              <w:pStyle w:val="TableHeading"/>
              <w:suppressLineNumbers/>
              <w:bidi w:val="0"/>
              <w:spacing w:before="0" w:after="283"/>
              <w:jc w:val="center"/>
              <w:rPr/>
            </w:pPr>
            <w:r>
              <w:rPr/>
              <w:t xml:space="preserve">Alkuperäinen lähetyspäivä </w:t>
            </w:r>
          </w:p>
        </w:tc>
        <w:tc>
          <w:tcPr>
            <w:tcW w:w="3896" w:type="dxa"/>
            <w:tcBorders/>
            <w:vAlign w:val="center"/>
          </w:tcPr>
          <w:p>
            <w:pPr>
              <w:pStyle w:val="TableHeading"/>
              <w:suppressLineNumbers/>
              <w:bidi w:val="0"/>
              <w:spacing w:before="0" w:after="283"/>
              <w:jc w:val="center"/>
              <w:rPr/>
            </w:pPr>
            <w:r>
              <w:rPr/>
              <w:t xml:space="preserve">Yhdysvaltalaiset katsojat (miljoonaa) </w:t>
            </w:r>
          </w:p>
        </w:tc>
      </w:tr>
      <w:tr>
        <w:trPr/>
        <w:tc>
          <w:tcPr>
            <w:tcW w:w="817" w:type="dxa"/>
            <w:tcBorders/>
            <w:vAlign w:val="center"/>
          </w:tcPr>
          <w:p>
            <w:pPr>
              <w:pStyle w:val="TableHeading"/>
              <w:suppressLineNumbers/>
              <w:bidi w:val="0"/>
              <w:spacing w:before="0" w:after="283"/>
              <w:jc w:val="center"/>
              <w:rPr/>
            </w:pPr>
            <w:r>
              <w:rPr/>
              <w:t xml:space="preserve">69 </w:t>
            </w:r>
          </w:p>
        </w:tc>
        <w:tc>
          <w:tcPr>
            <w:tcW w:w="776" w:type="dxa"/>
            <w:tcBorders/>
            <w:vAlign w:val="center"/>
          </w:tcPr>
          <w:p>
            <w:pPr>
              <w:pStyle w:val="TableContents"/>
              <w:bidi w:val="0"/>
              <w:spacing w:before="0" w:after="283"/>
              <w:jc w:val="left"/>
              <w:rPr>
                <w:sz w:val="4"/>
                <w:szCs w:val="4"/>
              </w:rPr>
            </w:pPr>
            <w:r>
              <w:rPr>
                <w:sz w:val="4"/>
                <w:szCs w:val="4"/>
              </w:rPr>
            </w:r>
          </w:p>
        </w:tc>
        <w:tc>
          <w:tcPr>
            <w:tcW w:w="1450" w:type="dxa"/>
            <w:tcBorders/>
            <w:vAlign w:val="center"/>
          </w:tcPr>
          <w:p>
            <w:pPr>
              <w:pStyle w:val="TableContents"/>
              <w:bidi w:val="0"/>
              <w:spacing w:before="0" w:after="283"/>
              <w:jc w:val="left"/>
              <w:rPr/>
            </w:pPr>
            <w:r>
              <w:rPr/>
              <w:t xml:space="preserve">"Up In Smoke </w:t>
            </w:r>
          </w:p>
        </w:tc>
        <w:tc>
          <w:tcPr>
            <w:tcW w:w="1004" w:type="dxa"/>
            <w:tcBorders/>
            <w:vAlign w:val="center"/>
          </w:tcPr>
          <w:p>
            <w:pPr>
              <w:pStyle w:val="TableContents"/>
              <w:bidi w:val="0"/>
              <w:spacing w:before="0" w:after="283"/>
              <w:jc w:val="left"/>
              <w:rPr/>
            </w:pPr>
            <w:r>
              <w:rPr/>
              <w:t xml:space="preserve">Elizabeth Allen </w:t>
            </w:r>
          </w:p>
        </w:tc>
        <w:tc>
          <w:tcPr>
            <w:tcW w:w="1034" w:type="dxa"/>
            <w:tcBorders/>
            <w:vAlign w:val="center"/>
          </w:tcPr>
          <w:p>
            <w:pPr>
              <w:pStyle w:val="TableContents"/>
              <w:bidi w:val="0"/>
              <w:spacing w:before="0" w:after="283"/>
              <w:jc w:val="left"/>
              <w:rPr/>
            </w:pPr>
            <w:r>
              <w:rPr/>
              <w:t xml:space="preserve">Patti Carr &amp; Lara Olsen </w:t>
            </w:r>
          </w:p>
        </w:tc>
        <w:tc>
          <w:tcPr>
            <w:tcW w:w="1228" w:type="dxa"/>
            <w:tcBorders/>
            <w:vAlign w:val="center"/>
          </w:tcPr>
          <w:p>
            <w:pPr>
              <w:pStyle w:val="TableContents"/>
              <w:bidi w:val="0"/>
              <w:spacing w:before="0" w:after="283"/>
              <w:jc w:val="left"/>
              <w:rPr/>
            </w:pPr>
            <w:r>
              <w:rPr/>
              <w:t xml:space="preserve">13. syyskuuta 2011 (2011-09-13) </w:t>
            </w:r>
          </w:p>
        </w:tc>
        <w:tc>
          <w:tcPr>
            <w:tcW w:w="3896" w:type="dxa"/>
            <w:tcBorders/>
            <w:vAlign w:val="center"/>
          </w:tcPr>
          <w:p>
            <w:pPr>
              <w:pStyle w:val="TableContents"/>
              <w:bidi w:val="0"/>
              <w:spacing w:before="0" w:after="283"/>
              <w:jc w:val="left"/>
              <w:rPr/>
            </w:pPr>
            <w:r>
              <w:rPr/>
              <w:t xml:space="preserve">1.61 Jengi yrittää sopeutua elämään lukion jälkeen. Naomi on viettänyt kesän käsittelemällä eroa Maxista saatuaan tietää, ettei olekaan raskaana. Kun hän huomaa nopeasti, ettei hänellä ole collegessa samanlaista asemaa kuin lukiossa, hän päättää järjestää juhlat uudessa kartanossaan. Valitettavasti hänen juhlansa eivät pääty hyvin, kun poliisit saapuvat paikalle. Annie paljastaa, että Debbie on lähtenyt asumaan Pariisiin Ryanin kanssa, ja saa odottamattomia uutisia, jotka pitävät hänet kaupungissa, kun taas Liam palaa kesälomaltaan valmiina sitoutumaan Annieen. Annie kuitenkin kieltäytyy. Samaan aikaan Dixon jää ilman kämppistä tai asuntoa Navidin pilattua hänen mahdollisuutensa löytää asuntola kampukselta, ja tekee suuren päätöksen tulevaisuudestaan keskittyäkseen musiikkiuraansa. Navidin asiat mutkistuvat, kun hänen nuorempi, ongelmia tuottava siskonsa Leila (vieraileva tähti Summer Bishil) muuttaa hänen ja Silverin luokse. Adrianna palaa kaupunkiin hakemaan parannusta ystävyyssuhteisiinsa, joita on vaikea ansaita takaisin, mutta päätyy sänkyyn Dixonin kämppiksen, räväkän teksasilaisen Austinin kanssa, joka joutuu vihamieliseen kohtaamiseen Naomin kanssa. Toisaalla Ivy ja Raj kamppailevat Rajin terveysongelmien kanssa, kun taas Teddy (vieraileva tähti Trevor Donovan) kamppailee perheensä kanssa. </w:t>
            </w:r>
          </w:p>
        </w:tc>
      </w:tr>
      <w:tr>
        <w:trPr/>
        <w:tc>
          <w:tcPr>
            <w:tcW w:w="817" w:type="dxa"/>
            <w:tcBorders/>
            <w:vAlign w:val="center"/>
          </w:tcPr>
          <w:p>
            <w:pPr>
              <w:pStyle w:val="TableHeading"/>
              <w:suppressLineNumbers/>
              <w:bidi w:val="0"/>
              <w:spacing w:before="0" w:after="283"/>
              <w:jc w:val="center"/>
              <w:rPr/>
            </w:pPr>
            <w:r>
              <w:rPr/>
              <w:t xml:space="preserve">70 </w:t>
            </w:r>
          </w:p>
        </w:tc>
        <w:tc>
          <w:tcPr>
            <w:tcW w:w="776" w:type="dxa"/>
            <w:tcBorders/>
            <w:vAlign w:val="center"/>
          </w:tcPr>
          <w:p>
            <w:pPr>
              <w:pStyle w:val="TableContents"/>
              <w:bidi w:val="0"/>
              <w:spacing w:before="0" w:after="283"/>
              <w:jc w:val="left"/>
              <w:rPr>
                <w:sz w:val="4"/>
                <w:szCs w:val="4"/>
              </w:rPr>
            </w:pPr>
            <w:r>
              <w:rPr>
                <w:sz w:val="4"/>
                <w:szCs w:val="4"/>
              </w:rPr>
            </w:r>
          </w:p>
        </w:tc>
        <w:tc>
          <w:tcPr>
            <w:tcW w:w="1450" w:type="dxa"/>
            <w:tcBorders/>
            <w:vAlign w:val="center"/>
          </w:tcPr>
          <w:p>
            <w:pPr>
              <w:pStyle w:val="TableContents"/>
              <w:bidi w:val="0"/>
              <w:spacing w:before="0" w:after="283"/>
              <w:jc w:val="left"/>
              <w:rPr/>
            </w:pPr>
            <w:r>
              <w:rPr/>
              <w:t xml:space="preserve">``Rush Hour'' </w:t>
            </w:r>
          </w:p>
        </w:tc>
        <w:tc>
          <w:tcPr>
            <w:tcW w:w="1004" w:type="dxa"/>
            <w:tcBorders/>
            <w:vAlign w:val="center"/>
          </w:tcPr>
          <w:p>
            <w:pPr>
              <w:pStyle w:val="TableContents"/>
              <w:bidi w:val="0"/>
              <w:spacing w:before="0" w:after="283"/>
              <w:jc w:val="left"/>
              <w:rPr/>
            </w:pPr>
            <w:r>
              <w:rPr/>
              <w:t xml:space="preserve">Elizabeth Allen </w:t>
            </w:r>
          </w:p>
        </w:tc>
        <w:tc>
          <w:tcPr>
            <w:tcW w:w="1034" w:type="dxa"/>
            <w:tcBorders/>
            <w:vAlign w:val="center"/>
          </w:tcPr>
          <w:p>
            <w:pPr>
              <w:pStyle w:val="TableContents"/>
              <w:bidi w:val="0"/>
              <w:spacing w:before="0" w:after="283"/>
              <w:jc w:val="left"/>
              <w:rPr/>
            </w:pPr>
            <w:r>
              <w:rPr/>
              <w:t xml:space="preserve">Terrence Coli </w:t>
            </w:r>
          </w:p>
        </w:tc>
        <w:tc>
          <w:tcPr>
            <w:tcW w:w="1228" w:type="dxa"/>
            <w:tcBorders/>
            <w:vAlign w:val="center"/>
          </w:tcPr>
          <w:p>
            <w:pPr>
              <w:pStyle w:val="TableContents"/>
              <w:bidi w:val="0"/>
              <w:spacing w:before="0" w:after="283"/>
              <w:jc w:val="left"/>
              <w:rPr/>
            </w:pPr>
            <w:r>
              <w:rPr/>
              <w:t xml:space="preserve">20. syyskuuta 2011 (2011-09-20) </w:t>
            </w:r>
          </w:p>
        </w:tc>
        <w:tc>
          <w:tcPr>
            <w:tcW w:w="3896" w:type="dxa"/>
            <w:tcBorders/>
            <w:vAlign w:val="center"/>
          </w:tcPr>
          <w:p>
            <w:pPr>
              <w:pStyle w:val="TableContents"/>
              <w:bidi w:val="0"/>
              <w:spacing w:before="0" w:after="283"/>
              <w:jc w:val="left"/>
              <w:rPr/>
            </w:pPr>
            <w:r>
              <w:rPr/>
              <w:t xml:space="preserve">1.47 Liam päättää pitää ostamansa rantabaarin, ja yksityiskohdat hänen salaperäisen kalastushommansa aikana tapahtuneista asioista paljastuvat, kun hänen kesästään saapuu odottamaton Jane-niminen nainen. Samaan aikaan Naomi pakottaa Annien liittymään sisarkuntaan hänen kanssaan. Navidin sisko Leila kidnapataan, mikä pakottaa hänet ja Silverin värväämään Adriannan avukseen. Tiukassa aikataulussa oleva Dixon kamppailee valmistellakseen demo-CD:tä tapaamaansa tuottajaa varten. Annien taistelu edesmenneen Marla Templetonin perinnöstä ajautuu vaikeuksiin, kun paljastuu, että hänen uusi poikaystävänsä Jeremy on itse asiassa asianajaja ja Marlan vieraantunut pojanpoika, joka on kaupungissa riitauttamassa Marlan testamenttia ja haastamassa Annien oikeuteen. Dixon päätyy ottamaan kämppäkaverinsa Austinin ADHD-lääkkeitä tämän ehdotuksesta saadakseen CD-levyn valmiiksi ... mikä enteilee tulevaa huumeriippuvuutta. Leila löydetään elossa ja terveenä hämärän poikaystävänsä kanssa, jonka kanssa hän oli tehnyt väärennetyn lunnasvaatimusvideon saadakseen rahaa, jotta he voisivat karata yhdessä ja avata tatuointiliikkeen. Leila ei suostu uskomaan Navidia tai Silveriä siitä, että hänen poikaystävänsä käyttää häntä hyväkseen, ja myöhemmin hän uhkaa Navidia sillä, että hän ja Leila karkaavat yhdessä, ellei tämä anna 75 000 dollarin lahjusrahaa. Navid kääntyy pahan ja kieron setänsä puoleen saadakseen "sitoumuksettoman" lainan saadakseen Leilan poikaystävän pois kuvioista. Vaikeiden kokeiden jälkeen Naomi ei pääse sisarkuntaan, kun paljastuu, että hän oli tarjonnut sisarkunnalle ylihintaa hiljattain ostamastaan talosta ja että sisarkunnan puheenjohtaja Holly halusi kostaa. Annie kuitenkin pääsee sisälle ja on juuri eroamassa, kun Naomi vaatii häntä jäämään sisarkuntaan ja auttamaan häntä tuhoamaan sisarkunnan. </w:t>
            </w:r>
          </w:p>
        </w:tc>
      </w:tr>
      <w:tr>
        <w:trPr/>
        <w:tc>
          <w:tcPr>
            <w:tcW w:w="817" w:type="dxa"/>
            <w:tcBorders/>
            <w:vAlign w:val="center"/>
          </w:tcPr>
          <w:p>
            <w:pPr>
              <w:pStyle w:val="TableHeading"/>
              <w:suppressLineNumbers/>
              <w:bidi w:val="0"/>
              <w:spacing w:before="0" w:after="283"/>
              <w:jc w:val="center"/>
              <w:rPr/>
            </w:pPr>
            <w:r>
              <w:rPr/>
              <w:t xml:space="preserve">71 </w:t>
            </w:r>
          </w:p>
        </w:tc>
        <w:tc>
          <w:tcPr>
            <w:tcW w:w="776" w:type="dxa"/>
            <w:tcBorders/>
            <w:vAlign w:val="center"/>
          </w:tcPr>
          <w:p>
            <w:pPr>
              <w:pStyle w:val="TableContents"/>
              <w:bidi w:val="0"/>
              <w:spacing w:before="0" w:after="283"/>
              <w:jc w:val="left"/>
              <w:rPr>
                <w:sz w:val="4"/>
                <w:szCs w:val="4"/>
              </w:rPr>
            </w:pPr>
            <w:r>
              <w:rPr>
                <w:sz w:val="4"/>
                <w:szCs w:val="4"/>
              </w:rPr>
            </w:r>
          </w:p>
        </w:tc>
        <w:tc>
          <w:tcPr>
            <w:tcW w:w="1450" w:type="dxa"/>
            <w:tcBorders/>
            <w:vAlign w:val="center"/>
          </w:tcPr>
          <w:p>
            <w:pPr>
              <w:pStyle w:val="TableContents"/>
              <w:bidi w:val="0"/>
              <w:spacing w:before="0" w:after="283"/>
              <w:jc w:val="left"/>
              <w:rPr/>
            </w:pPr>
            <w:r>
              <w:rPr/>
              <w:t xml:space="preserve">``Kreikkalainen tragedia'' </w:t>
            </w:r>
          </w:p>
        </w:tc>
        <w:tc>
          <w:tcPr>
            <w:tcW w:w="1004" w:type="dxa"/>
            <w:tcBorders/>
            <w:vAlign w:val="center"/>
          </w:tcPr>
          <w:p>
            <w:pPr>
              <w:pStyle w:val="TableContents"/>
              <w:bidi w:val="0"/>
              <w:spacing w:before="0" w:after="283"/>
              <w:jc w:val="left"/>
              <w:rPr/>
            </w:pPr>
            <w:r>
              <w:rPr/>
              <w:t xml:space="preserve">Rob Hardy </w:t>
            </w:r>
          </w:p>
        </w:tc>
        <w:tc>
          <w:tcPr>
            <w:tcW w:w="1034" w:type="dxa"/>
            <w:tcBorders/>
            <w:vAlign w:val="center"/>
          </w:tcPr>
          <w:p>
            <w:pPr>
              <w:pStyle w:val="TableContents"/>
              <w:bidi w:val="0"/>
              <w:spacing w:before="0" w:after="283"/>
              <w:jc w:val="left"/>
              <w:rPr/>
            </w:pPr>
            <w:r>
              <w:rPr/>
              <w:t xml:space="preserve">Paul Sciarrotta </w:t>
            </w:r>
          </w:p>
        </w:tc>
        <w:tc>
          <w:tcPr>
            <w:tcW w:w="1228" w:type="dxa"/>
            <w:tcBorders/>
            <w:vAlign w:val="center"/>
          </w:tcPr>
          <w:p>
            <w:pPr>
              <w:pStyle w:val="TableContents"/>
              <w:bidi w:val="0"/>
              <w:spacing w:before="0" w:after="283"/>
              <w:jc w:val="left"/>
              <w:rPr/>
            </w:pPr>
            <w:r>
              <w:rPr/>
              <w:t xml:space="preserve">27. syyskuuta 2011 (2011-09-27) </w:t>
            </w:r>
          </w:p>
        </w:tc>
        <w:tc>
          <w:tcPr>
            <w:tcW w:w="3896" w:type="dxa"/>
            <w:tcBorders/>
            <w:vAlign w:val="center"/>
          </w:tcPr>
          <w:p>
            <w:pPr>
              <w:pStyle w:val="TableContents"/>
              <w:bidi w:val="0"/>
              <w:spacing w:before="0" w:after="283"/>
              <w:jc w:val="left"/>
              <w:rPr/>
            </w:pPr>
            <w:r>
              <w:rPr/>
              <w:t xml:space="preserve">1.58 Naomi on päättänyt kostaa Hollylle hänen nöyryyttämisensä ja perustaa oman nörttikoulun. Samaan aikaan Annien on keksittävä, miten tienata nopeasti rahaa maksaakseen sisarkuntaan liittyvät maksut sekä oikeudelliset kysymyksensä, joissa hän tapaa CU:n opiskelijatoverin nimeltä Bree, joka vie Annien ulos ja paljastuu myöhemmin ammattimaiseksi seuralaiseksi. Kun Liam valmistelee baarinsa suurta uudelleenavausta varten, hän ja Jane lähentyvät toisiaan juuri kun Annie saa tietää heistä. Ivy on vihainen ystäviensä myötätunnon puutteesta hänen kuolevaa miestään Rajia kohtaan ja alkaa räiskiä sanallisesti satunnaisia ihmisiä. Adrianna paljastaa salaisuuden, joka saa Liamin näkemään hänet eri tavalla. Lisäksi Navid saa selville, että hänen setänsä pyörittää autovarkausrengasta Shirazi-studioilla, ja hän yrittää pysäyttää setänsä lopullisesti antamalla tälle takaisin 75 000 dollaria, jotka Navid ottaa studion tililtä sen sijaan, että olisi antanut ne Dixonille DJ:n palkkaamiseksi Liamin juhliin. Navidin setä ottaa rahat, mutta peruu sanansa lähteä Shirazi-studioilta ja uhkaa sotkea Navidin mukaansa, jos viranomaiset joskus saavat hänet kiinni. </w:t>
            </w:r>
          </w:p>
        </w:tc>
      </w:tr>
      <w:tr>
        <w:trPr/>
        <w:tc>
          <w:tcPr>
            <w:tcW w:w="817" w:type="dxa"/>
            <w:tcBorders/>
            <w:vAlign w:val="center"/>
          </w:tcPr>
          <w:p>
            <w:pPr>
              <w:pStyle w:val="TableHeading"/>
              <w:suppressLineNumbers/>
              <w:bidi w:val="0"/>
              <w:spacing w:before="0" w:after="283"/>
              <w:jc w:val="center"/>
              <w:rPr/>
            </w:pPr>
            <w:r>
              <w:rPr/>
              <w:t xml:space="preserve">72 </w:t>
            </w:r>
          </w:p>
        </w:tc>
        <w:tc>
          <w:tcPr>
            <w:tcW w:w="776" w:type="dxa"/>
            <w:tcBorders/>
            <w:vAlign w:val="center"/>
          </w:tcPr>
          <w:p>
            <w:pPr>
              <w:pStyle w:val="TableContents"/>
              <w:bidi w:val="0"/>
              <w:spacing w:before="0" w:after="283"/>
              <w:jc w:val="left"/>
              <w:rPr>
                <w:sz w:val="4"/>
                <w:szCs w:val="4"/>
              </w:rPr>
            </w:pPr>
            <w:r>
              <w:rPr>
                <w:sz w:val="4"/>
                <w:szCs w:val="4"/>
              </w:rPr>
            </w:r>
          </w:p>
        </w:tc>
        <w:tc>
          <w:tcPr>
            <w:tcW w:w="1450" w:type="dxa"/>
            <w:tcBorders/>
            <w:vAlign w:val="center"/>
          </w:tcPr>
          <w:p>
            <w:pPr>
              <w:pStyle w:val="TableContents"/>
              <w:bidi w:val="0"/>
              <w:spacing w:before="0" w:after="283"/>
              <w:jc w:val="left"/>
              <w:rPr/>
            </w:pPr>
            <w:r>
              <w:rPr/>
              <w:t xml:space="preserve">``Let the Games Begin'' (Pelit alkakoot) </w:t>
            </w:r>
          </w:p>
        </w:tc>
        <w:tc>
          <w:tcPr>
            <w:tcW w:w="1004" w:type="dxa"/>
            <w:tcBorders/>
            <w:vAlign w:val="center"/>
          </w:tcPr>
          <w:p>
            <w:pPr>
              <w:pStyle w:val="TableContents"/>
              <w:bidi w:val="0"/>
              <w:spacing w:before="0" w:after="283"/>
              <w:jc w:val="left"/>
              <w:rPr/>
            </w:pPr>
            <w:r>
              <w:rPr/>
              <w:t xml:space="preserve">Millicent Shelton </w:t>
            </w:r>
          </w:p>
        </w:tc>
        <w:tc>
          <w:tcPr>
            <w:tcW w:w="1034" w:type="dxa"/>
            <w:tcBorders/>
            <w:vAlign w:val="center"/>
          </w:tcPr>
          <w:p>
            <w:pPr>
              <w:pStyle w:val="TableContents"/>
              <w:bidi w:val="0"/>
              <w:spacing w:before="0" w:after="283"/>
              <w:jc w:val="left"/>
              <w:rPr/>
            </w:pPr>
            <w:r>
              <w:rPr/>
              <w:t xml:space="preserve">Jenna Lamia </w:t>
            </w:r>
          </w:p>
        </w:tc>
        <w:tc>
          <w:tcPr>
            <w:tcW w:w="1228" w:type="dxa"/>
            <w:tcBorders/>
            <w:vAlign w:val="center"/>
          </w:tcPr>
          <w:p>
            <w:pPr>
              <w:pStyle w:val="TableContents"/>
              <w:bidi w:val="0"/>
              <w:spacing w:before="0" w:after="283"/>
              <w:jc w:val="left"/>
              <w:rPr/>
            </w:pPr>
            <w:r>
              <w:rPr/>
              <w:t xml:space="preserve">4. lokakuuta 2011 (2011-10-04) </w:t>
            </w:r>
          </w:p>
        </w:tc>
        <w:tc>
          <w:tcPr>
            <w:tcW w:w="3896" w:type="dxa"/>
            <w:tcBorders/>
            <w:vAlign w:val="center"/>
          </w:tcPr>
          <w:p>
            <w:pPr>
              <w:pStyle w:val="TableContents"/>
              <w:bidi w:val="0"/>
              <w:spacing w:before="0" w:after="283"/>
              <w:jc w:val="left"/>
              <w:rPr/>
            </w:pPr>
            <w:r>
              <w:rPr/>
              <w:t xml:space="preserve">1.29 Naomi yrittää kostaa Hollylle laittamalla Naomin nörttikoulun kilpailemaan Hollyn koulua vastaan vuotuisissa kreikkalaiskisoissa, mutta kaikki ei suju suunnitelmien mukaan, kun Max ilmestyy kreikkalaiskisoihin saatuaan kutsun Hollylta. Naomi raahaa Ivyn mukaan sisarkuntaansa auttamaan kilpailussa, kun Ivy on edelleen huolissaan Rajin terveydestä. Myös Austin astuu kuvioihin ja tarjoaa Naomille apua Hollyn kaatamiseksi, vaikka Naomi ärsyttää häntä jatkuvasti. Annie joutuu ristiriitaan uskollisuutensa välillä sekä Naomia että Hollya kohtaan, kun hän päättää hyväksyä Breen työtarjouksen maksullisena seuralaisena. Samaan aikaan Navid antaa Dixonin vuokrata äänitysstudion, joka kamppailee edelleen musiikin deadlinea vastaan. Silver päättää kuvata mainoksen Liamin baarille, mutta työ ei suju suunnitelmien mukaan. Samalla kun Liam jatkaa kasvavaa suhdettaan Janeen, Adrianna luulee, että hänellä on ahdistelija, kun outo mies alkaa seurata häntä, ja se osoittautuu Janen aviomieheksi, Jimiksi, joka kehottaa Adriannaa olemaan kertomatta kenellekään, että hän on elossa. </w:t>
            </w:r>
          </w:p>
        </w:tc>
      </w:tr>
      <w:tr>
        <w:trPr/>
        <w:tc>
          <w:tcPr>
            <w:tcW w:w="817" w:type="dxa"/>
            <w:tcBorders/>
            <w:vAlign w:val="center"/>
          </w:tcPr>
          <w:p>
            <w:pPr>
              <w:pStyle w:val="TableHeading"/>
              <w:suppressLineNumbers/>
              <w:bidi w:val="0"/>
              <w:spacing w:before="0" w:after="283"/>
              <w:jc w:val="center"/>
              <w:rPr/>
            </w:pPr>
            <w:r>
              <w:rPr/>
              <w:t xml:space="preserve">73 </w:t>
            </w:r>
          </w:p>
        </w:tc>
        <w:tc>
          <w:tcPr>
            <w:tcW w:w="776" w:type="dxa"/>
            <w:tcBorders/>
            <w:vAlign w:val="center"/>
          </w:tcPr>
          <w:p>
            <w:pPr>
              <w:pStyle w:val="TableContents"/>
              <w:bidi w:val="0"/>
              <w:spacing w:before="0" w:after="283"/>
              <w:jc w:val="left"/>
              <w:rPr/>
            </w:pPr>
            <w:r>
              <w:rPr/>
              <w:t xml:space="preserve">5 </w:t>
            </w:r>
          </w:p>
        </w:tc>
        <w:tc>
          <w:tcPr>
            <w:tcW w:w="1450" w:type="dxa"/>
            <w:tcBorders/>
            <w:vAlign w:val="center"/>
          </w:tcPr>
          <w:p>
            <w:pPr>
              <w:pStyle w:val="TableContents"/>
              <w:bidi w:val="0"/>
              <w:spacing w:before="0" w:after="283"/>
              <w:jc w:val="left"/>
              <w:rPr/>
            </w:pPr>
            <w:r>
              <w:rPr/>
              <w:t xml:space="preserve">"Puoluepolitiikka </w:t>
            </w:r>
          </w:p>
        </w:tc>
        <w:tc>
          <w:tcPr>
            <w:tcW w:w="1004" w:type="dxa"/>
            <w:tcBorders/>
            <w:vAlign w:val="center"/>
          </w:tcPr>
          <w:p>
            <w:pPr>
              <w:pStyle w:val="TableContents"/>
              <w:bidi w:val="0"/>
              <w:spacing w:before="0" w:after="283"/>
              <w:jc w:val="left"/>
              <w:rPr/>
            </w:pPr>
            <w:r>
              <w:rPr/>
              <w:t xml:space="preserve">Cherie Nowlan </w:t>
            </w:r>
          </w:p>
        </w:tc>
        <w:tc>
          <w:tcPr>
            <w:tcW w:w="1034" w:type="dxa"/>
            <w:tcBorders/>
            <w:vAlign w:val="center"/>
          </w:tcPr>
          <w:p>
            <w:pPr>
              <w:pStyle w:val="TableContents"/>
              <w:bidi w:val="0"/>
              <w:spacing w:before="0" w:after="283"/>
              <w:jc w:val="left"/>
              <w:rPr/>
            </w:pPr>
            <w:r>
              <w:rPr/>
              <w:t xml:space="preserve">Marjorie David </w:t>
            </w:r>
          </w:p>
        </w:tc>
        <w:tc>
          <w:tcPr>
            <w:tcW w:w="1228" w:type="dxa"/>
            <w:tcBorders/>
            <w:vAlign w:val="center"/>
          </w:tcPr>
          <w:p>
            <w:pPr>
              <w:pStyle w:val="TableContents"/>
              <w:bidi w:val="0"/>
              <w:spacing w:before="0" w:after="283"/>
              <w:jc w:val="left"/>
              <w:rPr/>
            </w:pPr>
            <w:r>
              <w:rPr/>
              <w:t xml:space="preserve">11. lokakuuta 2011 (2011-10-11) </w:t>
            </w:r>
          </w:p>
        </w:tc>
        <w:tc>
          <w:tcPr>
            <w:tcW w:w="3896" w:type="dxa"/>
            <w:tcBorders/>
            <w:vAlign w:val="center"/>
          </w:tcPr>
          <w:p>
            <w:pPr>
              <w:pStyle w:val="TableContents"/>
              <w:bidi w:val="0"/>
              <w:spacing w:before="0" w:after="283"/>
              <w:jc w:val="left"/>
              <w:rPr/>
            </w:pPr>
            <w:r>
              <w:rPr/>
              <w:t xml:space="preserve">1.54 Silver saa tilaisuuden luoda kampanjavideoita poliittiselle ehdokkaalle Marissa Harris-Youngille (vieraileva erikoisnäyttelijä Brandy Norwood), joka pyrkii julkiseen virkaan Teddyn setää Charlesia vastaan. Teddy törmää vanhaan liekkiin (vieraileva tähti Ryan Rottman), joka on Charlesin poliittisen kilpailijan työntekijä. Annie joutuu vahtimaan Leilaa, kun hänellä on tärkeät treffit toisen hyvin maksavan asiakkaan kanssa. Leila saa pian selville, mitä Annie tekee sivussa, ja pakottaa hänet kertomaan uudesta työstään. Navid uskoutuu Silverille setänsä kiristämisestä ja kieltäytyy antamasta tämän auttaa häntä. Janen aviomies Jim tulee vihdoin esiin ja uhkaa vahingoittaa Liamin ja Janen suhdetta. Dixonin nouseva musiikkiura jatkaa kasvuaan. Toisaalla Naomi kamppailee hillitäkseen kasvavia tunteitaan Austinia kohtaan juhlissa, joissa opiskelijoita kannustetaan äänestämään. </w:t>
            </w:r>
          </w:p>
        </w:tc>
      </w:tr>
      <w:tr>
        <w:trPr/>
        <w:tc>
          <w:tcPr>
            <w:tcW w:w="817" w:type="dxa"/>
            <w:tcBorders/>
            <w:vAlign w:val="center"/>
          </w:tcPr>
          <w:p>
            <w:pPr>
              <w:pStyle w:val="TableHeading"/>
              <w:suppressLineNumbers/>
              <w:bidi w:val="0"/>
              <w:spacing w:before="0" w:after="283"/>
              <w:jc w:val="center"/>
              <w:rPr/>
            </w:pPr>
            <w:r>
              <w:rPr/>
              <w:t xml:space="preserve">74 </w:t>
            </w:r>
          </w:p>
        </w:tc>
        <w:tc>
          <w:tcPr>
            <w:tcW w:w="776" w:type="dxa"/>
            <w:tcBorders/>
            <w:vAlign w:val="center"/>
          </w:tcPr>
          <w:p>
            <w:pPr>
              <w:pStyle w:val="TableContents"/>
              <w:bidi w:val="0"/>
              <w:spacing w:before="0" w:after="283"/>
              <w:jc w:val="left"/>
              <w:rPr/>
            </w:pPr>
            <w:r>
              <w:rPr/>
              <w:t xml:space="preserve">6 </w:t>
            </w:r>
          </w:p>
        </w:tc>
        <w:tc>
          <w:tcPr>
            <w:tcW w:w="1450" w:type="dxa"/>
            <w:tcBorders/>
            <w:vAlign w:val="center"/>
          </w:tcPr>
          <w:p>
            <w:pPr>
              <w:pStyle w:val="TableContents"/>
              <w:bidi w:val="0"/>
              <w:spacing w:before="0" w:after="283"/>
              <w:jc w:val="left"/>
              <w:rPr/>
            </w:pPr>
            <w:r>
              <w:rPr/>
              <w:t xml:space="preserve">"Epäilyksen etu </w:t>
            </w:r>
          </w:p>
        </w:tc>
        <w:tc>
          <w:tcPr>
            <w:tcW w:w="1004" w:type="dxa"/>
            <w:tcBorders/>
            <w:vAlign w:val="center"/>
          </w:tcPr>
          <w:p>
            <w:pPr>
              <w:pStyle w:val="TableContents"/>
              <w:bidi w:val="0"/>
              <w:spacing w:before="0" w:after="283"/>
              <w:jc w:val="left"/>
              <w:rPr/>
            </w:pPr>
            <w:r>
              <w:rPr/>
              <w:t xml:space="preserve">James L. Conway </w:t>
            </w:r>
          </w:p>
        </w:tc>
        <w:tc>
          <w:tcPr>
            <w:tcW w:w="1034" w:type="dxa"/>
            <w:tcBorders/>
            <w:vAlign w:val="center"/>
          </w:tcPr>
          <w:p>
            <w:pPr>
              <w:pStyle w:val="TableContents"/>
              <w:bidi w:val="0"/>
              <w:spacing w:before="0" w:after="283"/>
              <w:jc w:val="left"/>
              <w:rPr/>
            </w:pPr>
            <w:r>
              <w:rPr/>
              <w:t xml:space="preserve">Liz Phang </w:t>
            </w:r>
          </w:p>
        </w:tc>
        <w:tc>
          <w:tcPr>
            <w:tcW w:w="1228" w:type="dxa"/>
            <w:tcBorders/>
            <w:vAlign w:val="center"/>
          </w:tcPr>
          <w:p>
            <w:pPr>
              <w:pStyle w:val="TableContents"/>
              <w:bidi w:val="0"/>
              <w:spacing w:before="0" w:after="283"/>
              <w:jc w:val="left"/>
              <w:rPr/>
            </w:pPr>
            <w:r>
              <w:rPr/>
              <w:t xml:space="preserve">18. lokakuuta 2011 (2011-10-18) </w:t>
            </w:r>
          </w:p>
        </w:tc>
        <w:tc>
          <w:tcPr>
            <w:tcW w:w="3896" w:type="dxa"/>
            <w:tcBorders/>
            <w:vAlign w:val="center"/>
          </w:tcPr>
          <w:p>
            <w:pPr>
              <w:pStyle w:val="TableContents"/>
              <w:bidi w:val="0"/>
              <w:spacing w:before="0" w:after="283"/>
              <w:jc w:val="left"/>
              <w:rPr/>
            </w:pPr>
            <w:r>
              <w:rPr/>
              <w:t xml:space="preserve">1.41 Liamille tarjotaan mallintyöpaikkaa, kun agentti näkee hänen mainoksensa. Annie alkaa ihastua epätodennäköiseen Patrick-nimiseen mieheen eräällä seuralaisdeitillään. Samaan aikaan Ivy päättää järjestää Rajille hyväntekeväisyyskykyjen esityksen kerätäkseen rahaa, jonka hän tarvitsee kokeelliseen syöpähoitoon. Naomi lyöttäytyy yhteen Maxin kanssa ja on päättänyt voittaa kilpailun, jotta Austinin vieraileva ystävä Sally (vieraileva tähti Kellie Pickler) saisi näyttämönsä. Navid lopettaa suhteet kieroon setäänsä, mutta saa selville, että se ei ole vielä läheskään ohi, sillä Amal uhkaa epäsuorasti vahingoittaa Silveriä, jos Navid ei jatka heidän liiketoimiaan. Dixon alkaa koetella rajojaan ja alkaa karata käsistä musiikin ja speed-pillereiden popsimisen kanssa, mikä pakottaa Adriannan ottamaan hänet puheeksi ongelmistaan. </w:t>
            </w:r>
          </w:p>
        </w:tc>
      </w:tr>
      <w:tr>
        <w:trPr/>
        <w:tc>
          <w:tcPr>
            <w:tcW w:w="817" w:type="dxa"/>
            <w:tcBorders/>
            <w:vAlign w:val="center"/>
          </w:tcPr>
          <w:p>
            <w:pPr>
              <w:pStyle w:val="TableHeading"/>
              <w:suppressLineNumbers/>
              <w:bidi w:val="0"/>
              <w:spacing w:before="0" w:after="283"/>
              <w:jc w:val="center"/>
              <w:rPr/>
            </w:pPr>
            <w:r>
              <w:rPr/>
              <w:t xml:space="preserve">75 </w:t>
            </w:r>
          </w:p>
        </w:tc>
        <w:tc>
          <w:tcPr>
            <w:tcW w:w="776" w:type="dxa"/>
            <w:tcBorders/>
            <w:vAlign w:val="center"/>
          </w:tcPr>
          <w:p>
            <w:pPr>
              <w:pStyle w:val="TableContents"/>
              <w:bidi w:val="0"/>
              <w:spacing w:before="0" w:after="283"/>
              <w:jc w:val="left"/>
              <w:rPr/>
            </w:pPr>
            <w:r>
              <w:rPr/>
              <w:t xml:space="preserve">7 </w:t>
            </w:r>
          </w:p>
        </w:tc>
        <w:tc>
          <w:tcPr>
            <w:tcW w:w="1450" w:type="dxa"/>
            <w:tcBorders/>
            <w:vAlign w:val="center"/>
          </w:tcPr>
          <w:p>
            <w:pPr>
              <w:pStyle w:val="TableContents"/>
              <w:bidi w:val="0"/>
              <w:spacing w:before="0" w:after="283"/>
              <w:jc w:val="left"/>
              <w:rPr/>
            </w:pPr>
            <w:r>
              <w:rPr/>
              <w:t xml:space="preserve">"Se on suuri naamiaisjuhla, Naomi Clark. </w:t>
            </w:r>
          </w:p>
        </w:tc>
        <w:tc>
          <w:tcPr>
            <w:tcW w:w="1004" w:type="dxa"/>
            <w:tcBorders/>
            <w:vAlign w:val="center"/>
          </w:tcPr>
          <w:p>
            <w:pPr>
              <w:pStyle w:val="TableContents"/>
              <w:bidi w:val="0"/>
              <w:spacing w:before="0" w:after="283"/>
              <w:jc w:val="left"/>
              <w:rPr/>
            </w:pPr>
            <w:r>
              <w:rPr/>
              <w:t xml:space="preserve">David Warren </w:t>
            </w:r>
          </w:p>
        </w:tc>
        <w:tc>
          <w:tcPr>
            <w:tcW w:w="1034" w:type="dxa"/>
            <w:tcBorders/>
            <w:vAlign w:val="center"/>
          </w:tcPr>
          <w:p>
            <w:pPr>
              <w:pStyle w:val="TableContents"/>
              <w:bidi w:val="0"/>
              <w:spacing w:before="0" w:after="283"/>
              <w:jc w:val="left"/>
              <w:rPr/>
            </w:pPr>
            <w:r>
              <w:rPr/>
              <w:t xml:space="preserve">Brian Dawson </w:t>
            </w:r>
          </w:p>
        </w:tc>
        <w:tc>
          <w:tcPr>
            <w:tcW w:w="1228" w:type="dxa"/>
            <w:tcBorders/>
            <w:vAlign w:val="center"/>
          </w:tcPr>
          <w:p>
            <w:pPr>
              <w:pStyle w:val="TableContents"/>
              <w:bidi w:val="0"/>
              <w:spacing w:before="0" w:after="283"/>
              <w:jc w:val="left"/>
              <w:rPr/>
            </w:pPr>
            <w:r>
              <w:rPr/>
              <w:t xml:space="preserve">1. marraskuuta 2011 (2011-11-01) </w:t>
            </w:r>
          </w:p>
        </w:tc>
        <w:tc>
          <w:tcPr>
            <w:tcW w:w="3896" w:type="dxa"/>
            <w:tcBorders/>
            <w:vAlign w:val="center"/>
          </w:tcPr>
          <w:p>
            <w:pPr>
              <w:pStyle w:val="TableContents"/>
              <w:bidi w:val="0"/>
              <w:spacing w:before="0" w:after="283"/>
              <w:jc w:val="left"/>
              <w:rPr/>
            </w:pPr>
            <w:r>
              <w:rPr/>
              <w:t xml:space="preserve">1.48 Naomi joutuu työskentelemään arkkivihollisensa Hollyn kanssa kampuksen Halloween-pukujuhlien järjestämisessä, mistä seuraa ikäviä seurauksia, kun Holly tekee kaiken voitavansa sekä nolatakseen Naomin että sabotoidakseen juhlat. Navidin suunnitelma Amalin kaatamiseksi on uhattuna, kun hänen on pakko mennä poliisin peitetehtäviin eikä hän voi kertoa kenellekään (ei edes Silverille), mitä hän tekee. Silver saa selville, että hänen pomonsa ja poliittinen ehdokkaansa Marissa Harris-Young ei ole se, miltä hän näyttää. Samaan aikaan Adrianna kahlitsee itsensä Dixoniin 24 tunniksi yrittäessään saada hänet pysymään raittiina. Myös Annien on päätettävä, haluaako hän antaa Patrickille toisen mahdollisuuden. Toisaalla Ivy saa yhteyden Nick-nimiseen valokuvaajakaveriin, joka antaa hänelle itseluottamusta, ja parrasvaloja vihaava Liam tekee parhaansa välttääkseen täyden mallisopimuksen tarjouksen. </w:t>
            </w:r>
          </w:p>
        </w:tc>
      </w:tr>
      <w:tr>
        <w:trPr/>
        <w:tc>
          <w:tcPr>
            <w:tcW w:w="817" w:type="dxa"/>
            <w:tcBorders/>
            <w:vAlign w:val="center"/>
          </w:tcPr>
          <w:p>
            <w:pPr>
              <w:pStyle w:val="TableHeading"/>
              <w:suppressLineNumbers/>
              <w:bidi w:val="0"/>
              <w:spacing w:before="0" w:after="283"/>
              <w:jc w:val="center"/>
              <w:rPr/>
            </w:pPr>
            <w:r>
              <w:rPr/>
              <w:t xml:space="preserve">76 </w:t>
            </w:r>
          </w:p>
        </w:tc>
        <w:tc>
          <w:tcPr>
            <w:tcW w:w="776" w:type="dxa"/>
            <w:tcBorders/>
            <w:vAlign w:val="center"/>
          </w:tcPr>
          <w:p>
            <w:pPr>
              <w:pStyle w:val="TableContents"/>
              <w:bidi w:val="0"/>
              <w:spacing w:before="0" w:after="283"/>
              <w:jc w:val="left"/>
              <w:rPr/>
            </w:pPr>
            <w:r>
              <w:rPr/>
              <w:t xml:space="preserve">8 </w:t>
            </w:r>
          </w:p>
        </w:tc>
        <w:tc>
          <w:tcPr>
            <w:tcW w:w="1450" w:type="dxa"/>
            <w:tcBorders/>
            <w:vAlign w:val="center"/>
          </w:tcPr>
          <w:p>
            <w:pPr>
              <w:pStyle w:val="TableContents"/>
              <w:bidi w:val="0"/>
              <w:spacing w:before="0" w:after="283"/>
              <w:jc w:val="left"/>
              <w:rPr/>
            </w:pPr>
            <w:r>
              <w:rPr/>
              <w:t xml:space="preserve">"Vegas, ehkä? </w:t>
            </w:r>
          </w:p>
        </w:tc>
        <w:tc>
          <w:tcPr>
            <w:tcW w:w="1004" w:type="dxa"/>
            <w:tcBorders/>
            <w:vAlign w:val="center"/>
          </w:tcPr>
          <w:p>
            <w:pPr>
              <w:pStyle w:val="TableContents"/>
              <w:bidi w:val="0"/>
              <w:spacing w:before="0" w:after="283"/>
              <w:jc w:val="left"/>
              <w:rPr/>
            </w:pPr>
            <w:r>
              <w:rPr/>
              <w:t xml:space="preserve">Stuart Gillard </w:t>
            </w:r>
          </w:p>
        </w:tc>
        <w:tc>
          <w:tcPr>
            <w:tcW w:w="1034" w:type="dxa"/>
            <w:tcBorders/>
            <w:vAlign w:val="center"/>
          </w:tcPr>
          <w:p>
            <w:pPr>
              <w:pStyle w:val="TableContents"/>
              <w:bidi w:val="0"/>
              <w:spacing w:before="0" w:after="283"/>
              <w:jc w:val="left"/>
              <w:rPr/>
            </w:pPr>
            <w:r>
              <w:rPr/>
              <w:t xml:space="preserve">Scott Weinger </w:t>
            </w:r>
          </w:p>
        </w:tc>
        <w:tc>
          <w:tcPr>
            <w:tcW w:w="1228" w:type="dxa"/>
            <w:tcBorders/>
            <w:vAlign w:val="center"/>
          </w:tcPr>
          <w:p>
            <w:pPr>
              <w:pStyle w:val="TableContents"/>
              <w:bidi w:val="0"/>
              <w:spacing w:before="0" w:after="283"/>
              <w:jc w:val="left"/>
              <w:rPr/>
            </w:pPr>
            <w:r>
              <w:rPr/>
              <w:t xml:space="preserve">8. marraskuuta 2011 (2011-11-08) </w:t>
            </w:r>
          </w:p>
        </w:tc>
        <w:tc>
          <w:tcPr>
            <w:tcW w:w="3896" w:type="dxa"/>
            <w:tcBorders/>
            <w:vAlign w:val="center"/>
          </w:tcPr>
          <w:p>
            <w:pPr>
              <w:pStyle w:val="TableContents"/>
              <w:bidi w:val="0"/>
              <w:spacing w:before="0" w:after="283"/>
              <w:jc w:val="left"/>
              <w:rPr/>
            </w:pPr>
            <w:r>
              <w:rPr/>
              <w:t xml:space="preserve">1.55 Ryhmä lähtee matkalle Las Vegasiin, jotta Naomi voi yllättää Austinin syntymäpäivänä, jossa Naomi tapaa Austinin isän, joka sattuu olemaan kuuluisa countrymusiikin supertähti nimeltä Judd Ridge. Pojat törmäävät julkkikseen uima-altaalla, jossa Liam saa kutsun pelata julkkisten pokeriturnauksessa. Teddy ja Shane päättävät mennä naimisiin, ja Dixonin ja Adriannan suhde tiivistyy entisestään, kun Dixon kutsuu Adriannan auttamaan häntä huumekierteeseen ajauduttuaan. Samaan aikaan Navid näkee tilaisuuden tehdä selvää Amal-sedästään, kun tämä käskee Navidia toimittamaan paketin eräälle kontaktilleen Vegasissa. Silver kamppailee tasapainottaakseen työn ja huvin välillä, ja hän törmää Navidiin tämän käsittelijän Katin kanssa, mikä pakottaa Katin teeskentelemään, että hän ja Navid ovat pari. Myös Annie päättää tavata Patrickin Vegasissa, mutta perääntyy, kun hän näkee Patrickin toisen saattajan kanssa. </w:t>
            </w:r>
          </w:p>
        </w:tc>
      </w:tr>
      <w:tr>
        <w:trPr/>
        <w:tc>
          <w:tcPr>
            <w:tcW w:w="817" w:type="dxa"/>
            <w:tcBorders/>
            <w:vAlign w:val="center"/>
          </w:tcPr>
          <w:p>
            <w:pPr>
              <w:pStyle w:val="TableHeading"/>
              <w:suppressLineNumbers/>
              <w:bidi w:val="0"/>
              <w:spacing w:before="0" w:after="283"/>
              <w:jc w:val="center"/>
              <w:rPr/>
            </w:pPr>
            <w:r>
              <w:rPr/>
              <w:t xml:space="preserve">77 </w:t>
            </w:r>
          </w:p>
        </w:tc>
        <w:tc>
          <w:tcPr>
            <w:tcW w:w="776" w:type="dxa"/>
            <w:tcBorders/>
            <w:vAlign w:val="center"/>
          </w:tcPr>
          <w:p>
            <w:pPr>
              <w:pStyle w:val="TableContents"/>
              <w:bidi w:val="0"/>
              <w:spacing w:before="0" w:after="283"/>
              <w:jc w:val="left"/>
              <w:rPr/>
            </w:pPr>
            <w:r>
              <w:rPr/>
              <w:t xml:space="preserve">9 </w:t>
            </w:r>
          </w:p>
        </w:tc>
        <w:tc>
          <w:tcPr>
            <w:tcW w:w="1450" w:type="dxa"/>
            <w:tcBorders/>
            <w:vAlign w:val="center"/>
          </w:tcPr>
          <w:p>
            <w:pPr>
              <w:pStyle w:val="TableContents"/>
              <w:bidi w:val="0"/>
              <w:spacing w:before="0" w:after="283"/>
              <w:jc w:val="left"/>
              <w:rPr/>
            </w:pPr>
            <w:r>
              <w:rPr/>
              <w:t xml:space="preserve">"Tuhat sanaa"... </w:t>
            </w:r>
          </w:p>
        </w:tc>
        <w:tc>
          <w:tcPr>
            <w:tcW w:w="1004" w:type="dxa"/>
            <w:tcBorders/>
            <w:vAlign w:val="center"/>
          </w:tcPr>
          <w:p>
            <w:pPr>
              <w:pStyle w:val="TableContents"/>
              <w:bidi w:val="0"/>
              <w:spacing w:before="0" w:after="283"/>
              <w:jc w:val="left"/>
              <w:rPr/>
            </w:pPr>
            <w:r>
              <w:rPr/>
              <w:t xml:space="preserve">Millicent Shelton </w:t>
            </w:r>
          </w:p>
        </w:tc>
        <w:tc>
          <w:tcPr>
            <w:tcW w:w="1034" w:type="dxa"/>
            <w:tcBorders/>
            <w:vAlign w:val="center"/>
          </w:tcPr>
          <w:p>
            <w:pPr>
              <w:pStyle w:val="TableContents"/>
              <w:bidi w:val="0"/>
              <w:spacing w:before="0" w:after="283"/>
              <w:jc w:val="left"/>
              <w:rPr/>
            </w:pPr>
            <w:r>
              <w:rPr/>
              <w:t xml:space="preserve">Chris Atwood </w:t>
            </w:r>
          </w:p>
        </w:tc>
        <w:tc>
          <w:tcPr>
            <w:tcW w:w="1228" w:type="dxa"/>
            <w:tcBorders/>
            <w:vAlign w:val="center"/>
          </w:tcPr>
          <w:p>
            <w:pPr>
              <w:pStyle w:val="TableContents"/>
              <w:bidi w:val="0"/>
              <w:spacing w:before="0" w:after="283"/>
              <w:jc w:val="left"/>
              <w:rPr/>
            </w:pPr>
            <w:r>
              <w:rPr/>
              <w:t xml:space="preserve">15. marraskuuta 2011 (15. marraskuuta 2011) </w:t>
            </w:r>
          </w:p>
        </w:tc>
        <w:tc>
          <w:tcPr>
            <w:tcW w:w="3896" w:type="dxa"/>
            <w:tcBorders/>
            <w:vAlign w:val="center"/>
          </w:tcPr>
          <w:p>
            <w:pPr>
              <w:pStyle w:val="TableContents"/>
              <w:bidi w:val="0"/>
              <w:spacing w:before="0" w:after="283"/>
              <w:jc w:val="left"/>
              <w:rPr/>
            </w:pPr>
            <w:r>
              <w:rPr/>
              <w:t xml:space="preserve">1.59 Silverin video Teddyn ja Shanen valehäistä Vegasissa vuotaa vahingossa lehdistölle, mikä tuhoaa Teddyn sedän kampanjan, jolloin Teddy jää entistä enemmän yksin ja vieraantuu ihmisistä ja elämästä. Silver saa selville, että hän lähetti videon vahingossa Marissa Harris-Youngille, joka vuoti sen tahallaan voittaakseen vaalit, mikä jättää Silverin vielä vieraantuneemmaksi, joka lopettaa liikesopimuksensa Marissan kanssa. Samaan aikaan Liamin mallisopimus laajenee, kun hänelle tarjotaan vuoden mittaista 200 000 dollarin mallintyötarjousta, mutta siinä on se juju, että hän ei saa harrastaa mitään vaarallisia aktiviteetteja, kuten surffausta ja kilpa-autoilua. Liam ja Teddy päätyvät molemmat ajamaan laittomasti kilpa-autoradalla, ennen kuin poliisi saa heidät kiinni. Annie yrittää auttaa Dixonia ilmoittautumaan kuntoutusohjelmaan, mutta hänellä ei ole varaa 10 000 dollarin maksuun, mikä pakottaa hänet pyytämään rahaa Patrickilta, kun taas Dixon kiintyy yhä enemmän Adriannaan, joka auttaa häntä toipumaan. Ivy ja Raj alkavat myös suunnitella tulevaisuuttaan miehen odotettavissa olevan syövästä toipumisen vuoksi, kun Ivy ilmoittautuu valokuvauskilpailuun valokuvauksen professorinsa Nickin neuvosta. Toisaalla Naomi vie erään nörttisiskonsa Alanan illanviettoon, jossa hän antaa Alanalle neuvoja luokkatoverin iskemiseen, mutta kaveri pitää vain Naomista. </w:t>
            </w:r>
          </w:p>
        </w:tc>
      </w:tr>
      <w:tr>
        <w:trPr/>
        <w:tc>
          <w:tcPr>
            <w:tcW w:w="817" w:type="dxa"/>
            <w:tcBorders/>
            <w:vAlign w:val="center"/>
          </w:tcPr>
          <w:p>
            <w:pPr>
              <w:pStyle w:val="TableHeading"/>
              <w:suppressLineNumbers/>
              <w:bidi w:val="0"/>
              <w:spacing w:before="0" w:after="283"/>
              <w:jc w:val="center"/>
              <w:rPr/>
            </w:pPr>
            <w:r>
              <w:rPr/>
              <w:t xml:space="preserve">78 </w:t>
            </w:r>
          </w:p>
        </w:tc>
        <w:tc>
          <w:tcPr>
            <w:tcW w:w="776" w:type="dxa"/>
            <w:tcBorders/>
            <w:vAlign w:val="center"/>
          </w:tcPr>
          <w:p>
            <w:pPr>
              <w:pStyle w:val="TableContents"/>
              <w:bidi w:val="0"/>
              <w:spacing w:before="0" w:after="283"/>
              <w:jc w:val="left"/>
              <w:rPr/>
            </w:pPr>
            <w:r>
              <w:rPr/>
              <w:t xml:space="preserve">10 </w:t>
            </w:r>
          </w:p>
        </w:tc>
        <w:tc>
          <w:tcPr>
            <w:tcW w:w="1450" w:type="dxa"/>
            <w:tcBorders/>
            <w:vAlign w:val="center"/>
          </w:tcPr>
          <w:p>
            <w:pPr>
              <w:pStyle w:val="TableContents"/>
              <w:bidi w:val="0"/>
              <w:spacing w:before="0" w:after="283"/>
              <w:jc w:val="left"/>
              <w:rPr/>
            </w:pPr>
            <w:r>
              <w:rPr/>
              <w:t xml:space="preserve">``Savustettu kalkkuna'' </w:t>
            </w:r>
          </w:p>
        </w:tc>
        <w:tc>
          <w:tcPr>
            <w:tcW w:w="1004" w:type="dxa"/>
            <w:tcBorders/>
            <w:vAlign w:val="center"/>
          </w:tcPr>
          <w:p>
            <w:pPr>
              <w:pStyle w:val="TableContents"/>
              <w:bidi w:val="0"/>
              <w:spacing w:before="0" w:after="283"/>
              <w:jc w:val="left"/>
              <w:rPr/>
            </w:pPr>
            <w:r>
              <w:rPr/>
              <w:t xml:space="preserve">Jerry Levine </w:t>
            </w:r>
          </w:p>
        </w:tc>
        <w:tc>
          <w:tcPr>
            <w:tcW w:w="1034" w:type="dxa"/>
            <w:tcBorders/>
            <w:vAlign w:val="center"/>
          </w:tcPr>
          <w:p>
            <w:pPr>
              <w:pStyle w:val="TableContents"/>
              <w:bidi w:val="0"/>
              <w:spacing w:before="0" w:after="283"/>
              <w:jc w:val="left"/>
              <w:rPr/>
            </w:pPr>
            <w:r>
              <w:rPr/>
              <w:t xml:space="preserve">Miriam Trogdon </w:t>
            </w:r>
          </w:p>
        </w:tc>
        <w:tc>
          <w:tcPr>
            <w:tcW w:w="1228" w:type="dxa"/>
            <w:tcBorders/>
            <w:vAlign w:val="center"/>
          </w:tcPr>
          <w:p>
            <w:pPr>
              <w:pStyle w:val="TableContents"/>
              <w:bidi w:val="0"/>
              <w:spacing w:before="0" w:after="283"/>
              <w:jc w:val="left"/>
              <w:rPr/>
            </w:pPr>
            <w:r>
              <w:rPr/>
              <w:t xml:space="preserve">22. marraskuuta 2011 (2011-11-22) </w:t>
            </w:r>
          </w:p>
        </w:tc>
        <w:tc>
          <w:tcPr>
            <w:tcW w:w="3896" w:type="dxa"/>
            <w:tcBorders/>
            <w:vAlign w:val="center"/>
          </w:tcPr>
          <w:p>
            <w:pPr>
              <w:pStyle w:val="TableContents"/>
              <w:bidi w:val="0"/>
              <w:spacing w:before="0" w:after="283"/>
              <w:jc w:val="left"/>
              <w:rPr/>
            </w:pPr>
            <w:r>
              <w:rPr/>
              <w:t xml:space="preserve">1.26 Vastahakoisuudestaan huolimatta Dixon yrittää jatkaa suhdetta Adriannan kanssa, kun hän saa lomaa vieroitushoidosta. Ivyn ja Rajin riitely alkaa rasittaa heidän avioliittoaan, kun Raj haluaa ilmoittautua yliopistoon Baltimoressa, kun taas Ivy on haluton lähtemään Kaliforniasta, jossa hän kasvoi. Liam suunnittelee kiitospäivän illallisen ryhmälle huolimatta siitä, ettei hän osaa laittaa ruokaa, ja paikalle ilmaantuu yllättävä vieras, joka on hänen vieraantunut äitinsä, mutta hänellä on tarkoitus, ja se on muutakin kuin perheen yhdistäminen. Samaan aikaan Naomi ryhtyy äärimmäisiin toimenpiteisiin osoittaakseen rakkautensa Austinille ratsastamalla tämän kanssa, mikä johtaa hänen kohdallaan uusiin onnettomuuksiin, kun hän jää jumiin vuoriston reunalle. Silver tapaa viehättävän professorin nimeltä Greg, kun hän kamppailee päästäkseen eteenpäin eronneesta Navidista. Toisaalla Annie hermostuu pelätessään, että hänen salainen escort-ammattinsa paljastuu. Dixon päättää kertoa kaikille huumeriippuvuudestaan, mutta Annie vain valehtelee kaikille lisää siitä, mistä hän saa rahat Dixonin vieroitushoidon maksamiseen. </w:t>
            </w:r>
          </w:p>
        </w:tc>
      </w:tr>
      <w:tr>
        <w:trPr/>
        <w:tc>
          <w:tcPr>
            <w:tcW w:w="817" w:type="dxa"/>
            <w:tcBorders/>
            <w:vAlign w:val="center"/>
          </w:tcPr>
          <w:p>
            <w:pPr>
              <w:pStyle w:val="TableHeading"/>
              <w:suppressLineNumbers/>
              <w:bidi w:val="0"/>
              <w:spacing w:before="0" w:after="283"/>
              <w:jc w:val="center"/>
              <w:rPr/>
            </w:pPr>
            <w:r>
              <w:rPr/>
              <w:t xml:space="preserve">79 </w:t>
            </w:r>
          </w:p>
        </w:tc>
        <w:tc>
          <w:tcPr>
            <w:tcW w:w="776" w:type="dxa"/>
            <w:tcBorders/>
            <w:vAlign w:val="center"/>
          </w:tcPr>
          <w:p>
            <w:pPr>
              <w:pStyle w:val="TableContents"/>
              <w:bidi w:val="0"/>
              <w:spacing w:before="0" w:after="283"/>
              <w:jc w:val="left"/>
              <w:rPr/>
            </w:pPr>
            <w:r>
              <w:rPr/>
              <w:t xml:space="preserve">11 </w:t>
            </w:r>
          </w:p>
        </w:tc>
        <w:tc>
          <w:tcPr>
            <w:tcW w:w="1450" w:type="dxa"/>
            <w:tcBorders/>
            <w:vAlign w:val="center"/>
          </w:tcPr>
          <w:p>
            <w:pPr>
              <w:pStyle w:val="TableContents"/>
              <w:bidi w:val="0"/>
              <w:spacing w:before="0" w:after="283"/>
              <w:jc w:val="left"/>
              <w:rPr/>
            </w:pPr>
            <w:r>
              <w:rPr/>
              <w:t xml:space="preserve">"Project Runaway </w:t>
            </w:r>
          </w:p>
        </w:tc>
        <w:tc>
          <w:tcPr>
            <w:tcW w:w="1004" w:type="dxa"/>
            <w:tcBorders/>
            <w:vAlign w:val="center"/>
          </w:tcPr>
          <w:p>
            <w:pPr>
              <w:pStyle w:val="TableContents"/>
              <w:bidi w:val="0"/>
              <w:spacing w:before="0" w:after="283"/>
              <w:jc w:val="left"/>
              <w:rPr/>
            </w:pPr>
            <w:r>
              <w:rPr/>
              <w:t xml:space="preserve">Harry Sinclair </w:t>
            </w:r>
          </w:p>
        </w:tc>
        <w:tc>
          <w:tcPr>
            <w:tcW w:w="1034" w:type="dxa"/>
            <w:tcBorders/>
            <w:vAlign w:val="center"/>
          </w:tcPr>
          <w:p>
            <w:pPr>
              <w:pStyle w:val="TableContents"/>
              <w:bidi w:val="0"/>
              <w:spacing w:before="0" w:after="283"/>
              <w:jc w:val="left"/>
              <w:rPr/>
            </w:pPr>
            <w:r>
              <w:rPr/>
              <w:t xml:space="preserve">Allen Clary </w:t>
            </w:r>
          </w:p>
        </w:tc>
        <w:tc>
          <w:tcPr>
            <w:tcW w:w="1228" w:type="dxa"/>
            <w:tcBorders/>
            <w:vAlign w:val="center"/>
          </w:tcPr>
          <w:p>
            <w:pPr>
              <w:pStyle w:val="TableContents"/>
              <w:bidi w:val="0"/>
              <w:spacing w:before="0" w:after="283"/>
              <w:jc w:val="left"/>
              <w:rPr/>
            </w:pPr>
            <w:r>
              <w:rPr/>
              <w:t xml:space="preserve">29. marraskuuta 2011 (2011-11-29) </w:t>
            </w:r>
          </w:p>
        </w:tc>
        <w:tc>
          <w:tcPr>
            <w:tcW w:w="3896" w:type="dxa"/>
            <w:tcBorders/>
            <w:vAlign w:val="center"/>
          </w:tcPr>
          <w:p>
            <w:pPr>
              <w:pStyle w:val="TableContents"/>
              <w:bidi w:val="0"/>
              <w:spacing w:before="0" w:after="283"/>
              <w:jc w:val="left"/>
              <w:rPr/>
            </w:pPr>
            <w:r>
              <w:rPr/>
              <w:t xml:space="preserve">1.52 Naomi päättää osallistua muotisuunnittelukilpailuun tehdäkseen vaikutuksen suunnittelija Janice Dickinsoniin; valitettavasti Holly ilmestyy paikalle päättäväisenä voittamaan kilpailun, mutta molemmat tekevät lopulta itsestään naurunalaisiksi. Liam, joka on jäänyt loukkuun mallisopimukseensa Shelian kanssa, joutuu Naomin ja Hollyn riidan keskelle. Samaan aikaan Dixon kamppailee kiusausten kanssa yrittäessään päästä takaisin musiikkimaailmaan, Adriannan huoleksi. Annie kohtaa Jeremyn, joka on hänen perintönsä tiellä, yrittäen järjestää kompromissin. Kärsimätön Navid saavuttaa murtumispisteen peitepoliisityössään, jossa hän yrittää saada setänsä kiinni. Toisaalla Teddy tekee suuren päätöksen lähteä kaupungista töihin Englantiin, mikä suututtaa Silverin, kun taas Shane sen sijaan pyytää Teddyä muuttamaan kanssaan Washington DC:hen. </w:t>
            </w:r>
          </w:p>
        </w:tc>
      </w:tr>
      <w:tr>
        <w:trPr/>
        <w:tc>
          <w:tcPr>
            <w:tcW w:w="817" w:type="dxa"/>
            <w:tcBorders/>
            <w:vAlign w:val="center"/>
          </w:tcPr>
          <w:p>
            <w:pPr>
              <w:pStyle w:val="TableHeading"/>
              <w:suppressLineNumbers/>
              <w:bidi w:val="0"/>
              <w:spacing w:before="0" w:after="283"/>
              <w:jc w:val="center"/>
              <w:rPr/>
            </w:pPr>
            <w:r>
              <w:rPr/>
              <w:t xml:space="preserve">80 </w:t>
            </w:r>
          </w:p>
        </w:tc>
        <w:tc>
          <w:tcPr>
            <w:tcW w:w="776" w:type="dxa"/>
            <w:tcBorders/>
            <w:vAlign w:val="center"/>
          </w:tcPr>
          <w:p>
            <w:pPr>
              <w:pStyle w:val="TableContents"/>
              <w:bidi w:val="0"/>
              <w:spacing w:before="0" w:after="283"/>
              <w:jc w:val="left"/>
              <w:rPr/>
            </w:pPr>
            <w:r>
              <w:rPr/>
              <w:t xml:space="preserve">12 </w:t>
            </w:r>
          </w:p>
        </w:tc>
        <w:tc>
          <w:tcPr>
            <w:tcW w:w="1450" w:type="dxa"/>
            <w:tcBorders/>
            <w:vAlign w:val="center"/>
          </w:tcPr>
          <w:p>
            <w:pPr>
              <w:pStyle w:val="TableContents"/>
              <w:bidi w:val="0"/>
              <w:spacing w:before="0" w:after="283"/>
              <w:jc w:val="left"/>
              <w:rPr/>
            </w:pPr>
            <w:r>
              <w:rPr/>
              <w:t xml:space="preserve">"O </w:t>
            </w:r>
            <w:r>
              <w:rPr>
                <w:color w:val="A9A9A9"/>
              </w:rPr>
              <w:t xml:space="preserve">Holly Nigh</w:t>
            </w:r>
            <w:r>
              <w:rPr/>
              <w:t xml:space="preserve">t </w:t>
            </w:r>
          </w:p>
        </w:tc>
        <w:tc>
          <w:tcPr>
            <w:tcW w:w="1004" w:type="dxa"/>
            <w:tcBorders/>
            <w:vAlign w:val="center"/>
          </w:tcPr>
          <w:p>
            <w:pPr>
              <w:pStyle w:val="TableContents"/>
              <w:bidi w:val="0"/>
              <w:spacing w:before="0" w:after="283"/>
              <w:jc w:val="left"/>
              <w:rPr/>
            </w:pPr>
            <w:r>
              <w:rPr/>
              <w:t xml:space="preserve">Stuart Gillard </w:t>
            </w:r>
          </w:p>
        </w:tc>
        <w:tc>
          <w:tcPr>
            <w:tcW w:w="1034" w:type="dxa"/>
            <w:tcBorders/>
            <w:vAlign w:val="center"/>
          </w:tcPr>
          <w:p>
            <w:pPr>
              <w:pStyle w:val="TableContents"/>
              <w:bidi w:val="0"/>
              <w:spacing w:before="0" w:after="283"/>
              <w:jc w:val="left"/>
              <w:rPr/>
            </w:pPr>
            <w:r>
              <w:rPr/>
              <w:t xml:space="preserve">Paul Sciarrotta </w:t>
            </w:r>
          </w:p>
        </w:tc>
        <w:tc>
          <w:tcPr>
            <w:tcW w:w="1228" w:type="dxa"/>
            <w:tcBorders/>
            <w:vAlign w:val="center"/>
          </w:tcPr>
          <w:p>
            <w:pPr>
              <w:pStyle w:val="TableContents"/>
              <w:bidi w:val="0"/>
              <w:spacing w:before="0" w:after="283"/>
              <w:jc w:val="left"/>
              <w:rPr/>
            </w:pPr>
            <w:r>
              <w:rPr/>
              <w:t xml:space="preserve">6. joulukuuta 2011 (2011-12-06) </w:t>
            </w:r>
          </w:p>
        </w:tc>
        <w:tc>
          <w:tcPr>
            <w:tcW w:w="3896" w:type="dxa"/>
            <w:tcBorders/>
            <w:vAlign w:val="center"/>
          </w:tcPr>
          <w:p>
            <w:pPr>
              <w:pStyle w:val="TableContents"/>
              <w:bidi w:val="0"/>
              <w:spacing w:before="0" w:after="283"/>
              <w:jc w:val="left"/>
              <w:rPr/>
            </w:pPr>
            <w:r>
              <w:rPr/>
              <w:t xml:space="preserve">1.46 Joulun lähestyessä Naomin uusi pomo Rachel pyytää häntä suunnittelemaan tyttärensä (Holly) syntymäpäiväjuhlat, mikä johtaa ikäviin seurauksiin. Epätoivoinen Annie asettaa itsensä vaaraan murtautuessaan Jeremyn asuntoon yrittäessään löytää Marlan kaulakorun. Navid lähtee enonsa kanssa peitetehtäviin ostajan luokse, mutta se ei suju hyvin. Samaan aikaan Dixonin on valittava, aloittaako hän uudelleen musiikkiuransa vai mahdollisen tulevaisuuden Adriannan kanssa. Silverin uusi sulhanen Greg uskoutuu hänelle eronneesta kotielämästään ja kehottaa häntä päättämään, onko hän tosissaan aloittamassa suhdetta miehen kanssa vai ei. Kun Liam on seurustellut Annien kanssa, hän saa vahingossa selville tämän salaisuudet. Jakso päättyy siihen, että Annie jättää Liamille ääniviestin, jossa hän kertoo ratkaisseensa ongelmansa ja ilmaisee olevansa kiinnostunut palaamaan yhteen Liamin kanssa palattuaan Pariisista yhdessä Dixonin kanssa, joka saa Adriannan tekemään yhteistyötä kanssaan, kun Liam joutuu moottoripyöräonnettomuuteen, jossa hän joutuu naisen alle, joka kutsuu ambulanssin, mutta väittää, ettei hän ole vastuussa onnettomuudesta. Naomi saa Austinin kiinni Hollyn kanssa. </w:t>
            </w:r>
          </w:p>
        </w:tc>
      </w:tr>
      <w:tr>
        <w:trPr/>
        <w:tc>
          <w:tcPr>
            <w:tcW w:w="817" w:type="dxa"/>
            <w:tcBorders/>
            <w:vAlign w:val="center"/>
          </w:tcPr>
          <w:p>
            <w:pPr>
              <w:pStyle w:val="TableHeading"/>
              <w:suppressLineNumbers/>
              <w:bidi w:val="0"/>
              <w:spacing w:before="0" w:after="283"/>
              <w:jc w:val="center"/>
              <w:rPr/>
            </w:pPr>
            <w:r>
              <w:rPr/>
              <w:t xml:space="preserve">81 </w:t>
            </w:r>
          </w:p>
        </w:tc>
        <w:tc>
          <w:tcPr>
            <w:tcW w:w="776" w:type="dxa"/>
            <w:tcBorders/>
            <w:vAlign w:val="center"/>
          </w:tcPr>
          <w:p>
            <w:pPr>
              <w:pStyle w:val="TableContents"/>
              <w:bidi w:val="0"/>
              <w:spacing w:before="0" w:after="283"/>
              <w:jc w:val="left"/>
              <w:rPr/>
            </w:pPr>
            <w:r>
              <w:rPr/>
              <w:t xml:space="preserve">13 </w:t>
            </w:r>
          </w:p>
        </w:tc>
        <w:tc>
          <w:tcPr>
            <w:tcW w:w="1450" w:type="dxa"/>
            <w:tcBorders/>
            <w:vAlign w:val="center"/>
          </w:tcPr>
          <w:p>
            <w:pPr>
              <w:pStyle w:val="TableContents"/>
              <w:bidi w:val="0"/>
              <w:spacing w:before="0" w:after="283"/>
              <w:jc w:val="left"/>
              <w:rPr/>
            </w:pPr>
            <w:r>
              <w:rPr/>
              <w:t xml:space="preserve">"Pitäisikö vanha tuttavuus unohtaa? </w:t>
            </w:r>
          </w:p>
        </w:tc>
        <w:tc>
          <w:tcPr>
            <w:tcW w:w="1004" w:type="dxa"/>
            <w:tcBorders/>
            <w:vAlign w:val="center"/>
          </w:tcPr>
          <w:p>
            <w:pPr>
              <w:pStyle w:val="TableContents"/>
              <w:bidi w:val="0"/>
              <w:spacing w:before="0" w:after="283"/>
              <w:jc w:val="left"/>
              <w:rPr/>
            </w:pPr>
            <w:r>
              <w:rPr/>
              <w:t xml:space="preserve">Cherie Nowlan </w:t>
            </w:r>
          </w:p>
        </w:tc>
        <w:tc>
          <w:tcPr>
            <w:tcW w:w="1034" w:type="dxa"/>
            <w:tcBorders/>
            <w:vAlign w:val="center"/>
          </w:tcPr>
          <w:p>
            <w:pPr>
              <w:pStyle w:val="TableContents"/>
              <w:bidi w:val="0"/>
              <w:spacing w:before="0" w:after="283"/>
              <w:jc w:val="left"/>
              <w:rPr/>
            </w:pPr>
            <w:r>
              <w:rPr/>
              <w:t xml:space="preserve">Jenna Lamia </w:t>
            </w:r>
          </w:p>
        </w:tc>
        <w:tc>
          <w:tcPr>
            <w:tcW w:w="1228" w:type="dxa"/>
            <w:tcBorders/>
            <w:vAlign w:val="center"/>
          </w:tcPr>
          <w:p>
            <w:pPr>
              <w:pStyle w:val="TableContents"/>
              <w:bidi w:val="0"/>
              <w:spacing w:before="0" w:after="283"/>
              <w:jc w:val="left"/>
              <w:rPr/>
            </w:pPr>
            <w:r>
              <w:rPr/>
              <w:t xml:space="preserve">17. tammikuuta 2012 (2012-01-17) </w:t>
            </w:r>
          </w:p>
        </w:tc>
        <w:tc>
          <w:tcPr>
            <w:tcW w:w="3896" w:type="dxa"/>
            <w:tcBorders/>
            <w:vAlign w:val="center"/>
          </w:tcPr>
          <w:p>
            <w:pPr>
              <w:pStyle w:val="TableContents"/>
              <w:bidi w:val="0"/>
              <w:spacing w:before="0" w:after="283"/>
              <w:jc w:val="left"/>
              <w:rPr/>
            </w:pPr>
            <w:r>
              <w:rPr/>
              <w:t xml:space="preserve">1.25 Naomi nolaa itsensä pomonsa Rachelin (vieraileva tähti Michelle Hurd) edessä suunnitellessaan kadettien juhlia yrittäessään päästä yli erostaan Austinista (vieraileva tähti Justin Deeley). Dixon ja Adrianna varataan esiintymään klubille, jossa he tajuavat, että yhdessä työskentely saattaa olla huono ajatus Dixonin mustasukkaisuuden vuoksi, kun klubin johtaja lähentelee Adriannaa. Samaan aikaan Silver vie suhteensa Gregiin (vieraileva tähti Niall Matter) seuraavalle tasolle. Annien järjestämät uudenvuodenjuhlat päättyvät katastrofiin, koska Liamin ja salaperäisen Vanessan uusi suhde häiritsee häntä liikaa, ja Annie epäilee, että hänellä on enemmän kuin mitä silmä näkee. Navidille tulee pakkomielle setänsä kaatamisesta, mikä johtaa siihen, että hänen poliisiohjaajansa Kat uskoutuu Silverille, joka ottaa yhteyttä Navidin isään auttaakseen häntä. Toisaalla Ivy palaa Uuden-Guinean retkeltään Nickin kanssa ja joutuu ristiriitaan siitä, aloittaako hän suhteen Nickin kanssa. </w:t>
            </w:r>
          </w:p>
        </w:tc>
      </w:tr>
      <w:tr>
        <w:trPr/>
        <w:tc>
          <w:tcPr>
            <w:tcW w:w="817" w:type="dxa"/>
            <w:tcBorders/>
            <w:vAlign w:val="center"/>
          </w:tcPr>
          <w:p>
            <w:pPr>
              <w:pStyle w:val="TableHeading"/>
              <w:suppressLineNumbers/>
              <w:bidi w:val="0"/>
              <w:spacing w:before="0" w:after="283"/>
              <w:jc w:val="center"/>
              <w:rPr/>
            </w:pPr>
            <w:r>
              <w:rPr/>
              <w:t xml:space="preserve">82 </w:t>
            </w:r>
          </w:p>
        </w:tc>
        <w:tc>
          <w:tcPr>
            <w:tcW w:w="776" w:type="dxa"/>
            <w:tcBorders/>
            <w:vAlign w:val="center"/>
          </w:tcPr>
          <w:p>
            <w:pPr>
              <w:pStyle w:val="TableContents"/>
              <w:bidi w:val="0"/>
              <w:spacing w:before="0" w:after="283"/>
              <w:jc w:val="left"/>
              <w:rPr/>
            </w:pPr>
            <w:r>
              <w:rPr/>
              <w:t xml:space="preserve">14 </w:t>
            </w:r>
          </w:p>
        </w:tc>
        <w:tc>
          <w:tcPr>
            <w:tcW w:w="1450" w:type="dxa"/>
            <w:tcBorders/>
            <w:vAlign w:val="center"/>
          </w:tcPr>
          <w:p>
            <w:pPr>
              <w:pStyle w:val="TableContents"/>
              <w:bidi w:val="0"/>
              <w:spacing w:before="0" w:after="283"/>
              <w:jc w:val="left"/>
              <w:rPr/>
            </w:pPr>
            <w:r>
              <w:rPr/>
              <w:t xml:space="preserve">"Äiti, kuuletko minua? </w:t>
            </w:r>
          </w:p>
        </w:tc>
        <w:tc>
          <w:tcPr>
            <w:tcW w:w="1004" w:type="dxa"/>
            <w:tcBorders/>
            <w:vAlign w:val="center"/>
          </w:tcPr>
          <w:p>
            <w:pPr>
              <w:pStyle w:val="TableContents"/>
              <w:bidi w:val="0"/>
              <w:spacing w:before="0" w:after="283"/>
              <w:jc w:val="left"/>
              <w:rPr/>
            </w:pPr>
            <w:r>
              <w:rPr/>
              <w:t xml:space="preserve">Stuart Gillard </w:t>
            </w:r>
          </w:p>
        </w:tc>
        <w:tc>
          <w:tcPr>
            <w:tcW w:w="1034" w:type="dxa"/>
            <w:tcBorders/>
            <w:vAlign w:val="center"/>
          </w:tcPr>
          <w:p>
            <w:pPr>
              <w:pStyle w:val="TableContents"/>
              <w:bidi w:val="0"/>
              <w:spacing w:before="0" w:after="283"/>
              <w:jc w:val="left"/>
              <w:rPr/>
            </w:pPr>
            <w:r>
              <w:rPr/>
              <w:t xml:space="preserve">Scott Weinger </w:t>
            </w:r>
          </w:p>
        </w:tc>
        <w:tc>
          <w:tcPr>
            <w:tcW w:w="1228" w:type="dxa"/>
            <w:tcBorders/>
            <w:vAlign w:val="center"/>
          </w:tcPr>
          <w:p>
            <w:pPr>
              <w:pStyle w:val="TableContents"/>
              <w:bidi w:val="0"/>
              <w:spacing w:before="0" w:after="283"/>
              <w:jc w:val="left"/>
              <w:rPr/>
            </w:pPr>
            <w:r>
              <w:rPr/>
              <w:t xml:space="preserve">24. tammikuuta 2012 (2012-01-24) </w:t>
            </w:r>
          </w:p>
        </w:tc>
        <w:tc>
          <w:tcPr>
            <w:tcW w:w="3896" w:type="dxa"/>
            <w:tcBorders/>
            <w:vAlign w:val="center"/>
          </w:tcPr>
          <w:p>
            <w:pPr>
              <w:pStyle w:val="TableContents"/>
              <w:bidi w:val="0"/>
              <w:spacing w:before="0" w:after="283"/>
              <w:jc w:val="left"/>
              <w:rPr/>
            </w:pPr>
            <w:r>
              <w:rPr/>
              <w:t xml:space="preserve">1.24 Naomi haluaa määrätietoisesti korjata pomonsa Rachelin ja tämän tyttären Hollyn väliset suhteet pitääkseen oman elämänsä ja uransa raiteillaan, mikä pakottaa Hollyn ja Naomin työskentelemään yhdessä sosiaalisessa tapahtumassa huolimatta siitä, että molemmat edelleen inhoavat ja epäluuloisesti suhtautuvat toisiinsa. Samaan aikaan Greg pyytää Silveriä muuttamaan kanssaan New Yorkiin, ja Navid saa selville järkyttäviä tietoja Gregin tyttärestä, joka sattuu olemaan Adriannan biologinen tytär, jonka hän antoi adoptoitavaksi kolme vuotta aiemmin. Dixon viettää aikaa järkyttyneen Austinin kanssa, joka kamppailee erostaan Naomista, ja he päätyvät viettämään iltaa kaupungilla ja tuhoavat Hollyn sisarkuntatalon. Toisaalla Annie alkaa tutkia Liamin hämäräperäistä ja ulospäin suuntautuvaa tyttöystävää Vanessaa ja hänen salaperäistä menneisyyttään tajuttuaan, että hän on saattanut olla osallisena Liamin moottoripyöräonnettomuudessa. Myös Ivy on huolissaan siitä, ettei hän näe Nickiä enää koskaan, kun tämä kertoo, että hän haluaa lähteä kaupungista toiseen valokuvaustyöhön sodan runtelemaan Afganistaniin. </w:t>
            </w:r>
          </w:p>
        </w:tc>
      </w:tr>
      <w:tr>
        <w:trPr/>
        <w:tc>
          <w:tcPr>
            <w:tcW w:w="817" w:type="dxa"/>
            <w:tcBorders/>
            <w:vAlign w:val="center"/>
          </w:tcPr>
          <w:p>
            <w:pPr>
              <w:pStyle w:val="TableHeading"/>
              <w:suppressLineNumbers/>
              <w:bidi w:val="0"/>
              <w:spacing w:before="0" w:after="283"/>
              <w:jc w:val="center"/>
              <w:rPr/>
            </w:pPr>
            <w:r>
              <w:rPr/>
              <w:t xml:space="preserve">83 </w:t>
            </w:r>
          </w:p>
        </w:tc>
        <w:tc>
          <w:tcPr>
            <w:tcW w:w="776" w:type="dxa"/>
            <w:tcBorders/>
            <w:vAlign w:val="center"/>
          </w:tcPr>
          <w:p>
            <w:pPr>
              <w:pStyle w:val="TableContents"/>
              <w:bidi w:val="0"/>
              <w:spacing w:before="0" w:after="283"/>
              <w:jc w:val="left"/>
              <w:rPr/>
            </w:pPr>
            <w:r>
              <w:rPr/>
              <w:t xml:space="preserve">15 </w:t>
            </w:r>
          </w:p>
        </w:tc>
        <w:tc>
          <w:tcPr>
            <w:tcW w:w="1450" w:type="dxa"/>
            <w:tcBorders/>
            <w:vAlign w:val="center"/>
          </w:tcPr>
          <w:p>
            <w:pPr>
              <w:pStyle w:val="TableContents"/>
              <w:bidi w:val="0"/>
              <w:spacing w:before="0" w:after="283"/>
              <w:jc w:val="left"/>
              <w:rPr/>
            </w:pPr>
            <w:r>
              <w:rPr/>
              <w:t xml:space="preserve">``Luottamus, totuus ja liikenne'' </w:t>
            </w:r>
          </w:p>
        </w:tc>
        <w:tc>
          <w:tcPr>
            <w:tcW w:w="1004" w:type="dxa"/>
            <w:tcBorders/>
            <w:vAlign w:val="center"/>
          </w:tcPr>
          <w:p>
            <w:pPr>
              <w:pStyle w:val="TableContents"/>
              <w:bidi w:val="0"/>
              <w:spacing w:before="0" w:after="283"/>
              <w:jc w:val="left"/>
              <w:rPr/>
            </w:pPr>
            <w:r>
              <w:rPr/>
              <w:t xml:space="preserve">Bethany Rooney </w:t>
            </w:r>
          </w:p>
        </w:tc>
        <w:tc>
          <w:tcPr>
            <w:tcW w:w="1034" w:type="dxa"/>
            <w:tcBorders/>
            <w:vAlign w:val="center"/>
          </w:tcPr>
          <w:p>
            <w:pPr>
              <w:pStyle w:val="TableContents"/>
              <w:bidi w:val="0"/>
              <w:spacing w:before="0" w:after="283"/>
              <w:jc w:val="left"/>
              <w:rPr/>
            </w:pPr>
            <w:r>
              <w:rPr/>
              <w:t xml:space="preserve">Marjorie David </w:t>
            </w:r>
          </w:p>
        </w:tc>
        <w:tc>
          <w:tcPr>
            <w:tcW w:w="1228" w:type="dxa"/>
            <w:tcBorders/>
            <w:vAlign w:val="center"/>
          </w:tcPr>
          <w:p>
            <w:pPr>
              <w:pStyle w:val="TableContents"/>
              <w:bidi w:val="0"/>
              <w:spacing w:before="0" w:after="283"/>
              <w:jc w:val="left"/>
              <w:rPr/>
            </w:pPr>
            <w:r>
              <w:rPr/>
              <w:t xml:space="preserve">31. tammikuuta 2012 (2012-01-31) </w:t>
            </w:r>
          </w:p>
        </w:tc>
        <w:tc>
          <w:tcPr>
            <w:tcW w:w="3896" w:type="dxa"/>
            <w:tcBorders/>
            <w:vAlign w:val="center"/>
          </w:tcPr>
          <w:p>
            <w:pPr>
              <w:pStyle w:val="TableContents"/>
              <w:bidi w:val="0"/>
              <w:spacing w:before="0" w:after="283"/>
              <w:jc w:val="left"/>
              <w:rPr/>
            </w:pPr>
            <w:r>
              <w:rPr/>
              <w:t xml:space="preserve">1.38 Dixon pidätetään epäiltynä sisarkuntatalon vandalismista ja tuhopoltosta, kun taas Annie on huolissaan siitä, että hänen salaisuutensa entisestä escortista/prostituoidusta paljastuu hänen saatuaan tietää, että vaikka Dixon ja Austin todellakin vandalisoivat sisarkuntatalon, Bree sytytti tulipalon vahingossa peittääkseen oman osallisuutensa escort-palveluunsa. Samaan aikaan Adriannan ja Silverin vanha vihanpito jatkuu Navidin kerrottua Adriannalle Silverin uudesta sulhasesta Gregistä, jonka adoptiotytär Maisy on Adriannan biologinen tytär, mikä saa Aden sieppaamaan Maisyn päivähoidosta. Vanessa tarjoutuu auttamaan Liamia elvyttämään baarinsa liiketoimintaa järjestämällä juhlat. Liam pyytää Naomilta apua juhlien suunnittelussa, ja Naomi suostuu siihen välttääkseen fysiikan loppukokeen. Myös Ivy yrittää päästä takaisin taidemaailmaan valokuvataideteoksillaan, mutta huomaa, että hänen menneisyytensä Nickin kanssa estää hänen suunnitelmiaan, sillä Nick tapaili aikoinaan gallerian omistajaa, jolle Ivy esittelee valokuviaan. </w:t>
            </w:r>
          </w:p>
        </w:tc>
      </w:tr>
      <w:tr>
        <w:trPr/>
        <w:tc>
          <w:tcPr>
            <w:tcW w:w="817" w:type="dxa"/>
            <w:tcBorders/>
            <w:vAlign w:val="center"/>
          </w:tcPr>
          <w:p>
            <w:pPr>
              <w:pStyle w:val="TableHeading"/>
              <w:suppressLineNumbers/>
              <w:bidi w:val="0"/>
              <w:spacing w:before="0" w:after="283"/>
              <w:jc w:val="center"/>
              <w:rPr/>
            </w:pPr>
            <w:r>
              <w:rPr/>
              <w:t xml:space="preserve">84 </w:t>
            </w:r>
          </w:p>
        </w:tc>
        <w:tc>
          <w:tcPr>
            <w:tcW w:w="776" w:type="dxa"/>
            <w:tcBorders/>
            <w:vAlign w:val="center"/>
          </w:tcPr>
          <w:p>
            <w:pPr>
              <w:pStyle w:val="TableContents"/>
              <w:bidi w:val="0"/>
              <w:spacing w:before="0" w:after="283"/>
              <w:jc w:val="left"/>
              <w:rPr/>
            </w:pPr>
            <w:r>
              <w:rPr/>
              <w:t xml:space="preserve">16 </w:t>
            </w:r>
          </w:p>
        </w:tc>
        <w:tc>
          <w:tcPr>
            <w:tcW w:w="1450" w:type="dxa"/>
            <w:tcBorders/>
            <w:vAlign w:val="center"/>
          </w:tcPr>
          <w:p>
            <w:pPr>
              <w:pStyle w:val="TableContents"/>
              <w:bidi w:val="0"/>
              <w:spacing w:before="0" w:after="283"/>
              <w:jc w:val="left"/>
              <w:rPr/>
            </w:pPr>
            <w:r>
              <w:rPr/>
              <w:t xml:space="preserve">"Ei hyvää tekoa </w:t>
            </w:r>
          </w:p>
        </w:tc>
        <w:tc>
          <w:tcPr>
            <w:tcW w:w="1004" w:type="dxa"/>
            <w:tcBorders/>
            <w:vAlign w:val="center"/>
          </w:tcPr>
          <w:p>
            <w:pPr>
              <w:pStyle w:val="TableContents"/>
              <w:bidi w:val="0"/>
              <w:spacing w:before="0" w:after="283"/>
              <w:jc w:val="left"/>
              <w:rPr/>
            </w:pPr>
            <w:r>
              <w:rPr/>
              <w:t xml:space="preserve">Stuart Gillard </w:t>
            </w:r>
          </w:p>
        </w:tc>
        <w:tc>
          <w:tcPr>
            <w:tcW w:w="1034" w:type="dxa"/>
            <w:tcBorders/>
            <w:vAlign w:val="center"/>
          </w:tcPr>
          <w:p>
            <w:pPr>
              <w:pStyle w:val="TableContents"/>
              <w:bidi w:val="0"/>
              <w:spacing w:before="0" w:after="283"/>
              <w:jc w:val="left"/>
              <w:rPr/>
            </w:pPr>
            <w:r>
              <w:rPr/>
              <w:t xml:space="preserve">Chris Atwood </w:t>
            </w:r>
          </w:p>
        </w:tc>
        <w:tc>
          <w:tcPr>
            <w:tcW w:w="1228" w:type="dxa"/>
            <w:tcBorders/>
            <w:vAlign w:val="center"/>
          </w:tcPr>
          <w:p>
            <w:pPr>
              <w:pStyle w:val="TableContents"/>
              <w:bidi w:val="0"/>
              <w:spacing w:before="0" w:after="283"/>
              <w:jc w:val="left"/>
              <w:rPr/>
            </w:pPr>
            <w:r>
              <w:rPr/>
              <w:t xml:space="preserve">7. helmikuuta 2012 (2012-02-07) </w:t>
            </w:r>
          </w:p>
        </w:tc>
        <w:tc>
          <w:tcPr>
            <w:tcW w:w="3896" w:type="dxa"/>
            <w:tcBorders/>
            <w:vAlign w:val="center"/>
          </w:tcPr>
          <w:p>
            <w:pPr>
              <w:pStyle w:val="TableContents"/>
              <w:bidi w:val="0"/>
              <w:spacing w:before="0" w:after="283"/>
              <w:jc w:val="left"/>
              <w:rPr/>
            </w:pPr>
            <w:r>
              <w:rPr/>
              <w:t xml:space="preserve">1.34 Silver tajuaa, että hänellä on yhä tunteita Navidia kohtaan, kun tämä ilmoittaa lähtevänsä kaupungista opiskelemaan Princetonin yliopistoon. Adrianna alkaa ajatella, että Dixon on menettämässä kiinnostuksensa häntä kohtaan, koska hän on omistautunut musiikilleen. Samaan aikaan Vanessa lupaa Liamille tehdä hänestä kuuluisan sen jälkeen, kun hänen agenttinsa on jättänyt hänet. Annie järjestää varainkeruutilaisuuden toivoen voivansa tehdä itselleen mainetta korkeassa seurapiirissä, mutta kokee komplikaatioita, kun sponsori Patrick James ``P.J.'' ei tule paikalle. Breckenridge. Toisaalla Naomin suuri juhlasuunnitelma kuuluisan näyttelijän Mitchell Nashin hemmotellun tyttären kuusitoista-vuotissyntymäpäiviä varten menee pieleen. Myös Ivyn taidegallerian avajaiset kariutuvat, kun hän kohtaa kadulla rullalautailijan ja graffititaiteilijan (vieraileva tähti Yani Gellman). Lopussa Naomi kokee ikävän yllätyksen, kun hänen kiero ja manipuloiva isosiskonsa Jen Clark ilmestyy hänen kotiinsa ennalta ilmoittamatta yksivuotiaan poikansa Jacquesin kanssa ja pyytää yösijaa. </w:t>
            </w:r>
          </w:p>
        </w:tc>
      </w:tr>
      <w:tr>
        <w:trPr/>
        <w:tc>
          <w:tcPr>
            <w:tcW w:w="817" w:type="dxa"/>
            <w:tcBorders/>
            <w:vAlign w:val="center"/>
          </w:tcPr>
          <w:p>
            <w:pPr>
              <w:pStyle w:val="TableHeading"/>
              <w:suppressLineNumbers/>
              <w:bidi w:val="0"/>
              <w:spacing w:before="0" w:after="283"/>
              <w:jc w:val="center"/>
              <w:rPr/>
            </w:pPr>
            <w:r>
              <w:rPr/>
              <w:t xml:space="preserve">85 </w:t>
            </w:r>
          </w:p>
        </w:tc>
        <w:tc>
          <w:tcPr>
            <w:tcW w:w="776" w:type="dxa"/>
            <w:tcBorders/>
            <w:vAlign w:val="center"/>
          </w:tcPr>
          <w:p>
            <w:pPr>
              <w:pStyle w:val="TableContents"/>
              <w:bidi w:val="0"/>
              <w:spacing w:before="0" w:after="283"/>
              <w:jc w:val="left"/>
              <w:rPr/>
            </w:pPr>
            <w:r>
              <w:rPr/>
              <w:t xml:space="preserve">17 </w:t>
            </w:r>
          </w:p>
        </w:tc>
        <w:tc>
          <w:tcPr>
            <w:tcW w:w="1450" w:type="dxa"/>
            <w:tcBorders/>
            <w:vAlign w:val="center"/>
          </w:tcPr>
          <w:p>
            <w:pPr>
              <w:pStyle w:val="TableContents"/>
              <w:bidi w:val="0"/>
              <w:spacing w:before="0" w:after="283"/>
              <w:jc w:val="left"/>
              <w:rPr/>
            </w:pPr>
            <w:r>
              <w:rPr/>
              <w:t xml:space="preserve">``Babes in Toyland'' </w:t>
            </w:r>
          </w:p>
        </w:tc>
        <w:tc>
          <w:tcPr>
            <w:tcW w:w="1004" w:type="dxa"/>
            <w:tcBorders/>
            <w:vAlign w:val="center"/>
          </w:tcPr>
          <w:p>
            <w:pPr>
              <w:pStyle w:val="TableContents"/>
              <w:bidi w:val="0"/>
              <w:spacing w:before="0" w:after="283"/>
              <w:jc w:val="left"/>
              <w:rPr/>
            </w:pPr>
            <w:r>
              <w:rPr/>
              <w:t xml:space="preserve">Michael Zinberg </w:t>
            </w:r>
          </w:p>
        </w:tc>
        <w:tc>
          <w:tcPr>
            <w:tcW w:w="1034" w:type="dxa"/>
            <w:tcBorders/>
            <w:vAlign w:val="center"/>
          </w:tcPr>
          <w:p>
            <w:pPr>
              <w:pStyle w:val="TableContents"/>
              <w:bidi w:val="0"/>
              <w:spacing w:before="0" w:after="283"/>
              <w:jc w:val="left"/>
              <w:rPr/>
            </w:pPr>
            <w:r>
              <w:rPr/>
              <w:t xml:space="preserve">Liz Phang </w:t>
            </w:r>
          </w:p>
        </w:tc>
        <w:tc>
          <w:tcPr>
            <w:tcW w:w="1228" w:type="dxa"/>
            <w:tcBorders/>
            <w:vAlign w:val="center"/>
          </w:tcPr>
          <w:p>
            <w:pPr>
              <w:pStyle w:val="TableContents"/>
              <w:bidi w:val="0"/>
              <w:spacing w:before="0" w:after="283"/>
              <w:jc w:val="left"/>
              <w:rPr/>
            </w:pPr>
            <w:r>
              <w:rPr/>
              <w:t xml:space="preserve">6. maaliskuuta 2012 (2012-03-06) </w:t>
            </w:r>
          </w:p>
        </w:tc>
        <w:tc>
          <w:tcPr>
            <w:tcW w:w="3896" w:type="dxa"/>
            <w:tcBorders/>
            <w:vAlign w:val="center"/>
          </w:tcPr>
          <w:p>
            <w:pPr>
              <w:pStyle w:val="TableContents"/>
              <w:bidi w:val="0"/>
              <w:spacing w:before="0" w:after="283"/>
              <w:jc w:val="left"/>
              <w:rPr/>
            </w:pPr>
            <w:r>
              <w:rPr/>
              <w:t xml:space="preserve">1.26 Naomin sisko Jen (vieraileva tähti Sara Foster) saapuu yllätysvierailulle pikkulapsensa kanssa, ja hänellä on tarkoitus tavata ja mennä naimisiin rahan takia. Naomi kokee lisää epäonnea, kun hän yrittää saada uuden asiakkaan järjestämällä seksikaupan "toimistoksi". Samaan aikaan Adrianna ja Dixon saavat tapaamisen suuren elokuvatuottajan kanssa keskustellakseen musiikista hänen seuraavassa elokuvassaan, mutta Vanessa sabotoi heitä, sillä hän jatkaa kulissien takana työskentelyä tehdäkseen Liamista elokuvatähden. Annie tapaa eksentrisen miljonäärin P.J.:n suunnitellakseen toista hyväntekeväisyystapahtumaa, ja tämä suostuttelee Annien elämään rahan kanssa täysillä. Silver hyväksytään New Yorkin yliopistoon ja hän toivoo pääsevänsä lähelle Navidia läheiseen Princetoniin, mutta myöhemmin hän joutuu toisiin ajatuksiin. Toisaalla Ivy herättää huomiota underground-skenessä, kun hän siirtyy vähemmän perinteiseen taidetyyliin. </w:t>
            </w:r>
          </w:p>
        </w:tc>
      </w:tr>
      <w:tr>
        <w:trPr/>
        <w:tc>
          <w:tcPr>
            <w:tcW w:w="817" w:type="dxa"/>
            <w:tcBorders/>
            <w:vAlign w:val="center"/>
          </w:tcPr>
          <w:p>
            <w:pPr>
              <w:pStyle w:val="TableHeading"/>
              <w:suppressLineNumbers/>
              <w:bidi w:val="0"/>
              <w:spacing w:before="0" w:after="283"/>
              <w:jc w:val="center"/>
              <w:rPr/>
            </w:pPr>
            <w:r>
              <w:rPr/>
              <w:t xml:space="preserve">86 </w:t>
            </w:r>
          </w:p>
        </w:tc>
        <w:tc>
          <w:tcPr>
            <w:tcW w:w="776" w:type="dxa"/>
            <w:tcBorders/>
            <w:vAlign w:val="center"/>
          </w:tcPr>
          <w:p>
            <w:pPr>
              <w:pStyle w:val="TableContents"/>
              <w:bidi w:val="0"/>
              <w:spacing w:before="0" w:after="283"/>
              <w:jc w:val="left"/>
              <w:rPr/>
            </w:pPr>
            <w:r>
              <w:rPr/>
              <w:t xml:space="preserve">18 </w:t>
            </w:r>
          </w:p>
        </w:tc>
        <w:tc>
          <w:tcPr>
            <w:tcW w:w="1450" w:type="dxa"/>
            <w:tcBorders/>
            <w:vAlign w:val="center"/>
          </w:tcPr>
          <w:p>
            <w:pPr>
              <w:pStyle w:val="TableContents"/>
              <w:bidi w:val="0"/>
              <w:spacing w:before="0" w:after="283"/>
              <w:jc w:val="left"/>
              <w:rPr/>
            </w:pPr>
            <w:r>
              <w:rPr/>
              <w:t xml:space="preserve">"Veri on mutaa paksumpaa"... </w:t>
            </w:r>
          </w:p>
        </w:tc>
        <w:tc>
          <w:tcPr>
            <w:tcW w:w="1004" w:type="dxa"/>
            <w:tcBorders/>
            <w:vAlign w:val="center"/>
          </w:tcPr>
          <w:p>
            <w:pPr>
              <w:pStyle w:val="TableContents"/>
              <w:bidi w:val="0"/>
              <w:spacing w:before="0" w:after="283"/>
              <w:jc w:val="left"/>
              <w:rPr/>
            </w:pPr>
            <w:r>
              <w:rPr/>
              <w:t xml:space="preserve">Stuart Gillard </w:t>
            </w:r>
          </w:p>
        </w:tc>
        <w:tc>
          <w:tcPr>
            <w:tcW w:w="1034" w:type="dxa"/>
            <w:tcBorders/>
            <w:vAlign w:val="center"/>
          </w:tcPr>
          <w:p>
            <w:pPr>
              <w:pStyle w:val="TableContents"/>
              <w:bidi w:val="0"/>
              <w:spacing w:before="0" w:after="283"/>
              <w:jc w:val="left"/>
              <w:rPr/>
            </w:pPr>
            <w:r>
              <w:rPr/>
              <w:t xml:space="preserve">Paul Sciarrotta </w:t>
            </w:r>
          </w:p>
        </w:tc>
        <w:tc>
          <w:tcPr>
            <w:tcW w:w="1228" w:type="dxa"/>
            <w:tcBorders/>
            <w:vAlign w:val="center"/>
          </w:tcPr>
          <w:p>
            <w:pPr>
              <w:pStyle w:val="TableContents"/>
              <w:bidi w:val="0"/>
              <w:spacing w:before="0" w:after="283"/>
              <w:jc w:val="left"/>
              <w:rPr/>
            </w:pPr>
            <w:r>
              <w:rPr/>
              <w:t xml:space="preserve">13. maaliskuuta 2012 (2012-03-13) </w:t>
            </w:r>
          </w:p>
        </w:tc>
        <w:tc>
          <w:tcPr>
            <w:tcW w:w="3896" w:type="dxa"/>
            <w:tcBorders/>
            <w:vAlign w:val="center"/>
          </w:tcPr>
          <w:p>
            <w:pPr>
              <w:pStyle w:val="TableContents"/>
              <w:bidi w:val="0"/>
              <w:spacing w:before="0" w:after="283"/>
              <w:jc w:val="left"/>
              <w:rPr/>
            </w:pPr>
            <w:r>
              <w:rPr/>
              <w:t xml:space="preserve">1.16 Naomi on vakuuttunut siitä, että Annien uusi liikekumppani P.J. (Nick Zano) on täydellinen mies hänelle, mutta Naomi saa selville, että myös Jen on kiinnostunut hänestä ja että hänellä on oma suunnitelmansa hänen nappaamiseksi, mikä johtaa sisarusten väliseen yhä raaempaan ja raaempaan henkien sotaan. Samaan aikaan Adrianna ja Dixon saavat paikan musiikkifestivaaleilla Train-yhtyeen rinnalla. Levy-yhtiöiden johtaja (Latoya Jackson) tarjoaa Dixonille levytyssopimusta, mutta ei Adrianalle. Adrianna kertoo Liamille epäilyksistään, joiden mukaan Vanessa on saattanut lavastaa lähes hukkumisonnettomuuden, joka toi Liamille mainetta. Vanessa saa kuitenkin pian tietää Adriannan epäilyistä, ja hän onnistuu lavastamaan Adriannan syylliseksi hänen pahoinpitelyynsä. Ivylle ja hänen katutaiteilijaystävälleen Diegolle tarjotaan taidegalleriaan näyttelyä heidän töistään, ja kun Ivy suostuu, se saa aikaan kuilun hänen ja Diegon välille, joka itseään anarkistiksi kutsuvana syyttää Ivyä myymisestä. Lisäksi Silver, joka työskentelee tuotantoassistenttina Liamin uusimman elokuvan kuvauksissa, uskoutuu Liamille peloistaan, jotka koskevat periytyvää syöpägeeniä. </w:t>
            </w:r>
          </w:p>
        </w:tc>
      </w:tr>
      <w:tr>
        <w:trPr/>
        <w:tc>
          <w:tcPr>
            <w:tcW w:w="817" w:type="dxa"/>
            <w:tcBorders/>
            <w:vAlign w:val="center"/>
          </w:tcPr>
          <w:p>
            <w:pPr>
              <w:pStyle w:val="TableHeading"/>
              <w:suppressLineNumbers/>
              <w:bidi w:val="0"/>
              <w:spacing w:before="0" w:after="283"/>
              <w:jc w:val="center"/>
              <w:rPr/>
            </w:pPr>
            <w:r>
              <w:rPr/>
              <w:t xml:space="preserve">87 </w:t>
            </w:r>
          </w:p>
        </w:tc>
        <w:tc>
          <w:tcPr>
            <w:tcW w:w="776" w:type="dxa"/>
            <w:tcBorders/>
            <w:vAlign w:val="center"/>
          </w:tcPr>
          <w:p>
            <w:pPr>
              <w:pStyle w:val="TableContents"/>
              <w:bidi w:val="0"/>
              <w:spacing w:before="0" w:after="283"/>
              <w:jc w:val="left"/>
              <w:rPr/>
            </w:pPr>
            <w:r>
              <w:rPr/>
              <w:t xml:space="preserve">19 </w:t>
            </w:r>
          </w:p>
        </w:tc>
        <w:tc>
          <w:tcPr>
            <w:tcW w:w="1450" w:type="dxa"/>
            <w:tcBorders/>
            <w:vAlign w:val="center"/>
          </w:tcPr>
          <w:p>
            <w:pPr>
              <w:pStyle w:val="TableContents"/>
              <w:bidi w:val="0"/>
              <w:spacing w:before="0" w:after="283"/>
              <w:jc w:val="left"/>
              <w:rPr/>
            </w:pPr>
            <w:r>
              <w:rPr/>
              <w:t xml:space="preserve">"The Heart Will Go On </w:t>
            </w:r>
          </w:p>
        </w:tc>
        <w:tc>
          <w:tcPr>
            <w:tcW w:w="1004" w:type="dxa"/>
            <w:tcBorders/>
            <w:vAlign w:val="center"/>
          </w:tcPr>
          <w:p>
            <w:pPr>
              <w:pStyle w:val="TableContents"/>
              <w:bidi w:val="0"/>
              <w:spacing w:before="0" w:after="283"/>
              <w:jc w:val="left"/>
              <w:rPr/>
            </w:pPr>
            <w:r>
              <w:rPr/>
              <w:t xml:space="preserve">Matthew Diamond </w:t>
            </w:r>
          </w:p>
        </w:tc>
        <w:tc>
          <w:tcPr>
            <w:tcW w:w="1034" w:type="dxa"/>
            <w:tcBorders/>
            <w:vAlign w:val="center"/>
          </w:tcPr>
          <w:p>
            <w:pPr>
              <w:pStyle w:val="TableContents"/>
              <w:bidi w:val="0"/>
              <w:spacing w:before="0" w:after="283"/>
              <w:jc w:val="left"/>
              <w:rPr/>
            </w:pPr>
            <w:r>
              <w:rPr/>
              <w:t xml:space="preserve">Patti Carr </w:t>
            </w:r>
          </w:p>
        </w:tc>
        <w:tc>
          <w:tcPr>
            <w:tcW w:w="1228" w:type="dxa"/>
            <w:tcBorders/>
            <w:vAlign w:val="center"/>
          </w:tcPr>
          <w:p>
            <w:pPr>
              <w:pStyle w:val="TableContents"/>
              <w:bidi w:val="0"/>
              <w:spacing w:before="0" w:after="283"/>
              <w:jc w:val="left"/>
              <w:rPr/>
            </w:pPr>
            <w:r>
              <w:rPr/>
              <w:t xml:space="preserve">20. maaliskuuta 2012 (2012-03-20) </w:t>
            </w:r>
          </w:p>
        </w:tc>
        <w:tc>
          <w:tcPr>
            <w:tcW w:w="3896" w:type="dxa"/>
            <w:tcBorders/>
            <w:vAlign w:val="center"/>
          </w:tcPr>
          <w:p>
            <w:pPr>
              <w:pStyle w:val="TableContents"/>
              <w:bidi w:val="0"/>
              <w:spacing w:before="0" w:after="283"/>
              <w:jc w:val="left"/>
              <w:rPr/>
            </w:pPr>
            <w:r>
              <w:rPr/>
              <w:t xml:space="preserve">1.25 Dixon romahtaa riidellessään äänitysstudiossa Adrianan kanssa, ja hänet viedään sairaalaan tarkkailtavaksi, jossa hän ja Ade saavat tietää, että hänellä on synnynnäinen sydänvika, mutta hän ei halua kertoa siitä Annielle. Samaan aikaan Liam huomaa kulkevansa Silverin mukana sairaalan klinikalla tukemassa häntä testin aikana, jolla selvitetään, onko hänellä rintasyöpägeeni, kun Vanessa on yhä mustasukkaisempi Liamin Silverin kanssa viettämästä ajasta ja hänen kieltäytymisestään selittää, miksi. Samaan aikaan Ivy keskustelee tulevaisuudestaan Diegon kanssa taidekoulun käymisestä tai maailmanmatkailusta, kunnes hän kuulee Dixonilta, että Rajilla on yhä syöpä ja hän on sairaalassa lähellä kuolemaa, eikä hän voi ymmärtää, miksi Raj valehteli hänelle olevansa syöpästä vapaa. Flunssasta kärsivä Jen yrittää tehdä sovinnon Naomin kanssa, joka häätää hänet talostaan Jenin jatkuvan manipuloinnin ja P.J:n jahtaamisen vuoksi. Toisaalla Annie tapaa uuden miehen nimeltä Caleb (vieraileva tähti Robert Hoffman) tehdessään siivoustöitä rannalla, ja myöhemmin Annie saa selville, että mies on pappi. </w:t>
            </w:r>
          </w:p>
        </w:tc>
      </w:tr>
      <w:tr>
        <w:trPr/>
        <w:tc>
          <w:tcPr>
            <w:tcW w:w="817" w:type="dxa"/>
            <w:tcBorders/>
            <w:vAlign w:val="center"/>
          </w:tcPr>
          <w:p>
            <w:pPr>
              <w:pStyle w:val="TableHeading"/>
              <w:suppressLineNumbers/>
              <w:bidi w:val="0"/>
              <w:spacing w:before="0" w:after="283"/>
              <w:jc w:val="center"/>
              <w:rPr/>
            </w:pPr>
            <w:r>
              <w:rPr/>
              <w:t xml:space="preserve">88 </w:t>
            </w:r>
          </w:p>
        </w:tc>
        <w:tc>
          <w:tcPr>
            <w:tcW w:w="776" w:type="dxa"/>
            <w:tcBorders/>
            <w:vAlign w:val="center"/>
          </w:tcPr>
          <w:p>
            <w:pPr>
              <w:pStyle w:val="TableContents"/>
              <w:bidi w:val="0"/>
              <w:spacing w:before="0" w:after="283"/>
              <w:jc w:val="left"/>
              <w:rPr/>
            </w:pPr>
            <w:r>
              <w:rPr/>
              <w:t xml:space="preserve">20 </w:t>
            </w:r>
          </w:p>
        </w:tc>
        <w:tc>
          <w:tcPr>
            <w:tcW w:w="1450" w:type="dxa"/>
            <w:tcBorders/>
            <w:vAlign w:val="center"/>
          </w:tcPr>
          <w:p>
            <w:pPr>
              <w:pStyle w:val="TableContents"/>
              <w:bidi w:val="0"/>
              <w:spacing w:before="0" w:after="283"/>
              <w:jc w:val="left"/>
              <w:rPr/>
            </w:pPr>
            <w:r>
              <w:rPr/>
              <w:t xml:space="preserve">"Blue Ivy </w:t>
            </w:r>
          </w:p>
        </w:tc>
        <w:tc>
          <w:tcPr>
            <w:tcW w:w="1004" w:type="dxa"/>
            <w:tcBorders/>
            <w:vAlign w:val="center"/>
          </w:tcPr>
          <w:p>
            <w:pPr>
              <w:pStyle w:val="TableContents"/>
              <w:bidi w:val="0"/>
              <w:spacing w:before="0" w:after="283"/>
              <w:jc w:val="left"/>
              <w:rPr/>
            </w:pPr>
            <w:r>
              <w:rPr/>
              <w:t xml:space="preserve">Stuart Gillard </w:t>
            </w:r>
          </w:p>
        </w:tc>
        <w:tc>
          <w:tcPr>
            <w:tcW w:w="1034" w:type="dxa"/>
            <w:tcBorders/>
            <w:vAlign w:val="center"/>
          </w:tcPr>
          <w:p>
            <w:pPr>
              <w:pStyle w:val="TableContents"/>
              <w:bidi w:val="0"/>
              <w:spacing w:before="0" w:after="283"/>
              <w:jc w:val="left"/>
              <w:rPr/>
            </w:pPr>
            <w:r>
              <w:rPr/>
              <w:t xml:space="preserve">Terrence Coli </w:t>
            </w:r>
          </w:p>
        </w:tc>
        <w:tc>
          <w:tcPr>
            <w:tcW w:w="1228" w:type="dxa"/>
            <w:tcBorders/>
            <w:vAlign w:val="center"/>
          </w:tcPr>
          <w:p>
            <w:pPr>
              <w:pStyle w:val="TableContents"/>
              <w:bidi w:val="0"/>
              <w:spacing w:before="0" w:after="283"/>
              <w:jc w:val="left"/>
              <w:rPr/>
            </w:pPr>
            <w:r>
              <w:rPr/>
              <w:t xml:space="preserve">27. maaliskuuta 2012 (2012-03-27) </w:t>
            </w:r>
          </w:p>
        </w:tc>
        <w:tc>
          <w:tcPr>
            <w:tcW w:w="3896" w:type="dxa"/>
            <w:tcBorders/>
            <w:vAlign w:val="center"/>
          </w:tcPr>
          <w:p>
            <w:pPr>
              <w:pStyle w:val="TableContents"/>
              <w:bidi w:val="0"/>
              <w:spacing w:before="0" w:after="283"/>
              <w:jc w:val="left"/>
              <w:rPr/>
            </w:pPr>
            <w:r>
              <w:rPr/>
              <w:t xml:space="preserve">1.27 Masentunut Ivy kamppailee itsensä kanssa Rajin hinduteemaisissa hautajaisissa, ja Caleb esittää surunvalittelunsa ja tarjoutuu pitämään irlantilaisaiheiset hautajaiset rannalla, jotta Ivy voi lepuuttaa suruaan. P.J. kosii Naomia, kun taas Annie saa tietää, että hänen on mentävä naimisiin kahden viikon kuluttua 28-vuotissyntymäpäiväänsä mennessä, jotta hän pääsee käsiksi lopuille miljardin dollarin sijoitusrahastolleen, jonka hänen edesmenneet vanhempansa ovat jättäneet hänelle. Samaan aikaan Navid saapuu takaisin kaupunkiin vierailulle, jossa Dixon tunnustaa hänelle allekirjoittaneensa levytyssopimuksen, mutta myöntää, ettei kertonut siitä Adriannalle, koska levy-yhtiö ei halunnut allekirjoittaa häntä. Dixon hyväksyy myös keikan lähteä kiertueelle soittamaan Haley Reinhartin taustajoukoissa, mutta ei kerro siitä Adrianalle, mutta tämä saa myöhemmin kuitenkin tietää asiasta ja pakottaa hänet valitsemaan joko Adrianan tai uransa. Saatuaan tietää kaiken Vanessan väärinkäytöksistä oman tuotantoyhtiön perustamisessa sekä Liamin luottamuksen rikkomisesta kertomalla Navidille, että Silverillä on syöpägeeni, Liam käskee Vanessaa vihaisena muuttamaan pois, mutta sen jälkeen hän saa tietää, että Vanessa on hiljaa häipynyt kaupungista siivottuaan kassakoneen ja kaikki tuotantoyhtiön rahat. Silver tulee sitten Liamin luokse hakemaan lohtua saatuaan tietää, että hänellä todellakin on syöpägeeni. Halatessaan he suutelevat. Jakso päättyy siihen, että nyt itsetuhoinen Ivy lähtee surffaamaan yöllä kovilla aalloilla. </w:t>
            </w:r>
          </w:p>
        </w:tc>
      </w:tr>
      <w:tr>
        <w:trPr/>
        <w:tc>
          <w:tcPr>
            <w:tcW w:w="817" w:type="dxa"/>
            <w:tcBorders/>
            <w:vAlign w:val="center"/>
          </w:tcPr>
          <w:p>
            <w:pPr>
              <w:pStyle w:val="TableHeading"/>
              <w:suppressLineNumbers/>
              <w:bidi w:val="0"/>
              <w:spacing w:before="0" w:after="283"/>
              <w:jc w:val="center"/>
              <w:rPr/>
            </w:pPr>
            <w:r>
              <w:rPr/>
              <w:t xml:space="preserve">89 </w:t>
            </w:r>
          </w:p>
        </w:tc>
        <w:tc>
          <w:tcPr>
            <w:tcW w:w="776" w:type="dxa"/>
            <w:tcBorders/>
            <w:vAlign w:val="center"/>
          </w:tcPr>
          <w:p>
            <w:pPr>
              <w:pStyle w:val="TableContents"/>
              <w:bidi w:val="0"/>
              <w:spacing w:before="0" w:after="283"/>
              <w:jc w:val="left"/>
              <w:rPr/>
            </w:pPr>
            <w:r>
              <w:rPr/>
              <w:t xml:space="preserve">21 </w:t>
            </w:r>
          </w:p>
        </w:tc>
        <w:tc>
          <w:tcPr>
            <w:tcW w:w="1450" w:type="dxa"/>
            <w:tcBorders/>
            <w:vAlign w:val="center"/>
          </w:tcPr>
          <w:p>
            <w:pPr>
              <w:pStyle w:val="TableContents"/>
              <w:bidi w:val="0"/>
              <w:spacing w:before="0" w:after="283"/>
              <w:jc w:val="left"/>
              <w:rPr/>
            </w:pPr>
            <w:r>
              <w:rPr/>
              <w:t xml:space="preserve">"Morsian ja ennakkoluulo </w:t>
            </w:r>
          </w:p>
        </w:tc>
        <w:tc>
          <w:tcPr>
            <w:tcW w:w="1004" w:type="dxa"/>
            <w:tcBorders/>
            <w:vAlign w:val="center"/>
          </w:tcPr>
          <w:p>
            <w:pPr>
              <w:pStyle w:val="TableContents"/>
              <w:bidi w:val="0"/>
              <w:spacing w:before="0" w:after="283"/>
              <w:jc w:val="left"/>
              <w:rPr/>
            </w:pPr>
            <w:r>
              <w:rPr/>
              <w:t xml:space="preserve">Sanaa Hamri </w:t>
            </w:r>
          </w:p>
        </w:tc>
        <w:tc>
          <w:tcPr>
            <w:tcW w:w="1034" w:type="dxa"/>
            <w:tcBorders/>
            <w:vAlign w:val="center"/>
          </w:tcPr>
          <w:p>
            <w:pPr>
              <w:pStyle w:val="TableContents"/>
              <w:bidi w:val="0"/>
              <w:spacing w:before="0" w:after="283"/>
              <w:jc w:val="left"/>
              <w:rPr/>
            </w:pPr>
            <w:r>
              <w:rPr/>
              <w:t xml:space="preserve">William H. Brown </w:t>
            </w:r>
          </w:p>
        </w:tc>
        <w:tc>
          <w:tcPr>
            <w:tcW w:w="1228" w:type="dxa"/>
            <w:tcBorders/>
            <w:vAlign w:val="center"/>
          </w:tcPr>
          <w:p>
            <w:pPr>
              <w:pStyle w:val="TableContents"/>
              <w:bidi w:val="0"/>
              <w:spacing w:before="0" w:after="283"/>
              <w:jc w:val="left"/>
              <w:rPr/>
            </w:pPr>
            <w:r>
              <w:rPr/>
              <w:t xml:space="preserve">24. huhtikuuta 2012 (2012-04-24) </w:t>
            </w:r>
          </w:p>
        </w:tc>
        <w:tc>
          <w:tcPr>
            <w:tcW w:w="3896" w:type="dxa"/>
            <w:tcBorders/>
            <w:vAlign w:val="center"/>
          </w:tcPr>
          <w:p>
            <w:pPr>
              <w:pStyle w:val="TableContents"/>
              <w:bidi w:val="0"/>
              <w:spacing w:before="0" w:after="283"/>
              <w:jc w:val="left"/>
              <w:rPr/>
            </w:pPr>
            <w:r>
              <w:rPr/>
              <w:t xml:space="preserve">1.11 Kun P.J. vaatii Naomia menemään naimisiin mahdollisimman pian ja karkaamaan Las Vegasiin, Naomin ystävät ovat huolissaan siitä, että Naomi kiirehtii naimisiinmenoa liian nopeasti. Yrittäessään tutustuttaa P.J:n ystävilleen Naomi päättää järjestää pienet kihlajaisjuhlat kotonaan. P.J. kuitenkin ottaa suunnittelun hoitaakseen ja järjestää suuret juhlat jahdillaan, mikä saa Naomin miettimään, kenen kanssa hän aikoo mennä naimisiin. Samaan aikaan Austin palaa Los Angelesiin ja tarjoutuu Adriannan uudeksi manageriksi ja ehdottaa, että Adrianna alkaisi laulaa country-musiikkia vaihtelua uralleen Dixonin lähdettyä kaupungista hyvästelemättä. Caleb on huolissaan siitä, että Ivy ei ehkä ole emotionaalisesti vakaa nähtyään tämän tekevän uhkarohkeita ja vaarallisia tekoja. Annie myöntää vihdoin Calebille olevansa ihastunut häneen. Toisaalla Silver tuntee ristiriitaa tunteistaan sekä Navidia että Liamia kohtaan, joka päättää pitää salassa yhden yön juttunsa Silverin kanssa. </w:t>
            </w:r>
          </w:p>
        </w:tc>
      </w:tr>
      <w:tr>
        <w:trPr/>
        <w:tc>
          <w:tcPr>
            <w:tcW w:w="817" w:type="dxa"/>
            <w:tcBorders/>
            <w:vAlign w:val="center"/>
          </w:tcPr>
          <w:p>
            <w:pPr>
              <w:pStyle w:val="TableHeading"/>
              <w:suppressLineNumbers/>
              <w:bidi w:val="0"/>
              <w:spacing w:before="0" w:after="283"/>
              <w:jc w:val="center"/>
              <w:rPr/>
            </w:pPr>
            <w:r>
              <w:rPr/>
              <w:t xml:space="preserve">90 </w:t>
            </w:r>
          </w:p>
        </w:tc>
        <w:tc>
          <w:tcPr>
            <w:tcW w:w="776" w:type="dxa"/>
            <w:tcBorders/>
            <w:vAlign w:val="center"/>
          </w:tcPr>
          <w:p>
            <w:pPr>
              <w:pStyle w:val="TableContents"/>
              <w:bidi w:val="0"/>
              <w:spacing w:before="0" w:after="283"/>
              <w:jc w:val="left"/>
              <w:rPr/>
            </w:pPr>
            <w:r>
              <w:rPr/>
              <w:t xml:space="preserve">22 </w:t>
            </w:r>
          </w:p>
        </w:tc>
        <w:tc>
          <w:tcPr>
            <w:tcW w:w="1450" w:type="dxa"/>
            <w:tcBorders/>
            <w:vAlign w:val="center"/>
          </w:tcPr>
          <w:p>
            <w:pPr>
              <w:pStyle w:val="TableContents"/>
              <w:bidi w:val="0"/>
              <w:spacing w:before="0" w:after="283"/>
              <w:jc w:val="left"/>
              <w:rPr/>
            </w:pPr>
            <w:r>
              <w:rPr/>
              <w:t xml:space="preserve">"Tis Pity </w:t>
            </w:r>
          </w:p>
        </w:tc>
        <w:tc>
          <w:tcPr>
            <w:tcW w:w="1004" w:type="dxa"/>
            <w:tcBorders/>
            <w:vAlign w:val="center"/>
          </w:tcPr>
          <w:p>
            <w:pPr>
              <w:pStyle w:val="TableContents"/>
              <w:bidi w:val="0"/>
              <w:spacing w:before="0" w:after="283"/>
              <w:jc w:val="left"/>
              <w:rPr/>
            </w:pPr>
            <w:r>
              <w:rPr/>
              <w:t xml:space="preserve">Harry Sinclair </w:t>
            </w:r>
          </w:p>
        </w:tc>
        <w:tc>
          <w:tcPr>
            <w:tcW w:w="1034" w:type="dxa"/>
            <w:tcBorders/>
            <w:vAlign w:val="center"/>
          </w:tcPr>
          <w:p>
            <w:pPr>
              <w:pStyle w:val="TableContents"/>
              <w:bidi w:val="0"/>
              <w:spacing w:before="0" w:after="283"/>
              <w:jc w:val="left"/>
              <w:rPr/>
            </w:pPr>
            <w:r>
              <w:rPr/>
              <w:t xml:space="preserve">Scott Weinger </w:t>
            </w:r>
          </w:p>
        </w:tc>
        <w:tc>
          <w:tcPr>
            <w:tcW w:w="1228" w:type="dxa"/>
            <w:tcBorders/>
            <w:vAlign w:val="center"/>
          </w:tcPr>
          <w:p>
            <w:pPr>
              <w:pStyle w:val="TableContents"/>
              <w:bidi w:val="0"/>
              <w:spacing w:before="0" w:after="283"/>
              <w:jc w:val="left"/>
              <w:rPr/>
            </w:pPr>
            <w:r>
              <w:rPr/>
              <w:t xml:space="preserve">1. toukokuuta 2012 (2012-05-01) </w:t>
            </w:r>
          </w:p>
        </w:tc>
        <w:tc>
          <w:tcPr>
            <w:tcW w:w="3896" w:type="dxa"/>
            <w:tcBorders/>
            <w:vAlign w:val="center"/>
          </w:tcPr>
          <w:p>
            <w:pPr>
              <w:pStyle w:val="TableContents"/>
              <w:bidi w:val="0"/>
              <w:spacing w:before="0" w:after="283"/>
              <w:jc w:val="left"/>
              <w:rPr/>
            </w:pPr>
            <w:r>
              <w:rPr/>
              <w:t xml:space="preserve">1.13 Navid alkaa epäillä, että Liam ja Silver ovat seurustelleet, joten hän päättää kohdata Liamin punaisella matolla Liamin uusimman elokuvan ensi-illassa. Annie ja Caleb jatkavat taistelua vetovoimaansa vastaan, mutta antavat lopulta kiusaukselle periksi. Samaan aikaan Naomi on palkattu suunnittelemaan erään perijättären häitä, mikä saa Naomin romahtamaan päättyneestä kihlauksestaan P.J:n kanssa, mutta myöhemmin Naomi tapaa sulhasen ja tuntee hänet hieman liian hyvin. Toisaalla Austin värvää isänsä Judd Ridgen (vieraileva tähti Billy Ray Cyrus) auttamaan Adriannan uuden country-western-uran käynnistämisessä sivutoimisesti. Myös Ivy laitetaan klinikalle tarkkailtavaksi itsemurhavalvonnan alaiseksi, jossa Diego vierailee, murtautuu ulos ja rohkaisee häntä näyttelemään ongelmiaan graffitien avulla, mutta kun he jäävät kiinni, Diego paljastaa salaa Ivylle olevansa laiton maahanmuuttaja ja entinen teinikarkuri Meksikosta ja etsintäkuulutettu kyseisessä maassa monenlaisten rikosten takia. </w:t>
            </w:r>
          </w:p>
        </w:tc>
      </w:tr>
      <w:tr>
        <w:trPr/>
        <w:tc>
          <w:tcPr>
            <w:tcW w:w="817" w:type="dxa"/>
            <w:tcBorders/>
            <w:vAlign w:val="center"/>
          </w:tcPr>
          <w:p>
            <w:pPr>
              <w:pStyle w:val="TableHeading"/>
              <w:suppressLineNumbers/>
              <w:bidi w:val="0"/>
              <w:spacing w:before="0" w:after="283"/>
              <w:jc w:val="center"/>
              <w:rPr/>
            </w:pPr>
            <w:r>
              <w:rPr/>
              <w:t xml:space="preserve">91 </w:t>
            </w:r>
          </w:p>
        </w:tc>
        <w:tc>
          <w:tcPr>
            <w:tcW w:w="776" w:type="dxa"/>
            <w:tcBorders/>
            <w:vAlign w:val="center"/>
          </w:tcPr>
          <w:p>
            <w:pPr>
              <w:pStyle w:val="TableContents"/>
              <w:bidi w:val="0"/>
              <w:spacing w:before="0" w:after="283"/>
              <w:jc w:val="left"/>
              <w:rPr/>
            </w:pPr>
            <w:r>
              <w:rPr/>
              <w:t xml:space="preserve">23 </w:t>
            </w:r>
          </w:p>
        </w:tc>
        <w:tc>
          <w:tcPr>
            <w:tcW w:w="1450" w:type="dxa"/>
            <w:tcBorders/>
            <w:vAlign w:val="center"/>
          </w:tcPr>
          <w:p>
            <w:pPr>
              <w:pStyle w:val="TableContents"/>
              <w:bidi w:val="0"/>
              <w:spacing w:before="0" w:after="283"/>
              <w:jc w:val="left"/>
              <w:rPr/>
            </w:pPr>
            <w:r>
              <w:rPr/>
              <w:t xml:space="preserve">``Kahden puolueen tarina'' </w:t>
            </w:r>
          </w:p>
        </w:tc>
        <w:tc>
          <w:tcPr>
            <w:tcW w:w="1004" w:type="dxa"/>
            <w:tcBorders/>
            <w:vAlign w:val="center"/>
          </w:tcPr>
          <w:p>
            <w:pPr>
              <w:pStyle w:val="TableContents"/>
              <w:bidi w:val="0"/>
              <w:spacing w:before="0" w:after="283"/>
              <w:jc w:val="left"/>
              <w:rPr/>
            </w:pPr>
            <w:r>
              <w:rPr/>
              <w:t xml:space="preserve">Rob Hardy </w:t>
            </w:r>
          </w:p>
        </w:tc>
        <w:tc>
          <w:tcPr>
            <w:tcW w:w="1034" w:type="dxa"/>
            <w:tcBorders/>
            <w:vAlign w:val="center"/>
          </w:tcPr>
          <w:p>
            <w:pPr>
              <w:pStyle w:val="TableContents"/>
              <w:bidi w:val="0"/>
              <w:spacing w:before="0" w:after="283"/>
              <w:jc w:val="left"/>
              <w:rPr/>
            </w:pPr>
            <w:r>
              <w:rPr/>
              <w:t xml:space="preserve">Terrence Coli &amp; Jenna Lamia </w:t>
            </w:r>
          </w:p>
        </w:tc>
        <w:tc>
          <w:tcPr>
            <w:tcW w:w="1228" w:type="dxa"/>
            <w:tcBorders/>
            <w:vAlign w:val="center"/>
          </w:tcPr>
          <w:p>
            <w:pPr>
              <w:pStyle w:val="TableContents"/>
              <w:bidi w:val="0"/>
              <w:spacing w:before="0" w:after="283"/>
              <w:jc w:val="left"/>
              <w:rPr/>
            </w:pPr>
            <w:r>
              <w:rPr/>
              <w:t xml:space="preserve">8. toukokuuta 2012 (2012-05-08) </w:t>
            </w:r>
          </w:p>
        </w:tc>
        <w:tc>
          <w:tcPr>
            <w:tcW w:w="3896" w:type="dxa"/>
            <w:tcBorders/>
            <w:vAlign w:val="center"/>
          </w:tcPr>
          <w:p>
            <w:pPr>
              <w:pStyle w:val="TableContents"/>
              <w:bidi w:val="0"/>
              <w:spacing w:before="0" w:after="283"/>
              <w:jc w:val="left"/>
              <w:rPr/>
            </w:pPr>
            <w:r>
              <w:rPr/>
              <w:t xml:space="preserve">1.15 Vastahakoinen Naomi yrittää sabotoida Maxin morsiamen Madisonin (vieraileva tähti Caitlin Thompson) polttareita paikallisessa akvaariossa, jossa Madisonin lapsuuden ihastus Nick Carter esiintyy yllätyksenä. Maxin polttareissa Liamin baarissa sekä Liam että Navid joutuvat tappeluun Silverin takia, ja ilta päättyy nopeasti, kun useat ihmiset molemmissa juhlissa joutuvat vankilaan. Samaan aikaan Ivy syyttää sekä Annieta että Calebia siitä, että Diego joutuu pakenemaan lakia, ja samaan aikaan Caleb ajautuu syöksykierteeseen, kun hän saa tietää Annien salaisesta menneisyydestä, jossa hän on ollut call girl -seuralaisena. Silver harkitsee lapsen hankkimista tultuaan tietoiseksi siitä, että hänen elämänsä saattaa olla lyhyt. Toisaalla Austin yrittää kostaa Breelle sisarkuntatalon tulipalon järjestämällä hänelle ja itselleen ansan toivoen, että hän tunnustaisi rikoksen. </w:t>
            </w:r>
          </w:p>
        </w:tc>
      </w:tr>
      <w:tr>
        <w:trPr/>
        <w:tc>
          <w:tcPr>
            <w:tcW w:w="817" w:type="dxa"/>
            <w:tcBorders/>
            <w:vAlign w:val="center"/>
          </w:tcPr>
          <w:p>
            <w:pPr>
              <w:pStyle w:val="TableHeading"/>
              <w:suppressLineNumbers/>
              <w:bidi w:val="0"/>
              <w:spacing w:before="0" w:after="283"/>
              <w:jc w:val="center"/>
              <w:rPr/>
            </w:pPr>
            <w:r>
              <w:rPr/>
              <w:t xml:space="preserve">92 </w:t>
            </w:r>
          </w:p>
        </w:tc>
        <w:tc>
          <w:tcPr>
            <w:tcW w:w="776" w:type="dxa"/>
            <w:tcBorders/>
            <w:vAlign w:val="center"/>
          </w:tcPr>
          <w:p>
            <w:pPr>
              <w:pStyle w:val="TableContents"/>
              <w:bidi w:val="0"/>
              <w:spacing w:before="0" w:after="283"/>
              <w:jc w:val="left"/>
              <w:rPr/>
            </w:pPr>
            <w:r>
              <w:rPr/>
              <w:t xml:space="preserve">24 </w:t>
            </w:r>
          </w:p>
        </w:tc>
        <w:tc>
          <w:tcPr>
            <w:tcW w:w="1450" w:type="dxa"/>
            <w:tcBorders/>
            <w:vAlign w:val="center"/>
          </w:tcPr>
          <w:p>
            <w:pPr>
              <w:pStyle w:val="TableContents"/>
              <w:bidi w:val="0"/>
              <w:spacing w:before="0" w:after="283"/>
              <w:jc w:val="left"/>
              <w:rPr/>
            </w:pPr>
            <w:r>
              <w:rPr/>
              <w:t xml:space="preserve">``Forever Hold Your Peace'' </w:t>
            </w:r>
          </w:p>
        </w:tc>
        <w:tc>
          <w:tcPr>
            <w:tcW w:w="1004" w:type="dxa"/>
            <w:tcBorders/>
            <w:vAlign w:val="center"/>
          </w:tcPr>
          <w:p>
            <w:pPr>
              <w:pStyle w:val="TableContents"/>
              <w:bidi w:val="0"/>
              <w:spacing w:before="0" w:after="283"/>
              <w:jc w:val="left"/>
              <w:rPr/>
            </w:pPr>
            <w:r>
              <w:rPr/>
              <w:t xml:space="preserve">Harry Sinclair </w:t>
            </w:r>
          </w:p>
        </w:tc>
        <w:tc>
          <w:tcPr>
            <w:tcW w:w="1034" w:type="dxa"/>
            <w:tcBorders/>
            <w:vAlign w:val="center"/>
          </w:tcPr>
          <w:p>
            <w:pPr>
              <w:pStyle w:val="TableContents"/>
              <w:bidi w:val="0"/>
              <w:spacing w:before="0" w:after="283"/>
              <w:jc w:val="left"/>
              <w:rPr/>
            </w:pPr>
            <w:r>
              <w:rPr/>
              <w:t xml:space="preserve">Lara Olsen </w:t>
            </w:r>
          </w:p>
        </w:tc>
        <w:tc>
          <w:tcPr>
            <w:tcW w:w="1228" w:type="dxa"/>
            <w:tcBorders/>
            <w:vAlign w:val="center"/>
          </w:tcPr>
          <w:p>
            <w:pPr>
              <w:pStyle w:val="TableContents"/>
              <w:bidi w:val="0"/>
              <w:spacing w:before="0" w:after="283"/>
              <w:jc w:val="left"/>
              <w:rPr/>
            </w:pPr>
            <w:r>
              <w:rPr/>
              <w:t xml:space="preserve">15. toukokuuta 2012 (2012-05-15) </w:t>
            </w:r>
          </w:p>
        </w:tc>
        <w:tc>
          <w:tcPr>
            <w:tcW w:w="3896" w:type="dxa"/>
            <w:tcBorders/>
            <w:vAlign w:val="center"/>
          </w:tcPr>
          <w:p>
            <w:pPr>
              <w:pStyle w:val="TableContents"/>
              <w:bidi w:val="0"/>
              <w:spacing w:before="0" w:after="283"/>
              <w:jc w:val="left"/>
              <w:rPr/>
            </w:pPr>
            <w:r>
              <w:rPr/>
              <w:t xml:space="preserve">1.04 Kauden päätösjaksossa Naomi ilmoittaa, ettei hän voi valvoa Maxin häitä, koska hän on ottanut vastaan työpaikan New Yorkissa ja lähtee sieltä välittömästi. Samaan aikaan Silver tuntee joutuvansa valitsemaan Navidin ja Liamin väliltä ja tekee elämää mullistavan päätöksen. Annie ja Caleb piilottavat Diegon poliisilta kirkossa, kun he päättävät auttaa Diegoa ja Ivyä varainkeräyskeräyksellä, jotta Diego voisi jäädä maahan, mutta hän kieltäytyy ja päättää kääntyä itse karkotettavaksi. Ivy päättää lähteä Mexico Cityyn Diegon luo. Annie päättää lopettaa romanssinsa Calebin kanssa nähtyään, että tämän omistautuminen katoliselle uskolleen on vahvempi kuin heidän suhteensa. Naomi saa tietää, että Max oli selvin päin, kun hän kysyi häneltä, tekikö hän virheen naiessaan Madisonin. Tämän jälkeen hän ryntää takaisin lentokentältä ja tuhoaa Maxin häät sanomalla, että hän on Maxin elämän todellinen rakkaus eikä Madison. Max ei mene naimisiin Madisonin kanssa ja paljastaa Naomille, että hänkin rakastaa häntä. Liamin ja Navidin riita Silveristä johtaa odottamattomaan lopputulokseen, kun Silver hylkää molemmat ja päättää saada lapsen Teddyn kanssa. Vanessa palaa takaisin, kun Liamin elokuvasta tulee hitti, ja kertoo Liamille olevansa laillisesti edelleen hänen managerinsa, mikä pakottaa heidät jatkamaan yhteistyötä (ja jotta Vanessa voi jatkaa Liamin palkan varastamista). Lisäksi Dixon soittaa Adriannalle antaakseen heidän suhteelleen toisen mahdollisuuden. Adrianna suostuu, mutta katuu sitä pian, kun Dixon ei saavu heidän tapaamispaikalleen, mikä saa Adriannan uskomaan, että Dixon jätti hänet taas pulaan, kun Adrianna lähtee Austinin kanssa Las Vegasiin. Kun Dixon soittaa Navidille, hänen autonsa jää rekan alle, eikä hänen tilastaan ole tietoa.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Annie ja Liam pääsevät yhteen 4. kausi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17"/>
        <w:gridCol w:w="776"/>
        <w:gridCol w:w="1450"/>
        <w:gridCol w:w="1004"/>
        <w:gridCol w:w="1034"/>
        <w:gridCol w:w="1228"/>
        <w:gridCol w:w="3896"/>
      </w:tblGrid>
      <w:tr>
        <w:trPr/>
        <w:tc>
          <w:tcPr>
            <w:tcW w:w="817" w:type="dxa"/>
            <w:tcBorders/>
            <w:vAlign w:val="center"/>
          </w:tcPr>
          <w:p>
            <w:pPr>
              <w:pStyle w:val="TableHeading"/>
              <w:suppressLineNumbers/>
              <w:bidi w:val="0"/>
              <w:spacing w:before="0" w:after="283"/>
              <w:jc w:val="center"/>
              <w:rPr/>
            </w:pPr>
            <w:r>
              <w:rPr/>
              <w:t xml:space="preserve">Ei. </w:t>
            </w:r>
          </w:p>
        </w:tc>
        <w:tc>
          <w:tcPr>
            <w:tcW w:w="776" w:type="dxa"/>
            <w:tcBorders/>
            <w:vAlign w:val="center"/>
          </w:tcPr>
          <w:p>
            <w:pPr>
              <w:pStyle w:val="TableHeading"/>
              <w:suppressLineNumbers/>
              <w:bidi w:val="0"/>
              <w:spacing w:before="0" w:after="283"/>
              <w:jc w:val="center"/>
              <w:rPr/>
            </w:pPr>
            <w:r>
              <w:rPr/>
              <w:t xml:space="preserve">Nro kauden aikana </w:t>
            </w:r>
          </w:p>
        </w:tc>
        <w:tc>
          <w:tcPr>
            <w:tcW w:w="1450" w:type="dxa"/>
            <w:tcBorders/>
            <w:vAlign w:val="center"/>
          </w:tcPr>
          <w:p>
            <w:pPr>
              <w:pStyle w:val="TableHeading"/>
              <w:suppressLineNumbers/>
              <w:bidi w:val="0"/>
              <w:spacing w:before="0" w:after="283"/>
              <w:jc w:val="center"/>
              <w:rPr/>
            </w:pPr>
            <w:r>
              <w:rPr/>
              <w:t xml:space="preserve">Otsikko </w:t>
            </w:r>
          </w:p>
        </w:tc>
        <w:tc>
          <w:tcPr>
            <w:tcW w:w="1004" w:type="dxa"/>
            <w:tcBorders/>
            <w:vAlign w:val="center"/>
          </w:tcPr>
          <w:p>
            <w:pPr>
              <w:pStyle w:val="TableHeading"/>
              <w:suppressLineNumbers/>
              <w:bidi w:val="0"/>
              <w:spacing w:before="0" w:after="283"/>
              <w:jc w:val="center"/>
              <w:rPr/>
            </w:pPr>
            <w:r>
              <w:rPr/>
              <w:t xml:space="preserve">Ohjaaja </w:t>
            </w:r>
          </w:p>
        </w:tc>
        <w:tc>
          <w:tcPr>
            <w:tcW w:w="1034" w:type="dxa"/>
            <w:tcBorders/>
            <w:vAlign w:val="center"/>
          </w:tcPr>
          <w:p>
            <w:pPr>
              <w:pStyle w:val="TableHeading"/>
              <w:suppressLineNumbers/>
              <w:bidi w:val="0"/>
              <w:spacing w:before="0" w:after="283"/>
              <w:jc w:val="center"/>
              <w:rPr/>
            </w:pPr>
            <w:r>
              <w:rPr/>
              <w:t xml:space="preserve">Kirjoittanut </w:t>
            </w:r>
          </w:p>
        </w:tc>
        <w:tc>
          <w:tcPr>
            <w:tcW w:w="1228" w:type="dxa"/>
            <w:tcBorders/>
            <w:vAlign w:val="center"/>
          </w:tcPr>
          <w:p>
            <w:pPr>
              <w:pStyle w:val="TableHeading"/>
              <w:suppressLineNumbers/>
              <w:bidi w:val="0"/>
              <w:spacing w:before="0" w:after="283"/>
              <w:jc w:val="center"/>
              <w:rPr/>
            </w:pPr>
            <w:r>
              <w:rPr/>
              <w:t xml:space="preserve">Alkuperäinen lähetyspäivä </w:t>
            </w:r>
          </w:p>
        </w:tc>
        <w:tc>
          <w:tcPr>
            <w:tcW w:w="3896" w:type="dxa"/>
            <w:tcBorders/>
            <w:vAlign w:val="center"/>
          </w:tcPr>
          <w:p>
            <w:pPr>
              <w:pStyle w:val="TableHeading"/>
              <w:suppressLineNumbers/>
              <w:bidi w:val="0"/>
              <w:spacing w:before="0" w:after="283"/>
              <w:jc w:val="center"/>
              <w:rPr/>
            </w:pPr>
            <w:r>
              <w:rPr/>
              <w:t xml:space="preserve">Yhdysvaltalaiset katsojat (miljoonaa) </w:t>
            </w:r>
          </w:p>
        </w:tc>
      </w:tr>
      <w:tr>
        <w:trPr/>
        <w:tc>
          <w:tcPr>
            <w:tcW w:w="817" w:type="dxa"/>
            <w:tcBorders/>
            <w:vAlign w:val="center"/>
          </w:tcPr>
          <w:p>
            <w:pPr>
              <w:pStyle w:val="TableHeading"/>
              <w:suppressLineNumbers/>
              <w:bidi w:val="0"/>
              <w:spacing w:before="0" w:after="283"/>
              <w:jc w:val="center"/>
              <w:rPr/>
            </w:pPr>
            <w:r>
              <w:rPr/>
              <w:t xml:space="preserve">69 </w:t>
            </w:r>
          </w:p>
        </w:tc>
        <w:tc>
          <w:tcPr>
            <w:tcW w:w="776" w:type="dxa"/>
            <w:tcBorders/>
            <w:vAlign w:val="center"/>
          </w:tcPr>
          <w:p>
            <w:pPr>
              <w:pStyle w:val="TableContents"/>
              <w:bidi w:val="0"/>
              <w:spacing w:before="0" w:after="283"/>
              <w:jc w:val="left"/>
              <w:rPr>
                <w:sz w:val="4"/>
                <w:szCs w:val="4"/>
              </w:rPr>
            </w:pPr>
            <w:r>
              <w:rPr>
                <w:sz w:val="4"/>
                <w:szCs w:val="4"/>
              </w:rPr>
            </w:r>
          </w:p>
        </w:tc>
        <w:tc>
          <w:tcPr>
            <w:tcW w:w="1450" w:type="dxa"/>
            <w:tcBorders/>
            <w:vAlign w:val="center"/>
          </w:tcPr>
          <w:p>
            <w:pPr>
              <w:pStyle w:val="TableContents"/>
              <w:bidi w:val="0"/>
              <w:spacing w:before="0" w:after="283"/>
              <w:jc w:val="left"/>
              <w:rPr/>
            </w:pPr>
            <w:r>
              <w:rPr>
                <w:color w:val="A9A9A9"/>
              </w:rPr>
              <w:t xml:space="preserve">"Up In Smok</w:t>
            </w:r>
            <w:r>
              <w:rPr/>
              <w:t xml:space="preserve">e </w:t>
            </w:r>
          </w:p>
        </w:tc>
        <w:tc>
          <w:tcPr>
            <w:tcW w:w="1004" w:type="dxa"/>
            <w:tcBorders/>
            <w:vAlign w:val="center"/>
          </w:tcPr>
          <w:p>
            <w:pPr>
              <w:pStyle w:val="TableContents"/>
              <w:bidi w:val="0"/>
              <w:spacing w:before="0" w:after="283"/>
              <w:jc w:val="left"/>
              <w:rPr/>
            </w:pPr>
            <w:r>
              <w:rPr/>
              <w:t xml:space="preserve">Elizabeth Allen </w:t>
            </w:r>
          </w:p>
        </w:tc>
        <w:tc>
          <w:tcPr>
            <w:tcW w:w="1034" w:type="dxa"/>
            <w:tcBorders/>
            <w:vAlign w:val="center"/>
          </w:tcPr>
          <w:p>
            <w:pPr>
              <w:pStyle w:val="TableContents"/>
              <w:bidi w:val="0"/>
              <w:spacing w:before="0" w:after="283"/>
              <w:jc w:val="left"/>
              <w:rPr/>
            </w:pPr>
            <w:r>
              <w:rPr/>
              <w:t xml:space="preserve">Patti Carr &amp; Lara Olsen </w:t>
            </w:r>
          </w:p>
        </w:tc>
        <w:tc>
          <w:tcPr>
            <w:tcW w:w="1228" w:type="dxa"/>
            <w:tcBorders/>
            <w:vAlign w:val="center"/>
          </w:tcPr>
          <w:p>
            <w:pPr>
              <w:pStyle w:val="TableContents"/>
              <w:bidi w:val="0"/>
              <w:spacing w:before="0" w:after="283"/>
              <w:jc w:val="left"/>
              <w:rPr/>
            </w:pPr>
            <w:r>
              <w:rPr/>
              <w:t xml:space="preserve">13. syyskuuta 2011 (2011-09-13) </w:t>
            </w:r>
          </w:p>
        </w:tc>
        <w:tc>
          <w:tcPr>
            <w:tcW w:w="3896" w:type="dxa"/>
            <w:tcBorders/>
            <w:vAlign w:val="center"/>
          </w:tcPr>
          <w:p>
            <w:pPr>
              <w:pStyle w:val="TableContents"/>
              <w:bidi w:val="0"/>
              <w:spacing w:before="0" w:after="283"/>
              <w:jc w:val="left"/>
              <w:rPr/>
            </w:pPr>
            <w:r>
              <w:rPr/>
              <w:t xml:space="preserve">1.61 Jengi yrittää sopeutua elämään lukion jälkeen. Naomi on viettänyt kesän käsittelemällä eroa Maxista saatuaan tietää, ettei olekaan raskaana. Kun hän huomaa nopeasti, ettei hänellä ole collegessa samanlaista asemaa kuin lukiossa, hän päättää järjestää juhlat uudessa kartanossaan. Valitettavasti hänen juhlansa eivät pääty hyvin, kun poliisit saapuvat paikalle. Annie paljastaa, että Debbie on lähtenyt asumaan Pariisiin Ryanin kanssa, ja saa odottamattomia uutisia, jotka pitävät hänet kaupungissa, kun taas Liam palaa kesälomaltaan valmiina sitoutumaan Annieen. Annie kuitenkin kieltäytyy. Samaan aikaan Dixon jää ilman kämppistä tai asuntoa Navidin pilattua hänen mahdollisuutensa löytää asuntola kampukselta, ja tekee suuren päätöksen tulevaisuudestaan keskittyäkseen musiikkiuraansa. Navidin asiat mutkistuvat, kun hänen nuorempi ongelmia tuottava siskonsa Leila (vieraileva tähti Summer Bishil) muuttaa hänen ja Silverin luokse. Adrianna palaa kaupunkiin hakemaan parannusta ystävyyssuhteisiinsa, joita on vaikea ansaita takaisin, mutta päätyy sänkyyn Dixonin kämppiksen, räväkän teksasilaisen Austinin kanssa, joka joutuu vihamieliseen kohtaamiseen Naomin kanssa. Toisaalla Ivy ja Raj kamppailevat Rajin terveysongelmien kanssa, kun taas Teddy (vieraileva tähti Trevor Donovan) kamppailee perheensä kanssa. </w:t>
            </w:r>
          </w:p>
        </w:tc>
      </w:tr>
      <w:tr>
        <w:trPr/>
        <w:tc>
          <w:tcPr>
            <w:tcW w:w="817" w:type="dxa"/>
            <w:tcBorders/>
            <w:vAlign w:val="center"/>
          </w:tcPr>
          <w:p>
            <w:pPr>
              <w:pStyle w:val="TableHeading"/>
              <w:suppressLineNumbers/>
              <w:bidi w:val="0"/>
              <w:spacing w:before="0" w:after="283"/>
              <w:jc w:val="center"/>
              <w:rPr/>
            </w:pPr>
            <w:r>
              <w:rPr/>
              <w:t xml:space="preserve">70 </w:t>
            </w:r>
          </w:p>
        </w:tc>
        <w:tc>
          <w:tcPr>
            <w:tcW w:w="776" w:type="dxa"/>
            <w:tcBorders/>
            <w:vAlign w:val="center"/>
          </w:tcPr>
          <w:p>
            <w:pPr>
              <w:pStyle w:val="TableContents"/>
              <w:bidi w:val="0"/>
              <w:spacing w:before="0" w:after="283"/>
              <w:jc w:val="left"/>
              <w:rPr>
                <w:sz w:val="4"/>
                <w:szCs w:val="4"/>
              </w:rPr>
            </w:pPr>
            <w:r>
              <w:rPr>
                <w:sz w:val="4"/>
                <w:szCs w:val="4"/>
              </w:rPr>
            </w:r>
          </w:p>
        </w:tc>
        <w:tc>
          <w:tcPr>
            <w:tcW w:w="1450" w:type="dxa"/>
            <w:tcBorders/>
            <w:vAlign w:val="center"/>
          </w:tcPr>
          <w:p>
            <w:pPr>
              <w:pStyle w:val="TableContents"/>
              <w:bidi w:val="0"/>
              <w:spacing w:before="0" w:after="283"/>
              <w:jc w:val="left"/>
              <w:rPr/>
            </w:pPr>
            <w:r>
              <w:rPr/>
              <w:t xml:space="preserve">``Rush Hour'' </w:t>
            </w:r>
          </w:p>
        </w:tc>
        <w:tc>
          <w:tcPr>
            <w:tcW w:w="1004" w:type="dxa"/>
            <w:tcBorders/>
            <w:vAlign w:val="center"/>
          </w:tcPr>
          <w:p>
            <w:pPr>
              <w:pStyle w:val="TableContents"/>
              <w:bidi w:val="0"/>
              <w:spacing w:before="0" w:after="283"/>
              <w:jc w:val="left"/>
              <w:rPr/>
            </w:pPr>
            <w:r>
              <w:rPr/>
              <w:t xml:space="preserve">Elizabeth Allen </w:t>
            </w:r>
          </w:p>
        </w:tc>
        <w:tc>
          <w:tcPr>
            <w:tcW w:w="1034" w:type="dxa"/>
            <w:tcBorders/>
            <w:vAlign w:val="center"/>
          </w:tcPr>
          <w:p>
            <w:pPr>
              <w:pStyle w:val="TableContents"/>
              <w:bidi w:val="0"/>
              <w:spacing w:before="0" w:after="283"/>
              <w:jc w:val="left"/>
              <w:rPr/>
            </w:pPr>
            <w:r>
              <w:rPr/>
              <w:t xml:space="preserve">Terrence Coli </w:t>
            </w:r>
          </w:p>
        </w:tc>
        <w:tc>
          <w:tcPr>
            <w:tcW w:w="1228" w:type="dxa"/>
            <w:tcBorders/>
            <w:vAlign w:val="center"/>
          </w:tcPr>
          <w:p>
            <w:pPr>
              <w:pStyle w:val="TableContents"/>
              <w:bidi w:val="0"/>
              <w:spacing w:before="0" w:after="283"/>
              <w:jc w:val="left"/>
              <w:rPr/>
            </w:pPr>
            <w:r>
              <w:rPr/>
              <w:t xml:space="preserve">20. syyskuuta 2011 (2011-09-20) </w:t>
            </w:r>
          </w:p>
        </w:tc>
        <w:tc>
          <w:tcPr>
            <w:tcW w:w="3896" w:type="dxa"/>
            <w:tcBorders/>
            <w:vAlign w:val="center"/>
          </w:tcPr>
          <w:p>
            <w:pPr>
              <w:pStyle w:val="TableContents"/>
              <w:bidi w:val="0"/>
              <w:spacing w:before="0" w:after="283"/>
              <w:jc w:val="left"/>
              <w:rPr/>
            </w:pPr>
            <w:r>
              <w:rPr/>
              <w:t xml:space="preserve">1.47 Liam päättää pitää ostamansa rantabaarin, ja yksityiskohdat hänen salaperäisen kalastushommansa aikana tapahtuneista asioista paljastuvat, kun hänen kesästään saapuu odottamaton Jane-niminen nainen. Samaan aikaan Naomi pakottaa Annien liittymään sisarkuntaan hänen kanssaan. Navidin sisko Leila kidnapataan, mikä pakottaa hänet ja Silverin värväämään Adriannan avukseen. Tiukassa aikataulussa oleva Dixon kamppailee valmistellakseen demo-CD:tä tapaamaansa tuottajaa varten. Annien taistelu edesmenneen Marla Templetonin perinnöstä ajautuu vaikeuksiin, kun paljastuu, että hänen uusi poikaystävänsä Jeremy on itse asiassa asianajaja ja Marlan vieraantunut pojanpoika, joka on kaupungissa riitauttamassa Marlan testamenttia ja haastamassa Annien oikeuteen. Dixon päätyy ottamaan kämppäkaverinsa Austinin ADHD-lääkkeitä tämän ehdotuksesta saadakseen CD-levyn valmiiksi ... mikä enteilee tulevaa huumeriippuvuutta. Leila löydetään elossa ja terveenä hämärän poikaystävänsä kanssa, jonka kanssa hän oli tehnyt väärennetyn lunnasvaatimusvideon saadakseen rahaa, jotta he voisivat karata yhdessä ja avata tatuointiliikkeen. Leila ei suostu uskomaan Navidia tai Silveriä siitä, että hänen poikaystävänsä käyttää häntä hyväkseen, ja myöhemmin hän uhkaa Navidia sillä, että hän ja Leila karkaavat yhdessä, ellei tämä anna 75 000 dollarin lahjusrahaa. Navid kääntyy pahan ja kieron setänsä puoleen saadakseen 'sitoumuksettoman' lainan saadakseen Leilan poikaystävän pois kuvioista. Vaikeiden kokeiden jälkeen Naomi ei pääse sisarkuntaan, kun paljastuu, että hän oli tarjonnut sisarkunnalle ylihintaa hiljattain ostamastaan talosta ja että sisarkunnan puheenjohtaja Holly halusi kostaa. Annie kuitenkin pääsee sisälle ja on juuri eroamassa, kun Naomi vaatii häntä jäämään sisarkuntaan ja auttamaan häntä tuhoamaan sisarkunnan. </w:t>
            </w:r>
          </w:p>
        </w:tc>
      </w:tr>
      <w:tr>
        <w:trPr/>
        <w:tc>
          <w:tcPr>
            <w:tcW w:w="817" w:type="dxa"/>
            <w:tcBorders/>
            <w:vAlign w:val="center"/>
          </w:tcPr>
          <w:p>
            <w:pPr>
              <w:pStyle w:val="TableHeading"/>
              <w:suppressLineNumbers/>
              <w:bidi w:val="0"/>
              <w:spacing w:before="0" w:after="283"/>
              <w:jc w:val="center"/>
              <w:rPr/>
            </w:pPr>
            <w:r>
              <w:rPr/>
              <w:t xml:space="preserve">71 </w:t>
            </w:r>
          </w:p>
        </w:tc>
        <w:tc>
          <w:tcPr>
            <w:tcW w:w="776" w:type="dxa"/>
            <w:tcBorders/>
            <w:vAlign w:val="center"/>
          </w:tcPr>
          <w:p>
            <w:pPr>
              <w:pStyle w:val="TableContents"/>
              <w:bidi w:val="0"/>
              <w:spacing w:before="0" w:after="283"/>
              <w:jc w:val="left"/>
              <w:rPr>
                <w:sz w:val="4"/>
                <w:szCs w:val="4"/>
              </w:rPr>
            </w:pPr>
            <w:r>
              <w:rPr>
                <w:sz w:val="4"/>
                <w:szCs w:val="4"/>
              </w:rPr>
            </w:r>
          </w:p>
        </w:tc>
        <w:tc>
          <w:tcPr>
            <w:tcW w:w="1450" w:type="dxa"/>
            <w:tcBorders/>
            <w:vAlign w:val="center"/>
          </w:tcPr>
          <w:p>
            <w:pPr>
              <w:pStyle w:val="TableContents"/>
              <w:bidi w:val="0"/>
              <w:spacing w:before="0" w:after="283"/>
              <w:jc w:val="left"/>
              <w:rPr/>
            </w:pPr>
            <w:r>
              <w:rPr/>
              <w:t xml:space="preserve">``Kreikkalainen tragedia'' </w:t>
            </w:r>
          </w:p>
        </w:tc>
        <w:tc>
          <w:tcPr>
            <w:tcW w:w="1004" w:type="dxa"/>
            <w:tcBorders/>
            <w:vAlign w:val="center"/>
          </w:tcPr>
          <w:p>
            <w:pPr>
              <w:pStyle w:val="TableContents"/>
              <w:bidi w:val="0"/>
              <w:spacing w:before="0" w:after="283"/>
              <w:jc w:val="left"/>
              <w:rPr/>
            </w:pPr>
            <w:r>
              <w:rPr/>
              <w:t xml:space="preserve">Rob Hardy </w:t>
            </w:r>
          </w:p>
        </w:tc>
        <w:tc>
          <w:tcPr>
            <w:tcW w:w="1034" w:type="dxa"/>
            <w:tcBorders/>
            <w:vAlign w:val="center"/>
          </w:tcPr>
          <w:p>
            <w:pPr>
              <w:pStyle w:val="TableContents"/>
              <w:bidi w:val="0"/>
              <w:spacing w:before="0" w:after="283"/>
              <w:jc w:val="left"/>
              <w:rPr/>
            </w:pPr>
            <w:r>
              <w:rPr/>
              <w:t xml:space="preserve">Paul Sciarrotta </w:t>
            </w:r>
          </w:p>
        </w:tc>
        <w:tc>
          <w:tcPr>
            <w:tcW w:w="1228" w:type="dxa"/>
            <w:tcBorders/>
            <w:vAlign w:val="center"/>
          </w:tcPr>
          <w:p>
            <w:pPr>
              <w:pStyle w:val="TableContents"/>
              <w:bidi w:val="0"/>
              <w:spacing w:before="0" w:after="283"/>
              <w:jc w:val="left"/>
              <w:rPr/>
            </w:pPr>
            <w:r>
              <w:rPr/>
              <w:t xml:space="preserve">27. syyskuuta 2011 (2011-09-27) </w:t>
            </w:r>
          </w:p>
        </w:tc>
        <w:tc>
          <w:tcPr>
            <w:tcW w:w="3896" w:type="dxa"/>
            <w:tcBorders/>
            <w:vAlign w:val="center"/>
          </w:tcPr>
          <w:p>
            <w:pPr>
              <w:pStyle w:val="TableContents"/>
              <w:bidi w:val="0"/>
              <w:spacing w:before="0" w:after="283"/>
              <w:jc w:val="left"/>
              <w:rPr/>
            </w:pPr>
            <w:r>
              <w:rPr/>
              <w:t xml:space="preserve">1.58 Naomi on päättänyt kostaa Hollylle hänen nöyryyttämisensä ja perustaa oman nörttikoulun. Samaan aikaan Annien on keksittävä, miten tienata nopeasti rahaa maksaakseen sisarkuntaan liittyvät maksut sekä oikeudelliset kysymyksensä, joissa hän tapaa CU:n opiskelijatoverin nimeltä Bree, joka vie Annien ulos ja paljastuu myöhemmin ammattimaiseksi seuralaiseksi. Kun Liam valmistelee baarinsa suurta uudelleenavausta varten, hän ja Jane lähentyvät toisiaan juuri kun Annie saa tietää heistä. Ivy on vihainen ystäviensä myötätunnon puutteesta hänen kuolevaa miestään Rajia kohtaan ja alkaa räiskiä verbaalisesti satunnaisia ihmisiä. Adrianna paljastaa salaisuuden, joka saa Liamin näkemään hänet eri tavalla. Lisäksi Navid saa selville, että hänen setänsä pyörittää autovarkausrengasta Shirazi-studioilla, ja hän yrittää pysäyttää setänsä lopullisesti antamalla tälle takaisin 75 000 dollaria, jotka Navid ottaa studion tililtä sen sijaan, että olisi antanut ne Dixonille DJ:n palkkaamiseksi Liamin juhliin. Navidin setä ottaa rahat, mutta peruu sanansa lähteä Shirazi-studioilta ja uhkaa sotkea Navidin mukaansa, jos viranomaiset joskus saavat hänet kiinni. </w:t>
            </w:r>
          </w:p>
        </w:tc>
      </w:tr>
      <w:tr>
        <w:trPr/>
        <w:tc>
          <w:tcPr>
            <w:tcW w:w="817" w:type="dxa"/>
            <w:tcBorders/>
            <w:vAlign w:val="center"/>
          </w:tcPr>
          <w:p>
            <w:pPr>
              <w:pStyle w:val="TableHeading"/>
              <w:suppressLineNumbers/>
              <w:bidi w:val="0"/>
              <w:spacing w:before="0" w:after="283"/>
              <w:jc w:val="center"/>
              <w:rPr/>
            </w:pPr>
            <w:r>
              <w:rPr/>
              <w:t xml:space="preserve">72 </w:t>
            </w:r>
          </w:p>
        </w:tc>
        <w:tc>
          <w:tcPr>
            <w:tcW w:w="776" w:type="dxa"/>
            <w:tcBorders/>
            <w:vAlign w:val="center"/>
          </w:tcPr>
          <w:p>
            <w:pPr>
              <w:pStyle w:val="TableContents"/>
              <w:bidi w:val="0"/>
              <w:spacing w:before="0" w:after="283"/>
              <w:jc w:val="left"/>
              <w:rPr>
                <w:sz w:val="4"/>
                <w:szCs w:val="4"/>
              </w:rPr>
            </w:pPr>
            <w:r>
              <w:rPr>
                <w:sz w:val="4"/>
                <w:szCs w:val="4"/>
              </w:rPr>
            </w:r>
          </w:p>
        </w:tc>
        <w:tc>
          <w:tcPr>
            <w:tcW w:w="1450" w:type="dxa"/>
            <w:tcBorders/>
            <w:vAlign w:val="center"/>
          </w:tcPr>
          <w:p>
            <w:pPr>
              <w:pStyle w:val="TableContents"/>
              <w:bidi w:val="0"/>
              <w:spacing w:before="0" w:after="283"/>
              <w:jc w:val="left"/>
              <w:rPr/>
            </w:pPr>
            <w:r>
              <w:rPr/>
              <w:t xml:space="preserve">``Let the Games Begin'' (Pelit alkakoot) </w:t>
            </w:r>
          </w:p>
        </w:tc>
        <w:tc>
          <w:tcPr>
            <w:tcW w:w="1004" w:type="dxa"/>
            <w:tcBorders/>
            <w:vAlign w:val="center"/>
          </w:tcPr>
          <w:p>
            <w:pPr>
              <w:pStyle w:val="TableContents"/>
              <w:bidi w:val="0"/>
              <w:spacing w:before="0" w:after="283"/>
              <w:jc w:val="left"/>
              <w:rPr/>
            </w:pPr>
            <w:r>
              <w:rPr/>
              <w:t xml:space="preserve">Millicent Shelton </w:t>
            </w:r>
          </w:p>
        </w:tc>
        <w:tc>
          <w:tcPr>
            <w:tcW w:w="1034" w:type="dxa"/>
            <w:tcBorders/>
            <w:vAlign w:val="center"/>
          </w:tcPr>
          <w:p>
            <w:pPr>
              <w:pStyle w:val="TableContents"/>
              <w:bidi w:val="0"/>
              <w:spacing w:before="0" w:after="283"/>
              <w:jc w:val="left"/>
              <w:rPr/>
            </w:pPr>
            <w:r>
              <w:rPr/>
              <w:t xml:space="preserve">Jenna Lamia </w:t>
            </w:r>
          </w:p>
        </w:tc>
        <w:tc>
          <w:tcPr>
            <w:tcW w:w="1228" w:type="dxa"/>
            <w:tcBorders/>
            <w:vAlign w:val="center"/>
          </w:tcPr>
          <w:p>
            <w:pPr>
              <w:pStyle w:val="TableContents"/>
              <w:bidi w:val="0"/>
              <w:spacing w:before="0" w:after="283"/>
              <w:jc w:val="left"/>
              <w:rPr/>
            </w:pPr>
            <w:r>
              <w:rPr/>
              <w:t xml:space="preserve">4. lokakuuta 2011 (2011-10-04) </w:t>
            </w:r>
          </w:p>
        </w:tc>
        <w:tc>
          <w:tcPr>
            <w:tcW w:w="3896" w:type="dxa"/>
            <w:tcBorders/>
            <w:vAlign w:val="center"/>
          </w:tcPr>
          <w:p>
            <w:pPr>
              <w:pStyle w:val="TableContents"/>
              <w:bidi w:val="0"/>
              <w:spacing w:before="0" w:after="283"/>
              <w:jc w:val="left"/>
              <w:rPr/>
            </w:pPr>
            <w:r>
              <w:rPr/>
              <w:t xml:space="preserve">1.29 Naomi yrittää kostaa Hollylle laittamalla Naomin nörttikoulun kilpailemaan Hollyn koulua vastaan vuotuisissa kreikkalaiskisoissa, mutta kaikki ei suju suunnitelmien mukaan, kun Max ilmestyy kreikkalaiskisoihin saatuaan kutsun Hollylta. Naomi raahaa Ivyn mukaan sisarkuntaansa auttamaan kilpailussa, kun Ivy on edelleen huolissaan Rajin terveydestä. Myös Austin astuu kuvioihin ja tarjoaa Naomille apua Hollyn kaatamiseksi, vaikka Naomi ärsyttää häntä jatkuvasti. Annie joutuu ristiriitaan uskollisuutensa välillä sekä Naomia että Hollya kohtaan, kun hän päättää hyväksyä Breen työtarjouksen maksullisena seuralaisena. Samaan aikaan Navid antaa Dixonin vuokrata äänitysstudion, joka kamppailee edelleen musiikin deadlinea vastaan. Silver päättää kuvata mainoksen Liamin baarille, mutta työ ei suju suunnitelmien mukaan. Samalla kun Liam jatkaa kasvavaa suhdettaan Janeen, Adrianna luulee, että hänellä on ahdistelija, kun outo mies alkaa seurata häntä, ja se osoittautuu Janen aviomieheksi Jimiksi, joka kehottaa Adriannaa olemaan kertomatta kenellekään, että hän on elossa. </w:t>
            </w:r>
          </w:p>
        </w:tc>
      </w:tr>
      <w:tr>
        <w:trPr/>
        <w:tc>
          <w:tcPr>
            <w:tcW w:w="817" w:type="dxa"/>
            <w:tcBorders/>
            <w:vAlign w:val="center"/>
          </w:tcPr>
          <w:p>
            <w:pPr>
              <w:pStyle w:val="TableHeading"/>
              <w:suppressLineNumbers/>
              <w:bidi w:val="0"/>
              <w:spacing w:before="0" w:after="283"/>
              <w:jc w:val="center"/>
              <w:rPr/>
            </w:pPr>
            <w:r>
              <w:rPr/>
              <w:t xml:space="preserve">73 </w:t>
            </w:r>
          </w:p>
        </w:tc>
        <w:tc>
          <w:tcPr>
            <w:tcW w:w="776" w:type="dxa"/>
            <w:tcBorders/>
            <w:vAlign w:val="center"/>
          </w:tcPr>
          <w:p>
            <w:pPr>
              <w:pStyle w:val="TableContents"/>
              <w:bidi w:val="0"/>
              <w:spacing w:before="0" w:after="283"/>
              <w:jc w:val="left"/>
              <w:rPr/>
            </w:pPr>
            <w:r>
              <w:rPr/>
              <w:t xml:space="preserve">5 </w:t>
            </w:r>
          </w:p>
        </w:tc>
        <w:tc>
          <w:tcPr>
            <w:tcW w:w="1450" w:type="dxa"/>
            <w:tcBorders/>
            <w:vAlign w:val="center"/>
          </w:tcPr>
          <w:p>
            <w:pPr>
              <w:pStyle w:val="TableContents"/>
              <w:bidi w:val="0"/>
              <w:spacing w:before="0" w:after="283"/>
              <w:jc w:val="left"/>
              <w:rPr/>
            </w:pPr>
            <w:r>
              <w:rPr/>
              <w:t xml:space="preserve">"Puoluepolitiikka </w:t>
            </w:r>
          </w:p>
        </w:tc>
        <w:tc>
          <w:tcPr>
            <w:tcW w:w="1004" w:type="dxa"/>
            <w:tcBorders/>
            <w:vAlign w:val="center"/>
          </w:tcPr>
          <w:p>
            <w:pPr>
              <w:pStyle w:val="TableContents"/>
              <w:bidi w:val="0"/>
              <w:spacing w:before="0" w:after="283"/>
              <w:jc w:val="left"/>
              <w:rPr/>
            </w:pPr>
            <w:r>
              <w:rPr/>
              <w:t xml:space="preserve">Cherie Nowlan </w:t>
            </w:r>
          </w:p>
        </w:tc>
        <w:tc>
          <w:tcPr>
            <w:tcW w:w="1034" w:type="dxa"/>
            <w:tcBorders/>
            <w:vAlign w:val="center"/>
          </w:tcPr>
          <w:p>
            <w:pPr>
              <w:pStyle w:val="TableContents"/>
              <w:bidi w:val="0"/>
              <w:spacing w:before="0" w:after="283"/>
              <w:jc w:val="left"/>
              <w:rPr/>
            </w:pPr>
            <w:r>
              <w:rPr/>
              <w:t xml:space="preserve">Marjorie David </w:t>
            </w:r>
          </w:p>
        </w:tc>
        <w:tc>
          <w:tcPr>
            <w:tcW w:w="1228" w:type="dxa"/>
            <w:tcBorders/>
            <w:vAlign w:val="center"/>
          </w:tcPr>
          <w:p>
            <w:pPr>
              <w:pStyle w:val="TableContents"/>
              <w:bidi w:val="0"/>
              <w:spacing w:before="0" w:after="283"/>
              <w:jc w:val="left"/>
              <w:rPr/>
            </w:pPr>
            <w:r>
              <w:rPr/>
              <w:t xml:space="preserve">11. lokakuuta 2011 (2011-10-11) </w:t>
            </w:r>
          </w:p>
        </w:tc>
        <w:tc>
          <w:tcPr>
            <w:tcW w:w="3896" w:type="dxa"/>
            <w:tcBorders/>
            <w:vAlign w:val="center"/>
          </w:tcPr>
          <w:p>
            <w:pPr>
              <w:pStyle w:val="TableContents"/>
              <w:bidi w:val="0"/>
              <w:spacing w:before="0" w:after="283"/>
              <w:jc w:val="left"/>
              <w:rPr/>
            </w:pPr>
            <w:r>
              <w:rPr/>
              <w:t xml:space="preserve">1.54 Silver saa tilaisuuden luoda kampanjavideoita poliittiselle ehdokkaalle Marissa Harris-Youngille (vieraileva erikoisnäyttelijä Brandy Norwood), joka pyrkii julkiseen virkaan Teddyn setää Charlesia vastaan. Teddy törmää vanhaan liekkiin (vieraileva tähti Ryan Rottman), joka on Charlesin poliittisen kilpailijan työntekijä. Annie joutuu vahtimaan Leilaa, kun hänellä on tärkeät treffit toisen hyvin maksavan asiakkaan kanssa. Leila saa pian selville, mitä Annie tekee sivussa, ja pakottaa Annien kertomaan hänelle uudesta työstään. Navid uskoutuu Silverille setänsä kiristämisestä ja kieltäytyy antamasta tämän auttaa häntä. Janen aviomies Jim tulee vihdoin esiin ja uhkaa vahingoittaa Liamin ja Janen suhdetta. Dixonin nouseva musiikkiura jatkaa kasvuaan. Toisaalla Naomi kamppailee hillitäkseen kasvavia tunteitaan Austinia kohtaan juhlissa, joissa opiskelijoita kannustetaan äänestämään. </w:t>
            </w:r>
          </w:p>
        </w:tc>
      </w:tr>
      <w:tr>
        <w:trPr/>
        <w:tc>
          <w:tcPr>
            <w:tcW w:w="817" w:type="dxa"/>
            <w:tcBorders/>
            <w:vAlign w:val="center"/>
          </w:tcPr>
          <w:p>
            <w:pPr>
              <w:pStyle w:val="TableHeading"/>
              <w:suppressLineNumbers/>
              <w:bidi w:val="0"/>
              <w:spacing w:before="0" w:after="283"/>
              <w:jc w:val="center"/>
              <w:rPr/>
            </w:pPr>
            <w:r>
              <w:rPr/>
              <w:t xml:space="preserve">74 </w:t>
            </w:r>
          </w:p>
        </w:tc>
        <w:tc>
          <w:tcPr>
            <w:tcW w:w="776" w:type="dxa"/>
            <w:tcBorders/>
            <w:vAlign w:val="center"/>
          </w:tcPr>
          <w:p>
            <w:pPr>
              <w:pStyle w:val="TableContents"/>
              <w:bidi w:val="0"/>
              <w:spacing w:before="0" w:after="283"/>
              <w:jc w:val="left"/>
              <w:rPr/>
            </w:pPr>
            <w:r>
              <w:rPr/>
              <w:t xml:space="preserve">6 </w:t>
            </w:r>
          </w:p>
        </w:tc>
        <w:tc>
          <w:tcPr>
            <w:tcW w:w="1450" w:type="dxa"/>
            <w:tcBorders/>
            <w:vAlign w:val="center"/>
          </w:tcPr>
          <w:p>
            <w:pPr>
              <w:pStyle w:val="TableContents"/>
              <w:bidi w:val="0"/>
              <w:spacing w:before="0" w:after="283"/>
              <w:jc w:val="left"/>
              <w:rPr/>
            </w:pPr>
            <w:r>
              <w:rPr/>
              <w:t xml:space="preserve">"Epäilyksen hyöty'' </w:t>
            </w:r>
          </w:p>
        </w:tc>
        <w:tc>
          <w:tcPr>
            <w:tcW w:w="1004" w:type="dxa"/>
            <w:tcBorders/>
            <w:vAlign w:val="center"/>
          </w:tcPr>
          <w:p>
            <w:pPr>
              <w:pStyle w:val="TableContents"/>
              <w:bidi w:val="0"/>
              <w:spacing w:before="0" w:after="283"/>
              <w:jc w:val="left"/>
              <w:rPr/>
            </w:pPr>
            <w:r>
              <w:rPr/>
              <w:t xml:space="preserve">James L. Conway </w:t>
            </w:r>
          </w:p>
        </w:tc>
        <w:tc>
          <w:tcPr>
            <w:tcW w:w="1034" w:type="dxa"/>
            <w:tcBorders/>
            <w:vAlign w:val="center"/>
          </w:tcPr>
          <w:p>
            <w:pPr>
              <w:pStyle w:val="TableContents"/>
              <w:bidi w:val="0"/>
              <w:spacing w:before="0" w:after="283"/>
              <w:jc w:val="left"/>
              <w:rPr/>
            </w:pPr>
            <w:r>
              <w:rPr/>
              <w:t xml:space="preserve">Liz Phang </w:t>
            </w:r>
          </w:p>
        </w:tc>
        <w:tc>
          <w:tcPr>
            <w:tcW w:w="1228" w:type="dxa"/>
            <w:tcBorders/>
            <w:vAlign w:val="center"/>
          </w:tcPr>
          <w:p>
            <w:pPr>
              <w:pStyle w:val="TableContents"/>
              <w:bidi w:val="0"/>
              <w:spacing w:before="0" w:after="283"/>
              <w:jc w:val="left"/>
              <w:rPr/>
            </w:pPr>
            <w:r>
              <w:rPr/>
              <w:t xml:space="preserve">18. lokakuuta 2011 (2011-10-18) </w:t>
            </w:r>
          </w:p>
        </w:tc>
        <w:tc>
          <w:tcPr>
            <w:tcW w:w="3896" w:type="dxa"/>
            <w:tcBorders/>
            <w:vAlign w:val="center"/>
          </w:tcPr>
          <w:p>
            <w:pPr>
              <w:pStyle w:val="TableContents"/>
              <w:bidi w:val="0"/>
              <w:spacing w:before="0" w:after="283"/>
              <w:jc w:val="left"/>
              <w:rPr/>
            </w:pPr>
            <w:r>
              <w:rPr/>
              <w:t xml:space="preserve">1.41 Liamille tarjotaan mallintyöpaikkaa, kun agentti näkee hänen mainoksensa. Annie alkaa ihastua epätodennäköiseen Patrick-nimiseen mieheen eräällä seuralaisdeitillään. Samaan aikaan Ivy päättää järjestää Rajille hyväntekeväisyyskykyjen esityksen kerätäkseen rahaa, jonka hän tarvitsee kokeelliseen syöpähoitoon. Naomi lyöttäytyy yhteen Maxin kanssa ja on päättänyt voittaa kilpailun, jotta Austinin vieraileva ystävä Sally (vieraileva tähti Kellie Pickler) saisi näyttämönsä. Navid lopettaa suhteet kieroon setäänsä, mutta saa selville, että se ei ole vielä läheskään ohi, sillä Amal uhkaa epäsuorasti vahingoittaa Silveriä, jos Navid ei jatka heidän liiketoimiaan. Dixon alkaa koetella rajojaan ja alkaa karata käsistä musiikin ja speed-pillereiden popsimisen kanssa, mikä pakottaa Adriannan ottamaan hänet puheeksi ongelmistaan. </w:t>
            </w:r>
          </w:p>
        </w:tc>
      </w:tr>
      <w:tr>
        <w:trPr/>
        <w:tc>
          <w:tcPr>
            <w:tcW w:w="817" w:type="dxa"/>
            <w:tcBorders/>
            <w:vAlign w:val="center"/>
          </w:tcPr>
          <w:p>
            <w:pPr>
              <w:pStyle w:val="TableHeading"/>
              <w:suppressLineNumbers/>
              <w:bidi w:val="0"/>
              <w:spacing w:before="0" w:after="283"/>
              <w:jc w:val="center"/>
              <w:rPr/>
            </w:pPr>
            <w:r>
              <w:rPr/>
              <w:t xml:space="preserve">75 </w:t>
            </w:r>
          </w:p>
        </w:tc>
        <w:tc>
          <w:tcPr>
            <w:tcW w:w="776" w:type="dxa"/>
            <w:tcBorders/>
            <w:vAlign w:val="center"/>
          </w:tcPr>
          <w:p>
            <w:pPr>
              <w:pStyle w:val="TableContents"/>
              <w:bidi w:val="0"/>
              <w:spacing w:before="0" w:after="283"/>
              <w:jc w:val="left"/>
              <w:rPr/>
            </w:pPr>
            <w:r>
              <w:rPr/>
              <w:t xml:space="preserve">7 </w:t>
            </w:r>
          </w:p>
        </w:tc>
        <w:tc>
          <w:tcPr>
            <w:tcW w:w="1450" w:type="dxa"/>
            <w:tcBorders/>
            <w:vAlign w:val="center"/>
          </w:tcPr>
          <w:p>
            <w:pPr>
              <w:pStyle w:val="TableContents"/>
              <w:bidi w:val="0"/>
              <w:spacing w:before="0" w:after="283"/>
              <w:jc w:val="left"/>
              <w:rPr/>
            </w:pPr>
            <w:r>
              <w:rPr/>
              <w:t xml:space="preserve">"Se on suuri naamiaisjuhla, Naomi Clark. </w:t>
            </w:r>
          </w:p>
        </w:tc>
        <w:tc>
          <w:tcPr>
            <w:tcW w:w="1004" w:type="dxa"/>
            <w:tcBorders/>
            <w:vAlign w:val="center"/>
          </w:tcPr>
          <w:p>
            <w:pPr>
              <w:pStyle w:val="TableContents"/>
              <w:bidi w:val="0"/>
              <w:spacing w:before="0" w:after="283"/>
              <w:jc w:val="left"/>
              <w:rPr/>
            </w:pPr>
            <w:r>
              <w:rPr/>
              <w:t xml:space="preserve">David Warren </w:t>
            </w:r>
          </w:p>
        </w:tc>
        <w:tc>
          <w:tcPr>
            <w:tcW w:w="1034" w:type="dxa"/>
            <w:tcBorders/>
            <w:vAlign w:val="center"/>
          </w:tcPr>
          <w:p>
            <w:pPr>
              <w:pStyle w:val="TableContents"/>
              <w:bidi w:val="0"/>
              <w:spacing w:before="0" w:after="283"/>
              <w:jc w:val="left"/>
              <w:rPr/>
            </w:pPr>
            <w:r>
              <w:rPr/>
              <w:t xml:space="preserve">Brian Dawson </w:t>
            </w:r>
          </w:p>
        </w:tc>
        <w:tc>
          <w:tcPr>
            <w:tcW w:w="1228" w:type="dxa"/>
            <w:tcBorders/>
            <w:vAlign w:val="center"/>
          </w:tcPr>
          <w:p>
            <w:pPr>
              <w:pStyle w:val="TableContents"/>
              <w:bidi w:val="0"/>
              <w:spacing w:before="0" w:after="283"/>
              <w:jc w:val="left"/>
              <w:rPr/>
            </w:pPr>
            <w:r>
              <w:rPr/>
              <w:t xml:space="preserve">1. marraskuuta 2011 (2011-11-01) </w:t>
            </w:r>
          </w:p>
        </w:tc>
        <w:tc>
          <w:tcPr>
            <w:tcW w:w="3896" w:type="dxa"/>
            <w:tcBorders/>
            <w:vAlign w:val="center"/>
          </w:tcPr>
          <w:p>
            <w:pPr>
              <w:pStyle w:val="TableContents"/>
              <w:bidi w:val="0"/>
              <w:spacing w:before="0" w:after="283"/>
              <w:jc w:val="left"/>
              <w:rPr/>
            </w:pPr>
            <w:r>
              <w:rPr/>
              <w:t xml:space="preserve">1.48 Naomi joutuu työskentelemään arkkivihollisensa Hollyn kanssa kampuksen Halloween-pukujuhlien järjestämisessä, mistä seuraa ikäviä seurauksia, kun Holly tekee kaiken voitavansa sekä nolatakseen Naomin että sabotoidakseen juhlat. Navidin suunnitelma Amalin kaatamiseksi on uhattuna, kun hänen on pakko mennä poliisin peitetehtäviin eikä hän voi kertoa kenellekään (ei edes Silverille), mitä hän tekee. Silver saa selville, että hänen pomonsa ja poliittinen ehdokkaansa Marissa Harris-Young ei ole se, miltä hän näyttää. Samaan aikaan Adrianna kahlitsee itsensä Dixoniin 24 tunniksi yrittäessään saada hänet pysymään raittiina. Myös Annien on päätettävä, haluaako hän antaa Patrickille toisen mahdollisuuden. Toisaalla Ivy saa yhteyden Nick-nimiseen valokuvaajakaveriin, joka antaa hänelle itseluottamusta, ja parrasvaloja vihaava Liam tekee parhaansa välttääkseen täyden mallisopimuksen tarjouksen. </w:t>
            </w:r>
          </w:p>
        </w:tc>
      </w:tr>
      <w:tr>
        <w:trPr/>
        <w:tc>
          <w:tcPr>
            <w:tcW w:w="817" w:type="dxa"/>
            <w:tcBorders/>
            <w:vAlign w:val="center"/>
          </w:tcPr>
          <w:p>
            <w:pPr>
              <w:pStyle w:val="TableHeading"/>
              <w:suppressLineNumbers/>
              <w:bidi w:val="0"/>
              <w:spacing w:before="0" w:after="283"/>
              <w:jc w:val="center"/>
              <w:rPr/>
            </w:pPr>
            <w:r>
              <w:rPr/>
              <w:t xml:space="preserve">76 </w:t>
            </w:r>
          </w:p>
        </w:tc>
        <w:tc>
          <w:tcPr>
            <w:tcW w:w="776" w:type="dxa"/>
            <w:tcBorders/>
            <w:vAlign w:val="center"/>
          </w:tcPr>
          <w:p>
            <w:pPr>
              <w:pStyle w:val="TableContents"/>
              <w:bidi w:val="0"/>
              <w:spacing w:before="0" w:after="283"/>
              <w:jc w:val="left"/>
              <w:rPr/>
            </w:pPr>
            <w:r>
              <w:rPr/>
              <w:t xml:space="preserve">8 </w:t>
            </w:r>
          </w:p>
        </w:tc>
        <w:tc>
          <w:tcPr>
            <w:tcW w:w="1450" w:type="dxa"/>
            <w:tcBorders/>
            <w:vAlign w:val="center"/>
          </w:tcPr>
          <w:p>
            <w:pPr>
              <w:pStyle w:val="TableContents"/>
              <w:bidi w:val="0"/>
              <w:spacing w:before="0" w:after="283"/>
              <w:jc w:val="left"/>
              <w:rPr/>
            </w:pPr>
            <w:r>
              <w:rPr/>
              <w:t xml:space="preserve">"Ehkä Vegasiin? </w:t>
            </w:r>
          </w:p>
        </w:tc>
        <w:tc>
          <w:tcPr>
            <w:tcW w:w="1004" w:type="dxa"/>
            <w:tcBorders/>
            <w:vAlign w:val="center"/>
          </w:tcPr>
          <w:p>
            <w:pPr>
              <w:pStyle w:val="TableContents"/>
              <w:bidi w:val="0"/>
              <w:spacing w:before="0" w:after="283"/>
              <w:jc w:val="left"/>
              <w:rPr/>
            </w:pPr>
            <w:r>
              <w:rPr/>
              <w:t xml:space="preserve">Stuart Gillard </w:t>
            </w:r>
          </w:p>
        </w:tc>
        <w:tc>
          <w:tcPr>
            <w:tcW w:w="1034" w:type="dxa"/>
            <w:tcBorders/>
            <w:vAlign w:val="center"/>
          </w:tcPr>
          <w:p>
            <w:pPr>
              <w:pStyle w:val="TableContents"/>
              <w:bidi w:val="0"/>
              <w:spacing w:before="0" w:after="283"/>
              <w:jc w:val="left"/>
              <w:rPr/>
            </w:pPr>
            <w:r>
              <w:rPr/>
              <w:t xml:space="preserve">Scott Weinger </w:t>
            </w:r>
          </w:p>
        </w:tc>
        <w:tc>
          <w:tcPr>
            <w:tcW w:w="1228" w:type="dxa"/>
            <w:tcBorders/>
            <w:vAlign w:val="center"/>
          </w:tcPr>
          <w:p>
            <w:pPr>
              <w:pStyle w:val="TableContents"/>
              <w:bidi w:val="0"/>
              <w:spacing w:before="0" w:after="283"/>
              <w:jc w:val="left"/>
              <w:rPr/>
            </w:pPr>
            <w:r>
              <w:rPr/>
              <w:t xml:space="preserve">8. marraskuuta 2011 (2011-11-08) </w:t>
            </w:r>
          </w:p>
        </w:tc>
        <w:tc>
          <w:tcPr>
            <w:tcW w:w="3896" w:type="dxa"/>
            <w:tcBorders/>
            <w:vAlign w:val="center"/>
          </w:tcPr>
          <w:p>
            <w:pPr>
              <w:pStyle w:val="TableContents"/>
              <w:bidi w:val="0"/>
              <w:spacing w:before="0" w:after="283"/>
              <w:jc w:val="left"/>
              <w:rPr/>
            </w:pPr>
            <w:r>
              <w:rPr/>
              <w:t xml:space="preserve">1.55 Ryhmä lähtee matkalle Las Vegasiin, jotta Naomi voi yllättää Austinin syntymäpäivänä, jossa Naomi tapaa Austinin isän, joka sattuu olemaan kuuluisa countrymusiikin supertähti nimeltä Judd Ridge. Pojat törmäävät julkkikseen uima-altaalla, jossa Liam saa kutsun pelata julkkisten pokeriturnauksessa. Teddy ja Shane päättävät mennä naimisiin, ja Dixonin ja Adriannan suhde tiivistyy entisestään, kun Dixon kutsuu Adriannan auttamaan häntä huumekierteeseen ajauduttuaan. Samaan aikaan Navid näkee tilaisuuden tehdä selvää Amal-sedästään, kun tämä käskee Navidin toimittaa paketin eräälle yhteyshenkilölleen Vegasissa. Silver kamppailee tasapainottaakseen työn ja huvin välillä, ja hän törmää Navidiin tämän käsittelijän Katin kanssa, mikä pakottaa Katin teeskentelemään, että hän ja Navid ovat pari. Myös Annie päättää tavata Patrickin Vegasissa, mutta perääntyy, kun hän näkee Patrickin toisen saattajan kanssa. </w:t>
            </w:r>
          </w:p>
        </w:tc>
      </w:tr>
      <w:tr>
        <w:trPr/>
        <w:tc>
          <w:tcPr>
            <w:tcW w:w="817" w:type="dxa"/>
            <w:tcBorders/>
            <w:vAlign w:val="center"/>
          </w:tcPr>
          <w:p>
            <w:pPr>
              <w:pStyle w:val="TableHeading"/>
              <w:suppressLineNumbers/>
              <w:bidi w:val="0"/>
              <w:spacing w:before="0" w:after="283"/>
              <w:jc w:val="center"/>
              <w:rPr/>
            </w:pPr>
            <w:r>
              <w:rPr/>
              <w:t xml:space="preserve">77 </w:t>
            </w:r>
          </w:p>
        </w:tc>
        <w:tc>
          <w:tcPr>
            <w:tcW w:w="776" w:type="dxa"/>
            <w:tcBorders/>
            <w:vAlign w:val="center"/>
          </w:tcPr>
          <w:p>
            <w:pPr>
              <w:pStyle w:val="TableContents"/>
              <w:bidi w:val="0"/>
              <w:spacing w:before="0" w:after="283"/>
              <w:jc w:val="left"/>
              <w:rPr/>
            </w:pPr>
            <w:r>
              <w:rPr/>
              <w:t xml:space="preserve">9 </w:t>
            </w:r>
          </w:p>
        </w:tc>
        <w:tc>
          <w:tcPr>
            <w:tcW w:w="1450" w:type="dxa"/>
            <w:tcBorders/>
            <w:vAlign w:val="center"/>
          </w:tcPr>
          <w:p>
            <w:pPr>
              <w:pStyle w:val="TableContents"/>
              <w:bidi w:val="0"/>
              <w:spacing w:before="0" w:after="283"/>
              <w:jc w:val="left"/>
              <w:rPr/>
            </w:pPr>
            <w:r>
              <w:rPr/>
              <w:t xml:space="preserve">"Tuhat sanaa"... </w:t>
            </w:r>
          </w:p>
        </w:tc>
        <w:tc>
          <w:tcPr>
            <w:tcW w:w="1004" w:type="dxa"/>
            <w:tcBorders/>
            <w:vAlign w:val="center"/>
          </w:tcPr>
          <w:p>
            <w:pPr>
              <w:pStyle w:val="TableContents"/>
              <w:bidi w:val="0"/>
              <w:spacing w:before="0" w:after="283"/>
              <w:jc w:val="left"/>
              <w:rPr/>
            </w:pPr>
            <w:r>
              <w:rPr/>
              <w:t xml:space="preserve">Millicent Shelton </w:t>
            </w:r>
          </w:p>
        </w:tc>
        <w:tc>
          <w:tcPr>
            <w:tcW w:w="1034" w:type="dxa"/>
            <w:tcBorders/>
            <w:vAlign w:val="center"/>
          </w:tcPr>
          <w:p>
            <w:pPr>
              <w:pStyle w:val="TableContents"/>
              <w:bidi w:val="0"/>
              <w:spacing w:before="0" w:after="283"/>
              <w:jc w:val="left"/>
              <w:rPr/>
            </w:pPr>
            <w:r>
              <w:rPr/>
              <w:t xml:space="preserve">Chris Atwood </w:t>
            </w:r>
          </w:p>
        </w:tc>
        <w:tc>
          <w:tcPr>
            <w:tcW w:w="1228" w:type="dxa"/>
            <w:tcBorders/>
            <w:vAlign w:val="center"/>
          </w:tcPr>
          <w:p>
            <w:pPr>
              <w:pStyle w:val="TableContents"/>
              <w:bidi w:val="0"/>
              <w:spacing w:before="0" w:after="283"/>
              <w:jc w:val="left"/>
              <w:rPr/>
            </w:pPr>
            <w:r>
              <w:rPr/>
              <w:t xml:space="preserve">15. marraskuuta 2011 (15. marraskuuta 2011) </w:t>
            </w:r>
          </w:p>
        </w:tc>
        <w:tc>
          <w:tcPr>
            <w:tcW w:w="3896" w:type="dxa"/>
            <w:tcBorders/>
            <w:vAlign w:val="center"/>
          </w:tcPr>
          <w:p>
            <w:pPr>
              <w:pStyle w:val="TableContents"/>
              <w:bidi w:val="0"/>
              <w:spacing w:before="0" w:after="283"/>
              <w:jc w:val="left"/>
              <w:rPr/>
            </w:pPr>
            <w:r>
              <w:rPr/>
              <w:t xml:space="preserve">1.59 Silverin video Teddyn ja Shanen valehäistä Vegasissa vuotaa vahingossa lehdistölle, mikä tuhoaa Teddyn sedän kampanjan, jolloin Teddy jää entistä enemmän yksin ja vieraantuu ihmisistä ja elämästä. Silver saa selville, että hän lähetti videon vahingossa Marissa Harris-Youngille, joka vuoti sen tahallaan voittaakseen vaalit, mikä jättää Silverin vielä vieraantuneemmaksi, joka lopettaa liikesopimuksensa Marissan kanssa. Samaan aikaan Liamin mallisopimus laajenee, kun hänelle tarjotaan vuoden mittaista 200 000 dollarin mallintyötarjousta, mutta siinä on se juju, että hän ei saa harrastaa mitään vaarallisia aktiviteetteja, kuten surffausta ja kilpa-autoilua. Liam ja Teddy päätyvät molemmat ajamaan laittomasti kilpa-autoradalla, ennen kuin poliisi saa heidät kiinni. Annie yrittää auttaa Dixonia ilmoittautumaan kuntoutusohjelmaan, mutta hänellä ei ole varaa 10 000 dollarin maksuun, mikä pakottaa hänet pyytämään rahaa Patrickilta, kun taas Dixon kiintyy enemmän Adriannaan, jotta tämä auttaisi häntä toipumaan. Ivy ja Raj alkavat myös suunnitella tulevaisuuttaan miehen odotettavissa olevan syövästä toipumisen vuoksi, kun Ivy ilmoittautuu valokuvauskilpailuun valokuvauksen professorinsa Nickin neuvosta. Toisaalla Naomi vie erään nörttisiskonsa Alanan illanviettoon, jossa hän antaa Alanalle neuvoja luokkatoverin iskemiseen, mutta kaveri pitää vain Naomista. </w:t>
            </w:r>
          </w:p>
        </w:tc>
      </w:tr>
      <w:tr>
        <w:trPr/>
        <w:tc>
          <w:tcPr>
            <w:tcW w:w="817" w:type="dxa"/>
            <w:tcBorders/>
            <w:vAlign w:val="center"/>
          </w:tcPr>
          <w:p>
            <w:pPr>
              <w:pStyle w:val="TableHeading"/>
              <w:suppressLineNumbers/>
              <w:bidi w:val="0"/>
              <w:spacing w:before="0" w:after="283"/>
              <w:jc w:val="center"/>
              <w:rPr/>
            </w:pPr>
            <w:r>
              <w:rPr/>
              <w:t xml:space="preserve">78 </w:t>
            </w:r>
          </w:p>
        </w:tc>
        <w:tc>
          <w:tcPr>
            <w:tcW w:w="776" w:type="dxa"/>
            <w:tcBorders/>
            <w:vAlign w:val="center"/>
          </w:tcPr>
          <w:p>
            <w:pPr>
              <w:pStyle w:val="TableContents"/>
              <w:bidi w:val="0"/>
              <w:spacing w:before="0" w:after="283"/>
              <w:jc w:val="left"/>
              <w:rPr/>
            </w:pPr>
            <w:r>
              <w:rPr/>
              <w:t xml:space="preserve">10 </w:t>
            </w:r>
          </w:p>
        </w:tc>
        <w:tc>
          <w:tcPr>
            <w:tcW w:w="1450" w:type="dxa"/>
            <w:tcBorders/>
            <w:vAlign w:val="center"/>
          </w:tcPr>
          <w:p>
            <w:pPr>
              <w:pStyle w:val="TableContents"/>
              <w:bidi w:val="0"/>
              <w:spacing w:before="0" w:after="283"/>
              <w:jc w:val="left"/>
              <w:rPr/>
            </w:pPr>
            <w:r>
              <w:rPr/>
              <w:t xml:space="preserve">``Savustettu kalkkuna'' </w:t>
            </w:r>
          </w:p>
        </w:tc>
        <w:tc>
          <w:tcPr>
            <w:tcW w:w="1004" w:type="dxa"/>
            <w:tcBorders/>
            <w:vAlign w:val="center"/>
          </w:tcPr>
          <w:p>
            <w:pPr>
              <w:pStyle w:val="TableContents"/>
              <w:bidi w:val="0"/>
              <w:spacing w:before="0" w:after="283"/>
              <w:jc w:val="left"/>
              <w:rPr/>
            </w:pPr>
            <w:r>
              <w:rPr/>
              <w:t xml:space="preserve">Jerry Levine </w:t>
            </w:r>
          </w:p>
        </w:tc>
        <w:tc>
          <w:tcPr>
            <w:tcW w:w="1034" w:type="dxa"/>
            <w:tcBorders/>
            <w:vAlign w:val="center"/>
          </w:tcPr>
          <w:p>
            <w:pPr>
              <w:pStyle w:val="TableContents"/>
              <w:bidi w:val="0"/>
              <w:spacing w:before="0" w:after="283"/>
              <w:jc w:val="left"/>
              <w:rPr/>
            </w:pPr>
            <w:r>
              <w:rPr/>
              <w:t xml:space="preserve">Miriam Trogdon </w:t>
            </w:r>
          </w:p>
        </w:tc>
        <w:tc>
          <w:tcPr>
            <w:tcW w:w="1228" w:type="dxa"/>
            <w:tcBorders/>
            <w:vAlign w:val="center"/>
          </w:tcPr>
          <w:p>
            <w:pPr>
              <w:pStyle w:val="TableContents"/>
              <w:bidi w:val="0"/>
              <w:spacing w:before="0" w:after="283"/>
              <w:jc w:val="left"/>
              <w:rPr/>
            </w:pPr>
            <w:r>
              <w:rPr/>
              <w:t xml:space="preserve">22. marraskuuta 2011 (2011-11-22) </w:t>
            </w:r>
          </w:p>
        </w:tc>
        <w:tc>
          <w:tcPr>
            <w:tcW w:w="3896" w:type="dxa"/>
            <w:tcBorders/>
            <w:vAlign w:val="center"/>
          </w:tcPr>
          <w:p>
            <w:pPr>
              <w:pStyle w:val="TableContents"/>
              <w:bidi w:val="0"/>
              <w:spacing w:before="0" w:after="283"/>
              <w:jc w:val="left"/>
              <w:rPr/>
            </w:pPr>
            <w:r>
              <w:rPr/>
              <w:t xml:space="preserve">1.26 Vastahakoisuudestaan huolimatta Dixon yrittää jatkaa suhdetta Adriannan kanssa, kun hän saa lomaa vieroitushoidosta. Ivyn ja Rajin riitely alkaa rasittaa heidän avioliittoaan, kun Raj haluaa ilmoittautua yliopistoon Baltimoressa, kun taas Ivy on haluton lähtemään Kaliforniasta, jossa hän kasvoi. Liam suunnittelee kiitospäivän illallisen ryhmälle huolimatta siitä, ettei hän osaa laittaa ruokaa, ja paikalle ilmaantuu yllättävä vieras, joka on hänen vieraantunut äitinsä, mutta hänellä on tarkoitus, ja se on muutakin kuin perheen yhdistäminen. Samaan aikaan Naomi ryhtyy äärimmäisiin toimenpiteisiin osoittaakseen rakkautensa Austinille ratsastamalla tämän kanssa, mikä johtaa hänen kohdallaan uusiin onnettomuuksiin, kun hän jää jumiin vuoriston reunalle. Silver tapaa viehättävän professorin nimeltä Greg, kun hän kamppailee päästäkseen eteenpäin eronneesta Navidista. Toisaalla Annie hermostuu pelätessään, että hänen salainen escort-ammattinsa paljastuu. Dixon päättää kertoa kaikille huumeriippuvuudestaan, mutta Annie vain valehtelee kaikille lisää siitä, mistä hän saa rahat Dixonin vieroitushoidon maksamiseen. </w:t>
            </w:r>
          </w:p>
        </w:tc>
      </w:tr>
      <w:tr>
        <w:trPr/>
        <w:tc>
          <w:tcPr>
            <w:tcW w:w="817" w:type="dxa"/>
            <w:tcBorders/>
            <w:vAlign w:val="center"/>
          </w:tcPr>
          <w:p>
            <w:pPr>
              <w:pStyle w:val="TableHeading"/>
              <w:suppressLineNumbers/>
              <w:bidi w:val="0"/>
              <w:spacing w:before="0" w:after="283"/>
              <w:jc w:val="center"/>
              <w:rPr/>
            </w:pPr>
            <w:r>
              <w:rPr/>
              <w:t xml:space="preserve">79 </w:t>
            </w:r>
          </w:p>
        </w:tc>
        <w:tc>
          <w:tcPr>
            <w:tcW w:w="776" w:type="dxa"/>
            <w:tcBorders/>
            <w:vAlign w:val="center"/>
          </w:tcPr>
          <w:p>
            <w:pPr>
              <w:pStyle w:val="TableContents"/>
              <w:bidi w:val="0"/>
              <w:spacing w:before="0" w:after="283"/>
              <w:jc w:val="left"/>
              <w:rPr/>
            </w:pPr>
            <w:r>
              <w:rPr/>
              <w:t xml:space="preserve">11 </w:t>
            </w:r>
          </w:p>
        </w:tc>
        <w:tc>
          <w:tcPr>
            <w:tcW w:w="1450" w:type="dxa"/>
            <w:tcBorders/>
            <w:vAlign w:val="center"/>
          </w:tcPr>
          <w:p>
            <w:pPr>
              <w:pStyle w:val="TableContents"/>
              <w:bidi w:val="0"/>
              <w:spacing w:before="0" w:after="283"/>
              <w:jc w:val="left"/>
              <w:rPr/>
            </w:pPr>
            <w:r>
              <w:rPr/>
              <w:t xml:space="preserve">"Project Runaway </w:t>
            </w:r>
          </w:p>
        </w:tc>
        <w:tc>
          <w:tcPr>
            <w:tcW w:w="1004" w:type="dxa"/>
            <w:tcBorders/>
            <w:vAlign w:val="center"/>
          </w:tcPr>
          <w:p>
            <w:pPr>
              <w:pStyle w:val="TableContents"/>
              <w:bidi w:val="0"/>
              <w:spacing w:before="0" w:after="283"/>
              <w:jc w:val="left"/>
              <w:rPr/>
            </w:pPr>
            <w:r>
              <w:rPr/>
              <w:t xml:space="preserve">Harry Sinclair </w:t>
            </w:r>
          </w:p>
        </w:tc>
        <w:tc>
          <w:tcPr>
            <w:tcW w:w="1034" w:type="dxa"/>
            <w:tcBorders/>
            <w:vAlign w:val="center"/>
          </w:tcPr>
          <w:p>
            <w:pPr>
              <w:pStyle w:val="TableContents"/>
              <w:bidi w:val="0"/>
              <w:spacing w:before="0" w:after="283"/>
              <w:jc w:val="left"/>
              <w:rPr/>
            </w:pPr>
            <w:r>
              <w:rPr/>
              <w:t xml:space="preserve">Allen Clary </w:t>
            </w:r>
          </w:p>
        </w:tc>
        <w:tc>
          <w:tcPr>
            <w:tcW w:w="1228" w:type="dxa"/>
            <w:tcBorders/>
            <w:vAlign w:val="center"/>
          </w:tcPr>
          <w:p>
            <w:pPr>
              <w:pStyle w:val="TableContents"/>
              <w:bidi w:val="0"/>
              <w:spacing w:before="0" w:after="283"/>
              <w:jc w:val="left"/>
              <w:rPr/>
            </w:pPr>
            <w:r>
              <w:rPr/>
              <w:t xml:space="preserve">29. marraskuuta 2011 (2011-11-29) </w:t>
            </w:r>
          </w:p>
        </w:tc>
        <w:tc>
          <w:tcPr>
            <w:tcW w:w="3896" w:type="dxa"/>
            <w:tcBorders/>
            <w:vAlign w:val="center"/>
          </w:tcPr>
          <w:p>
            <w:pPr>
              <w:pStyle w:val="TableContents"/>
              <w:bidi w:val="0"/>
              <w:spacing w:before="0" w:after="283"/>
              <w:jc w:val="left"/>
              <w:rPr/>
            </w:pPr>
            <w:r>
              <w:rPr/>
              <w:t xml:space="preserve">1.52 Naomi päättää osallistua muotisuunnittelukilpailuun tehdäkseen vaikutuksen suunnittelija Janice Dickinsoniin; valitettavasti Holly ilmestyy paikalle päättäväisenä voittamaan kilpailun, mutta molemmat tekevät lopulta itsestään naurunalaisiksi. Liam, joka on jäänyt loukkuun mallisopimukseensa Shelian kanssa, joutuu Naomin ja Hollyn riidan keskelle. Samaan aikaan Dixon kamppailee kiusausten kanssa yrittäessään päästä takaisin musiikkimaailmaan, Adriannan huoleksi. Annie kohtaa Jeremyn, joka on hänen perintönsä tiellä, yrittäen järjestää kompromissin. Kärsimätön Navid saavuttaa murtumispisteen salaisessa poliisityössään setänsä nappaamiseksi. Toisaalla Teddy tekee suuren päätöksen lähteä kaupungista töihin Englantiin, mikä suututtaa Silverin, kun taas Shane sen sijaan pyytää Teddyä muuttamaan kanssaan Washington DC:hen. </w:t>
            </w:r>
          </w:p>
        </w:tc>
      </w:tr>
      <w:tr>
        <w:trPr/>
        <w:tc>
          <w:tcPr>
            <w:tcW w:w="817" w:type="dxa"/>
            <w:tcBorders/>
            <w:vAlign w:val="center"/>
          </w:tcPr>
          <w:p>
            <w:pPr>
              <w:pStyle w:val="TableHeading"/>
              <w:suppressLineNumbers/>
              <w:bidi w:val="0"/>
              <w:spacing w:before="0" w:after="283"/>
              <w:jc w:val="center"/>
              <w:rPr/>
            </w:pPr>
            <w:r>
              <w:rPr/>
              <w:t xml:space="preserve">80 </w:t>
            </w:r>
          </w:p>
        </w:tc>
        <w:tc>
          <w:tcPr>
            <w:tcW w:w="776" w:type="dxa"/>
            <w:tcBorders/>
            <w:vAlign w:val="center"/>
          </w:tcPr>
          <w:p>
            <w:pPr>
              <w:pStyle w:val="TableContents"/>
              <w:bidi w:val="0"/>
              <w:spacing w:before="0" w:after="283"/>
              <w:jc w:val="left"/>
              <w:rPr/>
            </w:pPr>
            <w:r>
              <w:rPr/>
              <w:t xml:space="preserve">12 </w:t>
            </w:r>
          </w:p>
        </w:tc>
        <w:tc>
          <w:tcPr>
            <w:tcW w:w="1450" w:type="dxa"/>
            <w:tcBorders/>
            <w:vAlign w:val="center"/>
          </w:tcPr>
          <w:p>
            <w:pPr>
              <w:pStyle w:val="TableContents"/>
              <w:bidi w:val="0"/>
              <w:spacing w:before="0" w:after="283"/>
              <w:jc w:val="left"/>
              <w:rPr/>
            </w:pPr>
            <w:r>
              <w:rPr/>
              <w:t xml:space="preserve">"O Holly Night </w:t>
            </w:r>
          </w:p>
        </w:tc>
        <w:tc>
          <w:tcPr>
            <w:tcW w:w="1004" w:type="dxa"/>
            <w:tcBorders/>
            <w:vAlign w:val="center"/>
          </w:tcPr>
          <w:p>
            <w:pPr>
              <w:pStyle w:val="TableContents"/>
              <w:bidi w:val="0"/>
              <w:spacing w:before="0" w:after="283"/>
              <w:jc w:val="left"/>
              <w:rPr/>
            </w:pPr>
            <w:r>
              <w:rPr/>
              <w:t xml:space="preserve">Stuart Gillard </w:t>
            </w:r>
          </w:p>
        </w:tc>
        <w:tc>
          <w:tcPr>
            <w:tcW w:w="1034" w:type="dxa"/>
            <w:tcBorders/>
            <w:vAlign w:val="center"/>
          </w:tcPr>
          <w:p>
            <w:pPr>
              <w:pStyle w:val="TableContents"/>
              <w:bidi w:val="0"/>
              <w:spacing w:before="0" w:after="283"/>
              <w:jc w:val="left"/>
              <w:rPr/>
            </w:pPr>
            <w:r>
              <w:rPr/>
              <w:t xml:space="preserve">Paul Sciarrotta </w:t>
            </w:r>
          </w:p>
        </w:tc>
        <w:tc>
          <w:tcPr>
            <w:tcW w:w="1228" w:type="dxa"/>
            <w:tcBorders/>
            <w:vAlign w:val="center"/>
          </w:tcPr>
          <w:p>
            <w:pPr>
              <w:pStyle w:val="TableContents"/>
              <w:bidi w:val="0"/>
              <w:spacing w:before="0" w:after="283"/>
              <w:jc w:val="left"/>
              <w:rPr/>
            </w:pPr>
            <w:r>
              <w:rPr/>
              <w:t xml:space="preserve">6. joulukuuta 2011 (2011-12-06) </w:t>
            </w:r>
          </w:p>
        </w:tc>
        <w:tc>
          <w:tcPr>
            <w:tcW w:w="3896" w:type="dxa"/>
            <w:tcBorders/>
            <w:vAlign w:val="center"/>
          </w:tcPr>
          <w:p>
            <w:pPr>
              <w:pStyle w:val="TableContents"/>
              <w:bidi w:val="0"/>
              <w:spacing w:before="0" w:after="283"/>
              <w:jc w:val="left"/>
              <w:rPr/>
            </w:pPr>
            <w:r>
              <w:rPr/>
              <w:t xml:space="preserve">1.46 Joulun lähestyessä Naomin uusi pomo Rachel pyytää häntä suunnittelemaan tyttärensä (Holly) syntymäpäiväjuhlat, mikä johtaa ikäviin seurauksiin. Epätoivoinen Annie asettaa itsensä vaaraan murtautuessaan Jeremyn asuntoon yrittäessään löytää Marlan kaulakorun. Navid lähtee enonsa kanssa peitetehtäviin ostajan luokse, mutta se ei suju hyvin. Samaan aikaan Dixonin on valittava, aloittaako hän uudelleen musiikkiuransa vai mahdollisen tulevaisuuden Adriannan kanssa. Silverin uusi sulhanen Greg uskoutuu hänelle eronneesta kotielämästään ja kehottaa häntä päättämään, onko hän tosissaan aloittamassa suhdetta miehen kanssa vai ei. Kun Liam on seurustellut Annien kanssa, hän saa vahingossa selville tämän salaisuudet. Jakso päättyy siihen, että Annie jättää Liamille ääniviestin, jossa hän kertoo ratkaisseensa ongelmansa ja ilmaisee olevansa kiinnostunut palaamaan yhteen Liamin kanssa palattuaan Pariisista yhdessä Dixonin kanssa, joka saa Adriannan tekemään yhteistyötä kanssaan, kun Liam joutuu moottoripyöräonnettomuuteen, jossa hän joutuu naisen alle, joka kutsuu ambulanssin, mutta väittää, ettei hän ole vastuussa onnettomuudesta. Naomi saa Austinin kiinni Hollyn kanssa. </w:t>
            </w:r>
          </w:p>
        </w:tc>
      </w:tr>
      <w:tr>
        <w:trPr/>
        <w:tc>
          <w:tcPr>
            <w:tcW w:w="817" w:type="dxa"/>
            <w:tcBorders/>
            <w:vAlign w:val="center"/>
          </w:tcPr>
          <w:p>
            <w:pPr>
              <w:pStyle w:val="TableHeading"/>
              <w:suppressLineNumbers/>
              <w:bidi w:val="0"/>
              <w:spacing w:before="0" w:after="283"/>
              <w:jc w:val="center"/>
              <w:rPr/>
            </w:pPr>
            <w:r>
              <w:rPr/>
              <w:t xml:space="preserve">81 </w:t>
            </w:r>
          </w:p>
        </w:tc>
        <w:tc>
          <w:tcPr>
            <w:tcW w:w="776" w:type="dxa"/>
            <w:tcBorders/>
            <w:vAlign w:val="center"/>
          </w:tcPr>
          <w:p>
            <w:pPr>
              <w:pStyle w:val="TableContents"/>
              <w:bidi w:val="0"/>
              <w:spacing w:before="0" w:after="283"/>
              <w:jc w:val="left"/>
              <w:rPr/>
            </w:pPr>
            <w:r>
              <w:rPr/>
              <w:t xml:space="preserve">13 </w:t>
            </w:r>
          </w:p>
        </w:tc>
        <w:tc>
          <w:tcPr>
            <w:tcW w:w="1450" w:type="dxa"/>
            <w:tcBorders/>
            <w:vAlign w:val="center"/>
          </w:tcPr>
          <w:p>
            <w:pPr>
              <w:pStyle w:val="TableContents"/>
              <w:bidi w:val="0"/>
              <w:spacing w:before="0" w:after="283"/>
              <w:jc w:val="left"/>
              <w:rPr/>
            </w:pPr>
            <w:r>
              <w:rPr/>
              <w:t xml:space="preserve">"Pitäisikö vanha tuttavuus unohtaa? </w:t>
            </w:r>
          </w:p>
        </w:tc>
        <w:tc>
          <w:tcPr>
            <w:tcW w:w="1004" w:type="dxa"/>
            <w:tcBorders/>
            <w:vAlign w:val="center"/>
          </w:tcPr>
          <w:p>
            <w:pPr>
              <w:pStyle w:val="TableContents"/>
              <w:bidi w:val="0"/>
              <w:spacing w:before="0" w:after="283"/>
              <w:jc w:val="left"/>
              <w:rPr/>
            </w:pPr>
            <w:r>
              <w:rPr/>
              <w:t xml:space="preserve">Cherie Nowlan </w:t>
            </w:r>
          </w:p>
        </w:tc>
        <w:tc>
          <w:tcPr>
            <w:tcW w:w="1034" w:type="dxa"/>
            <w:tcBorders/>
            <w:vAlign w:val="center"/>
          </w:tcPr>
          <w:p>
            <w:pPr>
              <w:pStyle w:val="TableContents"/>
              <w:bidi w:val="0"/>
              <w:spacing w:before="0" w:after="283"/>
              <w:jc w:val="left"/>
              <w:rPr/>
            </w:pPr>
            <w:r>
              <w:rPr/>
              <w:t xml:space="preserve">Jenna Lamia </w:t>
            </w:r>
          </w:p>
        </w:tc>
        <w:tc>
          <w:tcPr>
            <w:tcW w:w="1228" w:type="dxa"/>
            <w:tcBorders/>
            <w:vAlign w:val="center"/>
          </w:tcPr>
          <w:p>
            <w:pPr>
              <w:pStyle w:val="TableContents"/>
              <w:bidi w:val="0"/>
              <w:spacing w:before="0" w:after="283"/>
              <w:jc w:val="left"/>
              <w:rPr/>
            </w:pPr>
            <w:r>
              <w:rPr/>
              <w:t xml:space="preserve">17. tammikuuta 2012 (2012-01-17) </w:t>
            </w:r>
          </w:p>
        </w:tc>
        <w:tc>
          <w:tcPr>
            <w:tcW w:w="3896" w:type="dxa"/>
            <w:tcBorders/>
            <w:vAlign w:val="center"/>
          </w:tcPr>
          <w:p>
            <w:pPr>
              <w:pStyle w:val="TableContents"/>
              <w:bidi w:val="0"/>
              <w:spacing w:before="0" w:after="283"/>
              <w:jc w:val="left"/>
              <w:rPr/>
            </w:pPr>
            <w:r>
              <w:rPr/>
              <w:t xml:space="preserve">1.25 Naomi nolaa itsensä pomonsa Rachelin (vieraileva tähti Michelle Hurd) edessä suunnitellessaan kadettien juhlia yrittäessään päästä yli erostaan Austinista (vieraileva tähti Justin Deeley). Dixon ja Adrianna varataan esiintymään klubille, jossa he tajuavat, että yhdessä työskentely saattaa olla huono ajatus Dixonin mustasukkaisuuden vuoksi, kun klubin johtaja lähentelee Adriannaa. Samaan aikaan Silver vie suhteensa Gregiin (vieraileva tähti Niall Matter) seuraavalle tasolle. Annien järjestämät uudenvuodenjuhlat päättyvät katastrofiin, koska Liamin ja salaperäisen Vanessan uusi suhde häiritsee häntä liikaa, ja Annie epäilee, että hänellä on enemmän kuin mitä silmä näkee. Navidille tulee pakkomielle setänsä kaatamisesta, mikä johtaa siihen, että hänen poliisiohjaajansa Kat uskoutuu Silverille, joka ottaa yhteyttä Navidin isään auttaakseen häntä. Toisaalla Ivy palaa Uuden-Guinean retkeltään Nickin kanssa ja joutuu ristiriitaan siitä, aloittaako hän suhteen Nickin kanssa. </w:t>
            </w:r>
          </w:p>
        </w:tc>
      </w:tr>
      <w:tr>
        <w:trPr/>
        <w:tc>
          <w:tcPr>
            <w:tcW w:w="817" w:type="dxa"/>
            <w:tcBorders/>
            <w:vAlign w:val="center"/>
          </w:tcPr>
          <w:p>
            <w:pPr>
              <w:pStyle w:val="TableHeading"/>
              <w:suppressLineNumbers/>
              <w:bidi w:val="0"/>
              <w:spacing w:before="0" w:after="283"/>
              <w:jc w:val="center"/>
              <w:rPr/>
            </w:pPr>
            <w:r>
              <w:rPr/>
              <w:t xml:space="preserve">82 </w:t>
            </w:r>
          </w:p>
        </w:tc>
        <w:tc>
          <w:tcPr>
            <w:tcW w:w="776" w:type="dxa"/>
            <w:tcBorders/>
            <w:vAlign w:val="center"/>
          </w:tcPr>
          <w:p>
            <w:pPr>
              <w:pStyle w:val="TableContents"/>
              <w:bidi w:val="0"/>
              <w:spacing w:before="0" w:after="283"/>
              <w:jc w:val="left"/>
              <w:rPr/>
            </w:pPr>
            <w:r>
              <w:rPr/>
              <w:t xml:space="preserve">14 </w:t>
            </w:r>
          </w:p>
        </w:tc>
        <w:tc>
          <w:tcPr>
            <w:tcW w:w="1450" w:type="dxa"/>
            <w:tcBorders/>
            <w:vAlign w:val="center"/>
          </w:tcPr>
          <w:p>
            <w:pPr>
              <w:pStyle w:val="TableContents"/>
              <w:bidi w:val="0"/>
              <w:spacing w:before="0" w:after="283"/>
              <w:jc w:val="left"/>
              <w:rPr/>
            </w:pPr>
            <w:r>
              <w:rPr/>
              <w:t xml:space="preserve">"Äiti, kuuletko minua? </w:t>
            </w:r>
          </w:p>
        </w:tc>
        <w:tc>
          <w:tcPr>
            <w:tcW w:w="1004" w:type="dxa"/>
            <w:tcBorders/>
            <w:vAlign w:val="center"/>
          </w:tcPr>
          <w:p>
            <w:pPr>
              <w:pStyle w:val="TableContents"/>
              <w:bidi w:val="0"/>
              <w:spacing w:before="0" w:after="283"/>
              <w:jc w:val="left"/>
              <w:rPr/>
            </w:pPr>
            <w:r>
              <w:rPr/>
              <w:t xml:space="preserve">Stuart Gillard </w:t>
            </w:r>
          </w:p>
        </w:tc>
        <w:tc>
          <w:tcPr>
            <w:tcW w:w="1034" w:type="dxa"/>
            <w:tcBorders/>
            <w:vAlign w:val="center"/>
          </w:tcPr>
          <w:p>
            <w:pPr>
              <w:pStyle w:val="TableContents"/>
              <w:bidi w:val="0"/>
              <w:spacing w:before="0" w:after="283"/>
              <w:jc w:val="left"/>
              <w:rPr/>
            </w:pPr>
            <w:r>
              <w:rPr/>
              <w:t xml:space="preserve">Scott Weinger </w:t>
            </w:r>
          </w:p>
        </w:tc>
        <w:tc>
          <w:tcPr>
            <w:tcW w:w="1228" w:type="dxa"/>
            <w:tcBorders/>
            <w:vAlign w:val="center"/>
          </w:tcPr>
          <w:p>
            <w:pPr>
              <w:pStyle w:val="TableContents"/>
              <w:bidi w:val="0"/>
              <w:spacing w:before="0" w:after="283"/>
              <w:jc w:val="left"/>
              <w:rPr/>
            </w:pPr>
            <w:r>
              <w:rPr/>
              <w:t xml:space="preserve">24. tammikuuta 2012 (2012-01-24) </w:t>
            </w:r>
          </w:p>
        </w:tc>
        <w:tc>
          <w:tcPr>
            <w:tcW w:w="3896" w:type="dxa"/>
            <w:tcBorders/>
            <w:vAlign w:val="center"/>
          </w:tcPr>
          <w:p>
            <w:pPr>
              <w:pStyle w:val="TableContents"/>
              <w:bidi w:val="0"/>
              <w:spacing w:before="0" w:after="283"/>
              <w:jc w:val="left"/>
              <w:rPr/>
            </w:pPr>
            <w:r>
              <w:rPr/>
              <w:t xml:space="preserve">1.24 Naomi haluaa määrätietoisesti korjata pomonsa Rachelin ja tämän tyttären Hollyn väliset suhteet pitääkseen oman elämänsä ja uransa raiteillaan, mikä pakottaa Hollyn ja Naomin työskentelemään yhdessä sosiaalisessa tapahtumassa huolimatta siitä, että molemmat edelleen inhoavat ja epäluuloisesti suhtautuvat toisiinsa. Samaan aikaan Greg pyytää Silveriä muuttamaan kanssaan New Yorkiin, ja Navid saa selville järkyttäviä tietoja Gregin tyttärestä, joka sattuu olemaan Adriannan biologinen tytär, jonka hän antoi adoptoitavaksi kolme vuotta aiemmin. Dixon viettää aikaa järkyttyneen Austinin kanssa, joka kamppailee erostaan Naomista, ja he päätyvät viettämään iltaa kaupungilla ja tuhoavat Hollyn sisarkuntatalon. Toisaalla Annie alkaa tutkia Liamin hämäräperäistä ja ulospäin suuntautuvaa tyttöystävää Vanessaa ja hänen salaperäistä menneisyyttään tajuttuaan, että hän on saattanut olla osallisena Liamin moottoripyöräonnettomuudessa. Myös Ivy on huolissaan siitä, ettei hän näe Nickiä enää koskaan, kun tämä kertoo, että hän haluaa lähteä kaupungista toiseen valokuvaustyöhön sodan runtelemaan Afganistaniin. </w:t>
            </w:r>
          </w:p>
        </w:tc>
      </w:tr>
      <w:tr>
        <w:trPr/>
        <w:tc>
          <w:tcPr>
            <w:tcW w:w="817" w:type="dxa"/>
            <w:tcBorders/>
            <w:vAlign w:val="center"/>
          </w:tcPr>
          <w:p>
            <w:pPr>
              <w:pStyle w:val="TableHeading"/>
              <w:suppressLineNumbers/>
              <w:bidi w:val="0"/>
              <w:spacing w:before="0" w:after="283"/>
              <w:jc w:val="center"/>
              <w:rPr/>
            </w:pPr>
            <w:r>
              <w:rPr/>
              <w:t xml:space="preserve">83 </w:t>
            </w:r>
          </w:p>
        </w:tc>
        <w:tc>
          <w:tcPr>
            <w:tcW w:w="776" w:type="dxa"/>
            <w:tcBorders/>
            <w:vAlign w:val="center"/>
          </w:tcPr>
          <w:p>
            <w:pPr>
              <w:pStyle w:val="TableContents"/>
              <w:bidi w:val="0"/>
              <w:spacing w:before="0" w:after="283"/>
              <w:jc w:val="left"/>
              <w:rPr/>
            </w:pPr>
            <w:r>
              <w:rPr/>
              <w:t xml:space="preserve">15 </w:t>
            </w:r>
          </w:p>
        </w:tc>
        <w:tc>
          <w:tcPr>
            <w:tcW w:w="1450" w:type="dxa"/>
            <w:tcBorders/>
            <w:vAlign w:val="center"/>
          </w:tcPr>
          <w:p>
            <w:pPr>
              <w:pStyle w:val="TableContents"/>
              <w:bidi w:val="0"/>
              <w:spacing w:before="0" w:after="283"/>
              <w:jc w:val="left"/>
              <w:rPr/>
            </w:pPr>
            <w:r>
              <w:rPr/>
              <w:t xml:space="preserve">``Luottamus, totuus ja liikenne'' </w:t>
            </w:r>
          </w:p>
        </w:tc>
        <w:tc>
          <w:tcPr>
            <w:tcW w:w="1004" w:type="dxa"/>
            <w:tcBorders/>
            <w:vAlign w:val="center"/>
          </w:tcPr>
          <w:p>
            <w:pPr>
              <w:pStyle w:val="TableContents"/>
              <w:bidi w:val="0"/>
              <w:spacing w:before="0" w:after="283"/>
              <w:jc w:val="left"/>
              <w:rPr/>
            </w:pPr>
            <w:r>
              <w:rPr/>
              <w:t xml:space="preserve">Bethany Rooney </w:t>
            </w:r>
          </w:p>
        </w:tc>
        <w:tc>
          <w:tcPr>
            <w:tcW w:w="1034" w:type="dxa"/>
            <w:tcBorders/>
            <w:vAlign w:val="center"/>
          </w:tcPr>
          <w:p>
            <w:pPr>
              <w:pStyle w:val="TableContents"/>
              <w:bidi w:val="0"/>
              <w:spacing w:before="0" w:after="283"/>
              <w:jc w:val="left"/>
              <w:rPr/>
            </w:pPr>
            <w:r>
              <w:rPr/>
              <w:t xml:space="preserve">Marjorie David </w:t>
            </w:r>
          </w:p>
        </w:tc>
        <w:tc>
          <w:tcPr>
            <w:tcW w:w="1228" w:type="dxa"/>
            <w:tcBorders/>
            <w:vAlign w:val="center"/>
          </w:tcPr>
          <w:p>
            <w:pPr>
              <w:pStyle w:val="TableContents"/>
              <w:bidi w:val="0"/>
              <w:spacing w:before="0" w:after="283"/>
              <w:jc w:val="left"/>
              <w:rPr/>
            </w:pPr>
            <w:r>
              <w:rPr/>
              <w:t xml:space="preserve">31. tammikuuta 2012 (2012-01-31) </w:t>
            </w:r>
          </w:p>
        </w:tc>
        <w:tc>
          <w:tcPr>
            <w:tcW w:w="3896" w:type="dxa"/>
            <w:tcBorders/>
            <w:vAlign w:val="center"/>
          </w:tcPr>
          <w:p>
            <w:pPr>
              <w:pStyle w:val="TableContents"/>
              <w:bidi w:val="0"/>
              <w:spacing w:before="0" w:after="283"/>
              <w:jc w:val="left"/>
              <w:rPr/>
            </w:pPr>
            <w:r>
              <w:rPr/>
              <w:t xml:space="preserve">1.38 Dixon pidätetään epäiltynä sisarkuntatalon vandalismista ja tuhopoltosta, kun taas Annie on huolissaan siitä, että hänen salaisuutensa entisestä escortista/prostituoidusta paljastuu hänen saatuaan tietää, että vaikka Dixon ja Austin todellakin vandalisoivat sisarkuntatalon, Bree sytytti tulipalon vahingossa peittääkseen oman osallisuutensa escort-palveluunsa. Samaan aikaan Adriannan ja Silverin vanha vihanpito jatkuu Navidin kerrottua Adriannalle Silverin uudesta sulhasesta Gregistä, jonka adoptiotytär Maisy on Adriannan biologinen tytär, mikä saa Aden sieppaamaan Maisyn päivähoidosta. Vanessa tarjoutuu auttamaan Liamia elvyttämään baarinsa liiketoimintaa järjestämällä juhlat. Liam pyytää Naomilta apua juhlien suunnittelussa, ja Naomi suostuu siihen välttääkseen fysiikan loppukokeen. Myös Ivy yrittää päästä takaisin taidemaailmaan valokuvataideteoksillaan, mutta huomaa, että hänen menneisyytensä Nickin kanssa estää hänen suunnitelmiaan, sillä Nick tapaili aikoinaan gallerian omistajaa, jolle Ivy esittelee valokuviaan. </w:t>
            </w:r>
          </w:p>
        </w:tc>
      </w:tr>
      <w:tr>
        <w:trPr/>
        <w:tc>
          <w:tcPr>
            <w:tcW w:w="817" w:type="dxa"/>
            <w:tcBorders/>
            <w:vAlign w:val="center"/>
          </w:tcPr>
          <w:p>
            <w:pPr>
              <w:pStyle w:val="TableHeading"/>
              <w:suppressLineNumbers/>
              <w:bidi w:val="0"/>
              <w:spacing w:before="0" w:after="283"/>
              <w:jc w:val="center"/>
              <w:rPr/>
            </w:pPr>
            <w:r>
              <w:rPr/>
              <w:t xml:space="preserve">84 </w:t>
            </w:r>
          </w:p>
        </w:tc>
        <w:tc>
          <w:tcPr>
            <w:tcW w:w="776" w:type="dxa"/>
            <w:tcBorders/>
            <w:vAlign w:val="center"/>
          </w:tcPr>
          <w:p>
            <w:pPr>
              <w:pStyle w:val="TableContents"/>
              <w:bidi w:val="0"/>
              <w:spacing w:before="0" w:after="283"/>
              <w:jc w:val="left"/>
              <w:rPr/>
            </w:pPr>
            <w:r>
              <w:rPr/>
              <w:t xml:space="preserve">16 </w:t>
            </w:r>
          </w:p>
        </w:tc>
        <w:tc>
          <w:tcPr>
            <w:tcW w:w="1450" w:type="dxa"/>
            <w:tcBorders/>
            <w:vAlign w:val="center"/>
          </w:tcPr>
          <w:p>
            <w:pPr>
              <w:pStyle w:val="TableContents"/>
              <w:bidi w:val="0"/>
              <w:spacing w:before="0" w:after="283"/>
              <w:jc w:val="left"/>
              <w:rPr/>
            </w:pPr>
            <w:r>
              <w:rPr/>
              <w:t xml:space="preserve">"Ei hyvää tekoa </w:t>
            </w:r>
          </w:p>
        </w:tc>
        <w:tc>
          <w:tcPr>
            <w:tcW w:w="1004" w:type="dxa"/>
            <w:tcBorders/>
            <w:vAlign w:val="center"/>
          </w:tcPr>
          <w:p>
            <w:pPr>
              <w:pStyle w:val="TableContents"/>
              <w:bidi w:val="0"/>
              <w:spacing w:before="0" w:after="283"/>
              <w:jc w:val="left"/>
              <w:rPr/>
            </w:pPr>
            <w:r>
              <w:rPr/>
              <w:t xml:space="preserve">Stuart Gillard </w:t>
            </w:r>
          </w:p>
        </w:tc>
        <w:tc>
          <w:tcPr>
            <w:tcW w:w="1034" w:type="dxa"/>
            <w:tcBorders/>
            <w:vAlign w:val="center"/>
          </w:tcPr>
          <w:p>
            <w:pPr>
              <w:pStyle w:val="TableContents"/>
              <w:bidi w:val="0"/>
              <w:spacing w:before="0" w:after="283"/>
              <w:jc w:val="left"/>
              <w:rPr/>
            </w:pPr>
            <w:r>
              <w:rPr/>
              <w:t xml:space="preserve">Chris Atwood </w:t>
            </w:r>
          </w:p>
        </w:tc>
        <w:tc>
          <w:tcPr>
            <w:tcW w:w="1228" w:type="dxa"/>
            <w:tcBorders/>
            <w:vAlign w:val="center"/>
          </w:tcPr>
          <w:p>
            <w:pPr>
              <w:pStyle w:val="TableContents"/>
              <w:bidi w:val="0"/>
              <w:spacing w:before="0" w:after="283"/>
              <w:jc w:val="left"/>
              <w:rPr/>
            </w:pPr>
            <w:r>
              <w:rPr/>
              <w:t xml:space="preserve">7. helmikuuta 2012 (2012-02-07) </w:t>
            </w:r>
          </w:p>
        </w:tc>
        <w:tc>
          <w:tcPr>
            <w:tcW w:w="3896" w:type="dxa"/>
            <w:tcBorders/>
            <w:vAlign w:val="center"/>
          </w:tcPr>
          <w:p>
            <w:pPr>
              <w:pStyle w:val="TableContents"/>
              <w:bidi w:val="0"/>
              <w:spacing w:before="0" w:after="283"/>
              <w:jc w:val="left"/>
              <w:rPr/>
            </w:pPr>
            <w:r>
              <w:rPr/>
              <w:t xml:space="preserve">1.34 Silver tajuaa, että hänellä on yhä tunteita Navidia kohtaan, kun tämä ilmoittaa lähtevänsä kaupungista opiskelemaan Princetonin yliopistoon. Adrianna alkaa ajatella, että Dixon on menettämässä kiinnostuksensa häntä kohtaan, koska hän on omistautunut musiikilleen. Samaan aikaan Vanessa lupaa Liamille tehdä hänestä kuuluisan sen jälkeen, kun hänen agenttinsa on jättänyt hänet. Annie järjestää varainkeruutilaisuuden toivoen voivansa tehdä itselleen mainetta korkeassa seurapiirissä, mutta kokee komplikaatioita, kun sponsori Patrick James ``P.J.'' ei tule paikalle. Breckenridge. Toisaalla Naomin suuri juhlasuunnitelma kuuluisan näyttelijän Mitchell Nashin hemmotellun tyttären kuusitoista-vuotissyntymäpäiviä varten menee pieleen. Myös Ivyn taidegallerian avajaiset kariutuvat, kun hän kohtaa kadulla rullalautailijan ja graffititaiteilijan (vieraileva tähti Yani Gellman). Lopussa Naomi kokee ikävän yllätyksen, kun hänen kiero ja manipuloiva isosiskonsa Jen Clark ilmestyy hänen kotiinsa ennalta ilmoittamatta yksivuotiaan poikansa Jacquesin kanssa ja pyytää yösijaa. </w:t>
            </w:r>
          </w:p>
        </w:tc>
      </w:tr>
      <w:tr>
        <w:trPr/>
        <w:tc>
          <w:tcPr>
            <w:tcW w:w="817" w:type="dxa"/>
            <w:tcBorders/>
            <w:vAlign w:val="center"/>
          </w:tcPr>
          <w:p>
            <w:pPr>
              <w:pStyle w:val="TableHeading"/>
              <w:suppressLineNumbers/>
              <w:bidi w:val="0"/>
              <w:spacing w:before="0" w:after="283"/>
              <w:jc w:val="center"/>
              <w:rPr/>
            </w:pPr>
            <w:r>
              <w:rPr/>
              <w:t xml:space="preserve">85 </w:t>
            </w:r>
          </w:p>
        </w:tc>
        <w:tc>
          <w:tcPr>
            <w:tcW w:w="776" w:type="dxa"/>
            <w:tcBorders/>
            <w:vAlign w:val="center"/>
          </w:tcPr>
          <w:p>
            <w:pPr>
              <w:pStyle w:val="TableContents"/>
              <w:bidi w:val="0"/>
              <w:spacing w:before="0" w:after="283"/>
              <w:jc w:val="left"/>
              <w:rPr/>
            </w:pPr>
            <w:r>
              <w:rPr/>
              <w:t xml:space="preserve">17 </w:t>
            </w:r>
          </w:p>
        </w:tc>
        <w:tc>
          <w:tcPr>
            <w:tcW w:w="1450" w:type="dxa"/>
            <w:tcBorders/>
            <w:vAlign w:val="center"/>
          </w:tcPr>
          <w:p>
            <w:pPr>
              <w:pStyle w:val="TableContents"/>
              <w:bidi w:val="0"/>
              <w:spacing w:before="0" w:after="283"/>
              <w:jc w:val="left"/>
              <w:rPr/>
            </w:pPr>
            <w:r>
              <w:rPr/>
              <w:t xml:space="preserve">``Babes in Toyland'' </w:t>
            </w:r>
          </w:p>
        </w:tc>
        <w:tc>
          <w:tcPr>
            <w:tcW w:w="1004" w:type="dxa"/>
            <w:tcBorders/>
            <w:vAlign w:val="center"/>
          </w:tcPr>
          <w:p>
            <w:pPr>
              <w:pStyle w:val="TableContents"/>
              <w:bidi w:val="0"/>
              <w:spacing w:before="0" w:after="283"/>
              <w:jc w:val="left"/>
              <w:rPr/>
            </w:pPr>
            <w:r>
              <w:rPr/>
              <w:t xml:space="preserve">Michael Zinberg </w:t>
            </w:r>
          </w:p>
        </w:tc>
        <w:tc>
          <w:tcPr>
            <w:tcW w:w="1034" w:type="dxa"/>
            <w:tcBorders/>
            <w:vAlign w:val="center"/>
          </w:tcPr>
          <w:p>
            <w:pPr>
              <w:pStyle w:val="TableContents"/>
              <w:bidi w:val="0"/>
              <w:spacing w:before="0" w:after="283"/>
              <w:jc w:val="left"/>
              <w:rPr/>
            </w:pPr>
            <w:r>
              <w:rPr/>
              <w:t xml:space="preserve">Liz Phang </w:t>
            </w:r>
          </w:p>
        </w:tc>
        <w:tc>
          <w:tcPr>
            <w:tcW w:w="1228" w:type="dxa"/>
            <w:tcBorders/>
            <w:vAlign w:val="center"/>
          </w:tcPr>
          <w:p>
            <w:pPr>
              <w:pStyle w:val="TableContents"/>
              <w:bidi w:val="0"/>
              <w:spacing w:before="0" w:after="283"/>
              <w:jc w:val="left"/>
              <w:rPr/>
            </w:pPr>
            <w:r>
              <w:rPr/>
              <w:t xml:space="preserve">6. maaliskuuta 2012 (2012-03-06) </w:t>
            </w:r>
          </w:p>
        </w:tc>
        <w:tc>
          <w:tcPr>
            <w:tcW w:w="3896" w:type="dxa"/>
            <w:tcBorders/>
            <w:vAlign w:val="center"/>
          </w:tcPr>
          <w:p>
            <w:pPr>
              <w:pStyle w:val="TableContents"/>
              <w:bidi w:val="0"/>
              <w:spacing w:before="0" w:after="283"/>
              <w:jc w:val="left"/>
              <w:rPr/>
            </w:pPr>
            <w:r>
              <w:rPr/>
              <w:t xml:space="preserve">1.26 Naomin sisko Jen (vieraileva tähti Sara Foster) saapuu yllätysvierailulle pikkulapsensa kanssa, ja hänellä on tarkoitus tavata ja mennä naimisiin rahan takia. Naomi kokee lisää epäonnea, kun hän yrittää saada uuden asiakkaan järjestämällä seksikaupan "toimistoksi". Samaan aikaan Adrianna ja Dixon saavat tapaamisen suuren elokuvatuottajan kanssa keskustellakseen musiikista hänen seuraavassa elokuvassaan, mutta Vanessa sabotoi heitä, sillä hän jatkaa kulissien takana työskentelyä tehdäkseen Liamista elokuvatähden. Annie tapaa eksentrisen miljonäärin P.J.:n suunnitellakseen toista hyväntekeväisyystapahtumaa, ja tämä suostuttelee Annien elämään rahan kanssa täysillä. Silver hyväksytään New Yorkin yliopistoon ja hän toivoo pääsevänsä lähelle Navidia läheiseen Princetoniin, mutta myöhemmin hän joutuu toisiin ajatuksiin. Toisaalla Ivy herättää huomiota underground-skenessä, kun hän siirtyy vähemmän perinteiseen taidetyyliin. </w:t>
            </w:r>
          </w:p>
        </w:tc>
      </w:tr>
      <w:tr>
        <w:trPr/>
        <w:tc>
          <w:tcPr>
            <w:tcW w:w="817" w:type="dxa"/>
            <w:tcBorders/>
            <w:vAlign w:val="center"/>
          </w:tcPr>
          <w:p>
            <w:pPr>
              <w:pStyle w:val="TableHeading"/>
              <w:suppressLineNumbers/>
              <w:bidi w:val="0"/>
              <w:spacing w:before="0" w:after="283"/>
              <w:jc w:val="center"/>
              <w:rPr/>
            </w:pPr>
            <w:r>
              <w:rPr/>
              <w:t xml:space="preserve">86 </w:t>
            </w:r>
          </w:p>
        </w:tc>
        <w:tc>
          <w:tcPr>
            <w:tcW w:w="776" w:type="dxa"/>
            <w:tcBorders/>
            <w:vAlign w:val="center"/>
          </w:tcPr>
          <w:p>
            <w:pPr>
              <w:pStyle w:val="TableContents"/>
              <w:bidi w:val="0"/>
              <w:spacing w:before="0" w:after="283"/>
              <w:jc w:val="left"/>
              <w:rPr/>
            </w:pPr>
            <w:r>
              <w:rPr/>
              <w:t xml:space="preserve">18 </w:t>
            </w:r>
          </w:p>
        </w:tc>
        <w:tc>
          <w:tcPr>
            <w:tcW w:w="1450" w:type="dxa"/>
            <w:tcBorders/>
            <w:vAlign w:val="center"/>
          </w:tcPr>
          <w:p>
            <w:pPr>
              <w:pStyle w:val="TableContents"/>
              <w:bidi w:val="0"/>
              <w:spacing w:before="0" w:after="283"/>
              <w:jc w:val="left"/>
              <w:rPr/>
            </w:pPr>
            <w:r>
              <w:rPr/>
              <w:t xml:space="preserve">"Veri on mutaa paksumpaa"... </w:t>
            </w:r>
          </w:p>
        </w:tc>
        <w:tc>
          <w:tcPr>
            <w:tcW w:w="1004" w:type="dxa"/>
            <w:tcBorders/>
            <w:vAlign w:val="center"/>
          </w:tcPr>
          <w:p>
            <w:pPr>
              <w:pStyle w:val="TableContents"/>
              <w:bidi w:val="0"/>
              <w:spacing w:before="0" w:after="283"/>
              <w:jc w:val="left"/>
              <w:rPr/>
            </w:pPr>
            <w:r>
              <w:rPr/>
              <w:t xml:space="preserve">Stuart Gillard </w:t>
            </w:r>
          </w:p>
        </w:tc>
        <w:tc>
          <w:tcPr>
            <w:tcW w:w="1034" w:type="dxa"/>
            <w:tcBorders/>
            <w:vAlign w:val="center"/>
          </w:tcPr>
          <w:p>
            <w:pPr>
              <w:pStyle w:val="TableContents"/>
              <w:bidi w:val="0"/>
              <w:spacing w:before="0" w:after="283"/>
              <w:jc w:val="left"/>
              <w:rPr/>
            </w:pPr>
            <w:r>
              <w:rPr/>
              <w:t xml:space="preserve">Paul Sciarrotta </w:t>
            </w:r>
          </w:p>
        </w:tc>
        <w:tc>
          <w:tcPr>
            <w:tcW w:w="1228" w:type="dxa"/>
            <w:tcBorders/>
            <w:vAlign w:val="center"/>
          </w:tcPr>
          <w:p>
            <w:pPr>
              <w:pStyle w:val="TableContents"/>
              <w:bidi w:val="0"/>
              <w:spacing w:before="0" w:after="283"/>
              <w:jc w:val="left"/>
              <w:rPr/>
            </w:pPr>
            <w:r>
              <w:rPr/>
              <w:t xml:space="preserve">13. maaliskuuta 2012 (2012-03-13) </w:t>
            </w:r>
          </w:p>
        </w:tc>
        <w:tc>
          <w:tcPr>
            <w:tcW w:w="3896" w:type="dxa"/>
            <w:tcBorders/>
            <w:vAlign w:val="center"/>
          </w:tcPr>
          <w:p>
            <w:pPr>
              <w:pStyle w:val="TableContents"/>
              <w:bidi w:val="0"/>
              <w:spacing w:before="0" w:after="283"/>
              <w:jc w:val="left"/>
              <w:rPr/>
            </w:pPr>
            <w:r>
              <w:rPr/>
              <w:t xml:space="preserve">1.16 Naomi on vakuuttunut siitä, että Annien uusi liikekumppani P.J. (Nick Zano) on täydellinen mies hänelle, mutta Naomi saa selville, että myös Jen on kiinnostunut hänestä ja että hänellä on oma suunnitelmansa hänen nappaamiseksi, mikä johtaa sisarusten väliseen yhä raaempaan ja raaempaan henkien sotaan. Samaan aikaan Adrianna ja Dixon saavat paikan musiikkifestivaaleilla Train-yhtyeen rinnalla. Levy-yhtiöiden johtaja (Latoya Jackson) tarjoaa Dixonille levytyssopimusta, mutta ei Adrianalle. Adrianna kertoo Liamille epäilyksistään, joiden mukaan Vanessa on saattanut lavastaa hukkumisen läheltä piti -tilanteen, joka toi Liamille mainetta. Vanessa saa kuitenkin pian tietää Adriannan epäilyistä, ja hän onnistuu lavastamaan Adriannan syylliseksi hänen pahoinpitelyynsä. Ivylle ja hänen katutaiteilijaystävälleen Diegolle tarjotaan taidegalleriaan näyttelyä heidän töistään, ja kun Ivy suostuu, se saa aikaan kuilun hänen ja Diegon välille, joka itseään anarkistiksi kutsuvana syyttää Ivyä myymisestä. Lisäksi Silver, joka työskentelee tuotantoassistenttina Liamin uusimman elokuvan kuvauksissa, uskoutuu Liamille peloistaan, jotka koskevat periytyvää syöpägeeniä. </w:t>
            </w:r>
          </w:p>
        </w:tc>
      </w:tr>
      <w:tr>
        <w:trPr/>
        <w:tc>
          <w:tcPr>
            <w:tcW w:w="817" w:type="dxa"/>
            <w:tcBorders/>
            <w:vAlign w:val="center"/>
          </w:tcPr>
          <w:p>
            <w:pPr>
              <w:pStyle w:val="TableHeading"/>
              <w:suppressLineNumbers/>
              <w:bidi w:val="0"/>
              <w:spacing w:before="0" w:after="283"/>
              <w:jc w:val="center"/>
              <w:rPr/>
            </w:pPr>
            <w:r>
              <w:rPr/>
              <w:t xml:space="preserve">87 </w:t>
            </w:r>
          </w:p>
        </w:tc>
        <w:tc>
          <w:tcPr>
            <w:tcW w:w="776" w:type="dxa"/>
            <w:tcBorders/>
            <w:vAlign w:val="center"/>
          </w:tcPr>
          <w:p>
            <w:pPr>
              <w:pStyle w:val="TableContents"/>
              <w:bidi w:val="0"/>
              <w:spacing w:before="0" w:after="283"/>
              <w:jc w:val="left"/>
              <w:rPr/>
            </w:pPr>
            <w:r>
              <w:rPr/>
              <w:t xml:space="preserve">19 </w:t>
            </w:r>
          </w:p>
        </w:tc>
        <w:tc>
          <w:tcPr>
            <w:tcW w:w="1450" w:type="dxa"/>
            <w:tcBorders/>
            <w:vAlign w:val="center"/>
          </w:tcPr>
          <w:p>
            <w:pPr>
              <w:pStyle w:val="TableContents"/>
              <w:bidi w:val="0"/>
              <w:spacing w:before="0" w:after="283"/>
              <w:jc w:val="left"/>
              <w:rPr/>
            </w:pPr>
            <w:r>
              <w:rPr/>
              <w:t xml:space="preserve">"The Heart Will Go On </w:t>
            </w:r>
          </w:p>
        </w:tc>
        <w:tc>
          <w:tcPr>
            <w:tcW w:w="1004" w:type="dxa"/>
            <w:tcBorders/>
            <w:vAlign w:val="center"/>
          </w:tcPr>
          <w:p>
            <w:pPr>
              <w:pStyle w:val="TableContents"/>
              <w:bidi w:val="0"/>
              <w:spacing w:before="0" w:after="283"/>
              <w:jc w:val="left"/>
              <w:rPr/>
            </w:pPr>
            <w:r>
              <w:rPr/>
              <w:t xml:space="preserve">Matthew Diamond </w:t>
            </w:r>
          </w:p>
        </w:tc>
        <w:tc>
          <w:tcPr>
            <w:tcW w:w="1034" w:type="dxa"/>
            <w:tcBorders/>
            <w:vAlign w:val="center"/>
          </w:tcPr>
          <w:p>
            <w:pPr>
              <w:pStyle w:val="TableContents"/>
              <w:bidi w:val="0"/>
              <w:spacing w:before="0" w:after="283"/>
              <w:jc w:val="left"/>
              <w:rPr/>
            </w:pPr>
            <w:r>
              <w:rPr/>
              <w:t xml:space="preserve">Patti Carr </w:t>
            </w:r>
          </w:p>
        </w:tc>
        <w:tc>
          <w:tcPr>
            <w:tcW w:w="1228" w:type="dxa"/>
            <w:tcBorders/>
            <w:vAlign w:val="center"/>
          </w:tcPr>
          <w:p>
            <w:pPr>
              <w:pStyle w:val="TableContents"/>
              <w:bidi w:val="0"/>
              <w:spacing w:before="0" w:after="283"/>
              <w:jc w:val="left"/>
              <w:rPr/>
            </w:pPr>
            <w:r>
              <w:rPr/>
              <w:t xml:space="preserve">20. maaliskuuta 2012 (2012-03-20) </w:t>
            </w:r>
          </w:p>
        </w:tc>
        <w:tc>
          <w:tcPr>
            <w:tcW w:w="3896" w:type="dxa"/>
            <w:tcBorders/>
            <w:vAlign w:val="center"/>
          </w:tcPr>
          <w:p>
            <w:pPr>
              <w:pStyle w:val="TableContents"/>
              <w:bidi w:val="0"/>
              <w:spacing w:before="0" w:after="283"/>
              <w:jc w:val="left"/>
              <w:rPr/>
            </w:pPr>
            <w:r>
              <w:rPr/>
              <w:t xml:space="preserve">1.25 Dixon romahtaa riidellessään äänitysstudiossa Adriannan kanssa, ja hänet viedään sairaalaan tarkkailtavaksi, jossa hän ja Ade saavat tietää, että hänellä on synnynnäinen sydänsairaus, mutta hän ei halua kertoa siitä Annielle. Samaan aikaan Liam huomaa kulkevansa Silverin mukana sairaalan klinikalla tukemassa häntä testin aikana, jossa selvitetään, onko hänellä rintasyöpägeeni, kun Vanessa on yhä mustasukkaisempi Liamin Silverin kanssa viettämästä ajasta ja hänen kieltäytymisestään selittää miksi. Samaan aikaan Ivy keskustelee tulevaisuudestaan Diegon kanssa taidekoulun käymisestä tai maailmanmatkailusta, kunnes hän kuulee Dixonilta, että Rajilla on yhä syöpä ja hän on sairaalassa lähellä kuolemaa, eikä hän voi ymmärtää, miksi Raj valehteli hänelle olevansa syöpästä vapaa. Flunssasta kärsivä Jen yrittää tehdä sovinnon Naomin kanssa, joka häätää hänet talostaan Jenin jatkuvan manipuloinnin ja P.J:n jahtaamisen vuoksi. Toisaalla Annie tapaa uuden miehen nimeltä Caleb (vieraileva tähti Robert Hoffman) tehdessään siivoustöitä rannalla, ja myöhemmin Annie saa selville, että mies on pappi. </w:t>
            </w:r>
          </w:p>
        </w:tc>
      </w:tr>
      <w:tr>
        <w:trPr/>
        <w:tc>
          <w:tcPr>
            <w:tcW w:w="817" w:type="dxa"/>
            <w:tcBorders/>
            <w:vAlign w:val="center"/>
          </w:tcPr>
          <w:p>
            <w:pPr>
              <w:pStyle w:val="TableHeading"/>
              <w:suppressLineNumbers/>
              <w:bidi w:val="0"/>
              <w:spacing w:before="0" w:after="283"/>
              <w:jc w:val="center"/>
              <w:rPr/>
            </w:pPr>
            <w:r>
              <w:rPr/>
              <w:t xml:space="preserve">88 </w:t>
            </w:r>
          </w:p>
        </w:tc>
        <w:tc>
          <w:tcPr>
            <w:tcW w:w="776" w:type="dxa"/>
            <w:tcBorders/>
            <w:vAlign w:val="center"/>
          </w:tcPr>
          <w:p>
            <w:pPr>
              <w:pStyle w:val="TableContents"/>
              <w:bidi w:val="0"/>
              <w:spacing w:before="0" w:after="283"/>
              <w:jc w:val="left"/>
              <w:rPr/>
            </w:pPr>
            <w:r>
              <w:rPr/>
              <w:t xml:space="preserve">20 </w:t>
            </w:r>
          </w:p>
        </w:tc>
        <w:tc>
          <w:tcPr>
            <w:tcW w:w="1450" w:type="dxa"/>
            <w:tcBorders/>
            <w:vAlign w:val="center"/>
          </w:tcPr>
          <w:p>
            <w:pPr>
              <w:pStyle w:val="TableContents"/>
              <w:bidi w:val="0"/>
              <w:spacing w:before="0" w:after="283"/>
              <w:jc w:val="left"/>
              <w:rPr/>
            </w:pPr>
            <w:r>
              <w:rPr/>
              <w:t xml:space="preserve">"Blue Ivy </w:t>
            </w:r>
          </w:p>
        </w:tc>
        <w:tc>
          <w:tcPr>
            <w:tcW w:w="1004" w:type="dxa"/>
            <w:tcBorders/>
            <w:vAlign w:val="center"/>
          </w:tcPr>
          <w:p>
            <w:pPr>
              <w:pStyle w:val="TableContents"/>
              <w:bidi w:val="0"/>
              <w:spacing w:before="0" w:after="283"/>
              <w:jc w:val="left"/>
              <w:rPr/>
            </w:pPr>
            <w:r>
              <w:rPr/>
              <w:t xml:space="preserve">Stuart Gillard </w:t>
            </w:r>
          </w:p>
        </w:tc>
        <w:tc>
          <w:tcPr>
            <w:tcW w:w="1034" w:type="dxa"/>
            <w:tcBorders/>
            <w:vAlign w:val="center"/>
          </w:tcPr>
          <w:p>
            <w:pPr>
              <w:pStyle w:val="TableContents"/>
              <w:bidi w:val="0"/>
              <w:spacing w:before="0" w:after="283"/>
              <w:jc w:val="left"/>
              <w:rPr/>
            </w:pPr>
            <w:r>
              <w:rPr/>
              <w:t xml:space="preserve">Terrence Coli </w:t>
            </w:r>
          </w:p>
        </w:tc>
        <w:tc>
          <w:tcPr>
            <w:tcW w:w="1228" w:type="dxa"/>
            <w:tcBorders/>
            <w:vAlign w:val="center"/>
          </w:tcPr>
          <w:p>
            <w:pPr>
              <w:pStyle w:val="TableContents"/>
              <w:bidi w:val="0"/>
              <w:spacing w:before="0" w:after="283"/>
              <w:jc w:val="left"/>
              <w:rPr/>
            </w:pPr>
            <w:r>
              <w:rPr/>
              <w:t xml:space="preserve">27. maaliskuuta 2012 (2012-03-27) </w:t>
            </w:r>
          </w:p>
        </w:tc>
        <w:tc>
          <w:tcPr>
            <w:tcW w:w="3896" w:type="dxa"/>
            <w:tcBorders/>
            <w:vAlign w:val="center"/>
          </w:tcPr>
          <w:p>
            <w:pPr>
              <w:pStyle w:val="TableContents"/>
              <w:bidi w:val="0"/>
              <w:spacing w:before="0" w:after="283"/>
              <w:jc w:val="left"/>
              <w:rPr/>
            </w:pPr>
            <w:r>
              <w:rPr/>
              <w:t xml:space="preserve">1.27 Masentunut Ivy kamppailee itsensä kanssa Rajin hinduteemaisissa hautajaisissa, ja Caleb esittää surunvalittelunsa ja tarjoutuu pitämään irlantilaisaiheiset hautajaiset rannalla, jotta Ivy voi lepuuttaa suruaan. P.J. kosii Naomia, kun taas Annie saa tietää, että hänen on mentävä naimisiin kahden viikon kuluttua 28-vuotissyntymäpäiväänsä mennessä, jotta hän pääsee käsiksi lopuille miljardin dollarin sijoitusrahastolleen, jonka hänen edesmenneet vanhempansa ovat jättäneet hänelle. Samaan aikaan Navid saapuu takaisin kaupunkiin vierailulle, jossa Dixon tunnustaa hänelle allekirjoittaneensa levytyssopimuksen, mutta myöntää, ettei kertonut siitä Adriannalle, koska levy-yhtiö ei halunnut allekirjoittaa häntä. Dixon hyväksyy myös keikan lähteä kiertueelle soittamaan Haley Reinhartin taustajoukoissa, mutta ei kerro siitä Adrianalle, mutta tämä saa myöhemmin kuitenkin tietää asiasta ja pakottaa hänet valitsemaan joko Adrianan tai uransa. Saatuaan tietää kaiken Vanessan väärinkäytöksistä oman tuotantoyhtiön perustamisessa sekä Liamin luottamuksen rikkomisesta kertomalla Navidille, että Silverillä on syöpägeeni, Liam käskee Vanessaa vihaisena muuttamaan pois, mutta sen jälkeen hän saa tietää, että Vanessa on hiljaa häipynyt kaupungista siivottuaan kassakoneen ja kaikki tuotantoyhtiön rahat. Silver tulee sitten Liamin luokse hakemaan lohtua saatuaan tietää, että hänellä todellakin on syöpägeeni. Halatessaan he suutelevat. Jakso päättyy siihen, että nyt itsetuhoinen Ivy lähtee surffaamaan yöllä kovilla aalloilla. </w:t>
            </w:r>
          </w:p>
        </w:tc>
      </w:tr>
      <w:tr>
        <w:trPr/>
        <w:tc>
          <w:tcPr>
            <w:tcW w:w="817" w:type="dxa"/>
            <w:tcBorders/>
            <w:vAlign w:val="center"/>
          </w:tcPr>
          <w:p>
            <w:pPr>
              <w:pStyle w:val="TableHeading"/>
              <w:suppressLineNumbers/>
              <w:bidi w:val="0"/>
              <w:spacing w:before="0" w:after="283"/>
              <w:jc w:val="center"/>
              <w:rPr/>
            </w:pPr>
            <w:r>
              <w:rPr/>
              <w:t xml:space="preserve">89 </w:t>
            </w:r>
          </w:p>
        </w:tc>
        <w:tc>
          <w:tcPr>
            <w:tcW w:w="776" w:type="dxa"/>
            <w:tcBorders/>
            <w:vAlign w:val="center"/>
          </w:tcPr>
          <w:p>
            <w:pPr>
              <w:pStyle w:val="TableContents"/>
              <w:bidi w:val="0"/>
              <w:spacing w:before="0" w:after="283"/>
              <w:jc w:val="left"/>
              <w:rPr/>
            </w:pPr>
            <w:r>
              <w:rPr/>
              <w:t xml:space="preserve">21 </w:t>
            </w:r>
          </w:p>
        </w:tc>
        <w:tc>
          <w:tcPr>
            <w:tcW w:w="1450" w:type="dxa"/>
            <w:tcBorders/>
            <w:vAlign w:val="center"/>
          </w:tcPr>
          <w:p>
            <w:pPr>
              <w:pStyle w:val="TableContents"/>
              <w:bidi w:val="0"/>
              <w:spacing w:before="0" w:after="283"/>
              <w:jc w:val="left"/>
              <w:rPr/>
            </w:pPr>
            <w:r>
              <w:rPr/>
              <w:t xml:space="preserve">"Morsian ja ennakkoluulo"... </w:t>
            </w:r>
          </w:p>
        </w:tc>
        <w:tc>
          <w:tcPr>
            <w:tcW w:w="1004" w:type="dxa"/>
            <w:tcBorders/>
            <w:vAlign w:val="center"/>
          </w:tcPr>
          <w:p>
            <w:pPr>
              <w:pStyle w:val="TableContents"/>
              <w:bidi w:val="0"/>
              <w:spacing w:before="0" w:after="283"/>
              <w:jc w:val="left"/>
              <w:rPr/>
            </w:pPr>
            <w:r>
              <w:rPr/>
              <w:t xml:space="preserve">Sanaa Hamri </w:t>
            </w:r>
          </w:p>
        </w:tc>
        <w:tc>
          <w:tcPr>
            <w:tcW w:w="1034" w:type="dxa"/>
            <w:tcBorders/>
            <w:vAlign w:val="center"/>
          </w:tcPr>
          <w:p>
            <w:pPr>
              <w:pStyle w:val="TableContents"/>
              <w:bidi w:val="0"/>
              <w:spacing w:before="0" w:after="283"/>
              <w:jc w:val="left"/>
              <w:rPr/>
            </w:pPr>
            <w:r>
              <w:rPr/>
              <w:t xml:space="preserve">William H. Brown </w:t>
            </w:r>
          </w:p>
        </w:tc>
        <w:tc>
          <w:tcPr>
            <w:tcW w:w="1228" w:type="dxa"/>
            <w:tcBorders/>
            <w:vAlign w:val="center"/>
          </w:tcPr>
          <w:p>
            <w:pPr>
              <w:pStyle w:val="TableContents"/>
              <w:bidi w:val="0"/>
              <w:spacing w:before="0" w:after="283"/>
              <w:jc w:val="left"/>
              <w:rPr/>
            </w:pPr>
            <w:r>
              <w:rPr/>
              <w:t xml:space="preserve">24. huhtikuuta 2012 (2012-04-24) </w:t>
            </w:r>
          </w:p>
        </w:tc>
        <w:tc>
          <w:tcPr>
            <w:tcW w:w="3896" w:type="dxa"/>
            <w:tcBorders/>
            <w:vAlign w:val="center"/>
          </w:tcPr>
          <w:p>
            <w:pPr>
              <w:pStyle w:val="TableContents"/>
              <w:bidi w:val="0"/>
              <w:spacing w:before="0" w:after="283"/>
              <w:jc w:val="left"/>
              <w:rPr/>
            </w:pPr>
            <w:r>
              <w:rPr/>
              <w:t xml:space="preserve">1.11 Kun P.J. vaatii Naomia menemään naimisiin mahdollisimman pian ja karkaamaan Las Vegasiin, Naomin ystävät ovat huolissaan siitä, että Naomi kiirehtii naimisiinmenoa liian nopeasti. Yrittäessään tutustuttaa P.J:n ystävilleen Naomi päättää järjestää pienet kihlajaisjuhlat kotonaan. P.J. kuitenkin ottaa suunnittelun hoitaakseen ja järjestää suuret juhlat jahdillaan, mikä saa Naomin miettimään, kenen kanssa hän aikoo mennä naimisiin. Samaan aikaan Austin palaa Los Angelesiin ja tarjoutuu Adriannan uudeksi manageriksi ja ehdottaa, että Adrianna alkaisi laulaa country-musiikkia vaihtelua uralleen Dixonin lähdettyä kaupungista hyvästelemättä. Caleb on huolissaan siitä, että Ivy ei ehkä ole emotionaalisesti vakaa nähtyään tämän tekevän uhkarohkeita ja vaarallisia tekoja. Annie myöntää vihdoin Calebille, että hän on ihastunut Calebiin. Toisaalla Silver tuntee ristiriitaa tunteistaan sekä Navidia että Liamia kohtaan, joka päättää pitää salassa yhden yön juttunsa Silverin kanssa. </w:t>
            </w:r>
          </w:p>
        </w:tc>
      </w:tr>
      <w:tr>
        <w:trPr/>
        <w:tc>
          <w:tcPr>
            <w:tcW w:w="817" w:type="dxa"/>
            <w:tcBorders/>
            <w:vAlign w:val="center"/>
          </w:tcPr>
          <w:p>
            <w:pPr>
              <w:pStyle w:val="TableHeading"/>
              <w:suppressLineNumbers/>
              <w:bidi w:val="0"/>
              <w:spacing w:before="0" w:after="283"/>
              <w:jc w:val="center"/>
              <w:rPr/>
            </w:pPr>
            <w:r>
              <w:rPr/>
              <w:t xml:space="preserve">90 </w:t>
            </w:r>
          </w:p>
        </w:tc>
        <w:tc>
          <w:tcPr>
            <w:tcW w:w="776" w:type="dxa"/>
            <w:tcBorders/>
            <w:vAlign w:val="center"/>
          </w:tcPr>
          <w:p>
            <w:pPr>
              <w:pStyle w:val="TableContents"/>
              <w:bidi w:val="0"/>
              <w:spacing w:before="0" w:after="283"/>
              <w:jc w:val="left"/>
              <w:rPr/>
            </w:pPr>
            <w:r>
              <w:rPr/>
              <w:t xml:space="preserve">22 </w:t>
            </w:r>
          </w:p>
        </w:tc>
        <w:tc>
          <w:tcPr>
            <w:tcW w:w="1450" w:type="dxa"/>
            <w:tcBorders/>
            <w:vAlign w:val="center"/>
          </w:tcPr>
          <w:p>
            <w:pPr>
              <w:pStyle w:val="TableContents"/>
              <w:bidi w:val="0"/>
              <w:spacing w:before="0" w:after="283"/>
              <w:jc w:val="left"/>
              <w:rPr/>
            </w:pPr>
            <w:r>
              <w:rPr/>
              <w:t xml:space="preserve">"Tis Pity </w:t>
            </w:r>
          </w:p>
        </w:tc>
        <w:tc>
          <w:tcPr>
            <w:tcW w:w="1004" w:type="dxa"/>
            <w:tcBorders/>
            <w:vAlign w:val="center"/>
          </w:tcPr>
          <w:p>
            <w:pPr>
              <w:pStyle w:val="TableContents"/>
              <w:bidi w:val="0"/>
              <w:spacing w:before="0" w:after="283"/>
              <w:jc w:val="left"/>
              <w:rPr/>
            </w:pPr>
            <w:r>
              <w:rPr/>
              <w:t xml:space="preserve">Harry Sinclair </w:t>
            </w:r>
          </w:p>
        </w:tc>
        <w:tc>
          <w:tcPr>
            <w:tcW w:w="1034" w:type="dxa"/>
            <w:tcBorders/>
            <w:vAlign w:val="center"/>
          </w:tcPr>
          <w:p>
            <w:pPr>
              <w:pStyle w:val="TableContents"/>
              <w:bidi w:val="0"/>
              <w:spacing w:before="0" w:after="283"/>
              <w:jc w:val="left"/>
              <w:rPr/>
            </w:pPr>
            <w:r>
              <w:rPr/>
              <w:t xml:space="preserve">Scott Weinger </w:t>
            </w:r>
          </w:p>
        </w:tc>
        <w:tc>
          <w:tcPr>
            <w:tcW w:w="1228" w:type="dxa"/>
            <w:tcBorders/>
            <w:vAlign w:val="center"/>
          </w:tcPr>
          <w:p>
            <w:pPr>
              <w:pStyle w:val="TableContents"/>
              <w:bidi w:val="0"/>
              <w:spacing w:before="0" w:after="283"/>
              <w:jc w:val="left"/>
              <w:rPr/>
            </w:pPr>
            <w:r>
              <w:rPr/>
              <w:t xml:space="preserve">1. toukokuuta 2012 (2012-05-01) </w:t>
            </w:r>
          </w:p>
        </w:tc>
        <w:tc>
          <w:tcPr>
            <w:tcW w:w="3896" w:type="dxa"/>
            <w:tcBorders/>
            <w:vAlign w:val="center"/>
          </w:tcPr>
          <w:p>
            <w:pPr>
              <w:pStyle w:val="TableContents"/>
              <w:bidi w:val="0"/>
              <w:spacing w:before="0" w:after="283"/>
              <w:jc w:val="left"/>
              <w:rPr/>
            </w:pPr>
            <w:r>
              <w:rPr/>
              <w:t xml:space="preserve">1.13 Navid alkaa epäillä, että Liam ja Silver ovat seurustelleet, joten hän päättää kohdata Liamin punaisella matolla Liamin uusimman elokuvan ensi-illassa. Annie ja Caleb jatkavat taistelua vetovoimaansa vastaan, mutta antavat lopulta kiusaukselle periksi. Samaan aikaan Naomi on palkattu suunnittelemaan erään perijättären häitä, mikä saa Naomin romahtamaan päättyneestä kihlauksestaan P.J:n kanssa, mutta myöhemmin Naomi tapaa sulhasen ja tuntee hänet hieman liian hyvin. Toisaalla Austin värvää isänsä Judd Ridgen (vieraileva tähti Billy Ray Cyrus) auttamaan Adriannan uuden country-western-uran käynnistämisessä sivutoimisesti. Myös Ivy laitetaan klinikalle tarkkailtavaksi itsemurhavalvonnan alaiseksi, jossa Diego vierailee, murtautuu ulos ja rohkaisee häntä näyttelemään ongelmiaan graffitien avulla, mutta kun he jäävät kiinni, Diego paljastaa salaa Ivylle olevansa laiton maahanmuuttaja ja entinen teinikarkuri Meksikosta ja etsintäkuulutettu kyseisessä maassa monenlaisten rikosten takia. </w:t>
            </w:r>
          </w:p>
        </w:tc>
      </w:tr>
      <w:tr>
        <w:trPr/>
        <w:tc>
          <w:tcPr>
            <w:tcW w:w="817" w:type="dxa"/>
            <w:tcBorders/>
            <w:vAlign w:val="center"/>
          </w:tcPr>
          <w:p>
            <w:pPr>
              <w:pStyle w:val="TableHeading"/>
              <w:suppressLineNumbers/>
              <w:bidi w:val="0"/>
              <w:spacing w:before="0" w:after="283"/>
              <w:jc w:val="center"/>
              <w:rPr/>
            </w:pPr>
            <w:r>
              <w:rPr/>
              <w:t xml:space="preserve">91 </w:t>
            </w:r>
          </w:p>
        </w:tc>
        <w:tc>
          <w:tcPr>
            <w:tcW w:w="776" w:type="dxa"/>
            <w:tcBorders/>
            <w:vAlign w:val="center"/>
          </w:tcPr>
          <w:p>
            <w:pPr>
              <w:pStyle w:val="TableContents"/>
              <w:bidi w:val="0"/>
              <w:spacing w:before="0" w:after="283"/>
              <w:jc w:val="left"/>
              <w:rPr/>
            </w:pPr>
            <w:r>
              <w:rPr/>
              <w:t xml:space="preserve">23 </w:t>
            </w:r>
          </w:p>
        </w:tc>
        <w:tc>
          <w:tcPr>
            <w:tcW w:w="1450" w:type="dxa"/>
            <w:tcBorders/>
            <w:vAlign w:val="center"/>
          </w:tcPr>
          <w:p>
            <w:pPr>
              <w:pStyle w:val="TableContents"/>
              <w:bidi w:val="0"/>
              <w:spacing w:before="0" w:after="283"/>
              <w:jc w:val="left"/>
              <w:rPr/>
            </w:pPr>
            <w:r>
              <w:rPr/>
              <w:t xml:space="preserve">"Kahden puolueen tarina </w:t>
            </w:r>
          </w:p>
        </w:tc>
        <w:tc>
          <w:tcPr>
            <w:tcW w:w="1004" w:type="dxa"/>
            <w:tcBorders/>
            <w:vAlign w:val="center"/>
          </w:tcPr>
          <w:p>
            <w:pPr>
              <w:pStyle w:val="TableContents"/>
              <w:bidi w:val="0"/>
              <w:spacing w:before="0" w:after="283"/>
              <w:jc w:val="left"/>
              <w:rPr/>
            </w:pPr>
            <w:r>
              <w:rPr/>
              <w:t xml:space="preserve">Rob Hardy </w:t>
            </w:r>
          </w:p>
        </w:tc>
        <w:tc>
          <w:tcPr>
            <w:tcW w:w="1034" w:type="dxa"/>
            <w:tcBorders/>
            <w:vAlign w:val="center"/>
          </w:tcPr>
          <w:p>
            <w:pPr>
              <w:pStyle w:val="TableContents"/>
              <w:bidi w:val="0"/>
              <w:spacing w:before="0" w:after="283"/>
              <w:jc w:val="left"/>
              <w:rPr/>
            </w:pPr>
            <w:r>
              <w:rPr/>
              <w:t xml:space="preserve">Terrence Coli &amp; Jenna Lamia </w:t>
            </w:r>
          </w:p>
        </w:tc>
        <w:tc>
          <w:tcPr>
            <w:tcW w:w="1228" w:type="dxa"/>
            <w:tcBorders/>
            <w:vAlign w:val="center"/>
          </w:tcPr>
          <w:p>
            <w:pPr>
              <w:pStyle w:val="TableContents"/>
              <w:bidi w:val="0"/>
              <w:spacing w:before="0" w:after="283"/>
              <w:jc w:val="left"/>
              <w:rPr/>
            </w:pPr>
            <w:r>
              <w:rPr/>
              <w:t xml:space="preserve">8. toukokuuta 2012 (2012-05-08) </w:t>
            </w:r>
          </w:p>
        </w:tc>
        <w:tc>
          <w:tcPr>
            <w:tcW w:w="3896" w:type="dxa"/>
            <w:tcBorders/>
            <w:vAlign w:val="center"/>
          </w:tcPr>
          <w:p>
            <w:pPr>
              <w:pStyle w:val="TableContents"/>
              <w:bidi w:val="0"/>
              <w:spacing w:before="0" w:after="283"/>
              <w:jc w:val="left"/>
              <w:rPr/>
            </w:pPr>
            <w:r>
              <w:rPr/>
              <w:t xml:space="preserve">1.15 Vastahakoinen Naomi yrittää sabotoida Maxin morsiamen Madisonin (vieraileva tähti Caitlin Thompson) polttareita paikallisessa akvaariossa, jossa Madisonin lapsuuden ihastus Nick Carter esiintyy yllätyksenä. Maxin polttareissa Liamin baarissa sekä Liam että Navid joutuvat tappeluun Silveristä, ja ilta päättyy nopeasti, kun useat ihmiset molemmissa juhlissa joutuvat vankilaan. Samaan aikaan Ivy syyttää sekä Annieta että Calebia siitä, että Diego joutuu pakenemaan lakia, ja samaan aikaan Caleb ajautuu syöksykierteeseen, kun hän saa tietää Annien salaisesta menneisyydestä, jossa hän on ollut call girl -seuralaisena. Silver harkitsee lapsen hankkimista tultuaan tietoiseksi siitä, että hänen elämänsä saattaa olla lyhyt. Toisaalla Austin yrittää kostaa Breelle sisarkuntatalon tulipalon järjestämällä hänelle ja itselleen ansan toivoen, että hän tunnustaisi rikoksen. </w:t>
            </w:r>
          </w:p>
        </w:tc>
      </w:tr>
      <w:tr>
        <w:trPr/>
        <w:tc>
          <w:tcPr>
            <w:tcW w:w="817" w:type="dxa"/>
            <w:tcBorders/>
            <w:vAlign w:val="center"/>
          </w:tcPr>
          <w:p>
            <w:pPr>
              <w:pStyle w:val="TableHeading"/>
              <w:suppressLineNumbers/>
              <w:bidi w:val="0"/>
              <w:spacing w:before="0" w:after="283"/>
              <w:jc w:val="center"/>
              <w:rPr/>
            </w:pPr>
            <w:r>
              <w:rPr/>
              <w:t xml:space="preserve">92 </w:t>
            </w:r>
          </w:p>
        </w:tc>
        <w:tc>
          <w:tcPr>
            <w:tcW w:w="776" w:type="dxa"/>
            <w:tcBorders/>
            <w:vAlign w:val="center"/>
          </w:tcPr>
          <w:p>
            <w:pPr>
              <w:pStyle w:val="TableContents"/>
              <w:bidi w:val="0"/>
              <w:spacing w:before="0" w:after="283"/>
              <w:jc w:val="left"/>
              <w:rPr/>
            </w:pPr>
            <w:r>
              <w:rPr/>
              <w:t xml:space="preserve">24 </w:t>
            </w:r>
          </w:p>
        </w:tc>
        <w:tc>
          <w:tcPr>
            <w:tcW w:w="1450" w:type="dxa"/>
            <w:tcBorders/>
            <w:vAlign w:val="center"/>
          </w:tcPr>
          <w:p>
            <w:pPr>
              <w:pStyle w:val="TableContents"/>
              <w:bidi w:val="0"/>
              <w:spacing w:before="0" w:after="283"/>
              <w:jc w:val="left"/>
              <w:rPr/>
            </w:pPr>
            <w:r>
              <w:rPr/>
              <w:t xml:space="preserve">``Forever Hold Your Peace'' </w:t>
            </w:r>
          </w:p>
        </w:tc>
        <w:tc>
          <w:tcPr>
            <w:tcW w:w="1004" w:type="dxa"/>
            <w:tcBorders/>
            <w:vAlign w:val="center"/>
          </w:tcPr>
          <w:p>
            <w:pPr>
              <w:pStyle w:val="TableContents"/>
              <w:bidi w:val="0"/>
              <w:spacing w:before="0" w:after="283"/>
              <w:jc w:val="left"/>
              <w:rPr/>
            </w:pPr>
            <w:r>
              <w:rPr/>
              <w:t xml:space="preserve">Harry Sinclair </w:t>
            </w:r>
          </w:p>
        </w:tc>
        <w:tc>
          <w:tcPr>
            <w:tcW w:w="1034" w:type="dxa"/>
            <w:tcBorders/>
            <w:vAlign w:val="center"/>
          </w:tcPr>
          <w:p>
            <w:pPr>
              <w:pStyle w:val="TableContents"/>
              <w:bidi w:val="0"/>
              <w:spacing w:before="0" w:after="283"/>
              <w:jc w:val="left"/>
              <w:rPr/>
            </w:pPr>
            <w:r>
              <w:rPr/>
              <w:t xml:space="preserve">Lara Olsen </w:t>
            </w:r>
          </w:p>
        </w:tc>
        <w:tc>
          <w:tcPr>
            <w:tcW w:w="1228" w:type="dxa"/>
            <w:tcBorders/>
            <w:vAlign w:val="center"/>
          </w:tcPr>
          <w:p>
            <w:pPr>
              <w:pStyle w:val="TableContents"/>
              <w:bidi w:val="0"/>
              <w:spacing w:before="0" w:after="283"/>
              <w:jc w:val="left"/>
              <w:rPr/>
            </w:pPr>
            <w:r>
              <w:rPr/>
              <w:t xml:space="preserve">15. toukokuuta 2012 (2012-05-15) </w:t>
            </w:r>
          </w:p>
        </w:tc>
        <w:tc>
          <w:tcPr>
            <w:tcW w:w="3896" w:type="dxa"/>
            <w:tcBorders/>
            <w:vAlign w:val="center"/>
          </w:tcPr>
          <w:p>
            <w:pPr>
              <w:pStyle w:val="TableContents"/>
              <w:bidi w:val="0"/>
              <w:spacing w:before="0" w:after="283"/>
              <w:jc w:val="left"/>
              <w:rPr/>
            </w:pPr>
            <w:r>
              <w:rPr/>
              <w:t xml:space="preserve">1.04 Kauden päätösjaksossa Naomi ilmoittaa, ettei hän voi valvoa Maxin häitä, koska hän on ottanut vastaan työpaikan New Yorkissa ja lähtee sieltä välittömästi. Samaan aikaan Silver tuntee joutuvansa valitsemaan Navidin ja Liamin väliltä ja tekee elämää mullistavan päätöksen. Annie ja Caleb piilottavat Diegon poliisilta kirkossa, kun he päättävät auttaa Diegoa ja Ivyä varainkeräyskeräyksellä, jotta Diego voisi jäädä maahan, mutta hän kieltäytyy ja päättää kääntyä itse karkotettavaksi. Ivy päättää lähteä Mexico Cityyn Diegon luo. Annie päättää lopettaa romanssinsa Calebin kanssa nähtyään, että tämän omistautuminen katoliselle uskolleen on vahvempi kuin heidän suhteensa. Naomi saa tietää, että Max oli selvin päin, kun hän kysyi häneltä, tekikö hän virheen naiessaan Madisonin. Tämän jälkeen Naomi ryntää takaisin lentokentältä ja tuhoaa Maxin häät sanomalla, että hän on Maxin elämän todellinen rakkaus eikä Madison. Max ei mene naimisiin Madisonin kanssa ja paljastaa Naomille, että hänkin rakastaa häntä. Liamin ja Navidin riita Silveristä johtaa odottamattomaan lopputulokseen, kun Silver hylkää molemmat ja päättää saada lapsen Teddyn kanssa. Vanessa palaa takaisin, kun Liamin elokuvasta tulee hitti, ja kertoo Liamille olevansa laillisesti edelleen hänen managerinsa, mikä pakottaa heidät jatkamaan yhteistyötä (ja jotta Vanessa voi jatkaa Liamin palkan varastamista). Lisäksi Dixon soittaa Adriannalle antaakseen heidän suhteelleen toisen mahdollisuuden. Adrianna suostuu, mutta katuu sitä pian, kun Dixon ei saavu heidän tapaamispaikalleen, mikä saa Adriannan uskomaan, että Dixon jätti hänet taas pulaan, kun Adrianna lähtee Austinin kanssa Las Vegasiin. Kun Dixon soittaa Navidille, hänen autonsa jää rekan alle, eikä hänen tilastaan ole tietoa.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Liam palaa 2. kaudella?</w:t>
      </w:r>
    </w:p>
    <w:p>
      <w:pPr>
        <w:pStyle w:val="TextBody"/>
        <w:bidi w:val="0"/>
        <w:jc w:val="left"/>
        <w:rPr>
          <w:b/>
          <w:u w:val="single"/>
          <w:shd w:val="clear" w:fill="FFFF00"/>
        </w:rPr>
      </w:pPr>
      <w:r>
        <w:rPr>
          <w:b/>
          <w:u w:val="single"/>
          <w:shd w:val="clear" w:fill="FFFF00"/>
        </w:rPr>
        <w:t xml:space="preserve">Asiakirjan numero 25079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Matthew Joseph Cohen </w:t>
      </w:r>
      <w:r>
        <w:rPr/>
        <w:t xml:space="preserve">(s. 28. syyskuuta 1982) on yhdysvaltalainen elokuva- ja tv-näyttelijä, joka tunnetaan parhaiten nuorten John Winchesterin ja arkkienkeli Mikaelin roolista Supernatural-sarjassa, Aiden Dennisonin roolista teinidraamasarjassa South of Nowhere ja hänen nykyisestä roolistaan Griffin Munrona ABC:n päiväsaippua General Hospitalissa.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tohtori Griffin Munroa General Hospitalissa...</w:t>
      </w:r>
    </w:p>
    <w:p>
      <w:pPr>
        <w:pStyle w:val="TextBody"/>
        <w:bidi w:val="0"/>
        <w:jc w:val="left"/>
        <w:rPr>
          <w:b/>
          <w:u w:val="single"/>
          <w:shd w:val="clear" w:fill="FFFF00"/>
        </w:rPr>
      </w:pPr>
      <w:r>
        <w:rPr>
          <w:b/>
          <w:u w:val="single"/>
          <w:shd w:val="clear" w:fill="FFFF00"/>
        </w:rPr>
        <w:t xml:space="preserve">Asiakirjan numero 25080</w:t>
      </w:r>
    </w:p>
    <w:p>
      <w:pPr>
        <w:pStyle w:val="TextBody"/>
        <w:bidi w:val="0"/>
        <w:jc w:val="left"/>
        <w:rPr>
          <w:b/>
          <w:shd w:val="clear" w:fill="FFFF00"/>
        </w:rPr>
      </w:pPr>
      <w:r>
        <w:rPr>
          <w:b/>
          <w:shd w:val="clear" w:fill="FFFF00"/>
        </w:rPr>
        <w:t xml:space="preserve">Tekstin numero 0</w:t>
      </w:r>
    </w:p>
    <w:p>
      <w:pPr>
        <w:pStyle w:val="TextBody"/>
        <w:numPr>
          <w:ilvl w:val="0"/>
          <w:numId w:val="39"/>
        </w:numPr>
        <w:tabs>
          <w:tab w:val="clear" w:pos="1134"/>
          <w:tab w:val="left" w:leader="none" w:pos="720"/>
        </w:tabs>
        <w:bidi w:val="0"/>
        <w:ind w:start="720" w:hanging="283"/>
        <w:jc w:val="left"/>
        <w:rPr/>
      </w:pPr>
      <w:r>
        <w:rPr>
          <w:color w:val="A9A9A9"/>
        </w:rPr>
        <w:t xml:space="preserve">Mary Nash </w:t>
      </w:r>
      <w:r>
        <w:rPr/>
        <w:t xml:space="preserve">(Amanda Minchin)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neiti Minchiniä Pikku prinsessassa...</w:t>
      </w:r>
    </w:p>
    <w:p>
      <w:pPr>
        <w:pStyle w:val="TextBody"/>
        <w:bidi w:val="0"/>
        <w:jc w:val="left"/>
        <w:rPr>
          <w:b/>
          <w:u w:val="single"/>
          <w:shd w:val="clear" w:fill="FFFF00"/>
        </w:rPr>
      </w:pPr>
      <w:r>
        <w:rPr>
          <w:b/>
          <w:u w:val="single"/>
          <w:shd w:val="clear" w:fill="FFFF00"/>
        </w:rPr>
        <w:t xml:space="preserve">Asiakirjan numero 25081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Yleensä kristillisten uskontokuntien keskuudessa Uuden testamentin kaanon on sovittu </w:t>
      </w:r>
      <w:r>
        <w:rPr>
          <w:color w:val="A9A9A9"/>
        </w:rPr>
        <w:t xml:space="preserve">27 </w:t>
      </w:r>
      <w:r>
        <w:rPr/>
        <w:t xml:space="preserve">kirjan luettelo</w:t>
      </w:r>
      <w:r>
        <w:rPr/>
        <w:t xml:space="preserve">, vaikka kirjojen järjestys voi vaihdella. Kirjojen järjestys on sama kreikkalais-ortodoksisessa, roomalaiskatolisessa ja protestanttisessa perinteessä. Slaavilaisessa, armenialaisessa ja etiopialaisessa perinteessä Uuden testamentin kirjajärjestys on erilainen.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kirjaa Raamatun uudessa testamentissa on?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675"/>
        <w:gridCol w:w="1959"/>
        <w:gridCol w:w="2139"/>
        <w:gridCol w:w="2103"/>
        <w:gridCol w:w="1329"/>
      </w:tblGrid>
      <w:tr>
        <w:trPr/>
        <w:tc>
          <w:tcPr>
            <w:tcW w:w="2675" w:type="dxa"/>
            <w:tcBorders/>
            <w:vAlign w:val="center"/>
          </w:tcPr>
          <w:p>
            <w:pPr>
              <w:pStyle w:val="TableHeading"/>
              <w:suppressLineNumbers/>
              <w:bidi w:val="0"/>
              <w:spacing w:before="0" w:after="283"/>
              <w:jc w:val="center"/>
              <w:rPr/>
            </w:pPr>
            <w:r>
              <w:rPr/>
              <w:t xml:space="preserve">Tanakh (juutalainen Raamattu) (24 kirjaa) Lihavoidut kirjat ovat osa Ketuvimia. </w:t>
            </w:r>
          </w:p>
        </w:tc>
        <w:tc>
          <w:tcPr>
            <w:tcW w:w="1959" w:type="dxa"/>
            <w:tcBorders/>
            <w:vAlign w:val="center"/>
          </w:tcPr>
          <w:p>
            <w:pPr>
              <w:pStyle w:val="TableHeading"/>
              <w:suppressLineNumbers/>
              <w:bidi w:val="0"/>
              <w:spacing w:before="0" w:after="283"/>
              <w:jc w:val="center"/>
              <w:rPr/>
            </w:pPr>
            <w:r>
              <w:rPr/>
              <w:t xml:space="preserve">Protestanttinen Vanha testamentti (39 kirjaa) </w:t>
            </w:r>
          </w:p>
        </w:tc>
        <w:tc>
          <w:tcPr>
            <w:tcW w:w="2139" w:type="dxa"/>
            <w:tcBorders/>
            <w:vAlign w:val="center"/>
          </w:tcPr>
          <w:p>
            <w:pPr>
              <w:pStyle w:val="TableHeading"/>
              <w:suppressLineNumbers/>
              <w:bidi w:val="0"/>
              <w:spacing w:before="0" w:after="283"/>
              <w:jc w:val="center"/>
              <w:rPr/>
            </w:pPr>
            <w:r>
              <w:rPr/>
              <w:t xml:space="preserve">Katolinen Vanha testamentti (46 kirjaa) </w:t>
            </w:r>
          </w:p>
        </w:tc>
        <w:tc>
          <w:tcPr>
            <w:tcW w:w="2103" w:type="dxa"/>
            <w:tcBorders/>
            <w:vAlign w:val="center"/>
          </w:tcPr>
          <w:p>
            <w:pPr>
              <w:pStyle w:val="TableHeading"/>
              <w:suppressLineNumbers/>
              <w:bidi w:val="0"/>
              <w:spacing w:before="0" w:after="283"/>
              <w:jc w:val="center"/>
              <w:rPr/>
            </w:pPr>
            <w:r>
              <w:rPr/>
              <w:t xml:space="preserve">Itäinen ortodoksinen Vanha testamentti (51 kirjaa) </w:t>
            </w:r>
          </w:p>
        </w:tc>
        <w:tc>
          <w:tcPr>
            <w:tcW w:w="1329" w:type="dxa"/>
            <w:tcBorders/>
            <w:vAlign w:val="center"/>
          </w:tcPr>
          <w:p>
            <w:pPr>
              <w:pStyle w:val="TableHeading"/>
              <w:suppressLineNumbers/>
              <w:bidi w:val="0"/>
              <w:spacing w:before="0" w:after="283"/>
              <w:jc w:val="center"/>
              <w:rPr/>
            </w:pPr>
            <w:r>
              <w:rPr/>
              <w:t xml:space="preserve">Alkuperäinen kieli </w:t>
            </w:r>
          </w:p>
        </w:tc>
      </w:tr>
      <w:tr>
        <w:trPr/>
        <w:tc>
          <w:tcPr>
            <w:tcW w:w="2675" w:type="dxa"/>
            <w:tcBorders/>
            <w:vAlign w:val="center"/>
          </w:tcPr>
          <w:p>
            <w:pPr>
              <w:pStyle w:val="TableContents"/>
              <w:bidi w:val="0"/>
              <w:spacing w:before="0" w:after="283"/>
              <w:jc w:val="left"/>
              <w:rPr/>
            </w:pPr>
            <w:r>
              <w:rPr/>
              <w:t xml:space="preserve">Toora Pentateukki eli Mooseksen viisi kirjaa </w:t>
            </w:r>
          </w:p>
        </w:tc>
        <w:tc>
          <w:tcPr>
            <w:tcW w:w="1959" w:type="dxa"/>
            <w:tcBorders/>
            <w:vAlign w:val="center"/>
          </w:tcPr>
          <w:p>
            <w:pPr>
              <w:pStyle w:val="TableContents"/>
              <w:bidi w:val="0"/>
              <w:spacing w:before="0" w:after="283"/>
              <w:jc w:val="left"/>
              <w:rPr>
                <w:sz w:val="4"/>
                <w:szCs w:val="4"/>
              </w:rPr>
            </w:pPr>
            <w:r>
              <w:rPr>
                <w:sz w:val="4"/>
                <w:szCs w:val="4"/>
              </w:rPr>
            </w:r>
          </w:p>
        </w:tc>
        <w:tc>
          <w:tcPr>
            <w:tcW w:w="5571" w:type="dxa"/>
            <w:gridSpan w:val="3"/>
            <w:tcBorders/>
          </w:tcPr>
          <w:p>
            <w:pPr>
              <w:pStyle w:val="TableContents"/>
              <w:bidi w:val="0"/>
              <w:spacing w:before="0" w:after="283"/>
              <w:jc w:val="left"/>
              <w:rPr>
                <w:sz w:val="4"/>
                <w:szCs w:val="4"/>
              </w:rPr>
            </w:pPr>
            <w:r>
              <w:rPr>
                <w:sz w:val="4"/>
                <w:szCs w:val="4"/>
              </w:rPr>
            </w:r>
          </w:p>
        </w:tc>
      </w:tr>
      <w:tr>
        <w:trPr/>
        <w:tc>
          <w:tcPr>
            <w:tcW w:w="2675" w:type="dxa"/>
            <w:tcBorders/>
            <w:vAlign w:val="center"/>
          </w:tcPr>
          <w:p>
            <w:pPr>
              <w:pStyle w:val="TableContents"/>
              <w:bidi w:val="0"/>
              <w:spacing w:before="0" w:after="283"/>
              <w:jc w:val="left"/>
              <w:rPr/>
            </w:pPr>
            <w:r>
              <w:rPr/>
              <w:t xml:space="preserve">Bereishit </w:t>
            </w:r>
          </w:p>
        </w:tc>
        <w:tc>
          <w:tcPr>
            <w:tcW w:w="1959" w:type="dxa"/>
            <w:tcBorders/>
            <w:vAlign w:val="center"/>
          </w:tcPr>
          <w:p>
            <w:pPr>
              <w:pStyle w:val="TableContents"/>
              <w:bidi w:val="0"/>
              <w:spacing w:before="0" w:after="283"/>
              <w:jc w:val="left"/>
              <w:rPr/>
            </w:pPr>
            <w:r>
              <w:rPr/>
              <w:t xml:space="preserve">Genesis </w:t>
            </w:r>
          </w:p>
        </w:tc>
        <w:tc>
          <w:tcPr>
            <w:tcW w:w="2139" w:type="dxa"/>
            <w:tcBorders/>
            <w:vAlign w:val="center"/>
          </w:tcPr>
          <w:p>
            <w:pPr>
              <w:pStyle w:val="TableContents"/>
              <w:bidi w:val="0"/>
              <w:spacing w:before="0" w:after="283"/>
              <w:jc w:val="left"/>
              <w:rPr/>
            </w:pPr>
            <w:r>
              <w:rPr/>
              <w:t xml:space="preserve">Genesis </w:t>
            </w:r>
          </w:p>
        </w:tc>
        <w:tc>
          <w:tcPr>
            <w:tcW w:w="2103" w:type="dxa"/>
            <w:tcBorders/>
            <w:vAlign w:val="center"/>
          </w:tcPr>
          <w:p>
            <w:pPr>
              <w:pStyle w:val="TableContents"/>
              <w:bidi w:val="0"/>
              <w:spacing w:before="0" w:after="283"/>
              <w:jc w:val="left"/>
              <w:rPr/>
            </w:pPr>
            <w:r>
              <w:rPr/>
              <w:t xml:space="preserve">Genesis </w:t>
            </w:r>
          </w:p>
        </w:tc>
        <w:tc>
          <w:tcPr>
            <w:tcW w:w="1329" w:type="dxa"/>
            <w:tcBorders/>
            <w:vAlign w:val="center"/>
          </w:tcPr>
          <w:p>
            <w:pPr>
              <w:pStyle w:val="TableContents"/>
              <w:bidi w:val="0"/>
              <w:spacing w:before="0" w:after="283"/>
              <w:jc w:val="left"/>
              <w:rPr/>
            </w:pPr>
            <w:r>
              <w:rPr/>
              <w:t xml:space="preserve">Heprea </w:t>
            </w:r>
          </w:p>
        </w:tc>
      </w:tr>
      <w:tr>
        <w:trPr/>
        <w:tc>
          <w:tcPr>
            <w:tcW w:w="2675" w:type="dxa"/>
            <w:tcBorders/>
            <w:vAlign w:val="center"/>
          </w:tcPr>
          <w:p>
            <w:pPr>
              <w:pStyle w:val="TableContents"/>
              <w:bidi w:val="0"/>
              <w:spacing w:before="0" w:after="283"/>
              <w:jc w:val="left"/>
              <w:rPr/>
            </w:pPr>
            <w:r>
              <w:rPr/>
              <w:t xml:space="preserve">Shemot </w:t>
            </w:r>
          </w:p>
        </w:tc>
        <w:tc>
          <w:tcPr>
            <w:tcW w:w="1959" w:type="dxa"/>
            <w:tcBorders/>
            <w:vAlign w:val="center"/>
          </w:tcPr>
          <w:p>
            <w:pPr>
              <w:pStyle w:val="TableContents"/>
              <w:bidi w:val="0"/>
              <w:spacing w:before="0" w:after="283"/>
              <w:jc w:val="left"/>
              <w:rPr/>
            </w:pPr>
            <w:r>
              <w:rPr/>
              <w:t xml:space="preserve">Exodus </w:t>
            </w:r>
          </w:p>
        </w:tc>
        <w:tc>
          <w:tcPr>
            <w:tcW w:w="2139" w:type="dxa"/>
            <w:tcBorders/>
            <w:vAlign w:val="center"/>
          </w:tcPr>
          <w:p>
            <w:pPr>
              <w:pStyle w:val="TableContents"/>
              <w:bidi w:val="0"/>
              <w:spacing w:before="0" w:after="283"/>
              <w:jc w:val="left"/>
              <w:rPr/>
            </w:pPr>
            <w:r>
              <w:rPr/>
              <w:t xml:space="preserve">Exodus </w:t>
            </w:r>
          </w:p>
        </w:tc>
        <w:tc>
          <w:tcPr>
            <w:tcW w:w="2103" w:type="dxa"/>
            <w:tcBorders/>
            <w:vAlign w:val="center"/>
          </w:tcPr>
          <w:p>
            <w:pPr>
              <w:pStyle w:val="TableContents"/>
              <w:bidi w:val="0"/>
              <w:spacing w:before="0" w:after="283"/>
              <w:jc w:val="left"/>
              <w:rPr/>
            </w:pPr>
            <w:r>
              <w:rPr/>
              <w:t xml:space="preserve">Exodus </w:t>
            </w:r>
          </w:p>
        </w:tc>
        <w:tc>
          <w:tcPr>
            <w:tcW w:w="1329" w:type="dxa"/>
            <w:tcBorders/>
            <w:vAlign w:val="center"/>
          </w:tcPr>
          <w:p>
            <w:pPr>
              <w:pStyle w:val="TableContents"/>
              <w:bidi w:val="0"/>
              <w:spacing w:before="0" w:after="283"/>
              <w:jc w:val="left"/>
              <w:rPr/>
            </w:pPr>
            <w:r>
              <w:rPr/>
              <w:t xml:space="preserve">Heprea </w:t>
            </w:r>
          </w:p>
        </w:tc>
      </w:tr>
      <w:tr>
        <w:trPr/>
        <w:tc>
          <w:tcPr>
            <w:tcW w:w="2675" w:type="dxa"/>
            <w:tcBorders/>
            <w:vAlign w:val="center"/>
          </w:tcPr>
          <w:p>
            <w:pPr>
              <w:pStyle w:val="TableContents"/>
              <w:bidi w:val="0"/>
              <w:spacing w:before="0" w:after="283"/>
              <w:jc w:val="left"/>
              <w:rPr/>
            </w:pPr>
            <w:r>
              <w:rPr/>
              <w:t xml:space="preserve">Vayikra </w:t>
            </w:r>
          </w:p>
        </w:tc>
        <w:tc>
          <w:tcPr>
            <w:tcW w:w="1959" w:type="dxa"/>
            <w:tcBorders/>
            <w:vAlign w:val="center"/>
          </w:tcPr>
          <w:p>
            <w:pPr>
              <w:pStyle w:val="TableContents"/>
              <w:bidi w:val="0"/>
              <w:spacing w:before="0" w:after="283"/>
              <w:jc w:val="left"/>
              <w:rPr/>
            </w:pPr>
            <w:r>
              <w:rPr/>
              <w:t xml:space="preserve">Leviticus </w:t>
            </w:r>
          </w:p>
        </w:tc>
        <w:tc>
          <w:tcPr>
            <w:tcW w:w="2139" w:type="dxa"/>
            <w:tcBorders/>
            <w:vAlign w:val="center"/>
          </w:tcPr>
          <w:p>
            <w:pPr>
              <w:pStyle w:val="TableContents"/>
              <w:bidi w:val="0"/>
              <w:spacing w:before="0" w:after="283"/>
              <w:jc w:val="left"/>
              <w:rPr/>
            </w:pPr>
            <w:r>
              <w:rPr>
                <w:color w:val="A9A9A9"/>
              </w:rPr>
              <w:t xml:space="preserve">Leviticu</w:t>
            </w:r>
            <w:r>
              <w:rPr/>
              <w:t xml:space="preserve">s </w:t>
            </w:r>
          </w:p>
        </w:tc>
        <w:tc>
          <w:tcPr>
            <w:tcW w:w="2103" w:type="dxa"/>
            <w:tcBorders/>
            <w:vAlign w:val="center"/>
          </w:tcPr>
          <w:p>
            <w:pPr>
              <w:pStyle w:val="TableContents"/>
              <w:bidi w:val="0"/>
              <w:spacing w:before="0" w:after="283"/>
              <w:jc w:val="left"/>
              <w:rPr/>
            </w:pPr>
            <w:r>
              <w:rPr/>
              <w:t xml:space="preserve">Leviticus </w:t>
            </w:r>
          </w:p>
        </w:tc>
        <w:tc>
          <w:tcPr>
            <w:tcW w:w="1329" w:type="dxa"/>
            <w:tcBorders/>
            <w:vAlign w:val="center"/>
          </w:tcPr>
          <w:p>
            <w:pPr>
              <w:pStyle w:val="TableContents"/>
              <w:bidi w:val="0"/>
              <w:spacing w:before="0" w:after="283"/>
              <w:jc w:val="left"/>
              <w:rPr/>
            </w:pPr>
            <w:r>
              <w:rPr/>
              <w:t xml:space="preserve">Heprea </w:t>
            </w:r>
          </w:p>
        </w:tc>
      </w:tr>
      <w:tr>
        <w:trPr/>
        <w:tc>
          <w:tcPr>
            <w:tcW w:w="2675" w:type="dxa"/>
            <w:tcBorders/>
            <w:vAlign w:val="center"/>
          </w:tcPr>
          <w:p>
            <w:pPr>
              <w:pStyle w:val="TableContents"/>
              <w:bidi w:val="0"/>
              <w:spacing w:before="0" w:after="283"/>
              <w:jc w:val="left"/>
              <w:rPr/>
            </w:pPr>
            <w:r>
              <w:rPr/>
              <w:t xml:space="preserve">Bamidbar </w:t>
            </w:r>
          </w:p>
        </w:tc>
        <w:tc>
          <w:tcPr>
            <w:tcW w:w="1959" w:type="dxa"/>
            <w:tcBorders/>
            <w:vAlign w:val="center"/>
          </w:tcPr>
          <w:p>
            <w:pPr>
              <w:pStyle w:val="TableContents"/>
              <w:bidi w:val="0"/>
              <w:spacing w:before="0" w:after="283"/>
              <w:jc w:val="left"/>
              <w:rPr/>
            </w:pPr>
            <w:r>
              <w:rPr/>
              <w:t xml:space="preserve">Numerot </w:t>
            </w:r>
          </w:p>
        </w:tc>
        <w:tc>
          <w:tcPr>
            <w:tcW w:w="2139" w:type="dxa"/>
            <w:tcBorders/>
            <w:vAlign w:val="center"/>
          </w:tcPr>
          <w:p>
            <w:pPr>
              <w:pStyle w:val="TableContents"/>
              <w:bidi w:val="0"/>
              <w:spacing w:before="0" w:after="283"/>
              <w:jc w:val="left"/>
              <w:rPr/>
            </w:pPr>
            <w:r>
              <w:rPr/>
              <w:t xml:space="preserve">Numerot </w:t>
            </w:r>
          </w:p>
        </w:tc>
        <w:tc>
          <w:tcPr>
            <w:tcW w:w="2103" w:type="dxa"/>
            <w:tcBorders/>
            <w:vAlign w:val="center"/>
          </w:tcPr>
          <w:p>
            <w:pPr>
              <w:pStyle w:val="TableContents"/>
              <w:bidi w:val="0"/>
              <w:spacing w:before="0" w:after="283"/>
              <w:jc w:val="left"/>
              <w:rPr/>
            </w:pPr>
            <w:r>
              <w:rPr/>
              <w:t xml:space="preserve">Numerot </w:t>
            </w:r>
          </w:p>
        </w:tc>
        <w:tc>
          <w:tcPr>
            <w:tcW w:w="1329" w:type="dxa"/>
            <w:tcBorders/>
            <w:vAlign w:val="center"/>
          </w:tcPr>
          <w:p>
            <w:pPr>
              <w:pStyle w:val="TableContents"/>
              <w:bidi w:val="0"/>
              <w:spacing w:before="0" w:after="283"/>
              <w:jc w:val="left"/>
              <w:rPr/>
            </w:pPr>
            <w:r>
              <w:rPr/>
              <w:t xml:space="preserve">Heprea </w:t>
            </w:r>
          </w:p>
        </w:tc>
      </w:tr>
      <w:tr>
        <w:trPr/>
        <w:tc>
          <w:tcPr>
            <w:tcW w:w="2675" w:type="dxa"/>
            <w:tcBorders/>
            <w:vAlign w:val="center"/>
          </w:tcPr>
          <w:p>
            <w:pPr>
              <w:pStyle w:val="TableContents"/>
              <w:bidi w:val="0"/>
              <w:spacing w:before="0" w:after="283"/>
              <w:jc w:val="left"/>
              <w:rPr/>
            </w:pPr>
            <w:r>
              <w:rPr/>
              <w:t xml:space="preserve">Devarim </w:t>
            </w:r>
          </w:p>
        </w:tc>
        <w:tc>
          <w:tcPr>
            <w:tcW w:w="1959" w:type="dxa"/>
            <w:tcBorders/>
            <w:vAlign w:val="center"/>
          </w:tcPr>
          <w:p>
            <w:pPr>
              <w:pStyle w:val="TableContents"/>
              <w:bidi w:val="0"/>
              <w:spacing w:before="0" w:after="283"/>
              <w:jc w:val="left"/>
              <w:rPr/>
            </w:pPr>
            <w:r>
              <w:rPr/>
              <w:t xml:space="preserve">5. Mooseksen kirja </w:t>
            </w:r>
          </w:p>
        </w:tc>
        <w:tc>
          <w:tcPr>
            <w:tcW w:w="2139" w:type="dxa"/>
            <w:tcBorders/>
            <w:vAlign w:val="center"/>
          </w:tcPr>
          <w:p>
            <w:pPr>
              <w:pStyle w:val="TableContents"/>
              <w:bidi w:val="0"/>
              <w:spacing w:before="0" w:after="283"/>
              <w:jc w:val="left"/>
              <w:rPr/>
            </w:pPr>
            <w:r>
              <w:rPr/>
              <w:t xml:space="preserve">5. Mooseksen kirja </w:t>
            </w:r>
          </w:p>
        </w:tc>
        <w:tc>
          <w:tcPr>
            <w:tcW w:w="2103" w:type="dxa"/>
            <w:tcBorders/>
            <w:vAlign w:val="center"/>
          </w:tcPr>
          <w:p>
            <w:pPr>
              <w:pStyle w:val="TableContents"/>
              <w:bidi w:val="0"/>
              <w:spacing w:before="0" w:after="283"/>
              <w:jc w:val="left"/>
              <w:rPr/>
            </w:pPr>
            <w:r>
              <w:rPr/>
              <w:t xml:space="preserve">5. Mooseksen kirja </w:t>
            </w:r>
          </w:p>
        </w:tc>
        <w:tc>
          <w:tcPr>
            <w:tcW w:w="1329" w:type="dxa"/>
            <w:tcBorders/>
            <w:vAlign w:val="center"/>
          </w:tcPr>
          <w:p>
            <w:pPr>
              <w:pStyle w:val="TableContents"/>
              <w:bidi w:val="0"/>
              <w:spacing w:before="0" w:after="283"/>
              <w:jc w:val="left"/>
              <w:rPr/>
            </w:pPr>
            <w:r>
              <w:rPr/>
              <w:t xml:space="preserve">Heprea </w:t>
            </w:r>
          </w:p>
        </w:tc>
      </w:tr>
      <w:tr>
        <w:trPr/>
        <w:tc>
          <w:tcPr>
            <w:tcW w:w="2675" w:type="dxa"/>
            <w:tcBorders/>
            <w:vAlign w:val="center"/>
          </w:tcPr>
          <w:p>
            <w:pPr>
              <w:pStyle w:val="TableContents"/>
              <w:bidi w:val="0"/>
              <w:spacing w:before="0" w:after="283"/>
              <w:jc w:val="left"/>
              <w:rPr/>
            </w:pPr>
            <w:r>
              <w:rPr/>
              <w:t xml:space="preserve">Nevi'im (profeetat) Historialliset kirjat </w:t>
            </w:r>
          </w:p>
        </w:tc>
        <w:tc>
          <w:tcPr>
            <w:tcW w:w="1959" w:type="dxa"/>
            <w:tcBorders/>
            <w:vAlign w:val="center"/>
          </w:tcPr>
          <w:p>
            <w:pPr>
              <w:pStyle w:val="TableContents"/>
              <w:bidi w:val="0"/>
              <w:spacing w:before="0" w:after="283"/>
              <w:jc w:val="left"/>
              <w:rPr>
                <w:sz w:val="4"/>
                <w:szCs w:val="4"/>
              </w:rPr>
            </w:pPr>
            <w:r>
              <w:rPr>
                <w:sz w:val="4"/>
                <w:szCs w:val="4"/>
              </w:rPr>
            </w:r>
          </w:p>
        </w:tc>
        <w:tc>
          <w:tcPr>
            <w:tcW w:w="5571" w:type="dxa"/>
            <w:gridSpan w:val="3"/>
            <w:tcBorders/>
          </w:tcPr>
          <w:p>
            <w:pPr>
              <w:pStyle w:val="TableContents"/>
              <w:bidi w:val="0"/>
              <w:spacing w:before="0" w:after="283"/>
              <w:jc w:val="left"/>
              <w:rPr>
                <w:sz w:val="4"/>
                <w:szCs w:val="4"/>
              </w:rPr>
            </w:pPr>
            <w:r>
              <w:rPr>
                <w:sz w:val="4"/>
                <w:szCs w:val="4"/>
              </w:rPr>
            </w:r>
          </w:p>
        </w:tc>
      </w:tr>
      <w:tr>
        <w:trPr/>
        <w:tc>
          <w:tcPr>
            <w:tcW w:w="2675" w:type="dxa"/>
            <w:tcBorders/>
            <w:vAlign w:val="center"/>
          </w:tcPr>
          <w:p>
            <w:pPr>
              <w:pStyle w:val="TableContents"/>
              <w:bidi w:val="0"/>
              <w:spacing w:before="0" w:after="283"/>
              <w:jc w:val="left"/>
              <w:rPr/>
            </w:pPr>
            <w:r>
              <w:rPr/>
              <w:t xml:space="preserve">Yehoshua </w:t>
            </w:r>
          </w:p>
        </w:tc>
        <w:tc>
          <w:tcPr>
            <w:tcW w:w="1959" w:type="dxa"/>
            <w:tcBorders/>
            <w:vAlign w:val="center"/>
          </w:tcPr>
          <w:p>
            <w:pPr>
              <w:pStyle w:val="TableContents"/>
              <w:bidi w:val="0"/>
              <w:spacing w:before="0" w:after="283"/>
              <w:jc w:val="left"/>
              <w:rPr/>
            </w:pPr>
            <w:r>
              <w:rPr/>
              <w:t xml:space="preserve">Joshua </w:t>
            </w:r>
          </w:p>
        </w:tc>
        <w:tc>
          <w:tcPr>
            <w:tcW w:w="2139" w:type="dxa"/>
            <w:tcBorders/>
            <w:vAlign w:val="center"/>
          </w:tcPr>
          <w:p>
            <w:pPr>
              <w:pStyle w:val="TableContents"/>
              <w:bidi w:val="0"/>
              <w:spacing w:before="0" w:after="283"/>
              <w:jc w:val="left"/>
              <w:rPr/>
            </w:pPr>
            <w:r>
              <w:rPr/>
              <w:t xml:space="preserve">Joshua (Josue) </w:t>
            </w:r>
          </w:p>
        </w:tc>
        <w:tc>
          <w:tcPr>
            <w:tcW w:w="2103" w:type="dxa"/>
            <w:tcBorders/>
            <w:vAlign w:val="center"/>
          </w:tcPr>
          <w:p>
            <w:pPr>
              <w:pStyle w:val="TableContents"/>
              <w:bidi w:val="0"/>
              <w:spacing w:before="0" w:after="283"/>
              <w:jc w:val="left"/>
              <w:rPr/>
            </w:pPr>
            <w:r>
              <w:rPr/>
              <w:t xml:space="preserve">Joshua (Iesous) </w:t>
            </w:r>
          </w:p>
        </w:tc>
        <w:tc>
          <w:tcPr>
            <w:tcW w:w="1329" w:type="dxa"/>
            <w:tcBorders/>
            <w:vAlign w:val="center"/>
          </w:tcPr>
          <w:p>
            <w:pPr>
              <w:pStyle w:val="TableContents"/>
              <w:bidi w:val="0"/>
              <w:spacing w:before="0" w:after="283"/>
              <w:jc w:val="left"/>
              <w:rPr/>
            </w:pPr>
            <w:r>
              <w:rPr/>
              <w:t xml:space="preserve">Heprea </w:t>
            </w:r>
          </w:p>
        </w:tc>
      </w:tr>
      <w:tr>
        <w:trPr/>
        <w:tc>
          <w:tcPr>
            <w:tcW w:w="2675" w:type="dxa"/>
            <w:tcBorders/>
            <w:vAlign w:val="center"/>
          </w:tcPr>
          <w:p>
            <w:pPr>
              <w:pStyle w:val="TableContents"/>
              <w:bidi w:val="0"/>
              <w:spacing w:before="0" w:after="283"/>
              <w:jc w:val="left"/>
              <w:rPr/>
            </w:pPr>
            <w:r>
              <w:rPr/>
              <w:t xml:space="preserve">Shofetim </w:t>
            </w:r>
          </w:p>
        </w:tc>
        <w:tc>
          <w:tcPr>
            <w:tcW w:w="1959" w:type="dxa"/>
            <w:tcBorders/>
            <w:vAlign w:val="center"/>
          </w:tcPr>
          <w:p>
            <w:pPr>
              <w:pStyle w:val="TableContents"/>
              <w:bidi w:val="0"/>
              <w:spacing w:before="0" w:after="283"/>
              <w:jc w:val="left"/>
              <w:rPr/>
            </w:pPr>
            <w:r>
              <w:rPr/>
              <w:t xml:space="preserve">Tuomarit </w:t>
            </w:r>
          </w:p>
        </w:tc>
        <w:tc>
          <w:tcPr>
            <w:tcW w:w="2139" w:type="dxa"/>
            <w:tcBorders/>
            <w:vAlign w:val="center"/>
          </w:tcPr>
          <w:p>
            <w:pPr>
              <w:pStyle w:val="TableContents"/>
              <w:bidi w:val="0"/>
              <w:spacing w:before="0" w:after="283"/>
              <w:jc w:val="left"/>
              <w:rPr/>
            </w:pPr>
            <w:r>
              <w:rPr/>
              <w:t xml:space="preserve">Tuomarit </w:t>
            </w:r>
          </w:p>
        </w:tc>
        <w:tc>
          <w:tcPr>
            <w:tcW w:w="2103" w:type="dxa"/>
            <w:tcBorders/>
            <w:vAlign w:val="center"/>
          </w:tcPr>
          <w:p>
            <w:pPr>
              <w:pStyle w:val="TableContents"/>
              <w:bidi w:val="0"/>
              <w:spacing w:before="0" w:after="283"/>
              <w:jc w:val="left"/>
              <w:rPr/>
            </w:pPr>
            <w:r>
              <w:rPr/>
              <w:t xml:space="preserve">Tuomarit </w:t>
            </w:r>
          </w:p>
        </w:tc>
        <w:tc>
          <w:tcPr>
            <w:tcW w:w="1329" w:type="dxa"/>
            <w:tcBorders/>
            <w:vAlign w:val="center"/>
          </w:tcPr>
          <w:p>
            <w:pPr>
              <w:pStyle w:val="TableContents"/>
              <w:bidi w:val="0"/>
              <w:spacing w:before="0" w:after="283"/>
              <w:jc w:val="left"/>
              <w:rPr/>
            </w:pPr>
            <w:r>
              <w:rPr/>
              <w:t xml:space="preserve">Heprea </w:t>
            </w:r>
          </w:p>
        </w:tc>
      </w:tr>
      <w:tr>
        <w:trPr/>
        <w:tc>
          <w:tcPr>
            <w:tcW w:w="2675" w:type="dxa"/>
            <w:tcBorders/>
            <w:vAlign w:val="center"/>
          </w:tcPr>
          <w:p>
            <w:pPr>
              <w:pStyle w:val="TableContents"/>
              <w:bidi w:val="0"/>
              <w:spacing w:before="0" w:after="283"/>
              <w:jc w:val="left"/>
              <w:rPr/>
            </w:pPr>
            <w:r>
              <w:rPr/>
              <w:t xml:space="preserve">Rut (Ruth) </w:t>
            </w:r>
          </w:p>
        </w:tc>
        <w:tc>
          <w:tcPr>
            <w:tcW w:w="1959" w:type="dxa"/>
            <w:tcBorders/>
            <w:vAlign w:val="center"/>
          </w:tcPr>
          <w:p>
            <w:pPr>
              <w:pStyle w:val="TableContents"/>
              <w:bidi w:val="0"/>
              <w:spacing w:before="0" w:after="283"/>
              <w:jc w:val="left"/>
              <w:rPr/>
            </w:pPr>
            <w:r>
              <w:rPr/>
              <w:t xml:space="preserve">Ruth </w:t>
            </w:r>
          </w:p>
        </w:tc>
        <w:tc>
          <w:tcPr>
            <w:tcW w:w="2139" w:type="dxa"/>
            <w:tcBorders/>
            <w:vAlign w:val="center"/>
          </w:tcPr>
          <w:p>
            <w:pPr>
              <w:pStyle w:val="TableContents"/>
              <w:bidi w:val="0"/>
              <w:spacing w:before="0" w:after="283"/>
              <w:jc w:val="left"/>
              <w:rPr/>
            </w:pPr>
            <w:r>
              <w:rPr/>
              <w:t xml:space="preserve">Ruth </w:t>
            </w:r>
          </w:p>
        </w:tc>
        <w:tc>
          <w:tcPr>
            <w:tcW w:w="2103" w:type="dxa"/>
            <w:tcBorders/>
            <w:vAlign w:val="center"/>
          </w:tcPr>
          <w:p>
            <w:pPr>
              <w:pStyle w:val="TableContents"/>
              <w:bidi w:val="0"/>
              <w:spacing w:before="0" w:after="283"/>
              <w:jc w:val="left"/>
              <w:rPr/>
            </w:pPr>
            <w:r>
              <w:rPr/>
              <w:t xml:space="preserve">Ruth </w:t>
            </w:r>
          </w:p>
        </w:tc>
        <w:tc>
          <w:tcPr>
            <w:tcW w:w="1329" w:type="dxa"/>
            <w:tcBorders/>
            <w:vAlign w:val="center"/>
          </w:tcPr>
          <w:p>
            <w:pPr>
              <w:pStyle w:val="TableContents"/>
              <w:bidi w:val="0"/>
              <w:spacing w:before="0" w:after="283"/>
              <w:jc w:val="left"/>
              <w:rPr/>
            </w:pPr>
            <w:r>
              <w:rPr/>
              <w:t xml:space="preserve">Heprea </w:t>
            </w:r>
          </w:p>
        </w:tc>
      </w:tr>
      <w:tr>
        <w:trPr/>
        <w:tc>
          <w:tcPr>
            <w:tcW w:w="2675" w:type="dxa"/>
            <w:tcBorders/>
            <w:vAlign w:val="center"/>
          </w:tcPr>
          <w:p>
            <w:pPr>
              <w:pStyle w:val="TableContents"/>
              <w:bidi w:val="0"/>
              <w:spacing w:before="0" w:after="283"/>
              <w:jc w:val="left"/>
              <w:rPr/>
            </w:pPr>
            <w:r>
              <w:rPr/>
              <w:t xml:space="preserve">Shemuel </w:t>
            </w:r>
          </w:p>
        </w:tc>
        <w:tc>
          <w:tcPr>
            <w:tcW w:w="1959" w:type="dxa"/>
            <w:tcBorders/>
            <w:vAlign w:val="center"/>
          </w:tcPr>
          <w:p>
            <w:pPr>
              <w:pStyle w:val="TableContents"/>
              <w:bidi w:val="0"/>
              <w:spacing w:before="0" w:after="283"/>
              <w:jc w:val="left"/>
              <w:rPr/>
            </w:pPr>
            <w:r>
              <w:rPr/>
              <w:t xml:space="preserve">1 Samuel </w:t>
            </w:r>
          </w:p>
        </w:tc>
        <w:tc>
          <w:tcPr>
            <w:tcW w:w="2139" w:type="dxa"/>
            <w:tcBorders/>
            <w:vAlign w:val="center"/>
          </w:tcPr>
          <w:p>
            <w:pPr>
              <w:pStyle w:val="TableContents"/>
              <w:bidi w:val="0"/>
              <w:spacing w:before="0" w:after="283"/>
              <w:jc w:val="left"/>
              <w:rPr/>
            </w:pPr>
            <w:r>
              <w:rPr/>
              <w:t xml:space="preserve">1 Samuel (1 Kings) </w:t>
            </w:r>
          </w:p>
        </w:tc>
        <w:tc>
          <w:tcPr>
            <w:tcW w:w="2103" w:type="dxa"/>
            <w:tcBorders/>
            <w:vAlign w:val="center"/>
          </w:tcPr>
          <w:p>
            <w:pPr>
              <w:pStyle w:val="TableContents"/>
              <w:bidi w:val="0"/>
              <w:spacing w:before="0" w:after="283"/>
              <w:jc w:val="left"/>
              <w:rPr/>
            </w:pPr>
            <w:r>
              <w:rPr/>
              <w:t xml:space="preserve">1 Samuel (1 valtakunnat) </w:t>
            </w:r>
          </w:p>
        </w:tc>
        <w:tc>
          <w:tcPr>
            <w:tcW w:w="1329" w:type="dxa"/>
            <w:tcBorders/>
            <w:vAlign w:val="center"/>
          </w:tcPr>
          <w:p>
            <w:pPr>
              <w:pStyle w:val="TableContents"/>
              <w:bidi w:val="0"/>
              <w:spacing w:before="0" w:after="283"/>
              <w:jc w:val="left"/>
              <w:rPr/>
            </w:pPr>
            <w:r>
              <w:rPr/>
              <w:t xml:space="preserve">Heprea </w:t>
            </w:r>
          </w:p>
        </w:tc>
      </w:tr>
      <w:tr>
        <w:trPr/>
        <w:tc>
          <w:tcPr>
            <w:tcW w:w="2675" w:type="dxa"/>
            <w:tcBorders/>
            <w:vAlign w:val="center"/>
          </w:tcPr>
          <w:p>
            <w:pPr>
              <w:pStyle w:val="TableContents"/>
              <w:bidi w:val="0"/>
              <w:spacing w:before="0" w:after="283"/>
              <w:jc w:val="left"/>
              <w:rPr/>
            </w:pPr>
            <w:r>
              <w:rPr/>
              <w:t xml:space="preserve">2 Samuel </w:t>
            </w:r>
          </w:p>
        </w:tc>
        <w:tc>
          <w:tcPr>
            <w:tcW w:w="1959" w:type="dxa"/>
            <w:tcBorders/>
            <w:vAlign w:val="center"/>
          </w:tcPr>
          <w:p>
            <w:pPr>
              <w:pStyle w:val="TableContents"/>
              <w:bidi w:val="0"/>
              <w:spacing w:before="0" w:after="283"/>
              <w:jc w:val="left"/>
              <w:rPr/>
            </w:pPr>
            <w:r>
              <w:rPr/>
              <w:t xml:space="preserve">2 Samuel (2 Kings) </w:t>
            </w:r>
          </w:p>
        </w:tc>
        <w:tc>
          <w:tcPr>
            <w:tcW w:w="2139" w:type="dxa"/>
            <w:tcBorders/>
            <w:vAlign w:val="center"/>
          </w:tcPr>
          <w:p>
            <w:pPr>
              <w:pStyle w:val="TableContents"/>
              <w:bidi w:val="0"/>
              <w:spacing w:before="0" w:after="283"/>
              <w:jc w:val="left"/>
              <w:rPr/>
            </w:pPr>
            <w:r>
              <w:rPr/>
              <w:t xml:space="preserve">2 Samuel (2 valtakuntaa) </w:t>
            </w:r>
          </w:p>
        </w:tc>
        <w:tc>
          <w:tcPr>
            <w:tcW w:w="2103" w:type="dxa"/>
            <w:tcBorders/>
            <w:vAlign w:val="center"/>
          </w:tcPr>
          <w:p>
            <w:pPr>
              <w:pStyle w:val="TableContents"/>
              <w:bidi w:val="0"/>
              <w:spacing w:before="0" w:after="283"/>
              <w:jc w:val="left"/>
              <w:rPr/>
            </w:pPr>
            <w:r>
              <w:rPr/>
              <w:t xml:space="preserve">Heprea </w:t>
            </w:r>
          </w:p>
        </w:tc>
        <w:tc>
          <w:tcPr>
            <w:tcW w:w="1329" w:type="dxa"/>
            <w:tcBorders/>
          </w:tcPr>
          <w:p>
            <w:pPr>
              <w:pStyle w:val="TableContents"/>
              <w:bidi w:val="0"/>
              <w:spacing w:before="0" w:after="283"/>
              <w:jc w:val="left"/>
              <w:rPr>
                <w:sz w:val="4"/>
                <w:szCs w:val="4"/>
              </w:rPr>
            </w:pPr>
            <w:r>
              <w:rPr>
                <w:sz w:val="4"/>
                <w:szCs w:val="4"/>
              </w:rPr>
            </w:r>
          </w:p>
        </w:tc>
      </w:tr>
      <w:tr>
        <w:trPr/>
        <w:tc>
          <w:tcPr>
            <w:tcW w:w="2675" w:type="dxa"/>
            <w:tcBorders/>
            <w:vAlign w:val="center"/>
          </w:tcPr>
          <w:p>
            <w:pPr>
              <w:pStyle w:val="TableContents"/>
              <w:bidi w:val="0"/>
              <w:spacing w:before="0" w:after="283"/>
              <w:jc w:val="left"/>
              <w:rPr/>
            </w:pPr>
            <w:r>
              <w:rPr/>
              <w:t xml:space="preserve">Melakhim </w:t>
            </w:r>
          </w:p>
        </w:tc>
        <w:tc>
          <w:tcPr>
            <w:tcW w:w="1959" w:type="dxa"/>
            <w:tcBorders/>
            <w:vAlign w:val="center"/>
          </w:tcPr>
          <w:p>
            <w:pPr>
              <w:pStyle w:val="TableContents"/>
              <w:bidi w:val="0"/>
              <w:spacing w:before="0" w:after="283"/>
              <w:jc w:val="left"/>
              <w:rPr/>
            </w:pPr>
            <w:r>
              <w:rPr/>
              <w:t xml:space="preserve">1 Kuninkaat </w:t>
            </w:r>
          </w:p>
        </w:tc>
        <w:tc>
          <w:tcPr>
            <w:tcW w:w="2139" w:type="dxa"/>
            <w:tcBorders/>
            <w:vAlign w:val="center"/>
          </w:tcPr>
          <w:p>
            <w:pPr>
              <w:pStyle w:val="TableContents"/>
              <w:bidi w:val="0"/>
              <w:spacing w:before="0" w:after="283"/>
              <w:jc w:val="left"/>
              <w:rPr/>
            </w:pPr>
            <w:r>
              <w:rPr/>
              <w:t xml:space="preserve">1 Kings (3 Kings) </w:t>
            </w:r>
          </w:p>
        </w:tc>
        <w:tc>
          <w:tcPr>
            <w:tcW w:w="2103" w:type="dxa"/>
            <w:tcBorders/>
            <w:vAlign w:val="center"/>
          </w:tcPr>
          <w:p>
            <w:pPr>
              <w:pStyle w:val="TableContents"/>
              <w:bidi w:val="0"/>
              <w:spacing w:before="0" w:after="283"/>
              <w:jc w:val="left"/>
              <w:rPr/>
            </w:pPr>
            <w:r>
              <w:rPr/>
              <w:t xml:space="preserve">1 Kings (3 kuningaskuntaa) </w:t>
            </w:r>
          </w:p>
        </w:tc>
        <w:tc>
          <w:tcPr>
            <w:tcW w:w="1329" w:type="dxa"/>
            <w:tcBorders/>
            <w:vAlign w:val="center"/>
          </w:tcPr>
          <w:p>
            <w:pPr>
              <w:pStyle w:val="TableContents"/>
              <w:bidi w:val="0"/>
              <w:spacing w:before="0" w:after="283"/>
              <w:jc w:val="left"/>
              <w:rPr/>
            </w:pPr>
            <w:r>
              <w:rPr/>
              <w:t xml:space="preserve">Heprea </w:t>
            </w:r>
          </w:p>
        </w:tc>
      </w:tr>
      <w:tr>
        <w:trPr/>
        <w:tc>
          <w:tcPr>
            <w:tcW w:w="2675" w:type="dxa"/>
            <w:tcBorders/>
            <w:vAlign w:val="center"/>
          </w:tcPr>
          <w:p>
            <w:pPr>
              <w:pStyle w:val="TableContents"/>
              <w:bidi w:val="0"/>
              <w:spacing w:before="0" w:after="283"/>
              <w:jc w:val="left"/>
              <w:rPr/>
            </w:pPr>
            <w:r>
              <w:rPr/>
              <w:t xml:space="preserve">2 Kings </w:t>
            </w:r>
          </w:p>
        </w:tc>
        <w:tc>
          <w:tcPr>
            <w:tcW w:w="1959" w:type="dxa"/>
            <w:tcBorders/>
            <w:vAlign w:val="center"/>
          </w:tcPr>
          <w:p>
            <w:pPr>
              <w:pStyle w:val="TableContents"/>
              <w:bidi w:val="0"/>
              <w:spacing w:before="0" w:after="283"/>
              <w:jc w:val="left"/>
              <w:rPr/>
            </w:pPr>
            <w:r>
              <w:rPr/>
              <w:t xml:space="preserve">2 Kings (4 Kings) </w:t>
            </w:r>
          </w:p>
        </w:tc>
        <w:tc>
          <w:tcPr>
            <w:tcW w:w="2139" w:type="dxa"/>
            <w:tcBorders/>
            <w:vAlign w:val="center"/>
          </w:tcPr>
          <w:p>
            <w:pPr>
              <w:pStyle w:val="TableContents"/>
              <w:bidi w:val="0"/>
              <w:spacing w:before="0" w:after="283"/>
              <w:jc w:val="left"/>
              <w:rPr/>
            </w:pPr>
            <w:r>
              <w:rPr/>
              <w:t xml:space="preserve">2 Kings (4 kuningaskuntaa) </w:t>
            </w:r>
          </w:p>
        </w:tc>
        <w:tc>
          <w:tcPr>
            <w:tcW w:w="2103" w:type="dxa"/>
            <w:tcBorders/>
            <w:vAlign w:val="center"/>
          </w:tcPr>
          <w:p>
            <w:pPr>
              <w:pStyle w:val="TableContents"/>
              <w:bidi w:val="0"/>
              <w:spacing w:before="0" w:after="283"/>
              <w:jc w:val="left"/>
              <w:rPr/>
            </w:pPr>
            <w:r>
              <w:rPr/>
              <w:t xml:space="preserve">Heprea </w:t>
            </w:r>
          </w:p>
        </w:tc>
        <w:tc>
          <w:tcPr>
            <w:tcW w:w="1329" w:type="dxa"/>
            <w:tcBorders/>
          </w:tcPr>
          <w:p>
            <w:pPr>
              <w:pStyle w:val="TableContents"/>
              <w:bidi w:val="0"/>
              <w:spacing w:before="0" w:after="283"/>
              <w:jc w:val="left"/>
              <w:rPr>
                <w:sz w:val="4"/>
                <w:szCs w:val="4"/>
              </w:rPr>
            </w:pPr>
            <w:r>
              <w:rPr>
                <w:sz w:val="4"/>
                <w:szCs w:val="4"/>
              </w:rPr>
            </w:r>
          </w:p>
        </w:tc>
      </w:tr>
      <w:tr>
        <w:trPr/>
        <w:tc>
          <w:tcPr>
            <w:tcW w:w="2675" w:type="dxa"/>
            <w:tcBorders/>
            <w:vAlign w:val="center"/>
          </w:tcPr>
          <w:p>
            <w:pPr>
              <w:pStyle w:val="TableContents"/>
              <w:bidi w:val="0"/>
              <w:spacing w:before="0" w:after="283"/>
              <w:jc w:val="left"/>
              <w:rPr/>
            </w:pPr>
            <w:r>
              <w:rPr/>
              <w:t xml:space="preserve">Divrei Hayamim (Aikakirjat) </w:t>
            </w:r>
          </w:p>
        </w:tc>
        <w:tc>
          <w:tcPr>
            <w:tcW w:w="1959" w:type="dxa"/>
            <w:tcBorders/>
            <w:vAlign w:val="center"/>
          </w:tcPr>
          <w:p>
            <w:pPr>
              <w:pStyle w:val="TableContents"/>
              <w:bidi w:val="0"/>
              <w:spacing w:before="0" w:after="283"/>
              <w:jc w:val="left"/>
              <w:rPr/>
            </w:pPr>
            <w:r>
              <w:rPr/>
              <w:t xml:space="preserve">1 Aikakirja </w:t>
            </w:r>
          </w:p>
        </w:tc>
        <w:tc>
          <w:tcPr>
            <w:tcW w:w="2139" w:type="dxa"/>
            <w:tcBorders/>
            <w:vAlign w:val="center"/>
          </w:tcPr>
          <w:p>
            <w:pPr>
              <w:pStyle w:val="TableContents"/>
              <w:bidi w:val="0"/>
              <w:spacing w:before="0" w:after="283"/>
              <w:jc w:val="left"/>
              <w:rPr/>
            </w:pPr>
            <w:r>
              <w:rPr/>
              <w:t xml:space="preserve">1 Aikakirja (1 Paralipomenon) </w:t>
            </w:r>
          </w:p>
        </w:tc>
        <w:tc>
          <w:tcPr>
            <w:tcW w:w="2103" w:type="dxa"/>
            <w:tcBorders/>
            <w:vAlign w:val="center"/>
          </w:tcPr>
          <w:p>
            <w:pPr>
              <w:pStyle w:val="TableContents"/>
              <w:bidi w:val="0"/>
              <w:spacing w:before="0" w:after="283"/>
              <w:jc w:val="left"/>
              <w:rPr/>
            </w:pPr>
            <w:r>
              <w:rPr/>
              <w:t xml:space="preserve">1 Aikakirja (1 Paralipomenon) </w:t>
            </w:r>
          </w:p>
        </w:tc>
        <w:tc>
          <w:tcPr>
            <w:tcW w:w="1329" w:type="dxa"/>
            <w:tcBorders/>
            <w:vAlign w:val="center"/>
          </w:tcPr>
          <w:p>
            <w:pPr>
              <w:pStyle w:val="TableContents"/>
              <w:bidi w:val="0"/>
              <w:spacing w:before="0" w:after="283"/>
              <w:jc w:val="left"/>
              <w:rPr/>
            </w:pPr>
            <w:r>
              <w:rPr/>
              <w:t xml:space="preserve">Heprea </w:t>
            </w:r>
          </w:p>
        </w:tc>
      </w:tr>
      <w:tr>
        <w:trPr/>
        <w:tc>
          <w:tcPr>
            <w:tcW w:w="2675" w:type="dxa"/>
            <w:tcBorders/>
            <w:vAlign w:val="center"/>
          </w:tcPr>
          <w:p>
            <w:pPr>
              <w:pStyle w:val="TableContents"/>
              <w:bidi w:val="0"/>
              <w:spacing w:before="0" w:after="283"/>
              <w:jc w:val="left"/>
              <w:rPr/>
            </w:pPr>
            <w:r>
              <w:rPr/>
              <w:t xml:space="preserve">2 Aikakirja 2 </w:t>
            </w:r>
          </w:p>
        </w:tc>
        <w:tc>
          <w:tcPr>
            <w:tcW w:w="1959" w:type="dxa"/>
            <w:tcBorders/>
            <w:vAlign w:val="center"/>
          </w:tcPr>
          <w:p>
            <w:pPr>
              <w:pStyle w:val="TableContents"/>
              <w:bidi w:val="0"/>
              <w:spacing w:before="0" w:after="283"/>
              <w:jc w:val="left"/>
              <w:rPr/>
            </w:pPr>
            <w:r>
              <w:rPr/>
              <w:t xml:space="preserve">2 Aikakirjat (2 Paralipomenon) </w:t>
            </w:r>
          </w:p>
        </w:tc>
        <w:tc>
          <w:tcPr>
            <w:tcW w:w="2139" w:type="dxa"/>
            <w:tcBorders/>
            <w:vAlign w:val="center"/>
          </w:tcPr>
          <w:p>
            <w:pPr>
              <w:pStyle w:val="TableContents"/>
              <w:bidi w:val="0"/>
              <w:spacing w:before="0" w:after="283"/>
              <w:jc w:val="left"/>
              <w:rPr/>
            </w:pPr>
            <w:r>
              <w:rPr/>
              <w:t xml:space="preserve">2 Aikakirjat (2 Paralipomenon) </w:t>
            </w:r>
          </w:p>
        </w:tc>
        <w:tc>
          <w:tcPr>
            <w:tcW w:w="2103" w:type="dxa"/>
            <w:tcBorders/>
            <w:vAlign w:val="center"/>
          </w:tcPr>
          <w:p>
            <w:pPr>
              <w:pStyle w:val="TableContents"/>
              <w:bidi w:val="0"/>
              <w:spacing w:before="0" w:after="283"/>
              <w:jc w:val="left"/>
              <w:rPr/>
            </w:pPr>
            <w:r>
              <w:rPr/>
              <w:t xml:space="preserve">Heprea </w:t>
            </w:r>
          </w:p>
        </w:tc>
        <w:tc>
          <w:tcPr>
            <w:tcW w:w="1329" w:type="dxa"/>
            <w:tcBorders/>
          </w:tcPr>
          <w:p>
            <w:pPr>
              <w:pStyle w:val="TableContents"/>
              <w:bidi w:val="0"/>
              <w:spacing w:before="0" w:after="283"/>
              <w:jc w:val="left"/>
              <w:rPr>
                <w:sz w:val="4"/>
                <w:szCs w:val="4"/>
              </w:rPr>
            </w:pPr>
            <w:r>
              <w:rPr>
                <w:sz w:val="4"/>
                <w:szCs w:val="4"/>
              </w:rPr>
            </w:r>
          </w:p>
        </w:tc>
      </w:tr>
      <w:tr>
        <w:trPr/>
        <w:tc>
          <w:tcPr>
            <w:tcW w:w="2675" w:type="dxa"/>
            <w:tcBorders/>
            <w:vAlign w:val="center"/>
          </w:tcPr>
          <w:p>
            <w:pPr>
              <w:pStyle w:val="TableContents"/>
              <w:bidi w:val="0"/>
              <w:spacing w:before="0" w:after="283"/>
              <w:jc w:val="left"/>
              <w:rPr>
                <w:sz w:val="4"/>
                <w:szCs w:val="4"/>
              </w:rPr>
            </w:pPr>
            <w:r>
              <w:rPr>
                <w:sz w:val="4"/>
                <w:szCs w:val="4"/>
              </w:rPr>
            </w:r>
          </w:p>
        </w:tc>
        <w:tc>
          <w:tcPr>
            <w:tcW w:w="1959" w:type="dxa"/>
            <w:tcBorders/>
            <w:vAlign w:val="center"/>
          </w:tcPr>
          <w:p>
            <w:pPr>
              <w:pStyle w:val="TableContents"/>
              <w:bidi w:val="0"/>
              <w:spacing w:before="0" w:after="283"/>
              <w:jc w:val="left"/>
              <w:rPr>
                <w:sz w:val="4"/>
                <w:szCs w:val="4"/>
              </w:rPr>
            </w:pPr>
            <w:r>
              <w:rPr>
                <w:sz w:val="4"/>
                <w:szCs w:val="4"/>
              </w:rPr>
            </w:r>
          </w:p>
        </w:tc>
        <w:tc>
          <w:tcPr>
            <w:tcW w:w="2139" w:type="dxa"/>
            <w:tcBorders/>
            <w:vAlign w:val="center"/>
          </w:tcPr>
          <w:p>
            <w:pPr>
              <w:pStyle w:val="TableContents"/>
              <w:bidi w:val="0"/>
              <w:spacing w:before="0" w:after="283"/>
              <w:jc w:val="left"/>
              <w:rPr>
                <w:sz w:val="4"/>
                <w:szCs w:val="4"/>
              </w:rPr>
            </w:pPr>
            <w:r>
              <w:rPr>
                <w:sz w:val="4"/>
                <w:szCs w:val="4"/>
              </w:rPr>
            </w:r>
          </w:p>
        </w:tc>
        <w:tc>
          <w:tcPr>
            <w:tcW w:w="2103" w:type="dxa"/>
            <w:tcBorders/>
            <w:vAlign w:val="center"/>
          </w:tcPr>
          <w:p>
            <w:pPr>
              <w:pStyle w:val="TableContents"/>
              <w:bidi w:val="0"/>
              <w:spacing w:before="0" w:after="283"/>
              <w:jc w:val="left"/>
              <w:rPr/>
            </w:pPr>
            <w:r>
              <w:rPr/>
              <w:t xml:space="preserve">1 Esdras </w:t>
            </w:r>
          </w:p>
        </w:tc>
        <w:tc>
          <w:tcPr>
            <w:tcW w:w="1329" w:type="dxa"/>
            <w:tcBorders/>
            <w:vAlign w:val="center"/>
          </w:tcPr>
          <w:p>
            <w:pPr>
              <w:pStyle w:val="TableContents"/>
              <w:bidi w:val="0"/>
              <w:spacing w:before="0" w:after="283"/>
              <w:jc w:val="left"/>
              <w:rPr/>
            </w:pPr>
            <w:r>
              <w:rPr/>
              <w:t xml:space="preserve">Kreikkalainen </w:t>
            </w:r>
          </w:p>
        </w:tc>
      </w:tr>
      <w:tr>
        <w:trPr/>
        <w:tc>
          <w:tcPr>
            <w:tcW w:w="2675" w:type="dxa"/>
            <w:tcBorders/>
            <w:vAlign w:val="center"/>
          </w:tcPr>
          <w:p>
            <w:pPr>
              <w:pStyle w:val="TableContents"/>
              <w:bidi w:val="0"/>
              <w:spacing w:before="0" w:after="283"/>
              <w:jc w:val="left"/>
              <w:rPr/>
            </w:pPr>
            <w:r>
              <w:rPr/>
              <w:t xml:space="preserve">Esra-Nehemia </w:t>
            </w:r>
          </w:p>
        </w:tc>
        <w:tc>
          <w:tcPr>
            <w:tcW w:w="1959" w:type="dxa"/>
            <w:tcBorders/>
            <w:vAlign w:val="center"/>
          </w:tcPr>
          <w:p>
            <w:pPr>
              <w:pStyle w:val="TableContents"/>
              <w:bidi w:val="0"/>
              <w:spacing w:before="0" w:after="283"/>
              <w:jc w:val="left"/>
              <w:rPr/>
            </w:pPr>
            <w:r>
              <w:rPr/>
              <w:t xml:space="preserve">Ezra </w:t>
            </w:r>
          </w:p>
        </w:tc>
        <w:tc>
          <w:tcPr>
            <w:tcW w:w="2139" w:type="dxa"/>
            <w:tcBorders/>
            <w:vAlign w:val="center"/>
          </w:tcPr>
          <w:p>
            <w:pPr>
              <w:pStyle w:val="TableContents"/>
              <w:bidi w:val="0"/>
              <w:spacing w:before="0" w:after="283"/>
              <w:jc w:val="left"/>
              <w:rPr/>
            </w:pPr>
            <w:r>
              <w:rPr/>
              <w:t xml:space="preserve">Esra (1 Esdras) </w:t>
            </w:r>
          </w:p>
        </w:tc>
        <w:tc>
          <w:tcPr>
            <w:tcW w:w="2103" w:type="dxa"/>
            <w:tcBorders/>
            <w:vAlign w:val="center"/>
          </w:tcPr>
          <w:p>
            <w:pPr>
              <w:pStyle w:val="TableContents"/>
              <w:bidi w:val="0"/>
              <w:spacing w:before="0" w:after="283"/>
              <w:jc w:val="left"/>
              <w:rPr/>
            </w:pPr>
            <w:r>
              <w:rPr/>
              <w:t xml:space="preserve">Esra (2 Esdras) </w:t>
            </w:r>
          </w:p>
        </w:tc>
        <w:tc>
          <w:tcPr>
            <w:tcW w:w="1329" w:type="dxa"/>
            <w:tcBorders/>
            <w:vAlign w:val="center"/>
          </w:tcPr>
          <w:p>
            <w:pPr>
              <w:pStyle w:val="TableContents"/>
              <w:bidi w:val="0"/>
              <w:spacing w:before="0" w:after="283"/>
              <w:jc w:val="left"/>
              <w:rPr/>
            </w:pPr>
            <w:r>
              <w:rPr/>
              <w:t xml:space="preserve">heprea ja aramea </w:t>
            </w:r>
          </w:p>
        </w:tc>
      </w:tr>
      <w:tr>
        <w:trPr/>
        <w:tc>
          <w:tcPr>
            <w:tcW w:w="2675" w:type="dxa"/>
            <w:tcBorders/>
            <w:vAlign w:val="center"/>
          </w:tcPr>
          <w:p>
            <w:pPr>
              <w:pStyle w:val="TableContents"/>
              <w:bidi w:val="0"/>
              <w:spacing w:before="0" w:after="283"/>
              <w:jc w:val="left"/>
              <w:rPr/>
            </w:pPr>
            <w:r>
              <w:rPr/>
              <w:t xml:space="preserve">Nehemia </w:t>
            </w:r>
          </w:p>
        </w:tc>
        <w:tc>
          <w:tcPr>
            <w:tcW w:w="1959" w:type="dxa"/>
            <w:tcBorders/>
            <w:vAlign w:val="center"/>
          </w:tcPr>
          <w:p>
            <w:pPr>
              <w:pStyle w:val="TableContents"/>
              <w:bidi w:val="0"/>
              <w:spacing w:before="0" w:after="283"/>
              <w:jc w:val="left"/>
              <w:rPr/>
            </w:pPr>
            <w:r>
              <w:rPr/>
              <w:t xml:space="preserve">Nehemia (2 Esdras) </w:t>
            </w:r>
          </w:p>
        </w:tc>
        <w:tc>
          <w:tcPr>
            <w:tcW w:w="2139" w:type="dxa"/>
            <w:tcBorders/>
            <w:vAlign w:val="center"/>
          </w:tcPr>
          <w:p>
            <w:pPr>
              <w:pStyle w:val="TableContents"/>
              <w:bidi w:val="0"/>
              <w:spacing w:before="0" w:after="283"/>
              <w:jc w:val="left"/>
              <w:rPr/>
            </w:pPr>
            <w:r>
              <w:rPr/>
              <w:t xml:space="preserve">Nehemia (2 Esdras) </w:t>
            </w:r>
          </w:p>
        </w:tc>
        <w:tc>
          <w:tcPr>
            <w:tcW w:w="2103" w:type="dxa"/>
            <w:tcBorders/>
            <w:vAlign w:val="center"/>
          </w:tcPr>
          <w:p>
            <w:pPr>
              <w:pStyle w:val="TableContents"/>
              <w:bidi w:val="0"/>
              <w:spacing w:before="0" w:after="283"/>
              <w:jc w:val="left"/>
              <w:rPr/>
            </w:pPr>
            <w:r>
              <w:rPr/>
              <w:t xml:space="preserve">Heprea </w:t>
            </w:r>
          </w:p>
        </w:tc>
        <w:tc>
          <w:tcPr>
            <w:tcW w:w="1329" w:type="dxa"/>
            <w:tcBorders/>
          </w:tcPr>
          <w:p>
            <w:pPr>
              <w:pStyle w:val="TableContents"/>
              <w:bidi w:val="0"/>
              <w:spacing w:before="0" w:after="283"/>
              <w:jc w:val="left"/>
              <w:rPr>
                <w:sz w:val="4"/>
                <w:szCs w:val="4"/>
              </w:rPr>
            </w:pPr>
            <w:r>
              <w:rPr>
                <w:sz w:val="4"/>
                <w:szCs w:val="4"/>
              </w:rPr>
            </w:r>
          </w:p>
        </w:tc>
      </w:tr>
      <w:tr>
        <w:trPr/>
        <w:tc>
          <w:tcPr>
            <w:tcW w:w="2675" w:type="dxa"/>
            <w:tcBorders/>
            <w:vAlign w:val="center"/>
          </w:tcPr>
          <w:p>
            <w:pPr>
              <w:pStyle w:val="TableContents"/>
              <w:bidi w:val="0"/>
              <w:spacing w:before="0" w:after="283"/>
              <w:jc w:val="left"/>
              <w:rPr>
                <w:sz w:val="4"/>
                <w:szCs w:val="4"/>
              </w:rPr>
            </w:pPr>
            <w:r>
              <w:rPr>
                <w:sz w:val="4"/>
                <w:szCs w:val="4"/>
              </w:rPr>
            </w:r>
          </w:p>
        </w:tc>
        <w:tc>
          <w:tcPr>
            <w:tcW w:w="1959" w:type="dxa"/>
            <w:tcBorders/>
            <w:vAlign w:val="center"/>
          </w:tcPr>
          <w:p>
            <w:pPr>
              <w:pStyle w:val="TableContents"/>
              <w:bidi w:val="0"/>
              <w:spacing w:before="0" w:after="283"/>
              <w:jc w:val="left"/>
              <w:rPr>
                <w:sz w:val="4"/>
                <w:szCs w:val="4"/>
              </w:rPr>
            </w:pPr>
            <w:r>
              <w:rPr>
                <w:sz w:val="4"/>
                <w:szCs w:val="4"/>
              </w:rPr>
            </w:r>
          </w:p>
        </w:tc>
        <w:tc>
          <w:tcPr>
            <w:tcW w:w="2139" w:type="dxa"/>
            <w:tcBorders/>
            <w:vAlign w:val="center"/>
          </w:tcPr>
          <w:p>
            <w:pPr>
              <w:pStyle w:val="TableContents"/>
              <w:bidi w:val="0"/>
              <w:spacing w:before="0" w:after="283"/>
              <w:jc w:val="left"/>
              <w:rPr/>
            </w:pPr>
            <w:r>
              <w:rPr/>
              <w:t xml:space="preserve">Tobit (Tobias) </w:t>
            </w:r>
          </w:p>
        </w:tc>
        <w:tc>
          <w:tcPr>
            <w:tcW w:w="2103" w:type="dxa"/>
            <w:tcBorders/>
            <w:vAlign w:val="center"/>
          </w:tcPr>
          <w:p>
            <w:pPr>
              <w:pStyle w:val="TableContents"/>
              <w:bidi w:val="0"/>
              <w:spacing w:before="0" w:after="283"/>
              <w:jc w:val="left"/>
              <w:rPr/>
            </w:pPr>
            <w:r>
              <w:rPr/>
              <w:t xml:space="preserve">Tobit (Tobias) </w:t>
            </w:r>
          </w:p>
        </w:tc>
        <w:tc>
          <w:tcPr>
            <w:tcW w:w="1329" w:type="dxa"/>
            <w:tcBorders/>
            <w:vAlign w:val="center"/>
          </w:tcPr>
          <w:p>
            <w:pPr>
              <w:pStyle w:val="TableContents"/>
              <w:bidi w:val="0"/>
              <w:spacing w:before="0" w:after="283"/>
              <w:jc w:val="left"/>
              <w:rPr/>
            </w:pPr>
            <w:r>
              <w:rPr/>
              <w:t xml:space="preserve">Aramea (ja heprea?) </w:t>
            </w:r>
          </w:p>
        </w:tc>
      </w:tr>
      <w:tr>
        <w:trPr/>
        <w:tc>
          <w:tcPr>
            <w:tcW w:w="2675" w:type="dxa"/>
            <w:tcBorders/>
            <w:vAlign w:val="center"/>
          </w:tcPr>
          <w:p>
            <w:pPr>
              <w:pStyle w:val="TableContents"/>
              <w:bidi w:val="0"/>
              <w:spacing w:before="0" w:after="283"/>
              <w:jc w:val="left"/>
              <w:rPr/>
            </w:pPr>
            <w:r>
              <w:rPr/>
              <w:t xml:space="preserve">Judith </w:t>
            </w:r>
          </w:p>
        </w:tc>
        <w:tc>
          <w:tcPr>
            <w:tcW w:w="1959" w:type="dxa"/>
            <w:tcBorders/>
            <w:vAlign w:val="center"/>
          </w:tcPr>
          <w:p>
            <w:pPr>
              <w:pStyle w:val="TableContents"/>
              <w:bidi w:val="0"/>
              <w:spacing w:before="0" w:after="283"/>
              <w:jc w:val="left"/>
              <w:rPr/>
            </w:pPr>
            <w:r>
              <w:rPr/>
              <w:t xml:space="preserve">Judith </w:t>
            </w:r>
          </w:p>
        </w:tc>
        <w:tc>
          <w:tcPr>
            <w:tcW w:w="2139" w:type="dxa"/>
            <w:tcBorders/>
            <w:vAlign w:val="center"/>
          </w:tcPr>
          <w:p>
            <w:pPr>
              <w:pStyle w:val="TableContents"/>
              <w:bidi w:val="0"/>
              <w:spacing w:before="0" w:after="283"/>
              <w:jc w:val="left"/>
              <w:rPr/>
            </w:pPr>
            <w:r>
              <w:rPr/>
              <w:t xml:space="preserve">Heprea </w:t>
            </w:r>
          </w:p>
        </w:tc>
        <w:tc>
          <w:tcPr>
            <w:tcW w:w="3432" w:type="dxa"/>
            <w:gridSpan w:val="2"/>
            <w:tcBorders/>
          </w:tcPr>
          <w:p>
            <w:pPr>
              <w:pStyle w:val="TableContents"/>
              <w:bidi w:val="0"/>
              <w:spacing w:before="0" w:after="283"/>
              <w:jc w:val="left"/>
              <w:rPr>
                <w:sz w:val="4"/>
                <w:szCs w:val="4"/>
              </w:rPr>
            </w:pPr>
            <w:r>
              <w:rPr>
                <w:sz w:val="4"/>
                <w:szCs w:val="4"/>
              </w:rPr>
            </w:r>
          </w:p>
        </w:tc>
      </w:tr>
      <w:tr>
        <w:trPr/>
        <w:tc>
          <w:tcPr>
            <w:tcW w:w="2675" w:type="dxa"/>
            <w:tcBorders/>
            <w:vAlign w:val="center"/>
          </w:tcPr>
          <w:p>
            <w:pPr>
              <w:pStyle w:val="TableContents"/>
              <w:bidi w:val="0"/>
              <w:spacing w:before="0" w:after="283"/>
              <w:jc w:val="left"/>
              <w:rPr/>
            </w:pPr>
            <w:r>
              <w:rPr/>
              <w:t xml:space="preserve">Esther </w:t>
            </w:r>
          </w:p>
        </w:tc>
        <w:tc>
          <w:tcPr>
            <w:tcW w:w="1959" w:type="dxa"/>
            <w:tcBorders/>
            <w:vAlign w:val="center"/>
          </w:tcPr>
          <w:p>
            <w:pPr>
              <w:pStyle w:val="TableContents"/>
              <w:bidi w:val="0"/>
              <w:spacing w:before="0" w:after="283"/>
              <w:jc w:val="left"/>
              <w:rPr/>
            </w:pPr>
            <w:r>
              <w:rPr/>
              <w:t xml:space="preserve">Esther </w:t>
            </w:r>
          </w:p>
        </w:tc>
        <w:tc>
          <w:tcPr>
            <w:tcW w:w="2139" w:type="dxa"/>
            <w:tcBorders/>
            <w:vAlign w:val="center"/>
          </w:tcPr>
          <w:p>
            <w:pPr>
              <w:pStyle w:val="TableContents"/>
              <w:bidi w:val="0"/>
              <w:spacing w:before="0" w:after="283"/>
              <w:jc w:val="left"/>
              <w:rPr/>
            </w:pPr>
            <w:r>
              <w:rPr/>
              <w:t xml:space="preserve">Esther </w:t>
            </w:r>
          </w:p>
        </w:tc>
        <w:tc>
          <w:tcPr>
            <w:tcW w:w="2103" w:type="dxa"/>
            <w:tcBorders/>
            <w:vAlign w:val="center"/>
          </w:tcPr>
          <w:p>
            <w:pPr>
              <w:pStyle w:val="TableContents"/>
              <w:bidi w:val="0"/>
              <w:spacing w:before="0" w:after="283"/>
              <w:jc w:val="left"/>
              <w:rPr/>
            </w:pPr>
            <w:r>
              <w:rPr/>
              <w:t xml:space="preserve">Esther </w:t>
            </w:r>
          </w:p>
        </w:tc>
        <w:tc>
          <w:tcPr>
            <w:tcW w:w="1329" w:type="dxa"/>
            <w:tcBorders/>
            <w:vAlign w:val="center"/>
          </w:tcPr>
          <w:p>
            <w:pPr>
              <w:pStyle w:val="TableContents"/>
              <w:bidi w:val="0"/>
              <w:spacing w:before="0" w:after="283"/>
              <w:jc w:val="left"/>
              <w:rPr/>
            </w:pPr>
            <w:r>
              <w:rPr/>
              <w:t xml:space="preserve">Heprea </w:t>
            </w:r>
          </w:p>
        </w:tc>
      </w:tr>
      <w:tr>
        <w:trPr/>
        <w:tc>
          <w:tcPr>
            <w:tcW w:w="2675" w:type="dxa"/>
            <w:tcBorders/>
            <w:vAlign w:val="center"/>
          </w:tcPr>
          <w:p>
            <w:pPr>
              <w:pStyle w:val="TableContents"/>
              <w:bidi w:val="0"/>
              <w:spacing w:before="0" w:after="283"/>
              <w:jc w:val="left"/>
              <w:rPr>
                <w:sz w:val="4"/>
                <w:szCs w:val="4"/>
              </w:rPr>
            </w:pPr>
            <w:r>
              <w:rPr>
                <w:sz w:val="4"/>
                <w:szCs w:val="4"/>
              </w:rPr>
            </w:r>
          </w:p>
        </w:tc>
        <w:tc>
          <w:tcPr>
            <w:tcW w:w="1959" w:type="dxa"/>
            <w:tcBorders/>
            <w:vAlign w:val="center"/>
          </w:tcPr>
          <w:p>
            <w:pPr>
              <w:pStyle w:val="TableContents"/>
              <w:bidi w:val="0"/>
              <w:spacing w:before="0" w:after="283"/>
              <w:jc w:val="left"/>
              <w:rPr>
                <w:sz w:val="4"/>
                <w:szCs w:val="4"/>
              </w:rPr>
            </w:pPr>
            <w:r>
              <w:rPr>
                <w:sz w:val="4"/>
                <w:szCs w:val="4"/>
              </w:rPr>
            </w:r>
          </w:p>
        </w:tc>
        <w:tc>
          <w:tcPr>
            <w:tcW w:w="2139" w:type="dxa"/>
            <w:tcBorders/>
            <w:vAlign w:val="center"/>
          </w:tcPr>
          <w:p>
            <w:pPr>
              <w:pStyle w:val="TableContents"/>
              <w:bidi w:val="0"/>
              <w:spacing w:before="0" w:after="283"/>
              <w:jc w:val="left"/>
              <w:rPr/>
            </w:pPr>
            <w:r>
              <w:rPr/>
              <w:t xml:space="preserve">1 Makkabealaiskirje (1 Machabees) </w:t>
            </w:r>
          </w:p>
        </w:tc>
        <w:tc>
          <w:tcPr>
            <w:tcW w:w="2103" w:type="dxa"/>
            <w:tcBorders/>
            <w:vAlign w:val="center"/>
          </w:tcPr>
          <w:p>
            <w:pPr>
              <w:pStyle w:val="TableContents"/>
              <w:bidi w:val="0"/>
              <w:spacing w:before="0" w:after="283"/>
              <w:jc w:val="left"/>
              <w:rPr/>
            </w:pPr>
            <w:r>
              <w:rPr/>
              <w:t xml:space="preserve">1 Makkabalaiskirje </w:t>
            </w:r>
          </w:p>
        </w:tc>
        <w:tc>
          <w:tcPr>
            <w:tcW w:w="1329" w:type="dxa"/>
            <w:tcBorders/>
            <w:vAlign w:val="center"/>
          </w:tcPr>
          <w:p>
            <w:pPr>
              <w:pStyle w:val="TableContents"/>
              <w:bidi w:val="0"/>
              <w:spacing w:before="0" w:after="283"/>
              <w:jc w:val="left"/>
              <w:rPr/>
            </w:pPr>
            <w:r>
              <w:rPr/>
              <w:t xml:space="preserve">Heprea </w:t>
            </w:r>
          </w:p>
        </w:tc>
      </w:tr>
      <w:tr>
        <w:trPr/>
        <w:tc>
          <w:tcPr>
            <w:tcW w:w="2675" w:type="dxa"/>
            <w:tcBorders/>
            <w:vAlign w:val="center"/>
          </w:tcPr>
          <w:p>
            <w:pPr>
              <w:pStyle w:val="TableContents"/>
              <w:bidi w:val="0"/>
              <w:spacing w:before="0" w:after="283"/>
              <w:jc w:val="left"/>
              <w:rPr/>
            </w:pPr>
            <w:r>
              <w:rPr/>
              <w:t xml:space="preserve">2 Makkabealaiskirje (2 Machabees) </w:t>
            </w:r>
          </w:p>
        </w:tc>
        <w:tc>
          <w:tcPr>
            <w:tcW w:w="1959" w:type="dxa"/>
            <w:tcBorders/>
            <w:vAlign w:val="center"/>
          </w:tcPr>
          <w:p>
            <w:pPr>
              <w:pStyle w:val="TableContents"/>
              <w:bidi w:val="0"/>
              <w:spacing w:before="0" w:after="283"/>
              <w:jc w:val="left"/>
              <w:rPr/>
            </w:pPr>
            <w:r>
              <w:rPr/>
              <w:t xml:space="preserve">2 Makkabalaiskirje </w:t>
            </w:r>
          </w:p>
        </w:tc>
        <w:tc>
          <w:tcPr>
            <w:tcW w:w="2139" w:type="dxa"/>
            <w:tcBorders/>
            <w:vAlign w:val="center"/>
          </w:tcPr>
          <w:p>
            <w:pPr>
              <w:pStyle w:val="TableContents"/>
              <w:bidi w:val="0"/>
              <w:spacing w:before="0" w:after="283"/>
              <w:jc w:val="left"/>
              <w:rPr/>
            </w:pPr>
            <w:r>
              <w:rPr/>
              <w:t xml:space="preserve">Kreikkalainen </w:t>
            </w:r>
          </w:p>
        </w:tc>
        <w:tc>
          <w:tcPr>
            <w:tcW w:w="3432" w:type="dxa"/>
            <w:gridSpan w:val="2"/>
            <w:tcBorders/>
          </w:tcPr>
          <w:p>
            <w:pPr>
              <w:pStyle w:val="TableContents"/>
              <w:bidi w:val="0"/>
              <w:spacing w:before="0" w:after="283"/>
              <w:jc w:val="left"/>
              <w:rPr>
                <w:sz w:val="4"/>
                <w:szCs w:val="4"/>
              </w:rPr>
            </w:pPr>
            <w:r>
              <w:rPr>
                <w:sz w:val="4"/>
                <w:szCs w:val="4"/>
              </w:rPr>
            </w:r>
          </w:p>
        </w:tc>
      </w:tr>
      <w:tr>
        <w:trPr/>
        <w:tc>
          <w:tcPr>
            <w:tcW w:w="2675" w:type="dxa"/>
            <w:tcBorders/>
            <w:vAlign w:val="center"/>
          </w:tcPr>
          <w:p>
            <w:pPr>
              <w:pStyle w:val="TableContents"/>
              <w:bidi w:val="0"/>
              <w:spacing w:before="0" w:after="283"/>
              <w:jc w:val="left"/>
              <w:rPr>
                <w:sz w:val="4"/>
                <w:szCs w:val="4"/>
              </w:rPr>
            </w:pPr>
            <w:r>
              <w:rPr>
                <w:sz w:val="4"/>
                <w:szCs w:val="4"/>
              </w:rPr>
            </w:r>
          </w:p>
        </w:tc>
        <w:tc>
          <w:tcPr>
            <w:tcW w:w="1959" w:type="dxa"/>
            <w:tcBorders/>
            <w:vAlign w:val="center"/>
          </w:tcPr>
          <w:p>
            <w:pPr>
              <w:pStyle w:val="TableContents"/>
              <w:bidi w:val="0"/>
              <w:spacing w:before="0" w:after="283"/>
              <w:jc w:val="left"/>
              <w:rPr/>
            </w:pPr>
            <w:r>
              <w:rPr/>
              <w:t xml:space="preserve">3 Makkabalaiskirje </w:t>
            </w:r>
          </w:p>
        </w:tc>
        <w:tc>
          <w:tcPr>
            <w:tcW w:w="2139" w:type="dxa"/>
            <w:tcBorders/>
            <w:vAlign w:val="center"/>
          </w:tcPr>
          <w:p>
            <w:pPr>
              <w:pStyle w:val="TableContents"/>
              <w:bidi w:val="0"/>
              <w:spacing w:before="0" w:after="283"/>
              <w:jc w:val="left"/>
              <w:rPr/>
            </w:pPr>
            <w:r>
              <w:rPr/>
              <w:t xml:space="preserve">Kreikkalainen </w:t>
            </w:r>
          </w:p>
        </w:tc>
        <w:tc>
          <w:tcPr>
            <w:tcW w:w="3432" w:type="dxa"/>
            <w:gridSpan w:val="2"/>
            <w:tcBorders/>
          </w:tcPr>
          <w:p>
            <w:pPr>
              <w:pStyle w:val="TableContents"/>
              <w:bidi w:val="0"/>
              <w:spacing w:before="0" w:after="283"/>
              <w:jc w:val="left"/>
              <w:rPr>
                <w:sz w:val="4"/>
                <w:szCs w:val="4"/>
              </w:rPr>
            </w:pPr>
            <w:r>
              <w:rPr>
                <w:sz w:val="4"/>
                <w:szCs w:val="4"/>
              </w:rPr>
            </w:r>
          </w:p>
        </w:tc>
      </w:tr>
      <w:tr>
        <w:trPr/>
        <w:tc>
          <w:tcPr>
            <w:tcW w:w="2675" w:type="dxa"/>
            <w:tcBorders/>
            <w:vAlign w:val="center"/>
          </w:tcPr>
          <w:p>
            <w:pPr>
              <w:pStyle w:val="TableContents"/>
              <w:bidi w:val="0"/>
              <w:spacing w:before="0" w:after="283"/>
              <w:jc w:val="left"/>
              <w:rPr/>
            </w:pPr>
            <w:r>
              <w:rPr/>
              <w:t xml:space="preserve">4 Makkabalaiskirje </w:t>
            </w:r>
          </w:p>
        </w:tc>
        <w:tc>
          <w:tcPr>
            <w:tcW w:w="1959" w:type="dxa"/>
            <w:tcBorders/>
            <w:vAlign w:val="center"/>
          </w:tcPr>
          <w:p>
            <w:pPr>
              <w:pStyle w:val="TableContents"/>
              <w:bidi w:val="0"/>
              <w:spacing w:before="0" w:after="283"/>
              <w:jc w:val="left"/>
              <w:rPr/>
            </w:pPr>
            <w:r>
              <w:rPr/>
              <w:t xml:space="preserve">Kreikkalainen </w:t>
            </w:r>
          </w:p>
        </w:tc>
        <w:tc>
          <w:tcPr>
            <w:tcW w:w="5571" w:type="dxa"/>
            <w:gridSpan w:val="3"/>
            <w:tcBorders/>
          </w:tcPr>
          <w:p>
            <w:pPr>
              <w:pStyle w:val="TableContents"/>
              <w:bidi w:val="0"/>
              <w:spacing w:before="0" w:after="283"/>
              <w:jc w:val="left"/>
              <w:rPr>
                <w:sz w:val="4"/>
                <w:szCs w:val="4"/>
              </w:rPr>
            </w:pPr>
            <w:r>
              <w:rPr>
                <w:sz w:val="4"/>
                <w:szCs w:val="4"/>
              </w:rPr>
            </w:r>
          </w:p>
        </w:tc>
      </w:tr>
      <w:tr>
        <w:trPr/>
        <w:tc>
          <w:tcPr>
            <w:tcW w:w="2675" w:type="dxa"/>
            <w:tcBorders/>
            <w:vAlign w:val="center"/>
          </w:tcPr>
          <w:p>
            <w:pPr>
              <w:pStyle w:val="TableContents"/>
              <w:bidi w:val="0"/>
              <w:spacing w:before="0" w:after="283"/>
              <w:jc w:val="left"/>
              <w:rPr/>
            </w:pPr>
            <w:r>
              <w:rPr/>
              <w:t xml:space="preserve">Ketuvim (Kirjoitukset) Viisauden kirjat </w:t>
            </w:r>
          </w:p>
        </w:tc>
        <w:tc>
          <w:tcPr>
            <w:tcW w:w="1959" w:type="dxa"/>
            <w:tcBorders/>
            <w:vAlign w:val="center"/>
          </w:tcPr>
          <w:p>
            <w:pPr>
              <w:pStyle w:val="TableContents"/>
              <w:bidi w:val="0"/>
              <w:spacing w:before="0" w:after="283"/>
              <w:jc w:val="left"/>
              <w:rPr>
                <w:sz w:val="4"/>
                <w:szCs w:val="4"/>
              </w:rPr>
            </w:pPr>
            <w:r>
              <w:rPr>
                <w:sz w:val="4"/>
                <w:szCs w:val="4"/>
              </w:rPr>
            </w:r>
          </w:p>
        </w:tc>
        <w:tc>
          <w:tcPr>
            <w:tcW w:w="5571" w:type="dxa"/>
            <w:gridSpan w:val="3"/>
            <w:tcBorders/>
          </w:tcPr>
          <w:p>
            <w:pPr>
              <w:pStyle w:val="TableContents"/>
              <w:bidi w:val="0"/>
              <w:spacing w:before="0" w:after="283"/>
              <w:jc w:val="left"/>
              <w:rPr>
                <w:sz w:val="4"/>
                <w:szCs w:val="4"/>
              </w:rPr>
            </w:pPr>
            <w:r>
              <w:rPr>
                <w:sz w:val="4"/>
                <w:szCs w:val="4"/>
              </w:rPr>
            </w:r>
          </w:p>
        </w:tc>
      </w:tr>
      <w:tr>
        <w:trPr/>
        <w:tc>
          <w:tcPr>
            <w:tcW w:w="2675" w:type="dxa"/>
            <w:tcBorders/>
            <w:vAlign w:val="center"/>
          </w:tcPr>
          <w:p>
            <w:pPr>
              <w:pStyle w:val="TableContents"/>
              <w:bidi w:val="0"/>
              <w:spacing w:before="0" w:after="283"/>
              <w:jc w:val="left"/>
              <w:rPr/>
            </w:pPr>
            <w:r>
              <w:rPr/>
              <w:t xml:space="preserve">Iyov (Job) </w:t>
            </w:r>
          </w:p>
        </w:tc>
        <w:tc>
          <w:tcPr>
            <w:tcW w:w="1959" w:type="dxa"/>
            <w:tcBorders/>
            <w:vAlign w:val="center"/>
          </w:tcPr>
          <w:p>
            <w:pPr>
              <w:pStyle w:val="TableContents"/>
              <w:bidi w:val="0"/>
              <w:spacing w:before="0" w:after="283"/>
              <w:jc w:val="left"/>
              <w:rPr/>
            </w:pPr>
            <w:r>
              <w:rPr/>
              <w:t xml:space="preserve">Työ </w:t>
            </w:r>
          </w:p>
        </w:tc>
        <w:tc>
          <w:tcPr>
            <w:tcW w:w="2139" w:type="dxa"/>
            <w:tcBorders/>
            <w:vAlign w:val="center"/>
          </w:tcPr>
          <w:p>
            <w:pPr>
              <w:pStyle w:val="TableContents"/>
              <w:bidi w:val="0"/>
              <w:spacing w:before="0" w:after="283"/>
              <w:jc w:val="left"/>
              <w:rPr/>
            </w:pPr>
            <w:r>
              <w:rPr/>
              <w:t xml:space="preserve">Työ </w:t>
            </w:r>
          </w:p>
        </w:tc>
        <w:tc>
          <w:tcPr>
            <w:tcW w:w="2103" w:type="dxa"/>
            <w:tcBorders/>
            <w:vAlign w:val="center"/>
          </w:tcPr>
          <w:p>
            <w:pPr>
              <w:pStyle w:val="TableContents"/>
              <w:bidi w:val="0"/>
              <w:spacing w:before="0" w:after="283"/>
              <w:jc w:val="left"/>
              <w:rPr/>
            </w:pPr>
            <w:r>
              <w:rPr/>
              <w:t xml:space="preserve">Työ </w:t>
            </w:r>
          </w:p>
        </w:tc>
        <w:tc>
          <w:tcPr>
            <w:tcW w:w="1329" w:type="dxa"/>
            <w:tcBorders/>
            <w:vAlign w:val="center"/>
          </w:tcPr>
          <w:p>
            <w:pPr>
              <w:pStyle w:val="TableContents"/>
              <w:bidi w:val="0"/>
              <w:spacing w:before="0" w:after="283"/>
              <w:jc w:val="left"/>
              <w:rPr/>
            </w:pPr>
            <w:r>
              <w:rPr/>
              <w:t xml:space="preserve">Heprea </w:t>
            </w:r>
          </w:p>
        </w:tc>
      </w:tr>
      <w:tr>
        <w:trPr/>
        <w:tc>
          <w:tcPr>
            <w:tcW w:w="2675" w:type="dxa"/>
            <w:tcBorders/>
            <w:vAlign w:val="center"/>
          </w:tcPr>
          <w:p>
            <w:pPr>
              <w:pStyle w:val="TableContents"/>
              <w:bidi w:val="0"/>
              <w:spacing w:before="0" w:after="283"/>
              <w:jc w:val="left"/>
              <w:rPr/>
            </w:pPr>
            <w:r>
              <w:rPr/>
              <w:t xml:space="preserve">Tehillim (Psalmit) </w:t>
            </w:r>
          </w:p>
        </w:tc>
        <w:tc>
          <w:tcPr>
            <w:tcW w:w="1959" w:type="dxa"/>
            <w:tcBorders/>
            <w:vAlign w:val="center"/>
          </w:tcPr>
          <w:p>
            <w:pPr>
              <w:pStyle w:val="TableContents"/>
              <w:bidi w:val="0"/>
              <w:spacing w:before="0" w:after="283"/>
              <w:jc w:val="left"/>
              <w:rPr/>
            </w:pPr>
            <w:r>
              <w:rPr/>
              <w:t xml:space="preserve">Psalmit </w:t>
            </w:r>
          </w:p>
        </w:tc>
        <w:tc>
          <w:tcPr>
            <w:tcW w:w="2139" w:type="dxa"/>
            <w:tcBorders/>
            <w:vAlign w:val="center"/>
          </w:tcPr>
          <w:p>
            <w:pPr>
              <w:pStyle w:val="TableContents"/>
              <w:bidi w:val="0"/>
              <w:spacing w:before="0" w:after="283"/>
              <w:jc w:val="left"/>
              <w:rPr/>
            </w:pPr>
            <w:r>
              <w:rPr/>
              <w:t xml:space="preserve">Psalmit </w:t>
            </w:r>
          </w:p>
        </w:tc>
        <w:tc>
          <w:tcPr>
            <w:tcW w:w="2103" w:type="dxa"/>
            <w:tcBorders/>
            <w:vAlign w:val="center"/>
          </w:tcPr>
          <w:p>
            <w:pPr>
              <w:pStyle w:val="TableContents"/>
              <w:bidi w:val="0"/>
              <w:spacing w:before="0" w:after="283"/>
              <w:jc w:val="left"/>
              <w:rPr/>
            </w:pPr>
            <w:r>
              <w:rPr/>
              <w:t xml:space="preserve">Psalmit </w:t>
            </w:r>
          </w:p>
        </w:tc>
        <w:tc>
          <w:tcPr>
            <w:tcW w:w="1329" w:type="dxa"/>
            <w:tcBorders/>
            <w:vAlign w:val="center"/>
          </w:tcPr>
          <w:p>
            <w:pPr>
              <w:pStyle w:val="TableContents"/>
              <w:bidi w:val="0"/>
              <w:spacing w:before="0" w:after="283"/>
              <w:jc w:val="left"/>
              <w:rPr/>
            </w:pPr>
            <w:r>
              <w:rPr/>
              <w:t xml:space="preserve">Heprea </w:t>
            </w:r>
          </w:p>
        </w:tc>
      </w:tr>
      <w:tr>
        <w:trPr/>
        <w:tc>
          <w:tcPr>
            <w:tcW w:w="2675" w:type="dxa"/>
            <w:tcBorders/>
            <w:vAlign w:val="center"/>
          </w:tcPr>
          <w:p>
            <w:pPr>
              <w:pStyle w:val="TableContents"/>
              <w:bidi w:val="0"/>
              <w:spacing w:before="0" w:after="283"/>
              <w:jc w:val="left"/>
              <w:rPr>
                <w:sz w:val="4"/>
                <w:szCs w:val="4"/>
              </w:rPr>
            </w:pPr>
            <w:r>
              <w:rPr>
                <w:sz w:val="4"/>
                <w:szCs w:val="4"/>
              </w:rPr>
            </w:r>
          </w:p>
        </w:tc>
        <w:tc>
          <w:tcPr>
            <w:tcW w:w="1959" w:type="dxa"/>
            <w:tcBorders/>
            <w:vAlign w:val="center"/>
          </w:tcPr>
          <w:p>
            <w:pPr>
              <w:pStyle w:val="TableContents"/>
              <w:bidi w:val="0"/>
              <w:spacing w:before="0" w:after="283"/>
              <w:jc w:val="left"/>
              <w:rPr>
                <w:sz w:val="4"/>
                <w:szCs w:val="4"/>
              </w:rPr>
            </w:pPr>
            <w:r>
              <w:rPr>
                <w:sz w:val="4"/>
                <w:szCs w:val="4"/>
              </w:rPr>
            </w:r>
          </w:p>
        </w:tc>
        <w:tc>
          <w:tcPr>
            <w:tcW w:w="2139" w:type="dxa"/>
            <w:tcBorders/>
            <w:vAlign w:val="center"/>
          </w:tcPr>
          <w:p>
            <w:pPr>
              <w:pStyle w:val="TableContents"/>
              <w:bidi w:val="0"/>
              <w:spacing w:before="0" w:after="283"/>
              <w:jc w:val="left"/>
              <w:rPr>
                <w:sz w:val="4"/>
                <w:szCs w:val="4"/>
              </w:rPr>
            </w:pPr>
            <w:r>
              <w:rPr>
                <w:sz w:val="4"/>
                <w:szCs w:val="4"/>
              </w:rPr>
            </w:r>
          </w:p>
        </w:tc>
        <w:tc>
          <w:tcPr>
            <w:tcW w:w="2103" w:type="dxa"/>
            <w:tcBorders/>
            <w:vAlign w:val="center"/>
          </w:tcPr>
          <w:p>
            <w:pPr>
              <w:pStyle w:val="TableContents"/>
              <w:bidi w:val="0"/>
              <w:spacing w:before="0" w:after="283"/>
              <w:jc w:val="left"/>
              <w:rPr/>
            </w:pPr>
            <w:r>
              <w:rPr/>
              <w:t xml:space="preserve">Manassen rukous </w:t>
            </w:r>
          </w:p>
        </w:tc>
        <w:tc>
          <w:tcPr>
            <w:tcW w:w="1329" w:type="dxa"/>
            <w:tcBorders/>
            <w:vAlign w:val="center"/>
          </w:tcPr>
          <w:p>
            <w:pPr>
              <w:pStyle w:val="TableContents"/>
              <w:bidi w:val="0"/>
              <w:spacing w:before="0" w:after="283"/>
              <w:jc w:val="left"/>
              <w:rPr/>
            </w:pPr>
            <w:r>
              <w:rPr/>
              <w:t xml:space="preserve">Kreikkalainen </w:t>
            </w:r>
          </w:p>
        </w:tc>
      </w:tr>
      <w:tr>
        <w:trPr/>
        <w:tc>
          <w:tcPr>
            <w:tcW w:w="2675" w:type="dxa"/>
            <w:tcBorders/>
            <w:vAlign w:val="center"/>
          </w:tcPr>
          <w:p>
            <w:pPr>
              <w:pStyle w:val="TableContents"/>
              <w:bidi w:val="0"/>
              <w:spacing w:before="0" w:after="283"/>
              <w:jc w:val="left"/>
              <w:rPr/>
            </w:pPr>
            <w:r>
              <w:rPr/>
              <w:t xml:space="preserve">Mishlei (Sananlaskut) </w:t>
            </w:r>
          </w:p>
        </w:tc>
        <w:tc>
          <w:tcPr>
            <w:tcW w:w="1959" w:type="dxa"/>
            <w:tcBorders/>
            <w:vAlign w:val="center"/>
          </w:tcPr>
          <w:p>
            <w:pPr>
              <w:pStyle w:val="TableContents"/>
              <w:bidi w:val="0"/>
              <w:spacing w:before="0" w:after="283"/>
              <w:jc w:val="left"/>
              <w:rPr/>
            </w:pPr>
            <w:r>
              <w:rPr/>
              <w:t xml:space="preserve">Sananlaskut </w:t>
            </w:r>
          </w:p>
        </w:tc>
        <w:tc>
          <w:tcPr>
            <w:tcW w:w="2139" w:type="dxa"/>
            <w:tcBorders/>
            <w:vAlign w:val="center"/>
          </w:tcPr>
          <w:p>
            <w:pPr>
              <w:pStyle w:val="TableContents"/>
              <w:bidi w:val="0"/>
              <w:spacing w:before="0" w:after="283"/>
              <w:jc w:val="left"/>
              <w:rPr/>
            </w:pPr>
            <w:r>
              <w:rPr/>
              <w:t xml:space="preserve">Sananlaskut </w:t>
            </w:r>
          </w:p>
        </w:tc>
        <w:tc>
          <w:tcPr>
            <w:tcW w:w="2103" w:type="dxa"/>
            <w:tcBorders/>
            <w:vAlign w:val="center"/>
          </w:tcPr>
          <w:p>
            <w:pPr>
              <w:pStyle w:val="TableContents"/>
              <w:bidi w:val="0"/>
              <w:spacing w:before="0" w:after="283"/>
              <w:jc w:val="left"/>
              <w:rPr/>
            </w:pPr>
            <w:r>
              <w:rPr/>
              <w:t xml:space="preserve">Sananlaskut </w:t>
            </w:r>
          </w:p>
        </w:tc>
        <w:tc>
          <w:tcPr>
            <w:tcW w:w="1329" w:type="dxa"/>
            <w:tcBorders/>
            <w:vAlign w:val="center"/>
          </w:tcPr>
          <w:p>
            <w:pPr>
              <w:pStyle w:val="TableContents"/>
              <w:bidi w:val="0"/>
              <w:spacing w:before="0" w:after="283"/>
              <w:jc w:val="left"/>
              <w:rPr/>
            </w:pPr>
            <w:r>
              <w:rPr/>
              <w:t xml:space="preserve">Heprea </w:t>
            </w:r>
          </w:p>
        </w:tc>
      </w:tr>
      <w:tr>
        <w:trPr/>
        <w:tc>
          <w:tcPr>
            <w:tcW w:w="2675" w:type="dxa"/>
            <w:tcBorders/>
            <w:vAlign w:val="center"/>
          </w:tcPr>
          <w:p>
            <w:pPr>
              <w:pStyle w:val="TableContents"/>
              <w:bidi w:val="0"/>
              <w:spacing w:before="0" w:after="283"/>
              <w:jc w:val="left"/>
              <w:rPr/>
            </w:pPr>
            <w:r>
              <w:rPr/>
              <w:t xml:space="preserve">Qoheleth (Saarnaaja) </w:t>
            </w:r>
          </w:p>
        </w:tc>
        <w:tc>
          <w:tcPr>
            <w:tcW w:w="1959" w:type="dxa"/>
            <w:tcBorders/>
            <w:vAlign w:val="center"/>
          </w:tcPr>
          <w:p>
            <w:pPr>
              <w:pStyle w:val="TableContents"/>
              <w:bidi w:val="0"/>
              <w:spacing w:before="0" w:after="283"/>
              <w:jc w:val="left"/>
              <w:rPr/>
            </w:pPr>
            <w:r>
              <w:rPr/>
              <w:t xml:space="preserve">Saarnaaja </w:t>
            </w:r>
          </w:p>
        </w:tc>
        <w:tc>
          <w:tcPr>
            <w:tcW w:w="2139" w:type="dxa"/>
            <w:tcBorders/>
            <w:vAlign w:val="center"/>
          </w:tcPr>
          <w:p>
            <w:pPr>
              <w:pStyle w:val="TableContents"/>
              <w:bidi w:val="0"/>
              <w:spacing w:before="0" w:after="283"/>
              <w:jc w:val="left"/>
              <w:rPr/>
            </w:pPr>
            <w:r>
              <w:rPr/>
              <w:t xml:space="preserve">Saarnaaja </w:t>
            </w:r>
          </w:p>
        </w:tc>
        <w:tc>
          <w:tcPr>
            <w:tcW w:w="2103" w:type="dxa"/>
            <w:tcBorders/>
            <w:vAlign w:val="center"/>
          </w:tcPr>
          <w:p>
            <w:pPr>
              <w:pStyle w:val="TableContents"/>
              <w:bidi w:val="0"/>
              <w:spacing w:before="0" w:after="283"/>
              <w:jc w:val="left"/>
              <w:rPr/>
            </w:pPr>
            <w:r>
              <w:rPr/>
              <w:t xml:space="preserve">Saarnaaja </w:t>
            </w:r>
          </w:p>
        </w:tc>
        <w:tc>
          <w:tcPr>
            <w:tcW w:w="1329" w:type="dxa"/>
            <w:tcBorders/>
            <w:vAlign w:val="center"/>
          </w:tcPr>
          <w:p>
            <w:pPr>
              <w:pStyle w:val="TableContents"/>
              <w:bidi w:val="0"/>
              <w:spacing w:before="0" w:after="283"/>
              <w:jc w:val="left"/>
              <w:rPr/>
            </w:pPr>
            <w:r>
              <w:rPr/>
              <w:t xml:space="preserve">Heprea </w:t>
            </w:r>
          </w:p>
        </w:tc>
      </w:tr>
      <w:tr>
        <w:trPr/>
        <w:tc>
          <w:tcPr>
            <w:tcW w:w="2675" w:type="dxa"/>
            <w:tcBorders/>
            <w:vAlign w:val="center"/>
          </w:tcPr>
          <w:p>
            <w:pPr>
              <w:pStyle w:val="TableContents"/>
              <w:bidi w:val="0"/>
              <w:spacing w:before="0" w:after="283"/>
              <w:jc w:val="left"/>
              <w:rPr/>
            </w:pPr>
            <w:r>
              <w:rPr/>
              <w:t xml:space="preserve">Shir Hashirim (Laulujen laulu) </w:t>
            </w:r>
          </w:p>
        </w:tc>
        <w:tc>
          <w:tcPr>
            <w:tcW w:w="1959" w:type="dxa"/>
            <w:tcBorders/>
            <w:vAlign w:val="center"/>
          </w:tcPr>
          <w:p>
            <w:pPr>
              <w:pStyle w:val="TableContents"/>
              <w:bidi w:val="0"/>
              <w:spacing w:before="0" w:after="283"/>
              <w:jc w:val="left"/>
              <w:rPr/>
            </w:pPr>
            <w:r>
              <w:rPr>
                <w:color w:val="DCDCDC"/>
              </w:rPr>
              <w:t xml:space="preserve">Salomonin laulu </w:t>
            </w:r>
          </w:p>
        </w:tc>
        <w:tc>
          <w:tcPr>
            <w:tcW w:w="2139" w:type="dxa"/>
            <w:tcBorders/>
            <w:vAlign w:val="center"/>
          </w:tcPr>
          <w:p>
            <w:pPr>
              <w:pStyle w:val="TableContents"/>
              <w:bidi w:val="0"/>
              <w:spacing w:before="0" w:after="283"/>
              <w:jc w:val="left"/>
              <w:rPr/>
            </w:pPr>
            <w:r>
              <w:rPr/>
              <w:t xml:space="preserve">Laulujen laulu (Kanteleiden veisut) </w:t>
            </w:r>
          </w:p>
        </w:tc>
        <w:tc>
          <w:tcPr>
            <w:tcW w:w="2103" w:type="dxa"/>
            <w:tcBorders/>
            <w:vAlign w:val="center"/>
          </w:tcPr>
          <w:p>
            <w:pPr>
              <w:pStyle w:val="TableContents"/>
              <w:bidi w:val="0"/>
              <w:spacing w:before="0" w:after="283"/>
              <w:jc w:val="left"/>
              <w:rPr/>
            </w:pPr>
            <w:r>
              <w:rPr/>
              <w:t xml:space="preserve">Laulujen laulu (Aisma Aismaton) </w:t>
            </w:r>
          </w:p>
        </w:tc>
        <w:tc>
          <w:tcPr>
            <w:tcW w:w="1329" w:type="dxa"/>
            <w:tcBorders/>
            <w:vAlign w:val="center"/>
          </w:tcPr>
          <w:p>
            <w:pPr>
              <w:pStyle w:val="TableContents"/>
              <w:bidi w:val="0"/>
              <w:spacing w:before="0" w:after="283"/>
              <w:jc w:val="left"/>
              <w:rPr/>
            </w:pPr>
            <w:r>
              <w:rPr/>
              <w:t xml:space="preserve">Heprea </w:t>
            </w:r>
          </w:p>
        </w:tc>
      </w:tr>
      <w:tr>
        <w:trPr/>
        <w:tc>
          <w:tcPr>
            <w:tcW w:w="2675" w:type="dxa"/>
            <w:tcBorders/>
            <w:vAlign w:val="center"/>
          </w:tcPr>
          <w:p>
            <w:pPr>
              <w:pStyle w:val="TableContents"/>
              <w:bidi w:val="0"/>
              <w:spacing w:before="0" w:after="283"/>
              <w:jc w:val="left"/>
              <w:rPr>
                <w:sz w:val="4"/>
                <w:szCs w:val="4"/>
              </w:rPr>
            </w:pPr>
            <w:r>
              <w:rPr>
                <w:sz w:val="4"/>
                <w:szCs w:val="4"/>
              </w:rPr>
            </w:r>
          </w:p>
        </w:tc>
        <w:tc>
          <w:tcPr>
            <w:tcW w:w="1959" w:type="dxa"/>
            <w:tcBorders/>
            <w:vAlign w:val="center"/>
          </w:tcPr>
          <w:p>
            <w:pPr>
              <w:pStyle w:val="TableContents"/>
              <w:bidi w:val="0"/>
              <w:spacing w:before="0" w:after="283"/>
              <w:jc w:val="left"/>
              <w:rPr>
                <w:sz w:val="4"/>
                <w:szCs w:val="4"/>
              </w:rPr>
            </w:pPr>
            <w:r>
              <w:rPr>
                <w:sz w:val="4"/>
                <w:szCs w:val="4"/>
              </w:rPr>
            </w:r>
          </w:p>
        </w:tc>
        <w:tc>
          <w:tcPr>
            <w:tcW w:w="2139" w:type="dxa"/>
            <w:tcBorders/>
            <w:vAlign w:val="center"/>
          </w:tcPr>
          <w:p>
            <w:pPr>
              <w:pStyle w:val="TableContents"/>
              <w:bidi w:val="0"/>
              <w:spacing w:before="0" w:after="283"/>
              <w:jc w:val="left"/>
              <w:rPr/>
            </w:pPr>
            <w:r>
              <w:rPr/>
              <w:t xml:space="preserve">Viisaus </w:t>
            </w:r>
          </w:p>
        </w:tc>
        <w:tc>
          <w:tcPr>
            <w:tcW w:w="2103" w:type="dxa"/>
            <w:tcBorders/>
            <w:vAlign w:val="center"/>
          </w:tcPr>
          <w:p>
            <w:pPr>
              <w:pStyle w:val="TableContents"/>
              <w:bidi w:val="0"/>
              <w:spacing w:before="0" w:after="283"/>
              <w:jc w:val="left"/>
              <w:rPr/>
            </w:pPr>
            <w:r>
              <w:rPr/>
              <w:t xml:space="preserve">Viisaus </w:t>
            </w:r>
          </w:p>
        </w:tc>
        <w:tc>
          <w:tcPr>
            <w:tcW w:w="1329" w:type="dxa"/>
            <w:tcBorders/>
            <w:vAlign w:val="center"/>
          </w:tcPr>
          <w:p>
            <w:pPr>
              <w:pStyle w:val="TableContents"/>
              <w:bidi w:val="0"/>
              <w:spacing w:before="0" w:after="283"/>
              <w:jc w:val="left"/>
              <w:rPr/>
            </w:pPr>
            <w:r>
              <w:rPr/>
              <w:t xml:space="preserve">Kreikkalainen </w:t>
            </w:r>
          </w:p>
        </w:tc>
      </w:tr>
      <w:tr>
        <w:trPr/>
        <w:tc>
          <w:tcPr>
            <w:tcW w:w="2675" w:type="dxa"/>
            <w:tcBorders/>
            <w:vAlign w:val="center"/>
          </w:tcPr>
          <w:p>
            <w:pPr>
              <w:pStyle w:val="TableContents"/>
              <w:bidi w:val="0"/>
              <w:spacing w:before="0" w:after="283"/>
              <w:jc w:val="left"/>
              <w:rPr/>
            </w:pPr>
            <w:r>
              <w:rPr/>
              <w:t xml:space="preserve">Sirach (Ecclesiasticus) </w:t>
            </w:r>
          </w:p>
        </w:tc>
        <w:tc>
          <w:tcPr>
            <w:tcW w:w="1959" w:type="dxa"/>
            <w:tcBorders/>
            <w:vAlign w:val="center"/>
          </w:tcPr>
          <w:p>
            <w:pPr>
              <w:pStyle w:val="TableContents"/>
              <w:bidi w:val="0"/>
              <w:spacing w:before="0" w:after="283"/>
              <w:jc w:val="left"/>
              <w:rPr/>
            </w:pPr>
            <w:r>
              <w:rPr/>
              <w:t xml:space="preserve">Sirach </w:t>
            </w:r>
          </w:p>
        </w:tc>
        <w:tc>
          <w:tcPr>
            <w:tcW w:w="2139" w:type="dxa"/>
            <w:tcBorders/>
            <w:vAlign w:val="center"/>
          </w:tcPr>
          <w:p>
            <w:pPr>
              <w:pStyle w:val="TableContents"/>
              <w:bidi w:val="0"/>
              <w:spacing w:before="0" w:after="283"/>
              <w:jc w:val="left"/>
              <w:rPr/>
            </w:pPr>
            <w:r>
              <w:rPr/>
              <w:t xml:space="preserve">Heprea </w:t>
            </w:r>
          </w:p>
        </w:tc>
        <w:tc>
          <w:tcPr>
            <w:tcW w:w="3432" w:type="dxa"/>
            <w:gridSpan w:val="2"/>
            <w:tcBorders/>
          </w:tcPr>
          <w:p>
            <w:pPr>
              <w:pStyle w:val="TableContents"/>
              <w:bidi w:val="0"/>
              <w:spacing w:before="0" w:after="283"/>
              <w:jc w:val="left"/>
              <w:rPr>
                <w:sz w:val="4"/>
                <w:szCs w:val="4"/>
              </w:rPr>
            </w:pPr>
            <w:r>
              <w:rPr>
                <w:sz w:val="4"/>
                <w:szCs w:val="4"/>
              </w:rPr>
            </w:r>
          </w:p>
        </w:tc>
      </w:tr>
      <w:tr>
        <w:trPr/>
        <w:tc>
          <w:tcPr>
            <w:tcW w:w="2675" w:type="dxa"/>
            <w:tcBorders/>
            <w:vAlign w:val="center"/>
          </w:tcPr>
          <w:p>
            <w:pPr>
              <w:pStyle w:val="TableContents"/>
              <w:bidi w:val="0"/>
              <w:spacing w:before="0" w:after="283"/>
              <w:jc w:val="left"/>
              <w:rPr/>
            </w:pPr>
            <w:r>
              <w:rPr/>
              <w:t xml:space="preserve">Nevi'im (Viimeiset profeetat) Tärkeimmät profeetat </w:t>
            </w:r>
          </w:p>
        </w:tc>
        <w:tc>
          <w:tcPr>
            <w:tcW w:w="1959" w:type="dxa"/>
            <w:tcBorders/>
            <w:vAlign w:val="center"/>
          </w:tcPr>
          <w:p>
            <w:pPr>
              <w:pStyle w:val="TableContents"/>
              <w:bidi w:val="0"/>
              <w:spacing w:before="0" w:after="283"/>
              <w:jc w:val="left"/>
              <w:rPr>
                <w:sz w:val="4"/>
                <w:szCs w:val="4"/>
              </w:rPr>
            </w:pPr>
            <w:r>
              <w:rPr>
                <w:sz w:val="4"/>
                <w:szCs w:val="4"/>
              </w:rPr>
            </w:r>
          </w:p>
        </w:tc>
        <w:tc>
          <w:tcPr>
            <w:tcW w:w="5571" w:type="dxa"/>
            <w:gridSpan w:val="3"/>
            <w:tcBorders/>
          </w:tcPr>
          <w:p>
            <w:pPr>
              <w:pStyle w:val="TableContents"/>
              <w:bidi w:val="0"/>
              <w:spacing w:before="0" w:after="283"/>
              <w:jc w:val="left"/>
              <w:rPr>
                <w:sz w:val="4"/>
                <w:szCs w:val="4"/>
              </w:rPr>
            </w:pPr>
            <w:r>
              <w:rPr>
                <w:sz w:val="4"/>
                <w:szCs w:val="4"/>
              </w:rPr>
            </w:r>
          </w:p>
        </w:tc>
      </w:tr>
      <w:tr>
        <w:trPr/>
        <w:tc>
          <w:tcPr>
            <w:tcW w:w="2675" w:type="dxa"/>
            <w:tcBorders/>
            <w:vAlign w:val="center"/>
          </w:tcPr>
          <w:p>
            <w:pPr>
              <w:pStyle w:val="TableContents"/>
              <w:bidi w:val="0"/>
              <w:spacing w:before="0" w:after="283"/>
              <w:jc w:val="left"/>
              <w:rPr/>
            </w:pPr>
            <w:r>
              <w:rPr/>
              <w:t xml:space="preserve">Yeshayahu </w:t>
            </w:r>
          </w:p>
        </w:tc>
        <w:tc>
          <w:tcPr>
            <w:tcW w:w="1959" w:type="dxa"/>
            <w:tcBorders/>
            <w:vAlign w:val="center"/>
          </w:tcPr>
          <w:p>
            <w:pPr>
              <w:pStyle w:val="TableContents"/>
              <w:bidi w:val="0"/>
              <w:spacing w:before="0" w:after="283"/>
              <w:jc w:val="left"/>
              <w:rPr/>
            </w:pPr>
            <w:r>
              <w:rPr/>
              <w:t xml:space="preserve">Jesaja </w:t>
            </w:r>
          </w:p>
        </w:tc>
        <w:tc>
          <w:tcPr>
            <w:tcW w:w="2139" w:type="dxa"/>
            <w:tcBorders/>
            <w:vAlign w:val="center"/>
          </w:tcPr>
          <w:p>
            <w:pPr>
              <w:pStyle w:val="TableContents"/>
              <w:bidi w:val="0"/>
              <w:spacing w:before="0" w:after="283"/>
              <w:jc w:val="left"/>
              <w:rPr/>
            </w:pPr>
            <w:r>
              <w:rPr/>
              <w:t xml:space="preserve">Jesaja (Jesaja) </w:t>
            </w:r>
          </w:p>
        </w:tc>
        <w:tc>
          <w:tcPr>
            <w:tcW w:w="2103" w:type="dxa"/>
            <w:tcBorders/>
            <w:vAlign w:val="center"/>
          </w:tcPr>
          <w:p>
            <w:pPr>
              <w:pStyle w:val="TableContents"/>
              <w:bidi w:val="0"/>
              <w:spacing w:before="0" w:after="283"/>
              <w:jc w:val="left"/>
              <w:rPr/>
            </w:pPr>
            <w:r>
              <w:rPr/>
              <w:t xml:space="preserve">Jesaja </w:t>
            </w:r>
          </w:p>
        </w:tc>
        <w:tc>
          <w:tcPr>
            <w:tcW w:w="1329" w:type="dxa"/>
            <w:tcBorders/>
            <w:vAlign w:val="center"/>
          </w:tcPr>
          <w:p>
            <w:pPr>
              <w:pStyle w:val="TableContents"/>
              <w:bidi w:val="0"/>
              <w:spacing w:before="0" w:after="283"/>
              <w:jc w:val="left"/>
              <w:rPr/>
            </w:pPr>
            <w:r>
              <w:rPr/>
              <w:t xml:space="preserve">Heprea </w:t>
            </w:r>
          </w:p>
        </w:tc>
      </w:tr>
      <w:tr>
        <w:trPr/>
        <w:tc>
          <w:tcPr>
            <w:tcW w:w="2675" w:type="dxa"/>
            <w:tcBorders/>
            <w:vAlign w:val="center"/>
          </w:tcPr>
          <w:p>
            <w:pPr>
              <w:pStyle w:val="TableContents"/>
              <w:bidi w:val="0"/>
              <w:spacing w:before="0" w:after="283"/>
              <w:jc w:val="left"/>
              <w:rPr/>
            </w:pPr>
            <w:r>
              <w:rPr/>
              <w:t xml:space="preserve">Yirmeyahu </w:t>
            </w:r>
          </w:p>
        </w:tc>
        <w:tc>
          <w:tcPr>
            <w:tcW w:w="1959" w:type="dxa"/>
            <w:tcBorders/>
            <w:vAlign w:val="center"/>
          </w:tcPr>
          <w:p>
            <w:pPr>
              <w:pStyle w:val="TableContents"/>
              <w:bidi w:val="0"/>
              <w:spacing w:before="0" w:after="283"/>
              <w:jc w:val="left"/>
              <w:rPr/>
            </w:pPr>
            <w:r>
              <w:rPr/>
              <w:t xml:space="preserve">Jeremiah </w:t>
            </w:r>
          </w:p>
        </w:tc>
        <w:tc>
          <w:tcPr>
            <w:tcW w:w="2139" w:type="dxa"/>
            <w:tcBorders/>
            <w:vAlign w:val="center"/>
          </w:tcPr>
          <w:p>
            <w:pPr>
              <w:pStyle w:val="TableContents"/>
              <w:bidi w:val="0"/>
              <w:spacing w:before="0" w:after="283"/>
              <w:jc w:val="left"/>
              <w:rPr/>
            </w:pPr>
            <w:r>
              <w:rPr/>
              <w:t xml:space="preserve">Jeremia (Jeremias) </w:t>
            </w:r>
          </w:p>
        </w:tc>
        <w:tc>
          <w:tcPr>
            <w:tcW w:w="2103" w:type="dxa"/>
            <w:tcBorders/>
            <w:vAlign w:val="center"/>
          </w:tcPr>
          <w:p>
            <w:pPr>
              <w:pStyle w:val="TableContents"/>
              <w:bidi w:val="0"/>
              <w:spacing w:before="0" w:after="283"/>
              <w:jc w:val="left"/>
              <w:rPr/>
            </w:pPr>
            <w:r>
              <w:rPr/>
              <w:t xml:space="preserve">Jeremiah </w:t>
            </w:r>
          </w:p>
        </w:tc>
        <w:tc>
          <w:tcPr>
            <w:tcW w:w="1329" w:type="dxa"/>
            <w:tcBorders/>
            <w:vAlign w:val="center"/>
          </w:tcPr>
          <w:p>
            <w:pPr>
              <w:pStyle w:val="TableContents"/>
              <w:bidi w:val="0"/>
              <w:spacing w:before="0" w:after="283"/>
              <w:jc w:val="left"/>
              <w:rPr/>
            </w:pPr>
            <w:r>
              <w:rPr/>
              <w:t xml:space="preserve">heprea ja aramea </w:t>
            </w:r>
          </w:p>
        </w:tc>
      </w:tr>
      <w:tr>
        <w:trPr/>
        <w:tc>
          <w:tcPr>
            <w:tcW w:w="2675" w:type="dxa"/>
            <w:tcBorders/>
            <w:vAlign w:val="center"/>
          </w:tcPr>
          <w:p>
            <w:pPr>
              <w:pStyle w:val="TableContents"/>
              <w:bidi w:val="0"/>
              <w:spacing w:before="0" w:after="283"/>
              <w:jc w:val="left"/>
              <w:rPr/>
            </w:pPr>
            <w:r>
              <w:rPr/>
              <w:t xml:space="preserve">Eikhah (Valitusvirret) </w:t>
            </w:r>
          </w:p>
        </w:tc>
        <w:tc>
          <w:tcPr>
            <w:tcW w:w="1959" w:type="dxa"/>
            <w:tcBorders/>
            <w:vAlign w:val="center"/>
          </w:tcPr>
          <w:p>
            <w:pPr>
              <w:pStyle w:val="TableContents"/>
              <w:bidi w:val="0"/>
              <w:spacing w:before="0" w:after="283"/>
              <w:jc w:val="left"/>
              <w:rPr/>
            </w:pPr>
            <w:r>
              <w:rPr/>
              <w:t xml:space="preserve">Valitusvirret </w:t>
            </w:r>
          </w:p>
        </w:tc>
        <w:tc>
          <w:tcPr>
            <w:tcW w:w="2139" w:type="dxa"/>
            <w:tcBorders/>
            <w:vAlign w:val="center"/>
          </w:tcPr>
          <w:p>
            <w:pPr>
              <w:pStyle w:val="TableContents"/>
              <w:bidi w:val="0"/>
              <w:spacing w:before="0" w:after="283"/>
              <w:jc w:val="left"/>
              <w:rPr/>
            </w:pPr>
            <w:r>
              <w:rPr/>
              <w:t xml:space="preserve">Valitusvirret </w:t>
            </w:r>
          </w:p>
        </w:tc>
        <w:tc>
          <w:tcPr>
            <w:tcW w:w="2103" w:type="dxa"/>
            <w:tcBorders/>
            <w:vAlign w:val="center"/>
          </w:tcPr>
          <w:p>
            <w:pPr>
              <w:pStyle w:val="TableContents"/>
              <w:bidi w:val="0"/>
              <w:spacing w:before="0" w:after="283"/>
              <w:jc w:val="left"/>
              <w:rPr/>
            </w:pPr>
            <w:r>
              <w:rPr/>
              <w:t xml:space="preserve">Valitusvirret </w:t>
            </w:r>
          </w:p>
        </w:tc>
        <w:tc>
          <w:tcPr>
            <w:tcW w:w="1329" w:type="dxa"/>
            <w:tcBorders/>
            <w:vAlign w:val="center"/>
          </w:tcPr>
          <w:p>
            <w:pPr>
              <w:pStyle w:val="TableContents"/>
              <w:bidi w:val="0"/>
              <w:spacing w:before="0" w:after="283"/>
              <w:jc w:val="left"/>
              <w:rPr/>
            </w:pPr>
            <w:r>
              <w:rPr/>
              <w:t xml:space="preserve">Heprea </w:t>
            </w:r>
          </w:p>
        </w:tc>
      </w:tr>
      <w:tr>
        <w:trPr/>
        <w:tc>
          <w:tcPr>
            <w:tcW w:w="2675" w:type="dxa"/>
            <w:tcBorders/>
            <w:vAlign w:val="center"/>
          </w:tcPr>
          <w:p>
            <w:pPr>
              <w:pStyle w:val="TableContents"/>
              <w:bidi w:val="0"/>
              <w:spacing w:before="0" w:after="283"/>
              <w:jc w:val="left"/>
              <w:rPr>
                <w:sz w:val="4"/>
                <w:szCs w:val="4"/>
              </w:rPr>
            </w:pPr>
            <w:r>
              <w:rPr>
                <w:sz w:val="4"/>
                <w:szCs w:val="4"/>
              </w:rPr>
            </w:r>
          </w:p>
        </w:tc>
        <w:tc>
          <w:tcPr>
            <w:tcW w:w="1959" w:type="dxa"/>
            <w:tcBorders/>
            <w:vAlign w:val="center"/>
          </w:tcPr>
          <w:p>
            <w:pPr>
              <w:pStyle w:val="TableContents"/>
              <w:bidi w:val="0"/>
              <w:spacing w:before="0" w:after="283"/>
              <w:jc w:val="left"/>
              <w:rPr>
                <w:sz w:val="4"/>
                <w:szCs w:val="4"/>
              </w:rPr>
            </w:pPr>
            <w:r>
              <w:rPr>
                <w:sz w:val="4"/>
                <w:szCs w:val="4"/>
              </w:rPr>
            </w:r>
          </w:p>
        </w:tc>
        <w:tc>
          <w:tcPr>
            <w:tcW w:w="2139" w:type="dxa"/>
            <w:tcBorders/>
            <w:vAlign w:val="center"/>
          </w:tcPr>
          <w:p>
            <w:pPr>
              <w:pStyle w:val="TableContents"/>
              <w:bidi w:val="0"/>
              <w:spacing w:before="0" w:after="283"/>
              <w:jc w:val="left"/>
              <w:rPr/>
            </w:pPr>
            <w:r>
              <w:rPr/>
              <w:t xml:space="preserve">Baruk ja Jeremian kirje 6. luvun yhteydessä. </w:t>
            </w:r>
          </w:p>
        </w:tc>
        <w:tc>
          <w:tcPr>
            <w:tcW w:w="2103" w:type="dxa"/>
            <w:tcBorders/>
            <w:vAlign w:val="center"/>
          </w:tcPr>
          <w:p>
            <w:pPr>
              <w:pStyle w:val="TableContents"/>
              <w:bidi w:val="0"/>
              <w:spacing w:before="0" w:after="283"/>
              <w:jc w:val="left"/>
              <w:rPr/>
            </w:pPr>
            <w:r>
              <w:rPr/>
              <w:t xml:space="preserve">Baruch </w:t>
            </w:r>
          </w:p>
        </w:tc>
        <w:tc>
          <w:tcPr>
            <w:tcW w:w="1329" w:type="dxa"/>
            <w:tcBorders/>
            <w:vAlign w:val="center"/>
          </w:tcPr>
          <w:p>
            <w:pPr>
              <w:pStyle w:val="TableContents"/>
              <w:bidi w:val="0"/>
              <w:spacing w:before="0" w:after="283"/>
              <w:jc w:val="left"/>
              <w:rPr/>
            </w:pPr>
            <w:r>
              <w:rPr/>
              <w:t xml:space="preserve">Heprea </w:t>
            </w:r>
          </w:p>
        </w:tc>
      </w:tr>
      <w:tr>
        <w:trPr/>
        <w:tc>
          <w:tcPr>
            <w:tcW w:w="2675" w:type="dxa"/>
            <w:tcBorders/>
            <w:vAlign w:val="center"/>
          </w:tcPr>
          <w:p>
            <w:pPr>
              <w:pStyle w:val="TableContents"/>
              <w:bidi w:val="0"/>
              <w:spacing w:before="0" w:after="283"/>
              <w:jc w:val="left"/>
              <w:rPr/>
            </w:pPr>
            <w:r>
              <w:rPr/>
              <w:t xml:space="preserve">Jeremian kirje itsenäisenä kirjana </w:t>
            </w:r>
          </w:p>
        </w:tc>
        <w:tc>
          <w:tcPr>
            <w:tcW w:w="1959" w:type="dxa"/>
            <w:tcBorders/>
            <w:vAlign w:val="center"/>
          </w:tcPr>
          <w:p>
            <w:pPr>
              <w:pStyle w:val="TableContents"/>
              <w:bidi w:val="0"/>
              <w:spacing w:before="0" w:after="283"/>
              <w:jc w:val="left"/>
              <w:rPr/>
            </w:pPr>
            <w:r>
              <w:rPr/>
              <w:t xml:space="preserve">Kreikan kieli (enemmistön näkemys) </w:t>
            </w:r>
          </w:p>
        </w:tc>
        <w:tc>
          <w:tcPr>
            <w:tcW w:w="5571" w:type="dxa"/>
            <w:gridSpan w:val="3"/>
            <w:tcBorders/>
          </w:tcPr>
          <w:p>
            <w:pPr>
              <w:pStyle w:val="TableContents"/>
              <w:bidi w:val="0"/>
              <w:spacing w:before="0" w:after="283"/>
              <w:jc w:val="left"/>
              <w:rPr>
                <w:sz w:val="4"/>
                <w:szCs w:val="4"/>
              </w:rPr>
            </w:pPr>
            <w:r>
              <w:rPr>
                <w:sz w:val="4"/>
                <w:szCs w:val="4"/>
              </w:rPr>
            </w:r>
          </w:p>
        </w:tc>
      </w:tr>
      <w:tr>
        <w:trPr/>
        <w:tc>
          <w:tcPr>
            <w:tcW w:w="2675" w:type="dxa"/>
            <w:tcBorders/>
            <w:vAlign w:val="center"/>
          </w:tcPr>
          <w:p>
            <w:pPr>
              <w:pStyle w:val="TableContents"/>
              <w:bidi w:val="0"/>
              <w:spacing w:before="0" w:after="283"/>
              <w:jc w:val="left"/>
              <w:rPr/>
            </w:pPr>
            <w:r>
              <w:rPr/>
              <w:t xml:space="preserve">Yekhezqel </w:t>
            </w:r>
          </w:p>
        </w:tc>
        <w:tc>
          <w:tcPr>
            <w:tcW w:w="1959" w:type="dxa"/>
            <w:tcBorders/>
            <w:vAlign w:val="center"/>
          </w:tcPr>
          <w:p>
            <w:pPr>
              <w:pStyle w:val="TableContents"/>
              <w:bidi w:val="0"/>
              <w:spacing w:before="0" w:after="283"/>
              <w:jc w:val="left"/>
              <w:rPr/>
            </w:pPr>
            <w:r>
              <w:rPr/>
              <w:t xml:space="preserve">Hesekiel </w:t>
            </w:r>
          </w:p>
        </w:tc>
        <w:tc>
          <w:tcPr>
            <w:tcW w:w="2139" w:type="dxa"/>
            <w:tcBorders/>
            <w:vAlign w:val="center"/>
          </w:tcPr>
          <w:p>
            <w:pPr>
              <w:pStyle w:val="TableContents"/>
              <w:bidi w:val="0"/>
              <w:spacing w:before="0" w:after="283"/>
              <w:jc w:val="left"/>
              <w:rPr/>
            </w:pPr>
            <w:r>
              <w:rPr/>
              <w:t xml:space="preserve">Hesekiel (Ezechiel) </w:t>
            </w:r>
          </w:p>
        </w:tc>
        <w:tc>
          <w:tcPr>
            <w:tcW w:w="2103" w:type="dxa"/>
            <w:tcBorders/>
            <w:vAlign w:val="center"/>
          </w:tcPr>
          <w:p>
            <w:pPr>
              <w:pStyle w:val="TableContents"/>
              <w:bidi w:val="0"/>
              <w:spacing w:before="0" w:after="283"/>
              <w:jc w:val="left"/>
              <w:rPr/>
            </w:pPr>
            <w:r>
              <w:rPr/>
              <w:t xml:space="preserve">Hesekiel </w:t>
            </w:r>
          </w:p>
        </w:tc>
        <w:tc>
          <w:tcPr>
            <w:tcW w:w="1329" w:type="dxa"/>
            <w:tcBorders/>
            <w:vAlign w:val="center"/>
          </w:tcPr>
          <w:p>
            <w:pPr>
              <w:pStyle w:val="TableContents"/>
              <w:bidi w:val="0"/>
              <w:spacing w:before="0" w:after="283"/>
              <w:jc w:val="left"/>
              <w:rPr/>
            </w:pPr>
            <w:r>
              <w:rPr/>
              <w:t xml:space="preserve">Heprea </w:t>
            </w:r>
          </w:p>
        </w:tc>
      </w:tr>
      <w:tr>
        <w:trPr/>
        <w:tc>
          <w:tcPr>
            <w:tcW w:w="2675" w:type="dxa"/>
            <w:tcBorders/>
            <w:vAlign w:val="center"/>
          </w:tcPr>
          <w:p>
            <w:pPr>
              <w:pStyle w:val="TableContents"/>
              <w:bidi w:val="0"/>
              <w:spacing w:before="0" w:after="283"/>
              <w:jc w:val="left"/>
              <w:rPr/>
            </w:pPr>
            <w:r>
              <w:rPr/>
              <w:t xml:space="preserve">Daniel </w:t>
            </w:r>
          </w:p>
        </w:tc>
        <w:tc>
          <w:tcPr>
            <w:tcW w:w="1959" w:type="dxa"/>
            <w:tcBorders/>
            <w:vAlign w:val="center"/>
          </w:tcPr>
          <w:p>
            <w:pPr>
              <w:pStyle w:val="TableContents"/>
              <w:bidi w:val="0"/>
              <w:spacing w:before="0" w:after="283"/>
              <w:jc w:val="left"/>
              <w:rPr/>
            </w:pPr>
            <w:r>
              <w:rPr/>
              <w:t xml:space="preserve">Daniel </w:t>
            </w:r>
          </w:p>
        </w:tc>
        <w:tc>
          <w:tcPr>
            <w:tcW w:w="2139" w:type="dxa"/>
            <w:tcBorders/>
            <w:vAlign w:val="center"/>
          </w:tcPr>
          <w:p>
            <w:pPr>
              <w:pStyle w:val="TableContents"/>
              <w:bidi w:val="0"/>
              <w:spacing w:before="0" w:after="283"/>
              <w:jc w:val="left"/>
              <w:rPr/>
            </w:pPr>
            <w:r>
              <w:rPr/>
              <w:t xml:space="preserve">Daniel </w:t>
            </w:r>
          </w:p>
        </w:tc>
        <w:tc>
          <w:tcPr>
            <w:tcW w:w="2103" w:type="dxa"/>
            <w:tcBorders/>
            <w:vAlign w:val="center"/>
          </w:tcPr>
          <w:p>
            <w:pPr>
              <w:pStyle w:val="TableContents"/>
              <w:bidi w:val="0"/>
              <w:spacing w:before="0" w:after="283"/>
              <w:jc w:val="left"/>
              <w:rPr/>
            </w:pPr>
            <w:r>
              <w:rPr/>
              <w:t xml:space="preserve">Daniel </w:t>
            </w:r>
          </w:p>
        </w:tc>
        <w:tc>
          <w:tcPr>
            <w:tcW w:w="1329" w:type="dxa"/>
            <w:tcBorders/>
            <w:vAlign w:val="center"/>
          </w:tcPr>
          <w:p>
            <w:pPr>
              <w:pStyle w:val="TableContents"/>
              <w:bidi w:val="0"/>
              <w:spacing w:before="0" w:after="283"/>
              <w:jc w:val="left"/>
              <w:rPr/>
            </w:pPr>
            <w:r>
              <w:rPr/>
              <w:t xml:space="preserve">heprea ja aramea </w:t>
            </w:r>
          </w:p>
        </w:tc>
      </w:tr>
      <w:tr>
        <w:trPr/>
        <w:tc>
          <w:tcPr>
            <w:tcW w:w="2675" w:type="dxa"/>
            <w:tcBorders/>
            <w:vAlign w:val="center"/>
          </w:tcPr>
          <w:p>
            <w:pPr>
              <w:pStyle w:val="TableContents"/>
              <w:bidi w:val="0"/>
              <w:spacing w:before="0" w:after="283"/>
              <w:jc w:val="left"/>
              <w:rPr>
                <w:sz w:val="4"/>
                <w:szCs w:val="4"/>
              </w:rPr>
            </w:pPr>
            <w:r>
              <w:rPr>
                <w:sz w:val="4"/>
                <w:szCs w:val="4"/>
              </w:rPr>
              <w:t xml:space="preserve">Kaksitoista pientä profeettaa </w:t>
            </w:r>
          </w:p>
        </w:tc>
        <w:tc>
          <w:tcPr>
            <w:tcW w:w="1959" w:type="dxa"/>
            <w:tcBorders/>
            <w:vAlign w:val="center"/>
          </w:tcPr>
          <w:p>
            <w:pPr>
              <w:pStyle w:val="TableContents"/>
              <w:bidi w:val="0"/>
              <w:spacing w:before="0" w:after="283"/>
              <w:jc w:val="left"/>
              <w:rPr>
                <w:sz w:val="4"/>
                <w:szCs w:val="4"/>
              </w:rPr>
            </w:pPr>
            <w:r>
              <w:rPr>
                <w:sz w:val="4"/>
                <w:szCs w:val="4"/>
              </w:rPr>
            </w:r>
          </w:p>
        </w:tc>
        <w:tc>
          <w:tcPr>
            <w:tcW w:w="5571" w:type="dxa"/>
            <w:gridSpan w:val="3"/>
            <w:tcBorders/>
          </w:tcPr>
          <w:p>
            <w:pPr>
              <w:pStyle w:val="TableContents"/>
              <w:bidi w:val="0"/>
              <w:spacing w:before="0" w:after="283"/>
              <w:jc w:val="left"/>
              <w:rPr>
                <w:sz w:val="4"/>
                <w:szCs w:val="4"/>
              </w:rPr>
            </w:pPr>
            <w:r>
              <w:rPr>
                <w:sz w:val="4"/>
                <w:szCs w:val="4"/>
              </w:rPr>
            </w:r>
          </w:p>
        </w:tc>
      </w:tr>
      <w:tr>
        <w:trPr/>
        <w:tc>
          <w:tcPr>
            <w:tcW w:w="2675" w:type="dxa"/>
            <w:tcBorders/>
            <w:vAlign w:val="center"/>
          </w:tcPr>
          <w:p>
            <w:pPr>
              <w:pStyle w:val="TableContents"/>
              <w:bidi w:val="0"/>
              <w:spacing w:before="0" w:after="283"/>
              <w:jc w:val="left"/>
              <w:rPr/>
            </w:pPr>
            <w:r>
              <w:rPr/>
              <w:t xml:space="preserve">Kaksitoista tai Trei Asar </w:t>
            </w:r>
          </w:p>
        </w:tc>
        <w:tc>
          <w:tcPr>
            <w:tcW w:w="1959" w:type="dxa"/>
            <w:tcBorders/>
            <w:vAlign w:val="center"/>
          </w:tcPr>
          <w:p>
            <w:pPr>
              <w:pStyle w:val="TableContents"/>
              <w:bidi w:val="0"/>
              <w:spacing w:before="0" w:after="283"/>
              <w:jc w:val="left"/>
              <w:rPr/>
            </w:pPr>
            <w:r>
              <w:rPr/>
              <w:t xml:space="preserve">Hosea </w:t>
            </w:r>
          </w:p>
        </w:tc>
        <w:tc>
          <w:tcPr>
            <w:tcW w:w="2139" w:type="dxa"/>
            <w:tcBorders/>
            <w:vAlign w:val="center"/>
          </w:tcPr>
          <w:p>
            <w:pPr>
              <w:pStyle w:val="TableContents"/>
              <w:bidi w:val="0"/>
              <w:spacing w:before="0" w:after="283"/>
              <w:jc w:val="left"/>
              <w:rPr/>
            </w:pPr>
            <w:r>
              <w:rPr/>
              <w:t xml:space="preserve">Hoosea (Osee) </w:t>
            </w:r>
          </w:p>
        </w:tc>
        <w:tc>
          <w:tcPr>
            <w:tcW w:w="2103" w:type="dxa"/>
            <w:tcBorders/>
            <w:vAlign w:val="center"/>
          </w:tcPr>
          <w:p>
            <w:pPr>
              <w:pStyle w:val="TableContents"/>
              <w:bidi w:val="0"/>
              <w:spacing w:before="0" w:after="283"/>
              <w:jc w:val="left"/>
              <w:rPr/>
            </w:pPr>
            <w:r>
              <w:rPr/>
              <w:t xml:space="preserve">Hosea </w:t>
            </w:r>
          </w:p>
        </w:tc>
        <w:tc>
          <w:tcPr>
            <w:tcW w:w="1329" w:type="dxa"/>
            <w:tcBorders/>
            <w:vAlign w:val="center"/>
          </w:tcPr>
          <w:p>
            <w:pPr>
              <w:pStyle w:val="TableContents"/>
              <w:bidi w:val="0"/>
              <w:spacing w:before="0" w:after="283"/>
              <w:jc w:val="left"/>
              <w:rPr/>
            </w:pPr>
            <w:r>
              <w:rPr/>
              <w:t xml:space="preserve">Heprea </w:t>
            </w:r>
          </w:p>
        </w:tc>
      </w:tr>
      <w:tr>
        <w:trPr/>
        <w:tc>
          <w:tcPr>
            <w:tcW w:w="2675" w:type="dxa"/>
            <w:tcBorders/>
            <w:vAlign w:val="center"/>
          </w:tcPr>
          <w:p>
            <w:pPr>
              <w:pStyle w:val="TableContents"/>
              <w:bidi w:val="0"/>
              <w:spacing w:before="0" w:after="283"/>
              <w:jc w:val="left"/>
              <w:rPr/>
            </w:pPr>
            <w:r>
              <w:rPr/>
              <w:t xml:space="preserve">Joel </w:t>
            </w:r>
          </w:p>
        </w:tc>
        <w:tc>
          <w:tcPr>
            <w:tcW w:w="1959" w:type="dxa"/>
            <w:tcBorders/>
            <w:vAlign w:val="center"/>
          </w:tcPr>
          <w:p>
            <w:pPr>
              <w:pStyle w:val="TableContents"/>
              <w:bidi w:val="0"/>
              <w:spacing w:before="0" w:after="283"/>
              <w:jc w:val="left"/>
              <w:rPr/>
            </w:pPr>
            <w:r>
              <w:rPr/>
              <w:t xml:space="preserve">Joel </w:t>
            </w:r>
          </w:p>
        </w:tc>
        <w:tc>
          <w:tcPr>
            <w:tcW w:w="2139" w:type="dxa"/>
            <w:tcBorders/>
            <w:vAlign w:val="center"/>
          </w:tcPr>
          <w:p>
            <w:pPr>
              <w:pStyle w:val="TableContents"/>
              <w:bidi w:val="0"/>
              <w:spacing w:before="0" w:after="283"/>
              <w:jc w:val="left"/>
              <w:rPr/>
            </w:pPr>
            <w:r>
              <w:rPr/>
              <w:t xml:space="preserve">Joel </w:t>
            </w:r>
          </w:p>
        </w:tc>
        <w:tc>
          <w:tcPr>
            <w:tcW w:w="2103" w:type="dxa"/>
            <w:tcBorders/>
            <w:vAlign w:val="center"/>
          </w:tcPr>
          <w:p>
            <w:pPr>
              <w:pStyle w:val="TableContents"/>
              <w:bidi w:val="0"/>
              <w:spacing w:before="0" w:after="283"/>
              <w:jc w:val="left"/>
              <w:rPr/>
            </w:pPr>
            <w:r>
              <w:rPr/>
              <w:t xml:space="preserve">Heprea </w:t>
            </w:r>
          </w:p>
        </w:tc>
        <w:tc>
          <w:tcPr>
            <w:tcW w:w="1329" w:type="dxa"/>
            <w:tcBorders/>
          </w:tcPr>
          <w:p>
            <w:pPr>
              <w:pStyle w:val="TableContents"/>
              <w:bidi w:val="0"/>
              <w:spacing w:before="0" w:after="283"/>
              <w:jc w:val="left"/>
              <w:rPr>
                <w:sz w:val="4"/>
                <w:szCs w:val="4"/>
              </w:rPr>
            </w:pPr>
            <w:r>
              <w:rPr>
                <w:sz w:val="4"/>
                <w:szCs w:val="4"/>
              </w:rPr>
            </w:r>
          </w:p>
        </w:tc>
      </w:tr>
      <w:tr>
        <w:trPr/>
        <w:tc>
          <w:tcPr>
            <w:tcW w:w="2675" w:type="dxa"/>
            <w:tcBorders/>
            <w:vAlign w:val="center"/>
          </w:tcPr>
          <w:p>
            <w:pPr>
              <w:pStyle w:val="TableContents"/>
              <w:bidi w:val="0"/>
              <w:spacing w:before="0" w:after="283"/>
              <w:jc w:val="left"/>
              <w:rPr/>
            </w:pPr>
            <w:r>
              <w:rPr/>
              <w:t xml:space="preserve">Amos </w:t>
            </w:r>
          </w:p>
        </w:tc>
        <w:tc>
          <w:tcPr>
            <w:tcW w:w="1959" w:type="dxa"/>
            <w:tcBorders/>
            <w:vAlign w:val="center"/>
          </w:tcPr>
          <w:p>
            <w:pPr>
              <w:pStyle w:val="TableContents"/>
              <w:bidi w:val="0"/>
              <w:spacing w:before="0" w:after="283"/>
              <w:jc w:val="left"/>
              <w:rPr/>
            </w:pPr>
            <w:r>
              <w:rPr/>
              <w:t xml:space="preserve">Amos </w:t>
            </w:r>
          </w:p>
        </w:tc>
        <w:tc>
          <w:tcPr>
            <w:tcW w:w="2139" w:type="dxa"/>
            <w:tcBorders/>
            <w:vAlign w:val="center"/>
          </w:tcPr>
          <w:p>
            <w:pPr>
              <w:pStyle w:val="TableContents"/>
              <w:bidi w:val="0"/>
              <w:spacing w:before="0" w:after="283"/>
              <w:jc w:val="left"/>
              <w:rPr/>
            </w:pPr>
            <w:r>
              <w:rPr/>
              <w:t xml:space="preserve">Amos </w:t>
            </w:r>
          </w:p>
        </w:tc>
        <w:tc>
          <w:tcPr>
            <w:tcW w:w="2103" w:type="dxa"/>
            <w:tcBorders/>
            <w:vAlign w:val="center"/>
          </w:tcPr>
          <w:p>
            <w:pPr>
              <w:pStyle w:val="TableContents"/>
              <w:bidi w:val="0"/>
              <w:spacing w:before="0" w:after="283"/>
              <w:jc w:val="left"/>
              <w:rPr/>
            </w:pPr>
            <w:r>
              <w:rPr/>
              <w:t xml:space="preserve">Heprea </w:t>
            </w:r>
          </w:p>
        </w:tc>
        <w:tc>
          <w:tcPr>
            <w:tcW w:w="1329" w:type="dxa"/>
            <w:tcBorders/>
          </w:tcPr>
          <w:p>
            <w:pPr>
              <w:pStyle w:val="TableContents"/>
              <w:bidi w:val="0"/>
              <w:spacing w:before="0" w:after="283"/>
              <w:jc w:val="left"/>
              <w:rPr>
                <w:sz w:val="4"/>
                <w:szCs w:val="4"/>
              </w:rPr>
            </w:pPr>
            <w:r>
              <w:rPr>
                <w:sz w:val="4"/>
                <w:szCs w:val="4"/>
              </w:rPr>
            </w:r>
          </w:p>
        </w:tc>
      </w:tr>
      <w:tr>
        <w:trPr/>
        <w:tc>
          <w:tcPr>
            <w:tcW w:w="2675" w:type="dxa"/>
            <w:tcBorders/>
            <w:vAlign w:val="center"/>
          </w:tcPr>
          <w:p>
            <w:pPr>
              <w:pStyle w:val="TableContents"/>
              <w:bidi w:val="0"/>
              <w:spacing w:before="0" w:after="283"/>
              <w:jc w:val="left"/>
              <w:rPr/>
            </w:pPr>
            <w:r>
              <w:rPr/>
              <w:t xml:space="preserve">Obadiah </w:t>
            </w:r>
          </w:p>
        </w:tc>
        <w:tc>
          <w:tcPr>
            <w:tcW w:w="1959" w:type="dxa"/>
            <w:tcBorders/>
            <w:vAlign w:val="center"/>
          </w:tcPr>
          <w:p>
            <w:pPr>
              <w:pStyle w:val="TableContents"/>
              <w:bidi w:val="0"/>
              <w:spacing w:before="0" w:after="283"/>
              <w:jc w:val="left"/>
              <w:rPr/>
            </w:pPr>
            <w:r>
              <w:rPr/>
              <w:t xml:space="preserve">Obadja (Abdias) </w:t>
            </w:r>
          </w:p>
        </w:tc>
        <w:tc>
          <w:tcPr>
            <w:tcW w:w="2139" w:type="dxa"/>
            <w:tcBorders/>
            <w:vAlign w:val="center"/>
          </w:tcPr>
          <w:p>
            <w:pPr>
              <w:pStyle w:val="TableContents"/>
              <w:bidi w:val="0"/>
              <w:spacing w:before="0" w:after="283"/>
              <w:jc w:val="left"/>
              <w:rPr/>
            </w:pPr>
            <w:r>
              <w:rPr/>
              <w:t xml:space="preserve">Obadiah </w:t>
            </w:r>
          </w:p>
        </w:tc>
        <w:tc>
          <w:tcPr>
            <w:tcW w:w="2103" w:type="dxa"/>
            <w:tcBorders/>
            <w:vAlign w:val="center"/>
          </w:tcPr>
          <w:p>
            <w:pPr>
              <w:pStyle w:val="TableContents"/>
              <w:bidi w:val="0"/>
              <w:spacing w:before="0" w:after="283"/>
              <w:jc w:val="left"/>
              <w:rPr/>
            </w:pPr>
            <w:r>
              <w:rPr/>
              <w:t xml:space="preserve">Heprea </w:t>
            </w:r>
          </w:p>
        </w:tc>
        <w:tc>
          <w:tcPr>
            <w:tcW w:w="1329" w:type="dxa"/>
            <w:tcBorders/>
          </w:tcPr>
          <w:p>
            <w:pPr>
              <w:pStyle w:val="TableContents"/>
              <w:bidi w:val="0"/>
              <w:spacing w:before="0" w:after="283"/>
              <w:jc w:val="left"/>
              <w:rPr>
                <w:sz w:val="4"/>
                <w:szCs w:val="4"/>
              </w:rPr>
            </w:pPr>
            <w:r>
              <w:rPr>
                <w:sz w:val="4"/>
                <w:szCs w:val="4"/>
              </w:rPr>
            </w:r>
          </w:p>
        </w:tc>
      </w:tr>
      <w:tr>
        <w:trPr/>
        <w:tc>
          <w:tcPr>
            <w:tcW w:w="2675" w:type="dxa"/>
            <w:tcBorders/>
            <w:vAlign w:val="center"/>
          </w:tcPr>
          <w:p>
            <w:pPr>
              <w:pStyle w:val="TableContents"/>
              <w:bidi w:val="0"/>
              <w:spacing w:before="0" w:after="283"/>
              <w:jc w:val="left"/>
              <w:rPr/>
            </w:pPr>
            <w:r>
              <w:rPr/>
              <w:t xml:space="preserve">Jonah </w:t>
            </w:r>
          </w:p>
        </w:tc>
        <w:tc>
          <w:tcPr>
            <w:tcW w:w="1959" w:type="dxa"/>
            <w:tcBorders/>
            <w:vAlign w:val="center"/>
          </w:tcPr>
          <w:p>
            <w:pPr>
              <w:pStyle w:val="TableContents"/>
              <w:bidi w:val="0"/>
              <w:spacing w:before="0" w:after="283"/>
              <w:jc w:val="left"/>
              <w:rPr/>
            </w:pPr>
            <w:r>
              <w:rPr/>
              <w:t xml:space="preserve">Joona (Jonas) </w:t>
            </w:r>
          </w:p>
        </w:tc>
        <w:tc>
          <w:tcPr>
            <w:tcW w:w="2139" w:type="dxa"/>
            <w:tcBorders/>
            <w:vAlign w:val="center"/>
          </w:tcPr>
          <w:p>
            <w:pPr>
              <w:pStyle w:val="TableContents"/>
              <w:bidi w:val="0"/>
              <w:spacing w:before="0" w:after="283"/>
              <w:jc w:val="left"/>
              <w:rPr/>
            </w:pPr>
            <w:r>
              <w:rPr/>
              <w:t xml:space="preserve">Jonah </w:t>
            </w:r>
          </w:p>
        </w:tc>
        <w:tc>
          <w:tcPr>
            <w:tcW w:w="2103" w:type="dxa"/>
            <w:tcBorders/>
            <w:vAlign w:val="center"/>
          </w:tcPr>
          <w:p>
            <w:pPr>
              <w:pStyle w:val="TableContents"/>
              <w:bidi w:val="0"/>
              <w:spacing w:before="0" w:after="283"/>
              <w:jc w:val="left"/>
              <w:rPr/>
            </w:pPr>
            <w:r>
              <w:rPr/>
              <w:t xml:space="preserve">Heprea </w:t>
            </w:r>
          </w:p>
        </w:tc>
        <w:tc>
          <w:tcPr>
            <w:tcW w:w="1329" w:type="dxa"/>
            <w:tcBorders/>
          </w:tcPr>
          <w:p>
            <w:pPr>
              <w:pStyle w:val="TableContents"/>
              <w:bidi w:val="0"/>
              <w:spacing w:before="0" w:after="283"/>
              <w:jc w:val="left"/>
              <w:rPr>
                <w:sz w:val="4"/>
                <w:szCs w:val="4"/>
              </w:rPr>
            </w:pPr>
            <w:r>
              <w:rPr>
                <w:sz w:val="4"/>
                <w:szCs w:val="4"/>
              </w:rPr>
            </w:r>
          </w:p>
        </w:tc>
      </w:tr>
      <w:tr>
        <w:trPr/>
        <w:tc>
          <w:tcPr>
            <w:tcW w:w="2675" w:type="dxa"/>
            <w:tcBorders/>
            <w:vAlign w:val="center"/>
          </w:tcPr>
          <w:p>
            <w:pPr>
              <w:pStyle w:val="TableContents"/>
              <w:bidi w:val="0"/>
              <w:spacing w:before="0" w:after="283"/>
              <w:jc w:val="left"/>
              <w:rPr/>
            </w:pPr>
            <w:r>
              <w:rPr/>
              <w:t xml:space="preserve">Micah </w:t>
            </w:r>
          </w:p>
        </w:tc>
        <w:tc>
          <w:tcPr>
            <w:tcW w:w="1959" w:type="dxa"/>
            <w:tcBorders/>
            <w:vAlign w:val="center"/>
          </w:tcPr>
          <w:p>
            <w:pPr>
              <w:pStyle w:val="TableContents"/>
              <w:bidi w:val="0"/>
              <w:spacing w:before="0" w:after="283"/>
              <w:jc w:val="left"/>
              <w:rPr/>
            </w:pPr>
            <w:r>
              <w:rPr/>
              <w:t xml:space="preserve">Micah (Micheas) </w:t>
            </w:r>
          </w:p>
        </w:tc>
        <w:tc>
          <w:tcPr>
            <w:tcW w:w="2139" w:type="dxa"/>
            <w:tcBorders/>
            <w:vAlign w:val="center"/>
          </w:tcPr>
          <w:p>
            <w:pPr>
              <w:pStyle w:val="TableContents"/>
              <w:bidi w:val="0"/>
              <w:spacing w:before="0" w:after="283"/>
              <w:jc w:val="left"/>
              <w:rPr/>
            </w:pPr>
            <w:r>
              <w:rPr/>
              <w:t xml:space="preserve">Micah </w:t>
            </w:r>
          </w:p>
        </w:tc>
        <w:tc>
          <w:tcPr>
            <w:tcW w:w="2103" w:type="dxa"/>
            <w:tcBorders/>
            <w:vAlign w:val="center"/>
          </w:tcPr>
          <w:p>
            <w:pPr>
              <w:pStyle w:val="TableContents"/>
              <w:bidi w:val="0"/>
              <w:spacing w:before="0" w:after="283"/>
              <w:jc w:val="left"/>
              <w:rPr/>
            </w:pPr>
            <w:r>
              <w:rPr/>
              <w:t xml:space="preserve">Heprea </w:t>
            </w:r>
          </w:p>
        </w:tc>
        <w:tc>
          <w:tcPr>
            <w:tcW w:w="1329" w:type="dxa"/>
            <w:tcBorders/>
          </w:tcPr>
          <w:p>
            <w:pPr>
              <w:pStyle w:val="TableContents"/>
              <w:bidi w:val="0"/>
              <w:spacing w:before="0" w:after="283"/>
              <w:jc w:val="left"/>
              <w:rPr>
                <w:sz w:val="4"/>
                <w:szCs w:val="4"/>
              </w:rPr>
            </w:pPr>
            <w:r>
              <w:rPr>
                <w:sz w:val="4"/>
                <w:szCs w:val="4"/>
              </w:rPr>
            </w:r>
          </w:p>
        </w:tc>
      </w:tr>
      <w:tr>
        <w:trPr/>
        <w:tc>
          <w:tcPr>
            <w:tcW w:w="2675" w:type="dxa"/>
            <w:tcBorders/>
            <w:vAlign w:val="center"/>
          </w:tcPr>
          <w:p>
            <w:pPr>
              <w:pStyle w:val="TableContents"/>
              <w:bidi w:val="0"/>
              <w:spacing w:before="0" w:after="283"/>
              <w:jc w:val="left"/>
              <w:rPr/>
            </w:pPr>
            <w:r>
              <w:rPr/>
              <w:t xml:space="preserve">Nahum </w:t>
            </w:r>
          </w:p>
        </w:tc>
        <w:tc>
          <w:tcPr>
            <w:tcW w:w="1959" w:type="dxa"/>
            <w:tcBorders/>
            <w:vAlign w:val="center"/>
          </w:tcPr>
          <w:p>
            <w:pPr>
              <w:pStyle w:val="TableContents"/>
              <w:bidi w:val="0"/>
              <w:spacing w:before="0" w:after="283"/>
              <w:jc w:val="left"/>
              <w:rPr/>
            </w:pPr>
            <w:r>
              <w:rPr/>
              <w:t xml:space="preserve">Nahum </w:t>
            </w:r>
          </w:p>
        </w:tc>
        <w:tc>
          <w:tcPr>
            <w:tcW w:w="2139" w:type="dxa"/>
            <w:tcBorders/>
            <w:vAlign w:val="center"/>
          </w:tcPr>
          <w:p>
            <w:pPr>
              <w:pStyle w:val="TableContents"/>
              <w:bidi w:val="0"/>
              <w:spacing w:before="0" w:after="283"/>
              <w:jc w:val="left"/>
              <w:rPr/>
            </w:pPr>
            <w:r>
              <w:rPr/>
              <w:t xml:space="preserve">Nahum </w:t>
            </w:r>
          </w:p>
        </w:tc>
        <w:tc>
          <w:tcPr>
            <w:tcW w:w="2103" w:type="dxa"/>
            <w:tcBorders/>
            <w:vAlign w:val="center"/>
          </w:tcPr>
          <w:p>
            <w:pPr>
              <w:pStyle w:val="TableContents"/>
              <w:bidi w:val="0"/>
              <w:spacing w:before="0" w:after="283"/>
              <w:jc w:val="left"/>
              <w:rPr/>
            </w:pPr>
            <w:r>
              <w:rPr/>
              <w:t xml:space="preserve">Heprea </w:t>
            </w:r>
          </w:p>
        </w:tc>
        <w:tc>
          <w:tcPr>
            <w:tcW w:w="1329" w:type="dxa"/>
            <w:tcBorders/>
          </w:tcPr>
          <w:p>
            <w:pPr>
              <w:pStyle w:val="TableContents"/>
              <w:bidi w:val="0"/>
              <w:spacing w:before="0" w:after="283"/>
              <w:jc w:val="left"/>
              <w:rPr>
                <w:sz w:val="4"/>
                <w:szCs w:val="4"/>
              </w:rPr>
            </w:pPr>
            <w:r>
              <w:rPr>
                <w:sz w:val="4"/>
                <w:szCs w:val="4"/>
              </w:rPr>
            </w:r>
          </w:p>
        </w:tc>
      </w:tr>
      <w:tr>
        <w:trPr/>
        <w:tc>
          <w:tcPr>
            <w:tcW w:w="2675" w:type="dxa"/>
            <w:tcBorders/>
            <w:vAlign w:val="center"/>
          </w:tcPr>
          <w:p>
            <w:pPr>
              <w:pStyle w:val="TableContents"/>
              <w:bidi w:val="0"/>
              <w:spacing w:before="0" w:after="283"/>
              <w:jc w:val="left"/>
              <w:rPr/>
            </w:pPr>
            <w:r>
              <w:rPr/>
              <w:t xml:space="preserve">Habakuk </w:t>
            </w:r>
          </w:p>
        </w:tc>
        <w:tc>
          <w:tcPr>
            <w:tcW w:w="1959" w:type="dxa"/>
            <w:tcBorders/>
            <w:vAlign w:val="center"/>
          </w:tcPr>
          <w:p>
            <w:pPr>
              <w:pStyle w:val="TableContents"/>
              <w:bidi w:val="0"/>
              <w:spacing w:before="0" w:after="283"/>
              <w:jc w:val="left"/>
              <w:rPr/>
            </w:pPr>
            <w:r>
              <w:rPr/>
              <w:t xml:space="preserve">Habakuk (Habacuc) </w:t>
            </w:r>
          </w:p>
        </w:tc>
        <w:tc>
          <w:tcPr>
            <w:tcW w:w="2139" w:type="dxa"/>
            <w:tcBorders/>
            <w:vAlign w:val="center"/>
          </w:tcPr>
          <w:p>
            <w:pPr>
              <w:pStyle w:val="TableContents"/>
              <w:bidi w:val="0"/>
              <w:spacing w:before="0" w:after="283"/>
              <w:jc w:val="left"/>
              <w:rPr/>
            </w:pPr>
            <w:r>
              <w:rPr/>
              <w:t xml:space="preserve">Habakuk </w:t>
            </w:r>
          </w:p>
        </w:tc>
        <w:tc>
          <w:tcPr>
            <w:tcW w:w="2103" w:type="dxa"/>
            <w:tcBorders/>
            <w:vAlign w:val="center"/>
          </w:tcPr>
          <w:p>
            <w:pPr>
              <w:pStyle w:val="TableContents"/>
              <w:bidi w:val="0"/>
              <w:spacing w:before="0" w:after="283"/>
              <w:jc w:val="left"/>
              <w:rPr/>
            </w:pPr>
            <w:r>
              <w:rPr/>
              <w:t xml:space="preserve">Heprea </w:t>
            </w:r>
          </w:p>
        </w:tc>
        <w:tc>
          <w:tcPr>
            <w:tcW w:w="1329" w:type="dxa"/>
            <w:tcBorders/>
          </w:tcPr>
          <w:p>
            <w:pPr>
              <w:pStyle w:val="TableContents"/>
              <w:bidi w:val="0"/>
              <w:spacing w:before="0" w:after="283"/>
              <w:jc w:val="left"/>
              <w:rPr>
                <w:sz w:val="4"/>
                <w:szCs w:val="4"/>
              </w:rPr>
            </w:pPr>
            <w:r>
              <w:rPr>
                <w:sz w:val="4"/>
                <w:szCs w:val="4"/>
              </w:rPr>
            </w:r>
          </w:p>
        </w:tc>
      </w:tr>
      <w:tr>
        <w:trPr/>
        <w:tc>
          <w:tcPr>
            <w:tcW w:w="2675" w:type="dxa"/>
            <w:tcBorders/>
            <w:vAlign w:val="center"/>
          </w:tcPr>
          <w:p>
            <w:pPr>
              <w:pStyle w:val="TableContents"/>
              <w:bidi w:val="0"/>
              <w:spacing w:before="0" w:after="283"/>
              <w:jc w:val="left"/>
              <w:rPr/>
            </w:pPr>
            <w:r>
              <w:rPr/>
              <w:t xml:space="preserve">Sefanja </w:t>
            </w:r>
          </w:p>
        </w:tc>
        <w:tc>
          <w:tcPr>
            <w:tcW w:w="1959" w:type="dxa"/>
            <w:tcBorders/>
            <w:vAlign w:val="center"/>
          </w:tcPr>
          <w:p>
            <w:pPr>
              <w:pStyle w:val="TableContents"/>
              <w:bidi w:val="0"/>
              <w:spacing w:before="0" w:after="283"/>
              <w:jc w:val="left"/>
              <w:rPr/>
            </w:pPr>
            <w:r>
              <w:rPr/>
              <w:t xml:space="preserve">Sefanja (Sophonias) </w:t>
            </w:r>
          </w:p>
        </w:tc>
        <w:tc>
          <w:tcPr>
            <w:tcW w:w="2139" w:type="dxa"/>
            <w:tcBorders/>
            <w:vAlign w:val="center"/>
          </w:tcPr>
          <w:p>
            <w:pPr>
              <w:pStyle w:val="TableContents"/>
              <w:bidi w:val="0"/>
              <w:spacing w:before="0" w:after="283"/>
              <w:jc w:val="left"/>
              <w:rPr/>
            </w:pPr>
            <w:r>
              <w:rPr/>
              <w:t xml:space="preserve">Sefanja </w:t>
            </w:r>
          </w:p>
        </w:tc>
        <w:tc>
          <w:tcPr>
            <w:tcW w:w="2103" w:type="dxa"/>
            <w:tcBorders/>
            <w:vAlign w:val="center"/>
          </w:tcPr>
          <w:p>
            <w:pPr>
              <w:pStyle w:val="TableContents"/>
              <w:bidi w:val="0"/>
              <w:spacing w:before="0" w:after="283"/>
              <w:jc w:val="left"/>
              <w:rPr/>
            </w:pPr>
            <w:r>
              <w:rPr/>
              <w:t xml:space="preserve">Heprea </w:t>
            </w:r>
          </w:p>
        </w:tc>
        <w:tc>
          <w:tcPr>
            <w:tcW w:w="1329" w:type="dxa"/>
            <w:tcBorders/>
          </w:tcPr>
          <w:p>
            <w:pPr>
              <w:pStyle w:val="TableContents"/>
              <w:bidi w:val="0"/>
              <w:spacing w:before="0" w:after="283"/>
              <w:jc w:val="left"/>
              <w:rPr>
                <w:sz w:val="4"/>
                <w:szCs w:val="4"/>
              </w:rPr>
            </w:pPr>
            <w:r>
              <w:rPr>
                <w:sz w:val="4"/>
                <w:szCs w:val="4"/>
              </w:rPr>
            </w:r>
          </w:p>
        </w:tc>
      </w:tr>
      <w:tr>
        <w:trPr/>
        <w:tc>
          <w:tcPr>
            <w:tcW w:w="2675" w:type="dxa"/>
            <w:tcBorders/>
            <w:vAlign w:val="center"/>
          </w:tcPr>
          <w:p>
            <w:pPr>
              <w:pStyle w:val="TableContents"/>
              <w:bidi w:val="0"/>
              <w:spacing w:before="0" w:after="283"/>
              <w:jc w:val="left"/>
              <w:rPr/>
            </w:pPr>
            <w:r>
              <w:rPr/>
              <w:t xml:space="preserve">Haggai </w:t>
            </w:r>
          </w:p>
        </w:tc>
        <w:tc>
          <w:tcPr>
            <w:tcW w:w="1959" w:type="dxa"/>
            <w:tcBorders/>
            <w:vAlign w:val="center"/>
          </w:tcPr>
          <w:p>
            <w:pPr>
              <w:pStyle w:val="TableContents"/>
              <w:bidi w:val="0"/>
              <w:spacing w:before="0" w:after="283"/>
              <w:jc w:val="left"/>
              <w:rPr/>
            </w:pPr>
            <w:r>
              <w:rPr/>
              <w:t xml:space="preserve">Haggai (Aggeus) </w:t>
            </w:r>
          </w:p>
        </w:tc>
        <w:tc>
          <w:tcPr>
            <w:tcW w:w="2139" w:type="dxa"/>
            <w:tcBorders/>
            <w:vAlign w:val="center"/>
          </w:tcPr>
          <w:p>
            <w:pPr>
              <w:pStyle w:val="TableContents"/>
              <w:bidi w:val="0"/>
              <w:spacing w:before="0" w:after="283"/>
              <w:jc w:val="left"/>
              <w:rPr/>
            </w:pPr>
            <w:r>
              <w:rPr/>
              <w:t xml:space="preserve">Haggai </w:t>
            </w:r>
          </w:p>
        </w:tc>
        <w:tc>
          <w:tcPr>
            <w:tcW w:w="2103" w:type="dxa"/>
            <w:tcBorders/>
            <w:vAlign w:val="center"/>
          </w:tcPr>
          <w:p>
            <w:pPr>
              <w:pStyle w:val="TableContents"/>
              <w:bidi w:val="0"/>
              <w:spacing w:before="0" w:after="283"/>
              <w:jc w:val="left"/>
              <w:rPr/>
            </w:pPr>
            <w:r>
              <w:rPr/>
              <w:t xml:space="preserve">Heprea </w:t>
            </w:r>
          </w:p>
        </w:tc>
        <w:tc>
          <w:tcPr>
            <w:tcW w:w="1329" w:type="dxa"/>
            <w:tcBorders/>
          </w:tcPr>
          <w:p>
            <w:pPr>
              <w:pStyle w:val="TableContents"/>
              <w:bidi w:val="0"/>
              <w:spacing w:before="0" w:after="283"/>
              <w:jc w:val="left"/>
              <w:rPr>
                <w:sz w:val="4"/>
                <w:szCs w:val="4"/>
              </w:rPr>
            </w:pPr>
            <w:r>
              <w:rPr>
                <w:sz w:val="4"/>
                <w:szCs w:val="4"/>
              </w:rPr>
            </w:r>
          </w:p>
        </w:tc>
      </w:tr>
      <w:tr>
        <w:trPr/>
        <w:tc>
          <w:tcPr>
            <w:tcW w:w="2675" w:type="dxa"/>
            <w:tcBorders/>
            <w:vAlign w:val="center"/>
          </w:tcPr>
          <w:p>
            <w:pPr>
              <w:pStyle w:val="TableContents"/>
              <w:bidi w:val="0"/>
              <w:spacing w:before="0" w:after="283"/>
              <w:jc w:val="left"/>
              <w:rPr/>
            </w:pPr>
            <w:r>
              <w:rPr/>
              <w:t xml:space="preserve">Sakarja </w:t>
            </w:r>
          </w:p>
        </w:tc>
        <w:tc>
          <w:tcPr>
            <w:tcW w:w="1959" w:type="dxa"/>
            <w:tcBorders/>
            <w:vAlign w:val="center"/>
          </w:tcPr>
          <w:p>
            <w:pPr>
              <w:pStyle w:val="TableContents"/>
              <w:bidi w:val="0"/>
              <w:spacing w:before="0" w:after="283"/>
              <w:jc w:val="left"/>
              <w:rPr/>
            </w:pPr>
            <w:r>
              <w:rPr/>
              <w:t xml:space="preserve">Sakarja (Sakarias) </w:t>
            </w:r>
          </w:p>
        </w:tc>
        <w:tc>
          <w:tcPr>
            <w:tcW w:w="2139" w:type="dxa"/>
            <w:tcBorders/>
            <w:vAlign w:val="center"/>
          </w:tcPr>
          <w:p>
            <w:pPr>
              <w:pStyle w:val="TableContents"/>
              <w:bidi w:val="0"/>
              <w:spacing w:before="0" w:after="283"/>
              <w:jc w:val="left"/>
              <w:rPr/>
            </w:pPr>
            <w:r>
              <w:rPr/>
              <w:t xml:space="preserve">Sakarja </w:t>
            </w:r>
          </w:p>
        </w:tc>
        <w:tc>
          <w:tcPr>
            <w:tcW w:w="2103" w:type="dxa"/>
            <w:tcBorders/>
            <w:vAlign w:val="center"/>
          </w:tcPr>
          <w:p>
            <w:pPr>
              <w:pStyle w:val="TableContents"/>
              <w:bidi w:val="0"/>
              <w:spacing w:before="0" w:after="283"/>
              <w:jc w:val="left"/>
              <w:rPr/>
            </w:pPr>
            <w:r>
              <w:rPr/>
              <w:t xml:space="preserve">Heprea </w:t>
            </w:r>
          </w:p>
        </w:tc>
        <w:tc>
          <w:tcPr>
            <w:tcW w:w="1329" w:type="dxa"/>
            <w:tcBorders/>
          </w:tcPr>
          <w:p>
            <w:pPr>
              <w:pStyle w:val="TableContents"/>
              <w:bidi w:val="0"/>
              <w:spacing w:before="0" w:after="283"/>
              <w:jc w:val="left"/>
              <w:rPr>
                <w:sz w:val="4"/>
                <w:szCs w:val="4"/>
              </w:rPr>
            </w:pPr>
            <w:r>
              <w:rPr>
                <w:sz w:val="4"/>
                <w:szCs w:val="4"/>
              </w:rPr>
            </w:r>
          </w:p>
        </w:tc>
      </w:tr>
      <w:tr>
        <w:trPr/>
        <w:tc>
          <w:tcPr>
            <w:tcW w:w="2675" w:type="dxa"/>
            <w:tcBorders/>
            <w:vAlign w:val="center"/>
          </w:tcPr>
          <w:p>
            <w:pPr>
              <w:pStyle w:val="TableContents"/>
              <w:bidi w:val="0"/>
              <w:spacing w:before="0" w:after="283"/>
              <w:jc w:val="left"/>
              <w:rPr/>
            </w:pPr>
            <w:r>
              <w:rPr/>
              <w:t xml:space="preserve">Malachi </w:t>
            </w:r>
          </w:p>
        </w:tc>
        <w:tc>
          <w:tcPr>
            <w:tcW w:w="1959" w:type="dxa"/>
            <w:tcBorders/>
            <w:vAlign w:val="center"/>
          </w:tcPr>
          <w:p>
            <w:pPr>
              <w:pStyle w:val="TableContents"/>
              <w:bidi w:val="0"/>
              <w:spacing w:before="0" w:after="283"/>
              <w:jc w:val="left"/>
              <w:rPr/>
            </w:pPr>
            <w:r>
              <w:rPr/>
              <w:t xml:space="preserve">Malakia (Malakia) </w:t>
            </w:r>
          </w:p>
        </w:tc>
        <w:tc>
          <w:tcPr>
            <w:tcW w:w="2139" w:type="dxa"/>
            <w:tcBorders/>
            <w:vAlign w:val="center"/>
          </w:tcPr>
          <w:p>
            <w:pPr>
              <w:pStyle w:val="TableContents"/>
              <w:bidi w:val="0"/>
              <w:spacing w:before="0" w:after="283"/>
              <w:jc w:val="left"/>
              <w:rPr/>
            </w:pPr>
            <w:r>
              <w:rPr/>
              <w:t xml:space="preserve">Malachi </w:t>
            </w:r>
          </w:p>
        </w:tc>
        <w:tc>
          <w:tcPr>
            <w:tcW w:w="2103" w:type="dxa"/>
            <w:tcBorders/>
            <w:vAlign w:val="center"/>
          </w:tcPr>
          <w:p>
            <w:pPr>
              <w:pStyle w:val="TableContents"/>
              <w:bidi w:val="0"/>
              <w:spacing w:before="0" w:after="283"/>
              <w:jc w:val="left"/>
              <w:rPr/>
            </w:pPr>
            <w:r>
              <w:rPr/>
              <w:t xml:space="preserve">Heprea </w:t>
            </w:r>
          </w:p>
        </w:tc>
        <w:tc>
          <w:tcPr>
            <w:tcW w:w="1329"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raamatun kirja tulee eksoduksen jälkeen?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Raamatun 22 kirjaa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Vanhan testamentin kolmas kirja 9 kirjainta</w:t>
      </w:r>
    </w:p>
    <w:p>
      <w:pPr>
        <w:pStyle w:val="TextBody"/>
        <w:bidi w:val="0"/>
        <w:jc w:val="left"/>
        <w:rPr>
          <w:b/>
          <w:u w:val="single"/>
          <w:shd w:val="clear" w:fill="FFFF00"/>
        </w:rPr>
      </w:pPr>
      <w:r>
        <w:rPr>
          <w:b/>
          <w:u w:val="single"/>
          <w:shd w:val="clear" w:fill="FFFF00"/>
        </w:rPr>
        <w:t xml:space="preserve">Asiakirjan numero 25082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Yhdistyneet Kansakunnat </w:t>
      </w:r>
      <w:r>
        <w:rPr/>
        <w:t xml:space="preserve">nimesi vuoden </w:t>
      </w:r>
      <w:r>
        <w:rPr>
          <w:color w:val="A9A9A9"/>
        </w:rPr>
        <w:t xml:space="preserve">1975 </w:t>
      </w:r>
      <w:r>
        <w:rPr/>
        <w:t xml:space="preserve">kansainväliseksi naisten vuodeksi.</w:t>
      </w:r>
      <w:r>
        <w:rPr/>
        <w:t xml:space="preserve"> Tuosta vuodesta lähtien maaliskuun 8. päivää on vietetty kansainvälisenä naistenpäivänä, ja lisäksi perustettiin Yhdistyneiden Kansakuntien naisten vuosikymmen vuosiksi 1976-1985.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vietettiin ensimmäistä kansainvälistä naisten vuotta?</w:t>
      </w:r>
    </w:p>
    <w:p>
      <w:pPr>
        <w:pStyle w:val="TextBody"/>
        <w:bidi w:val="0"/>
        <w:jc w:val="left"/>
        <w:rPr>
          <w:b/>
          <w:u w:val="single"/>
          <w:shd w:val="clear" w:fill="FFFF00"/>
        </w:rPr>
      </w:pPr>
      <w:r>
        <w:rPr>
          <w:b/>
          <w:u w:val="single"/>
          <w:shd w:val="clear" w:fill="FFFF00"/>
        </w:rPr>
        <w:t xml:space="preserve">Asiakirjan numero 25083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Kemiassa konsentraatio on </w:t>
      </w:r>
      <w:r>
        <w:rPr>
          <w:color w:val="A9A9A9"/>
        </w:rPr>
        <w:t xml:space="preserve">aineosan määrä jaettuna seoksen kokonaistilavuudella</w:t>
      </w:r>
      <w:r>
        <w:rPr/>
        <w:t xml:space="preserve">. Matemaattisia kuvaustapoja voidaan erottaa useita: massakonsentraatio, molaarinen konsentraatio, lukumääräkonsentraatio ja tilavuuskonsentraatio. Termiä konsentraatio voidaan soveltaa kaikenlaisiin kemiallisiin seoksiin, mutta useimmiten sillä viitataan liuoksiin ja liuottimiin liuoksissa. Molaarisella (määrällisellä) konsentraatiolla on muunnelmia, kuten normaalikonsentraatio ja osmoottinen konsentraatio.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keskittymisen merkitys tieteessä</w:t>
      </w:r>
    </w:p>
    <w:p>
      <w:pPr>
        <w:pStyle w:val="TextBody"/>
        <w:bidi w:val="0"/>
        <w:jc w:val="left"/>
        <w:rPr>
          <w:b/>
          <w:u w:val="single"/>
          <w:shd w:val="clear" w:fill="FFFF00"/>
        </w:rPr>
      </w:pPr>
      <w:r>
        <w:rPr>
          <w:b/>
          <w:u w:val="single"/>
          <w:shd w:val="clear" w:fill="FFFF00"/>
        </w:rPr>
        <w:t xml:space="preserve">Asiakirjan numero 25084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Port-au-Princen kaupunki sijaitsee </w:t>
      </w:r>
      <w:r>
        <w:rPr>
          <w:color w:val="A9A9A9"/>
        </w:rPr>
        <w:t xml:space="preserve">Gonâven lahden rannalla</w:t>
      </w:r>
      <w:r>
        <w:rPr/>
        <w:t xml:space="preserve">: lahdella, jossa kaupunki sijaitsee ja joka toimii luonnonsatamana, on ollut taloudellista toimintaa jo arawakien sivilisaatioista lähtien. Kaupunki liitettiin ensimmäisen kerran Ranskan siirtomaavallan alaisuuteen vuonna 1749. Kaupungin pohjapiirros muistuttaa amfiteatteria; kaupalliset alueet ovat lähellä vettä, kun taas asuinalueet sijaitsevat kukkuloilla. Kaupungin väkilukua on vaikea määrittää, koska kaupungin yläpuolella sijaitsevilla kukkuloilla on nopeasti kasvaneita slummeja; viimeaikaisten arvioiden mukaan pääkaupunkiseudun väkiluku on kuitenkin noin 3,7 miljoonaa, mikä on lähes puolet maan koko maan väestöstä. Kaupunki kärsi katastrofaalisesti vuonna 2010 tapahtuneesta tuhoisasta maanjäristyksestä, jossa suuri määrä rakennuksia vaurioitui tai tuhoutui. Haitin hallitus arvioi kuolonuhrien määräksi 230 000.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Port au Prince sijaitsee Haitissa?</w:t>
      </w:r>
    </w:p>
    <w:p>
      <w:pPr>
        <w:pStyle w:val="TextBody"/>
        <w:bidi w:val="0"/>
        <w:jc w:val="left"/>
        <w:rPr>
          <w:b/>
          <w:u w:val="single"/>
          <w:shd w:val="clear" w:fill="FFFF00"/>
        </w:rPr>
      </w:pPr>
      <w:r>
        <w:rPr>
          <w:b/>
          <w:u w:val="single"/>
          <w:shd w:val="clear" w:fill="FFFF00"/>
        </w:rPr>
        <w:t xml:space="preserve">Asiakirjan numero 25085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2015 -- 16 World Rugby Sevens Series XVII - World Rugby Sevens Series XVII </w:t>
      </w:r>
    </w:p>
    <w:tbl>
      <w:tblPr>
        <w:tblW w:w="5747" w:type="dxa"/>
        <w:jc w:val="left"/>
        <w:tblInd w:w="0" w:type="dxa"/>
        <w:tblLayout w:type="fixed"/>
        <w:tblCellMar>
          <w:top w:w="28" w:type="dxa"/>
          <w:left w:w="28" w:type="dxa"/>
          <w:bottom w:w="28" w:type="dxa"/>
          <w:right w:w="28" w:type="dxa"/>
        </w:tblCellMar>
      </w:tblPr>
      <w:tblGrid>
        <w:gridCol w:w="1441"/>
        <w:gridCol w:w="4306"/>
      </w:tblGrid>
      <w:tr>
        <w:trPr/>
        <w:tc>
          <w:tcPr>
            <w:tcW w:w="1441" w:type="dxa"/>
            <w:tcBorders/>
            <w:vAlign w:val="center"/>
          </w:tcPr>
          <w:p>
            <w:pPr>
              <w:pStyle w:val="TableHeading"/>
              <w:suppressLineNumbers/>
              <w:bidi w:val="0"/>
              <w:spacing w:before="0" w:after="283"/>
              <w:jc w:val="center"/>
              <w:rPr/>
            </w:pPr>
            <w:r>
              <w:rPr/>
              <w:t xml:space="preserve">Isäntämaat </w:t>
            </w:r>
          </w:p>
        </w:tc>
        <w:tc>
          <w:tcPr>
            <w:tcW w:w="4306"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t xml:space="preserve">Yhdistyneet arabiemiirikunnat </w:t>
            </w:r>
          </w:p>
          <w:p>
            <w:pPr>
              <w:pStyle w:val="TableContents"/>
              <w:numPr>
                <w:ilvl w:val="0"/>
                <w:numId w:val="40"/>
              </w:numPr>
              <w:tabs>
                <w:tab w:val="clear" w:pos="1134"/>
                <w:tab w:val="left" w:leader="none" w:pos="707"/>
              </w:tabs>
              <w:bidi w:val="0"/>
              <w:spacing w:before="0" w:after="0"/>
              <w:ind w:start="707" w:hanging="283"/>
              <w:jc w:val="left"/>
              <w:rPr/>
            </w:pPr>
            <w:r>
              <w:rPr/>
              <w:t xml:space="preserve">Etelä-Afrikka </w:t>
            </w:r>
          </w:p>
          <w:p>
            <w:pPr>
              <w:pStyle w:val="TableContents"/>
              <w:numPr>
                <w:ilvl w:val="0"/>
                <w:numId w:val="40"/>
              </w:numPr>
              <w:tabs>
                <w:tab w:val="clear" w:pos="1134"/>
                <w:tab w:val="left" w:leader="none" w:pos="707"/>
              </w:tabs>
              <w:bidi w:val="0"/>
              <w:spacing w:before="0" w:after="0"/>
              <w:ind w:start="707" w:hanging="283"/>
              <w:jc w:val="left"/>
              <w:rPr/>
            </w:pPr>
            <w:r>
              <w:rPr/>
              <w:t xml:space="preserve">Uusi-Seelanti </w:t>
            </w:r>
          </w:p>
          <w:p>
            <w:pPr>
              <w:pStyle w:val="TableContents"/>
              <w:numPr>
                <w:ilvl w:val="0"/>
                <w:numId w:val="40"/>
              </w:numPr>
              <w:tabs>
                <w:tab w:val="clear" w:pos="1134"/>
                <w:tab w:val="left" w:leader="none" w:pos="707"/>
              </w:tabs>
              <w:bidi w:val="0"/>
              <w:spacing w:before="0" w:after="0"/>
              <w:ind w:start="707" w:hanging="283"/>
              <w:jc w:val="left"/>
              <w:rPr/>
            </w:pPr>
            <w:r>
              <w:rPr/>
              <w:t xml:space="preserve">Australia </w:t>
            </w:r>
          </w:p>
          <w:p>
            <w:pPr>
              <w:pStyle w:val="TableContents"/>
              <w:numPr>
                <w:ilvl w:val="0"/>
                <w:numId w:val="40"/>
              </w:numPr>
              <w:tabs>
                <w:tab w:val="clear" w:pos="1134"/>
                <w:tab w:val="left" w:leader="none" w:pos="707"/>
              </w:tabs>
              <w:bidi w:val="0"/>
              <w:spacing w:before="0" w:after="0"/>
              <w:ind w:start="707" w:hanging="283"/>
              <w:jc w:val="left"/>
              <w:rPr/>
            </w:pPr>
            <w:r>
              <w:rPr/>
              <w:t xml:space="preserve">Yhdysvallat </w:t>
            </w:r>
          </w:p>
          <w:p>
            <w:pPr>
              <w:pStyle w:val="TableContents"/>
              <w:numPr>
                <w:ilvl w:val="0"/>
                <w:numId w:val="40"/>
              </w:numPr>
              <w:tabs>
                <w:tab w:val="clear" w:pos="1134"/>
                <w:tab w:val="left" w:leader="none" w:pos="707"/>
              </w:tabs>
              <w:bidi w:val="0"/>
              <w:spacing w:before="0" w:after="0"/>
              <w:ind w:start="707" w:hanging="283"/>
              <w:jc w:val="left"/>
              <w:rPr/>
            </w:pPr>
            <w:r>
              <w:rPr/>
              <w:t xml:space="preserve">Kanada </w:t>
            </w:r>
          </w:p>
          <w:p>
            <w:pPr>
              <w:pStyle w:val="TableContents"/>
              <w:numPr>
                <w:ilvl w:val="0"/>
                <w:numId w:val="40"/>
              </w:numPr>
              <w:tabs>
                <w:tab w:val="clear" w:pos="1134"/>
                <w:tab w:val="left" w:leader="none" w:pos="707"/>
              </w:tabs>
              <w:bidi w:val="0"/>
              <w:spacing w:before="0" w:after="0"/>
              <w:ind w:start="707" w:hanging="283"/>
              <w:jc w:val="left"/>
              <w:rPr/>
            </w:pPr>
            <w:r>
              <w:rPr/>
              <w:t xml:space="preserve">Hong Kong </w:t>
            </w:r>
          </w:p>
          <w:p>
            <w:pPr>
              <w:pStyle w:val="TableContents"/>
              <w:numPr>
                <w:ilvl w:val="0"/>
                <w:numId w:val="40"/>
              </w:numPr>
              <w:tabs>
                <w:tab w:val="clear" w:pos="1134"/>
                <w:tab w:val="left" w:leader="none" w:pos="707"/>
              </w:tabs>
              <w:bidi w:val="0"/>
              <w:spacing w:before="0" w:after="0"/>
              <w:ind w:start="707" w:hanging="283"/>
              <w:jc w:val="left"/>
              <w:rPr/>
            </w:pPr>
            <w:r>
              <w:rPr/>
              <w:t xml:space="preserve">Singapore </w:t>
            </w:r>
          </w:p>
          <w:p>
            <w:pPr>
              <w:pStyle w:val="TableContents"/>
              <w:numPr>
                <w:ilvl w:val="0"/>
                <w:numId w:val="40"/>
              </w:numPr>
              <w:tabs>
                <w:tab w:val="clear" w:pos="1134"/>
                <w:tab w:val="left" w:leader="none" w:pos="707"/>
              </w:tabs>
              <w:bidi w:val="0"/>
              <w:spacing w:before="0" w:after="0"/>
              <w:ind w:start="707" w:hanging="283"/>
              <w:jc w:val="left"/>
              <w:rPr/>
            </w:pPr>
            <w:r>
              <w:rPr/>
              <w:t xml:space="preserve">Ranska </w:t>
            </w:r>
          </w:p>
          <w:p>
            <w:pPr>
              <w:pStyle w:val="TableContents"/>
              <w:numPr>
                <w:ilvl w:val="0"/>
                <w:numId w:val="40"/>
              </w:numPr>
              <w:tabs>
                <w:tab w:val="clear" w:pos="1134"/>
                <w:tab w:val="left" w:leader="none" w:pos="707"/>
              </w:tabs>
              <w:bidi w:val="0"/>
              <w:spacing w:before="0" w:after="283"/>
              <w:ind w:start="707" w:hanging="283"/>
              <w:jc w:val="left"/>
              <w:rPr/>
            </w:pPr>
            <w:r>
              <w:rPr/>
              <w:t xml:space="preserve">Englanti </w:t>
            </w:r>
          </w:p>
        </w:tc>
      </w:tr>
      <w:tr>
        <w:trPr/>
        <w:tc>
          <w:tcPr>
            <w:tcW w:w="1441" w:type="dxa"/>
            <w:tcBorders/>
            <w:vAlign w:val="center"/>
          </w:tcPr>
          <w:p>
            <w:pPr>
              <w:pStyle w:val="TableHeading"/>
              <w:suppressLineNumbers/>
              <w:bidi w:val="0"/>
              <w:spacing w:before="0" w:after="283"/>
              <w:jc w:val="center"/>
              <w:rPr/>
            </w:pPr>
            <w:r>
              <w:rPr/>
              <w:t xml:space="preserve">Päivämäärä </w:t>
            </w:r>
          </w:p>
        </w:tc>
        <w:tc>
          <w:tcPr>
            <w:tcW w:w="4306" w:type="dxa"/>
            <w:tcBorders/>
            <w:vAlign w:val="center"/>
          </w:tcPr>
          <w:p>
            <w:pPr>
              <w:pStyle w:val="TableContents"/>
              <w:bidi w:val="0"/>
              <w:spacing w:before="0" w:after="283"/>
              <w:jc w:val="left"/>
              <w:rPr/>
            </w:pPr>
            <w:r>
              <w:rPr/>
              <w:t xml:space="preserve">4.12.2015 -- 22.5.2016 Lopulliset kannat </w:t>
            </w:r>
          </w:p>
        </w:tc>
      </w:tr>
      <w:tr>
        <w:trPr/>
        <w:tc>
          <w:tcPr>
            <w:tcW w:w="1441" w:type="dxa"/>
            <w:tcBorders/>
            <w:vAlign w:val="center"/>
          </w:tcPr>
          <w:p>
            <w:pPr>
              <w:pStyle w:val="TableHeading"/>
              <w:suppressLineNumbers/>
              <w:bidi w:val="0"/>
              <w:spacing w:before="0" w:after="283"/>
              <w:jc w:val="center"/>
              <w:rPr/>
            </w:pPr>
            <w:r>
              <w:rPr/>
              <w:t xml:space="preserve">Champions </w:t>
            </w:r>
          </w:p>
        </w:tc>
        <w:tc>
          <w:tcPr>
            <w:tcW w:w="4306" w:type="dxa"/>
            <w:tcBorders/>
            <w:vAlign w:val="center"/>
          </w:tcPr>
          <w:p>
            <w:pPr>
              <w:pStyle w:val="TableContents"/>
              <w:bidi w:val="0"/>
              <w:spacing w:before="0" w:after="283"/>
              <w:jc w:val="left"/>
              <w:rPr/>
            </w:pPr>
            <w:r>
              <w:rPr>
                <w:color w:val="A9A9A9"/>
              </w:rPr>
              <w:t xml:space="preserve">Fidž</w:t>
            </w:r>
            <w:r>
              <w:rPr/>
              <w:t xml:space="preserve">i </w:t>
            </w:r>
          </w:p>
        </w:tc>
      </w:tr>
      <w:tr>
        <w:trPr/>
        <w:tc>
          <w:tcPr>
            <w:tcW w:w="1441" w:type="dxa"/>
            <w:tcBorders/>
            <w:vAlign w:val="center"/>
          </w:tcPr>
          <w:p>
            <w:pPr>
              <w:pStyle w:val="TableHeading"/>
              <w:suppressLineNumbers/>
              <w:bidi w:val="0"/>
              <w:spacing w:before="0" w:after="283"/>
              <w:jc w:val="center"/>
              <w:rPr/>
            </w:pPr>
            <w:r>
              <w:rPr/>
              <w:t xml:space="preserve">Toiseksi sijoittuneet </w:t>
            </w:r>
          </w:p>
        </w:tc>
        <w:tc>
          <w:tcPr>
            <w:tcW w:w="4306" w:type="dxa"/>
            <w:tcBorders/>
            <w:vAlign w:val="center"/>
          </w:tcPr>
          <w:p>
            <w:pPr>
              <w:pStyle w:val="TableContents"/>
              <w:bidi w:val="0"/>
              <w:spacing w:before="0" w:after="283"/>
              <w:jc w:val="left"/>
              <w:rPr/>
            </w:pPr>
            <w:r>
              <w:rPr/>
              <w:t xml:space="preserve">Etelä-Afrikka </w:t>
            </w:r>
          </w:p>
        </w:tc>
      </w:tr>
      <w:tr>
        <w:trPr/>
        <w:tc>
          <w:tcPr>
            <w:tcW w:w="1441" w:type="dxa"/>
            <w:tcBorders/>
            <w:vAlign w:val="center"/>
          </w:tcPr>
          <w:p>
            <w:pPr>
              <w:pStyle w:val="TableHeading"/>
              <w:suppressLineNumbers/>
              <w:bidi w:val="0"/>
              <w:spacing w:before="0" w:after="283"/>
              <w:jc w:val="center"/>
              <w:rPr/>
            </w:pPr>
            <w:r>
              <w:rPr/>
              <w:t xml:space="preserve">Kolmas </w:t>
            </w:r>
          </w:p>
        </w:tc>
        <w:tc>
          <w:tcPr>
            <w:tcW w:w="4306" w:type="dxa"/>
            <w:tcBorders/>
            <w:vAlign w:val="center"/>
          </w:tcPr>
          <w:p>
            <w:pPr>
              <w:pStyle w:val="TableContents"/>
              <w:bidi w:val="0"/>
              <w:jc w:val="left"/>
              <w:rPr/>
            </w:pPr>
            <w:r>
              <w:rPr/>
              <w:t xml:space="preserve">Uusi-Seelanti ← 2014 -- 15 2016 -- 17 → </w:t>
            </w:r>
          </w:p>
          <w:p>
            <w:pPr>
              <w:pStyle w:val="TextBody"/>
              <w:numPr>
                <w:ilvl w:val="0"/>
                <w:numId w:val="41"/>
              </w:numPr>
              <w:tabs>
                <w:tab w:val="clear" w:pos="1134"/>
                <w:tab w:val="left" w:leader="none" w:pos="707"/>
              </w:tabs>
              <w:bidi w:val="0"/>
              <w:ind w:start="707" w:hanging="283"/>
              <w:jc w:val="left"/>
              <w:rPr/>
            </w:pPr>
            <w:r>
              <w:rPr/>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vuosien 2015/16 hsbc rugby sevens -sarjan?</w:t>
      </w:r>
    </w:p>
    <w:p>
      <w:pPr>
        <w:pStyle w:val="TextBody"/>
        <w:bidi w:val="0"/>
        <w:jc w:val="left"/>
        <w:rPr>
          <w:b/>
          <w:u w:val="single"/>
          <w:shd w:val="clear" w:fill="FFFF00"/>
        </w:rPr>
      </w:pPr>
      <w:r>
        <w:rPr>
          <w:b/>
          <w:u w:val="single"/>
          <w:shd w:val="clear" w:fill="FFFF00"/>
        </w:rPr>
        <w:t xml:space="preserve">Asiakirjan numero 25086</w:t>
      </w:r>
    </w:p>
    <w:p>
      <w:pPr>
        <w:pStyle w:val="TextBody"/>
        <w:bidi w:val="0"/>
        <w:jc w:val="left"/>
        <w:rPr>
          <w:b/>
          <w:shd w:val="clear" w:fill="FFFF00"/>
        </w:rPr>
      </w:pPr>
      <w:r>
        <w:rPr>
          <w:b/>
          <w:shd w:val="clear" w:fill="FFFF00"/>
        </w:rPr>
        <w:t xml:space="preserve">Tekstin numero 0</w:t>
      </w:r>
    </w:p>
    <w:p>
      <w:pPr>
        <w:pStyle w:val="TextBody"/>
        <w:numPr>
          <w:ilvl w:val="0"/>
          <w:numId w:val="42"/>
        </w:numPr>
        <w:tabs>
          <w:tab w:val="clear" w:pos="1134"/>
          <w:tab w:val="left" w:leader="none" w:pos="707"/>
        </w:tabs>
        <w:bidi w:val="0"/>
        <w:spacing w:before="0" w:after="0"/>
        <w:ind w:start="707" w:hanging="283"/>
        <w:jc w:val="left"/>
        <w:rPr/>
      </w:pPr>
      <w:r>
        <w:rPr/>
        <w:t xml:space="preserve">Hussain Kuwajerwala (Jaiveer Chopra / Jai) </w:t>
      </w:r>
    </w:p>
    <w:p>
      <w:pPr>
        <w:pStyle w:val="TextBody"/>
        <w:numPr>
          <w:ilvl w:val="0"/>
          <w:numId w:val="42"/>
        </w:numPr>
        <w:tabs>
          <w:tab w:val="clear" w:pos="1134"/>
          <w:tab w:val="left" w:leader="none" w:pos="707"/>
        </w:tabs>
        <w:bidi w:val="0"/>
        <w:spacing w:before="0" w:after="0"/>
        <w:ind w:start="707" w:hanging="283"/>
        <w:jc w:val="left"/>
        <w:rPr/>
      </w:pPr>
      <w:r>
        <w:rPr>
          <w:color w:val="A9A9A9"/>
        </w:rPr>
        <w:t xml:space="preserve">Parvati Vazen </w:t>
      </w:r>
      <w:r>
        <w:rPr/>
        <w:t xml:space="preserve">rooli Jaya Jaiveer Chopra / Jaya Lalit Rao Lokhande </w:t>
      </w:r>
    </w:p>
    <w:p>
      <w:pPr>
        <w:pStyle w:val="TextBody"/>
        <w:numPr>
          <w:ilvl w:val="0"/>
          <w:numId w:val="42"/>
        </w:numPr>
        <w:tabs>
          <w:tab w:val="clear" w:pos="1134"/>
          <w:tab w:val="left" w:leader="none" w:pos="707"/>
        </w:tabs>
        <w:bidi w:val="0"/>
        <w:spacing w:before="0" w:after="0"/>
        <w:ind w:start="707" w:hanging="283"/>
        <w:jc w:val="left"/>
        <w:rPr/>
      </w:pPr>
      <w:r>
        <w:rPr/>
        <w:t xml:space="preserve">Sharad Ponkshe kuin Lalit Rao Lokhande </w:t>
      </w:r>
    </w:p>
    <w:p>
      <w:pPr>
        <w:pStyle w:val="TextBody"/>
        <w:numPr>
          <w:ilvl w:val="0"/>
          <w:numId w:val="42"/>
        </w:numPr>
        <w:tabs>
          <w:tab w:val="clear" w:pos="1134"/>
          <w:tab w:val="left" w:leader="none" w:pos="707"/>
        </w:tabs>
        <w:bidi w:val="0"/>
        <w:ind w:start="707" w:hanging="283"/>
        <w:jc w:val="left"/>
        <w:rPr/>
      </w:pPr>
      <w:r>
        <w:rPr/>
        <w:t xml:space="preserve">Tiku Talsania Paramveer Chopra (PC) / Premchand, Jain isä (PC)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sajan re jhoot mat bolo main näyttelijän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Jaiveer Paramveer Chopra (Hussain Kuwajerwala), varakas mies, monimiljonääri Paramveer Chopran (Tiku Talsania) ja Chopra industries -yhtiön omistajan poika, joka opiskelee yliopistossa, rakastuu tyttöön nimeltä Jaya (</w:t>
      </w:r>
      <w:r>
        <w:rPr>
          <w:color w:val="A9A9A9"/>
        </w:rPr>
        <w:t xml:space="preserve">Parvati Vaze)</w:t>
      </w:r>
      <w:r>
        <w:rPr/>
        <w:t xml:space="preserve">. Hän on kuitenkin valehdellut Jayalle, että hän on köyhä (koska hänen isänsä oli yliopistossa opiskellessaan valehdellut myös tytölle (Jain äidille), jota hän rakasti, ja avioliiton jälkeen hän paljasti, että hän ei ole köyhä vaan rikas). Yliopiston jälkeen molemmat päättävät mennä naimisiin ja mennä vanhempiensa luokse. Jai järjestää Jayalle tervetuliaisjuhlat. Samaan aikaan Jayan kotona Jai saa tietää, että hänen isänsä Lalit Rao Lokhande (Sharad Ponkshe) inhoaa rikkaita. Hän keksii monimutkaisen juonen näyttääkseen köyhää miestä ja keksii tekaistun äidin Monica Malpanin, heidän viattoman ja kerskailevan naapurinsa (Rakhee Tandon), tekosisko Urmilan, myyjätytön, (Urmila Tiwari), tekaistun talonmiehen 'Daiman' KK Paramveer Chopran ystävän tyttären ja hänen henkilökohtaisen avustajansa (Priya Raina) ja hänen parhaan ystävänsä Deepak Tijorin (Gaurav Dubey), joka toimii viisaana setänä. Jai rakentaa kartanonsa viereen väärennetyn köyhäintalon, jossa on eri ovi, josta pääsee talosta toiseen. Jaya, Lokhande ja hänen palvelijansa Sudhakar (Amish Tanna) saapuvat taloonsa. Lokhande on vaikuttunut Jain perheestä ja alkaa asua siellä. Mutta oleskelunsa aikana perhe joutuu valehtelemaan paljon salatakseen salaisuutensa. Pian Jai ja Jaya menevät naimisiin, mutta seremonian aikana Lokhande löytää itsensä kartanosta ja saa tietää valheista, mutta kun hän yrittää estää avioliiton, hän saa kookospähkinän osuman Sudhakarin kömpelyyden takia ja unohtaa tapauksen. Nyt hänen avioelämänsä näyttää sujuvan hyvin, mutta Jai toivoo yhä, että hän voisi kertoa totuuden. Eräänä päivänä Lokhande ja Sudhakar lähtevät metsään ja Jaya on kotona, jossa hän kuulee Jain ja KK:n puhuvan Jain yrityksistä. Jaya, sydän murtuneena ja hämmentyneenä, yrittää selvittää totuutta tarkemmin. Hän naamioituu kotiapulaiseksi ja saa selville heidän salaisuutensa, mutta Jai saa tietää hänen naamioitumisestaan ja saa hänet kiinni. Jaya paljastaa itsensä perheelle ja lähtee. Sillä välin Lokhande ja Sudhakar ovat heimolaisten vankina. Sen jälkeen Sudhakar on pakotettu naimisiin päällikön tyttären kanssa ja he ovat nyt matkalla taloon. Jaya alkaa pakata laukkuaan, kun Jai yrittää pysäyttää hänet, mutta Jaya putoaa portailta ja menettää tajuntansa. Jai kantaa hänet nopeasti sairaalaan, kun Lokhande tulee sisään. Pian he saavat tietää, että Jayalla on muistinmenetys ja että hän on lähtenyt sairaalasta ja on Lokhanden ashramissa ja on unohtanut kaiken ja muistaa vain vuoden 2012 tapahtumat. Lokhande tuo hänet takaisin Jain taloon ja joutuu valehtelemaan Jain perheen kanssa Jayalle, että hän on edelleen vuonna 2012. Pystyvätkö he salaamaan totuuden Jayalta?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sajan re phir jhooth mat bolo jaya oikea nimi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Jaiveer Paramveer Chopra (Hussain Kuwajerwala), varakas mies, monimiljonääri Paramveer Chopran (Tiku Talsania) ja Chopra industries -yhtiön omistajan poika, joka opiskelee yliopistossa, rakastuu tyttöön nimeltä Jaya (</w:t>
      </w:r>
      <w:r>
        <w:rPr>
          <w:color w:val="A9A9A9"/>
        </w:rPr>
        <w:t xml:space="preserve">Parvati Vaze)</w:t>
      </w:r>
      <w:r>
        <w:rPr/>
        <w:t xml:space="preserve">. Hän on kuitenkin valehdellut Jayalle, että hän on köyhä (koska hänen isänsä oli yliopistossa opiskellessaan valehdellut myös tytölle (Jain äidille), jota hän rakasti, ja avioliiton jälkeen hän paljasti, että hän ei ole köyhä vaan rikas). Yliopiston jälkeen molemmat päättävät mennä naimisiin ja mennä vanhempiensa luokse. Jai järjestää Jayalle tervetuliaisjuhlat. Samaan aikaan Jayan kotona Jai saa tietää, että hänen isänsä Lalit Rao Lokhande (Sharad Ponkshe) inhoaa rikkaita. Hän keksii monimutkaisen juonen näyttääkseen köyhää miestä ja keksii tekaistun äidin Monica Malpanin, heidän viattoman ja kerskailevan naapurinsa (Rakhee Tandon), tekosisko Urmilan, myyjätytön, (Urmila Tiwari), tekaistun talonmiehen 'Daiman' KK Paramveer Chopran ystävän tyttären ja hänen henkilökohtaisen avustajansa (Priya Raina) ja hänen parhaan ystävänsä Deepak Tijorin (Gaurav Dubey), joka toimii viisaana setänä. Jai rakentaa kartanonsa viereen väärennetyn köyhäintalon, jossa on eri ovi, josta pääsee talosta toiseen. Jaya, Lokhande ja hänen palvelijansa Sudhakar (Amish Tanna) saapuvat taloonsa. Lokhande on vaikuttunut Jain perheestä ja alkaa asua siellä. Mutta oleskelunsa aikana perhe joutuu valehtelemaan paljon salatakseen salaisuutensa. Pian Jai ja Jaya menevät naimisiin, mutta seremonian aikana Lokhande löytää itsensä kartanosta ja saa tietää valheista, mutta kun hän yrittää estää avioliiton, hän saa kookospähkinän osuman Sudhakarin kömpelyyden takia ja unohtaa tapauksen. Nyt hänen avioelämänsä näyttää sujuvan hyvin, mutta Jai toivoo yhä, että hän voisi kertoa totuuden. Eräänä päivänä Lokhande ja Sudhakar lähtevät metsään ja Jaya on kotona, jossa hän kuulee Jain ja KK:n puhuvan Jain yrityksistä. Jaya, sydän murtuneena ja hämmentyneenä, yrittää selvittää totuutta tarkemmin. Hän naamioituu kotiapulaiseksi ja saa selville heidän salaisuutensa, mutta Jai saa tietää hänen naamioitumisestaan ja saa hänet kiinni. Jaya paljastaa itsensä perheelle ja lähtee. Sillä välin Lokhande ja Sudhakar ovat heimolaisten vankina. Sen jälkeen Sudhakar on pakotettu naimisiin päällikön tyttären 'Jimnak Jhimkarin' (Shruti Rawat) kanssa ja ovat nyt matkalla taloon. Jaya alkaa pakata laukkuaan, kun Jai yrittää pysäyttää hänet, mutta Jaya putoaa portailta ja menettää tajuntansa. Jai kantaa hänet nopeasti sairaalaan, kun Lokhande tulee sisään. Pian he saavat tietää, että Jayalla on muistinmenetys ja että hän on lähtenyt sairaalasta Lokhanden ashramissa ja että hän on unohtanut kaiken ja muistaa vain vuoden 2012 tapahtumat. Lokhande tuo hänet takaisin Jain taloon ja joutuu valehtelemaan Jain perheen kanssa Jayalle, että hän on edelleen vuonna 2012. Sen jälkeen Jai yrittää suostutella Jayaa naimisiin kanssaan, mutta tämä kieltäytyy ja kutsuu Jaita myös mendhakiksi (sammakoksi). Mutta Jai käyttää Gyanchand Mahabapapua (joka ei ole kukaan muu kuin Deepak) vakuuttaakseen Jayan menemään naimisiin Jain kanssa. Vaikka Jaya suostuu, hän saa tietää, että Jai on naimisissa, mutta ei tiedä, että hän oli naimisissa hänen (Jaya) itsensä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sajan re jhoot mat bolo sab tv-näyttelijä nimi</w:t>
      </w:r>
    </w:p>
    <w:p>
      <w:pPr>
        <w:pStyle w:val="TextBody"/>
        <w:bidi w:val="0"/>
        <w:jc w:val="left"/>
        <w:rPr>
          <w:b/>
          <w:u w:val="single"/>
          <w:shd w:val="clear" w:fill="FFFF00"/>
        </w:rPr>
      </w:pPr>
      <w:r>
        <w:rPr>
          <w:b/>
          <w:u w:val="single"/>
          <w:shd w:val="clear" w:fill="FFFF00"/>
        </w:rPr>
        <w:t xml:space="preserve">Asiakirjan numero 25087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Tarina seuraa Expendables-nimellä tunnettua palkkasoturiryhmää, joka joutuu konfliktiin häikäilemättömän asekauppiaan Conrad Stonebanksin, Expendablesin perustajan, kanssa, joka on päättänyt tuhota ryhmän. Elokuva sai ensi-iltansa Lontoossa 4. elokuuta 2014 ja Lionsgate julkaisi sen teattereissa 15. elokuuta 2014. Toisin kuin sarjan kaksi ensimmäistä elokuvaa, The Expendables 3 on sarjan ainoa elokuva, joka sai PG-13-luokituksen R-luokituksen sijaan, mikä suututti monet sarjan fanit. Kaksi tuntia ja kuusi minuuttia kestävällä kestollaan se on sarjan pisin elokuva. Elokuva tuotti maailmanlaajuisesti 214 miljoonaa dollaria </w:t>
      </w:r>
      <w:r>
        <w:rPr>
          <w:color w:val="A9A9A9"/>
        </w:rPr>
        <w:t xml:space="preserve">90 miljoonan dollarin </w:t>
      </w:r>
      <w:r>
        <w:rPr/>
        <w:t xml:space="preserve">budjetilla.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kulutti Expendable 3:n tekeminen?</w:t>
      </w:r>
    </w:p>
    <w:p>
      <w:pPr>
        <w:pStyle w:val="TextBody"/>
        <w:bidi w:val="0"/>
        <w:jc w:val="left"/>
        <w:rPr>
          <w:b/>
          <w:shd w:val="clear" w:fill="FFFF00"/>
        </w:rPr>
      </w:pPr>
      <w:r>
        <w:rPr>
          <w:b/>
          <w:shd w:val="clear" w:fill="FFFF00"/>
        </w:rPr>
        <w:t xml:space="preserve">Teksti numero 1</w:t>
      </w:r>
    </w:p>
    <w:p>
      <w:pPr>
        <w:pStyle w:val="TextBody"/>
        <w:numPr>
          <w:ilvl w:val="0"/>
          <w:numId w:val="43"/>
        </w:numPr>
        <w:tabs>
          <w:tab w:val="clear" w:pos="1134"/>
          <w:tab w:val="left" w:leader="none" w:pos="720"/>
        </w:tabs>
        <w:bidi w:val="0"/>
        <w:ind w:start="720" w:hanging="283"/>
        <w:jc w:val="left"/>
        <w:rPr/>
      </w:pPr>
      <w:r>
        <w:rPr>
          <w:color w:val="A9A9A9"/>
        </w:rPr>
        <w:t xml:space="preserve">Mel Gibson Conrad Stonebanksina </w:t>
      </w:r>
      <w:r>
        <w:rPr/>
        <w:t xml:space="preserve">Häikäilemätön asekauppias, joka oli aiemmin Expendablesin perustaja ennen kuin hänestä tuli roisto.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pahis Expendables 3:ssa?</w:t>
      </w:r>
    </w:p>
    <w:p>
      <w:pPr>
        <w:pStyle w:val="TextBody"/>
        <w:bidi w:val="0"/>
        <w:jc w:val="left"/>
        <w:rPr>
          <w:b/>
          <w:u w:val="single"/>
          <w:shd w:val="clear" w:fill="FFFF00"/>
        </w:rPr>
      </w:pPr>
      <w:r>
        <w:rPr>
          <w:b/>
          <w:u w:val="single"/>
          <w:shd w:val="clear" w:fill="FFFF00"/>
        </w:rPr>
        <w:t xml:space="preserve">Asiakirjan numero 25088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Koska konferenssin päätökset pantiin täytäntöön yksipuolisesti ja pitkälti neljän suuren tahon mielijohteesta, Pariisi oli konferenssin ajan käytännössä maailmanhallituksen keskus, joka neuvotteli ja pani täytäntöön Euroopan poliittisen maantieteen laajamittaiset muutokset. Tunnetuinta on, että Versailles'n sopimus itsessään heikensi Saksan armeijaa ja sysäsi täyden vastuun sodasta ja kalliista korvauksista Saksan harteille - Saksan nöyryytystä ja mielipahaa pidetään joskus yhtenä syynä natsien vaalimenestykseen ja epäsuorasti toisen maailmansodan syynä. Kansainliitto osoittautui kiistanalaiseksi Yhdysvalloissa, sillä kriitikot sanoivat sen horjuttavan kongressin valtuuksia julistaa sota; Yhdysvaltain senaatti </w:t>
      </w:r>
      <w:r>
        <w:rPr>
          <w:color w:val="A9A9A9"/>
        </w:rPr>
        <w:t xml:space="preserve">ei ratifioinut yhtään rauhansopimusta</w:t>
      </w:r>
      <w:r>
        <w:rPr/>
        <w:t xml:space="preserve">, eikä Yhdysvallat koskaan liittynyt Kansainliittoon - sen sijaan Hardingin hallinto vuosina 1921-1923 teki uusia sopimuksia Saksan, Itävallan ja Unkarin kanssa. </w:t>
      </w:r>
      <w:r>
        <w:rPr>
          <w:color w:val="DCDCDC"/>
        </w:rPr>
        <w:t xml:space="preserve">Tasavaltalaista Saksaa </w:t>
      </w:r>
      <w:r>
        <w:rPr/>
        <w:t xml:space="preserve">ei kutsuttu Versaillesin konferenssiin. Valkoisen Venäjän (mutta ei kommunistisen Venäjän) edustajat olivat läsnä. Lukuisat muut kansakunnat lähettivät valtuuskuntia vetoamaan erilaisten epäonnistuneiden lisäysten puolesta sopimuksiin; osapuolet ajoivat erilaisia asioita Etelä-Kaukasian maiden itsenäisyydestä Japanin epäonnistuneeseen vaatimukseen rotujen tasa-arvosta muiden suurvaltojen kesken.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eivät osallistuneet neuvotteluihin, jotka johtivat Pariisin sopimukseen.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Versailles'n sopimuksen osalta Yhdysvaltain senaatti päätti vuonna 1919, että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Tärkein tulos oli Saksan kanssa tehty Versailles'n sopimus, jonka 231 §:ssä syylliseksi sodasta asetettiin "Saksan ja sen liittolaisten hyökkäys". Tämä määräys osoittautui nöyryyttäväksi Saksalle ja pohjusti kalliita korvauksia, jotka Saksan oli määrä maksaa (se maksoi vain pienen osan ennen kuin korvaukset päättyivät vuonna 1931). Viisi suurvaltaa (Ranska, Iso-Britannia, Italia, Japani ja Yhdysvallat) hallitsivat konferenssia. "Neljä suurta" olivat Ranskan pääministeri Georges Clemenceau, Yhdistyneen kuningaskunnan pääministeri David Lloyd George, Yhdysvaltain presidentti Woodrow Wilson ja </w:t>
      </w:r>
      <w:r>
        <w:rPr>
          <w:color w:val="A9A9A9"/>
        </w:rPr>
        <w:t xml:space="preserve">Italian pääministeri Vittorio Emanuele Orlando</w:t>
      </w:r>
      <w:r>
        <w:rPr/>
        <w:t xml:space="preserve">. He tapasivat epävirallisesti 145 kertaa ja tekivät kaikki tärkeimmät päätökset, jotka muut puolestaan ratifioivat. Konferenssi alkoi 18. tammikuuta 1919, ja sen päättymispäivästä professori Michael Neiberg on todennut seuraavaa: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edusti italiaa Pariisin rauhankonferenssissa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Pariisin rauhankonferenssi, joka tunnetaan myös nimellä Versailles'n rauhankonferenssi, oli ensimmäisen maailmansodan päätyttyä pidetty liittoutuneiden voittajavaltioiden kokous, jossa </w:t>
      </w:r>
      <w:r>
        <w:rPr>
          <w:color w:val="A9A9A9"/>
        </w:rPr>
        <w:t xml:space="preserve">sovittiin rauhan ehdoista hävinneille keskusvalloille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Pariisin rauhanneuvottelujen tarkoitus?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Viisi suurvaltaa (Ranska, Iso-Britannia, Italia, Yhdysvallat ja Japani) hallitsivat konferenssia. Viiden suuren joukossa </w:t>
      </w:r>
      <w:r>
        <w:rPr>
          <w:color w:val="A9A9A9"/>
        </w:rPr>
        <w:t xml:space="preserve">Japani </w:t>
      </w:r>
      <w:r>
        <w:rPr/>
        <w:t xml:space="preserve">lähetti käytännössä vain entisen pääministerin ja hänen roolinsa oli vähäinen, ja neljän suuren johtajat hallitsivat konferenssia. Nämä neljä kokoontuivat epävirallisesti 145 kertaa ja tekivät kaikki tärkeimmät päätökset, jotka muut osallistujat puolestaan ratifioivat. Kaikkien valtuuskuntien avoimissa kokouksissa hyväksyttiin neljän suuren tekemät päätökset. Konferenssi päättyi 21. tammikuuta 1920 Kansainliiton avajaisyleiskokoukseen.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jätettiin rauhankonferenssin ulkopuolelle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Tärkein tulos oli Saksan kanssa tehty Versailles'n sopimus, jonka 231 §:ssä syylliseksi sodasta asetettiin "Saksan ja sen liittolaisten hyökkäys". Tämä määräys osoittautui nöyryyttäväksi Saksalle ja pohjusti kalliita korvauksia, jotka Saksan oli määrä maksaa (se maksoi vain pienen osan ennen kuin korvaukset päättyivät vuonna 1931). Viisi suurvaltaa (Ranska, Iso-Britannia, Italia, Japani ja Yhdysvallat) hallitsivat konferenssia. "Neljä suurta" olivat </w:t>
      </w:r>
      <w:r>
        <w:rPr>
          <w:color w:val="A9A9A9"/>
        </w:rPr>
        <w:t xml:space="preserve">Ranskan pääministeri Georges Clemenceau</w:t>
      </w:r>
      <w:r>
        <w:rPr/>
        <w:t xml:space="preserve">, </w:t>
      </w:r>
      <w:r>
        <w:rPr>
          <w:color w:val="DCDCDC"/>
        </w:rPr>
        <w:t xml:space="preserve">Yhdistyneen kuningaskunnan pääministeri David Lloyd George</w:t>
      </w:r>
      <w:r>
        <w:rPr/>
        <w:t xml:space="preserve">, </w:t>
      </w:r>
      <w:r>
        <w:rPr>
          <w:color w:val="2F4F4F"/>
        </w:rPr>
        <w:t xml:space="preserve">Yhdysvaltain presidentti Woodrow Wilson </w:t>
      </w:r>
      <w:r>
        <w:rPr/>
        <w:t xml:space="preserve">ja </w:t>
      </w:r>
      <w:r>
        <w:rPr>
          <w:color w:val="556B2F"/>
        </w:rPr>
        <w:t xml:space="preserve">Italian pääministeri Vittorio Emanuele Orlando</w:t>
      </w:r>
      <w:r>
        <w:rPr/>
        <w:t xml:space="preserve">. He tapasivat epävirallisesti 145 kertaa ja tekivät kaikki tärkeimmät päätökset, jotka muut puolestaan ratifioivat. Konferenssi alkoi 18. tammikuuta 1919, ja sen päättymispäivästä professori Michael Neiberg on todennut seuraavaa: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Pariisin rauhankonferenssin neljä suurta jäsentä mitä maata kukin edusti?</w:t>
      </w:r>
    </w:p>
    <w:p>
      <w:pPr>
        <w:pStyle w:val="TextBody"/>
        <w:bidi w:val="0"/>
        <w:jc w:val="left"/>
        <w:rPr>
          <w:b/>
          <w:u w:val="single"/>
          <w:shd w:val="clear" w:fill="FFFF00"/>
        </w:rPr>
      </w:pPr>
      <w:r>
        <w:rPr>
          <w:b/>
          <w:u w:val="single"/>
          <w:shd w:val="clear" w:fill="FFFF00"/>
        </w:rPr>
        <w:t xml:space="preserve">Asiakirjan numero 25089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2004 Yhdysvaltain avoin mestaruuskilpailu oli 104. U.S. Open, joka järjestettiin 17.-20. kesäkuuta Shinnecock Hills Golf Clubilla Shinnecock Hillsissä, New Yorkissa. </w:t>
      </w:r>
      <w:r>
        <w:rPr>
          <w:color w:val="A9A9A9"/>
        </w:rPr>
        <w:t xml:space="preserve">Retief Goosen </w:t>
      </w:r>
      <w:r>
        <w:rPr/>
        <w:t xml:space="preserve">voitti toisen U.S. Open -tittelinsä kahden lyönnin erolla toiseksi sijoittuneeseen Phil Mickelsoniin, joka oli hallitseva Masters-mestari. Palkintosumma oli 6,25 miljoonaa dollaria ja voittajan osuus 1,125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US Golf Openin vuonna 2004</w:t>
      </w:r>
    </w:p>
    <w:p>
      <w:pPr>
        <w:pStyle w:val="TextBody"/>
        <w:bidi w:val="0"/>
        <w:jc w:val="left"/>
        <w:rPr>
          <w:b/>
          <w:u w:val="single"/>
          <w:shd w:val="clear" w:fill="FFFF00"/>
        </w:rPr>
      </w:pPr>
      <w:r>
        <w:rPr>
          <w:b/>
          <w:u w:val="single"/>
          <w:shd w:val="clear" w:fill="FFFF00"/>
        </w:rPr>
        <w:t xml:space="preserve">Asiakirjan numero 25090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Stockton </w:t>
      </w:r>
      <w:r>
        <w:rPr/>
        <w:t xml:space="preserve">pitää hallussaan kaikkien aikojen ennätyksiä syöttöjen kokonaismäärässä (1164) ja syöttöjen määrässä ottelua kohden (14,54) kaudella, jotka saavutettiin kausilla 1990 - 91 ja 1989 - 90.</w:t>
      </w:r>
      <w:r>
        <w:rPr/>
        <w:t xml:space="preserve"> Mark Jackson pitää hallussaan tulokkaiden ennätyksiä syöttöjen kokonaismäärässä ja syöttöjen määrässä ottelua kohden, kun hänellä oli 868 syöttöä ja 10,6 syötön keskiarvo kaudella 1987 -- 88. Aktiivipelaajista Chris Paulin kauden korkein syöttöjen kokonaismäärä (925) oli kaudella 2007 -- 08 ja Rajon Rondon kauden korkein syöttökeskiarvo (11,70) kaudella 2011 -- 12.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antaa keskimäärin eniten syöttöjä NBA:n historiassa?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2016 -- 17 Harden, James </w:t>
      </w:r>
      <w:r>
        <w:rPr>
          <w:color w:val="A9A9A9"/>
        </w:rPr>
        <w:t xml:space="preserve">James Harden</w:t>
      </w:r>
      <w:r>
        <w:rPr/>
        <w:t xml:space="preserve"> ^ Houston Rockets 81 906 11.19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liigan syöttöjä tänä vuonna</w:t>
      </w:r>
    </w:p>
    <w:p>
      <w:pPr>
        <w:pStyle w:val="TextBody"/>
        <w:bidi w:val="0"/>
        <w:jc w:val="left"/>
        <w:rPr>
          <w:b/>
          <w:u w:val="single"/>
          <w:shd w:val="clear" w:fill="FFFF00"/>
        </w:rPr>
      </w:pPr>
      <w:r>
        <w:rPr>
          <w:b/>
          <w:u w:val="single"/>
          <w:shd w:val="clear" w:fill="FFFF00"/>
        </w:rPr>
        <w:t xml:space="preserve">Asiakirjan numero 25091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Alkuperäistä lopetusmontaasia ei ole mukana ääniraidalla. Se on </w:t>
      </w:r>
      <w:r>
        <w:rPr/>
        <w:t xml:space="preserve">Patrick Streetin säveltämä </w:t>
      </w:r>
      <w:r>
        <w:rPr/>
        <w:t xml:space="preserve">``Music </w:t>
      </w:r>
      <w:r>
        <w:rPr>
          <w:color w:val="A9A9A9"/>
        </w:rPr>
        <w:t xml:space="preserve">for a Found Harmonium</w:t>
      </w:r>
      <w:r>
        <w:rPr/>
        <w:t xml:space="preserve">'</w:t>
      </w:r>
      <w:r>
        <w:rPr/>
        <w:t xml:space="preserve">', </w:t>
      </w:r>
      <w:r>
        <w:rPr/>
        <w:t xml:space="preserve">joka puolestaan on cover Penguin Cafe Orchestran alkuperäisestä kappaleesta.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laulu, joka soi Napoleon Dynamiten lopussa.</w:t>
      </w:r>
    </w:p>
    <w:p>
      <w:pPr>
        <w:pStyle w:val="TextBody"/>
        <w:bidi w:val="0"/>
        <w:jc w:val="left"/>
        <w:rPr>
          <w:b/>
          <w:u w:val="single"/>
          <w:shd w:val="clear" w:fill="FFFF00"/>
        </w:rPr>
      </w:pPr>
      <w:r>
        <w:rPr>
          <w:b/>
          <w:u w:val="single"/>
          <w:shd w:val="clear" w:fill="FFFF00"/>
        </w:rPr>
        <w:t xml:space="preserve">Asiakirjan numero 25092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National League of Families POW/MIA -lippu, joka tunnetaan myös nimellä POW/MIA-lippu, koostuu sotavangin (POW) siluettikuvasta vartiotornin ja piikkilangan edessä valkoisella mustalla kentällä. Siluetin yläpuolella lukee ``POW / MIA'' ja </w:t>
      </w:r>
      <w:r>
        <w:rPr/>
        <w:t xml:space="preserve">alapuolella mustassa kentässä valkoisella </w:t>
      </w:r>
      <w:r>
        <w:rPr/>
        <w:t xml:space="preserve">teksti ``You </w:t>
      </w:r>
      <w:r>
        <w:rPr>
          <w:color w:val="A9A9A9"/>
        </w:rPr>
        <w:t xml:space="preserve">Are Not Forgotten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pow-mia-lippujen alareunassa oleva viesti tarkoittaa?</w:t>
      </w:r>
    </w:p>
    <w:p>
      <w:pPr>
        <w:pStyle w:val="TextBody"/>
        <w:bidi w:val="0"/>
        <w:jc w:val="left"/>
        <w:rPr>
          <w:b/>
          <w:u w:val="single"/>
          <w:shd w:val="clear" w:fill="FFFF00"/>
        </w:rPr>
      </w:pPr>
      <w:r>
        <w:rPr>
          <w:b/>
          <w:u w:val="single"/>
          <w:shd w:val="clear" w:fill="FFFF00"/>
        </w:rPr>
        <w:t xml:space="preserve">Asiakirjan numero 25093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johti osioon, jossa David ilmoitti palkinnoista. Ehdokkaita ei julkistettu, vain voittajat. Jatketaan äänestysprosessia, jossa lehden lukijat päättivät voittajat postiäänestyksellä, ja jopa palkinnot jaettiin lukijoiden toimesta, jotka valittiin onnekkaalla arvonnalla. Esimerkiksi parhaan elokuvan palkinnon antoi suurlähettiläs Allen lukijalle, Saijuddinille Hyderabadista, joka puolestaan luovutti sen Bimal Roylle. Tämän </w:t>
      </w:r>
      <w:r>
        <w:rPr/>
        <w:t xml:space="preserve">jälkeen parhaan naispääosan voitti Meena Kumari elokuvasta Baiju Bawra, ja parhaan miespääosan sai </w:t>
      </w:r>
      <w:r>
        <w:rPr>
          <w:color w:val="A9A9A9"/>
        </w:rPr>
        <w:t xml:space="preserve">Dilip Kumar elokuvasta Daag</w:t>
      </w:r>
      <w:r>
        <w:rPr/>
        <w:t xml:space="preserve">. Seuraavaksi ässä-musiikinohjaaja Naushad voitti ensimmäisen ja ainoan Filmfare-palkintonsa. Viimeisen palkinnon parhaasta ohjauksesta voitti Bimal Roy, jonka esitti Sonny Cordiero, Mumbain lukija.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ensimmäisen Filmfare-palkinnon parhaasta näyttelijästä</w:t>
      </w:r>
    </w:p>
    <w:p>
      <w:pPr>
        <w:pStyle w:val="TextBody"/>
        <w:bidi w:val="0"/>
        <w:jc w:val="left"/>
        <w:rPr>
          <w:b/>
          <w:u w:val="single"/>
          <w:shd w:val="clear" w:fill="FFFF00"/>
        </w:rPr>
      </w:pPr>
      <w:r>
        <w:rPr>
          <w:b/>
          <w:u w:val="single"/>
          <w:shd w:val="clear" w:fill="FFFF00"/>
        </w:rPr>
        <w:t xml:space="preserve">Asiakirjan numero 25094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Australian kahden sentin kolikko otettiin käyttöön vuonna 1966, ja se oli toiseksi pienin kolikko, kunnes se poistettiin liikkeestä vuonna </w:t>
      </w:r>
      <w:r>
        <w:rPr>
          <w:color w:val="A9A9A9"/>
        </w:rPr>
        <w:t xml:space="preserve">1992 </w:t>
      </w:r>
      <w:r>
        <w:rPr/>
        <w:t xml:space="preserve">(yhdessä yhden sentin kolikon kanssa). Se lasketaan edelleen lailliseksi maksuvälineeksi, mutta siihen sovelletaan joitakin rajoituksia.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 ja 2-senttiset kolikot loppuivat Australiassa?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1- ja 2-senttiset kolikot loppuivat</w:t>
      </w:r>
    </w:p>
    <w:p>
      <w:pPr>
        <w:pStyle w:val="TextBody"/>
        <w:bidi w:val="0"/>
        <w:jc w:val="left"/>
        <w:rPr>
          <w:b/>
          <w:u w:val="single"/>
          <w:shd w:val="clear" w:fill="FFFF00"/>
        </w:rPr>
      </w:pPr>
      <w:r>
        <w:rPr>
          <w:b/>
          <w:u w:val="single"/>
          <w:shd w:val="clear" w:fill="FFFF00"/>
        </w:rPr>
        <w:t xml:space="preserve">Asiakirjan numero 25095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Simon &amp; Garfunkel </w:t>
      </w:r>
      <w:r>
        <w:rPr/>
        <w:t xml:space="preserve">oli yhdysvaltalainen folk rock -duo, johon kuuluivat laulaja-lauluntekijä Paul Simon ja laulaja Art Garfunkel. He olivat yksi 1960-luvun myydyimmistä musiikkiryhmistä, ja heistä tuli vuosikymmenen yhteiskunnallisen vallankumouksen vastakulttuuri-ikoneita Beatlesin, Beach Boysin ja Bob Dylanin kaltaisten artistien rinnalla. Heidän suurimmat hittinsä - kuten ``The Sound of Silence'' (1964), ``Mrs. Robinson'' (1968), ``The Boxer'' (1969) ja ``Bridge over Troubled Water'' (1970) - nousivat singlelistojen ykköseksi maailmanlaajuisesti.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version "Sound of Silence".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Tästä huolimatta kaksikko ei ole järjestänyt täysimittaista kiertuetta tai esiintynyt sitten </w:t>
      </w:r>
      <w:r>
        <w:rPr>
          <w:color w:val="A9A9A9"/>
        </w:rPr>
        <w:t xml:space="preserve">vuoden 2010</w:t>
      </w:r>
      <w:r>
        <w:rPr/>
        <w:t xml:space="preserve">. Garfunkel vahvisti Rolling Stonelle vuonna 2014 uskovansa, että he tulevat kiertämään tulevaisuudessa, vaikka Simon onkin ollut viime vuosina liian ``kiireinen''. ``Tiedän, että yleisö kaikkialla maailmassa pitää Simonista ja Garfunkelista. Minä olen heidän kanssaan. Mutta en usko, että Paul Simon on heidän kanssaan'', hän huomautti. Kun Simonilta kysyttiin vuonna 2016 NPR:n David Greenen haastattelussa mahdollisesta jälleenyhdistymisestä, hän totesi: ``Noh, en usko, että useimmat ihmiset haluavat (jatkuvasti, että Simon elää uudelleen vanhat ajat). Tosiasia on, että teimme kaksi suurta jälleennäkemistä, ja se on ohi. Ei ole paljon sanottavaa. Musiikki loppui vuonna 1970. Ja rehellisesti sanottuna emme tule toimeen keskenämme. Joten se ei ole hauskaa. Jos se olisi hauskaa, sanoisin, että joskus menemme ulos ja laulamme vanhoja lauluja harmoniassa. Se on siistiä. Mutta kun se ei ole hauskaa ja joudumme jännittyneeseen tilanteeseen, minulla on paljon musiikillisia alueita, joilla haluan soittaa. Joten niin ei tapahdu enää koskaan. Se siitä.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Simon &amp; Garfunkel esiintyivät viimeksi yhdessä?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Simon &amp; Garfunkel oli yhdysvaltalainen folk rock -duo, johon kuuluivat laulaja-lauluntekijä </w:t>
      </w:r>
      <w:r>
        <w:rPr>
          <w:color w:val="A9A9A9"/>
        </w:rPr>
        <w:t xml:space="preserve">Paul Simon </w:t>
      </w:r>
      <w:r>
        <w:rPr/>
        <w:t xml:space="preserve">ja laulaja Art Garfunkel. He olivat yksi 1960-luvun myydyimmistä musiikkiryhmistä, ja heistä tuli vuosikymmenen yhteiskunnallisen vallankumouksen vastakulttuuri-ikoneita Beatlesin, Beach Boysin ja Bob Dylanin kaltaisten artistien rinnalla. Heidän suurimmat hittinsä - muun muassa ``The Sound of Silence'' (1964), ``Mrs. Robinson'' (1968), ``The Boxer'' (1969) ja ``Bridge over Troubled Water'' (1970) - ylsivät singlelistojen ykköseksi maailmanlaajuisesti.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Simonin ja Garfunkelin kappaleet?</w:t>
      </w:r>
    </w:p>
    <w:p>
      <w:pPr>
        <w:pStyle w:val="TextBody"/>
        <w:bidi w:val="0"/>
        <w:jc w:val="left"/>
        <w:rPr>
          <w:b/>
          <w:u w:val="single"/>
          <w:shd w:val="clear" w:fill="FFFF00"/>
        </w:rPr>
      </w:pPr>
      <w:r>
        <w:rPr>
          <w:b/>
          <w:u w:val="single"/>
          <w:shd w:val="clear" w:fill="FFFF00"/>
        </w:rPr>
        <w:t xml:space="preserve">Asiakirjan numero 25096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Kuvaukset alkoivat 7. lokakuuta 2013 </w:t>
      </w:r>
      <w:r>
        <w:rPr>
          <w:color w:val="A9A9A9"/>
        </w:rPr>
        <w:t xml:space="preserve">Clearwaterin meriakvaariossa Clearwaterissa Floridassa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delfiinitarina 2 kuvattiin?</w:t>
      </w:r>
    </w:p>
    <w:p>
      <w:pPr>
        <w:pStyle w:val="TextBody"/>
        <w:bidi w:val="0"/>
        <w:jc w:val="left"/>
        <w:rPr>
          <w:b/>
          <w:u w:val="single"/>
          <w:shd w:val="clear" w:fill="FFFF00"/>
        </w:rPr>
      </w:pPr>
      <w:r>
        <w:rPr>
          <w:b/>
          <w:u w:val="single"/>
          <w:shd w:val="clear" w:fill="FFFF00"/>
        </w:rPr>
        <w:t xml:space="preserve">Asiakirjan numero 25097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Kel-Tec KSG on Kel-Tecin suunnittelema bullpup 12-kaliiperinen pumppuhaulikko. Siinä on kaksi putkivarastoa, joiden välillä aseen käyttäjä voi vaihtaa manuaalisesti. Kumpaankin putkeen mahtuu yhteensä </w:t>
      </w:r>
      <w:r>
        <w:rPr>
          <w:color w:val="A9A9A9"/>
        </w:rPr>
        <w:t xml:space="preserve">seitsemän 2,75 tuuman (70 mm) 12-kaliiperista haulia </w:t>
      </w:r>
      <w:r>
        <w:rPr/>
        <w:t xml:space="preserve">tai </w:t>
      </w:r>
      <w:r>
        <w:rPr>
          <w:color w:val="DCDCDC"/>
        </w:rPr>
        <w:t xml:space="preserve">kuusi 3 tuuman (76 mm) haulia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patruunaa ksg-haulikko sisältää?</w:t>
      </w:r>
    </w:p>
    <w:p>
      <w:pPr>
        <w:pStyle w:val="TextBody"/>
        <w:bidi w:val="0"/>
        <w:jc w:val="left"/>
        <w:rPr>
          <w:b/>
          <w:u w:val="single"/>
          <w:shd w:val="clear" w:fill="FFFF00"/>
        </w:rPr>
      </w:pPr>
      <w:r>
        <w:rPr>
          <w:b/>
          <w:u w:val="single"/>
          <w:shd w:val="clear" w:fill="FFFF00"/>
        </w:rPr>
        <w:t xml:space="preserve">Asiakirjan numero 25098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Kilpailun voitti </w:t>
      </w:r>
      <w:r>
        <w:rPr>
          <w:color w:val="A9A9A9"/>
        </w:rPr>
        <w:t xml:space="preserve">Timo Bernhardin, Brendon Hartleyn ja Earl Bamberin ajama Porsche nro 2 </w:t>
      </w:r>
      <w:r>
        <w:rPr/>
        <w:t xml:space="preserve">otettuaan kilpailun johtoaseman kahden viimeisen tunnin aikana.</w:t>
      </w:r>
      <w:r>
        <w:rPr/>
        <w:t xml:space="preserve"> Se oli Bamberille ja Bernhardille toinen voitto Le Mansissa ja Hartleylle ensimmäinen. Toyotan Sébastien Buemi, Kazuki Nakajima ja Anthony Davidson sijoittuivat kahdeksanneksi paalupaikalta startattuaan, ja he olivat ainoa LMP1-kilpailija, joka ajoi kilpailun loppuun. LMP2-luokan voittoon ajoivat Ho-Pin Tung, Thomas Laurent ja Oliver Jarvis Jackie Chan DC Racingin Orecalla nro 38. He johtivat kilpailua useiden tuntien ajan ennen kuin sijoittuivat toiseksi. Toinen DC Racingin auto, jossa ajoivat David Cheng, Tristan Gommendy ja Alex Brundle, oli kolme kierrosta jäljessä kolmantena, ja sen jälkeen ajoi Nelson Panciatici, Pierre Ragues ja André Negrão, nro 35 Signatech Alpine.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24 tuntia le mansaa -kilpailun 2017</w:t>
      </w:r>
    </w:p>
    <w:p>
      <w:pPr>
        <w:pStyle w:val="TextBody"/>
        <w:bidi w:val="0"/>
        <w:jc w:val="left"/>
        <w:rPr>
          <w:b/>
          <w:u w:val="single"/>
          <w:shd w:val="clear" w:fill="FFFF00"/>
        </w:rPr>
      </w:pPr>
      <w:r>
        <w:rPr>
          <w:b/>
          <w:u w:val="single"/>
          <w:shd w:val="clear" w:fill="FFFF00"/>
        </w:rPr>
        <w:t xml:space="preserve">Asiakirjan numero 25099</w:t>
      </w:r>
    </w:p>
    <w:p>
      <w:pPr>
        <w:pStyle w:val="TextBody"/>
        <w:bidi w:val="0"/>
        <w:jc w:val="left"/>
        <w:rPr>
          <w:b/>
          <w:shd w:val="clear" w:fill="FFFF00"/>
        </w:rPr>
      </w:pPr>
      <w:r>
        <w:rPr>
          <w:b/>
          <w:shd w:val="clear" w:fill="FFFF00"/>
        </w:rPr>
        <w:t xml:space="preserve">Tekstin numero 0</w:t>
      </w:r>
    </w:p>
    <w:p>
      <w:pPr>
        <w:pStyle w:val="TextBody"/>
        <w:numPr>
          <w:ilvl w:val="0"/>
          <w:numId w:val="44"/>
        </w:numPr>
        <w:tabs>
          <w:tab w:val="clear" w:pos="1134"/>
          <w:tab w:val="left" w:leader="none" w:pos="720"/>
        </w:tabs>
        <w:bidi w:val="0"/>
        <w:ind w:start="720" w:hanging="283"/>
        <w:jc w:val="left"/>
        <w:rPr/>
      </w:pPr>
      <w:r>
        <w:rPr>
          <w:color w:val="A9A9A9"/>
        </w:rPr>
        <w:t xml:space="preserve">Bryce Gheisar </w:t>
      </w:r>
      <w:r>
        <w:rPr/>
        <w:t xml:space="preserve">(Herman Baldwin)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Herman from walk the prank oikea nimi?</w:t>
      </w:r>
    </w:p>
    <w:p>
      <w:pPr>
        <w:pStyle w:val="TextBody"/>
        <w:bidi w:val="0"/>
        <w:jc w:val="left"/>
        <w:rPr>
          <w:b/>
          <w:u w:val="single"/>
          <w:shd w:val="clear" w:fill="FFFF00"/>
        </w:rPr>
      </w:pPr>
      <w:r>
        <w:rPr>
          <w:b/>
          <w:u w:val="single"/>
          <w:shd w:val="clear" w:fill="FFFF00"/>
        </w:rPr>
        <w:t xml:space="preserve">Asiakirjan numero 25100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 Can't Stop'' on yhdysvaltalaisen Miley Cyrusin kappale hänen neljänneltä studioalbumiltaan Bangerz (2013). Se julkaistiin 3. kesäkuuta 2013 RCA Recordsin toimesta albumin pääsinkkuna. Kappaleen kirjoittivat ja tuottivat </w:t>
      </w:r>
      <w:r>
        <w:rPr>
          <w:color w:val="A9A9A9"/>
        </w:rPr>
        <w:t xml:space="preserve">Mike Will Made It</w:t>
      </w:r>
      <w:r>
        <w:rPr/>
        <w:t xml:space="preserve">, </w:t>
      </w:r>
      <w:r>
        <w:rPr>
          <w:color w:val="DCDCDC"/>
        </w:rPr>
        <w:t xml:space="preserve">P-Nasty </w:t>
      </w:r>
      <w:r>
        <w:rPr/>
        <w:t xml:space="preserve">ja </w:t>
      </w:r>
      <w:r>
        <w:rPr>
          <w:color w:val="2F4F4F"/>
        </w:rPr>
        <w:t xml:space="preserve">Rock City</w:t>
      </w:r>
      <w:r>
        <w:rPr/>
        <w:t xml:space="preserve">, ja lisäkappaleita kirjoittivat </w:t>
      </w:r>
      <w:r>
        <w:rPr>
          <w:color w:val="556B2F"/>
        </w:rPr>
        <w:t xml:space="preserve">Cyrus</w:t>
      </w:r>
      <w:r>
        <w:rPr/>
        <w:t xml:space="preserve">, </w:t>
      </w:r>
      <w:r>
        <w:rPr>
          <w:color w:val="6B8E23"/>
        </w:rPr>
        <w:t xml:space="preserve">Doug E. Fresh </w:t>
      </w:r>
      <w:r>
        <w:rPr/>
        <w:t xml:space="preserve">ja </w:t>
      </w:r>
      <w:r>
        <w:rPr>
          <w:color w:val="A0522D"/>
        </w:rPr>
        <w:t xml:space="preserve">Slick Rick</w:t>
      </w:r>
      <w:r>
        <w:rPr/>
        <w:t xml:space="preserve">. ``We Can't Stop'' on pop- ja R&amp;B-kappale kotibileistä ja huumeiden käytöstä.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we cant stop by miley cyrus</w:t>
      </w:r>
    </w:p>
    <w:p>
      <w:pPr>
        <w:pStyle w:val="TextBody"/>
        <w:bidi w:val="0"/>
        <w:jc w:val="left"/>
        <w:rPr>
          <w:b/>
          <w:u w:val="single"/>
          <w:shd w:val="clear" w:fill="FFFF00"/>
        </w:rPr>
      </w:pPr>
      <w:r>
        <w:rPr>
          <w:b/>
          <w:u w:val="single"/>
          <w:shd w:val="clear" w:fill="FFFF00"/>
        </w:rPr>
        <w:t xml:space="preserve">Asiakirjan numero 25101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Kriisin jälkeisessä George Pérezin uudelleenkäynnistyksessä jumala Hephaistos takoi lasson </w:t>
      </w:r>
      <w:r>
        <w:rPr>
          <w:color w:val="A9A9A9"/>
        </w:rPr>
        <w:t xml:space="preserve">Gaian kultaisesta vyöstä</w:t>
      </w:r>
      <w:r>
        <w:rPr/>
        <w:t xml:space="preserve">, jota Hippolytan sisar Antiope aikoinaan käytti. Se on niin vahva, ettei edes Herkules voi rikkoa sitä, ja se annetaan Dianalle sen jälkeen, kun Hippolyta on konsultoinut jumalattaria. Alun perin Taikalasso annettiin Wonder Womanille, kun hän palasi Paratiisisaarelle. William Moulton Marston muutti myöhemmin alkuperäistarinaa Wonder Womanin numerossa 1, kun osoitettiin, että Wonder Woman sai sen juuri ennen kuin lähti Paratiisisaarelta.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ihmeen naisen lasso on valmistettu?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Totuuden Lasso on fiktiivinen ase, jota käyttää DC Comicsin supersankaritar Wonder Woman, Themysciran prinsessa Diana. Se tunnetaan myös nimellä Taikalasso tai Hestian Lasso. </w:t>
      </w:r>
      <w:r>
        <w:rPr>
          <w:color w:val="A9A9A9"/>
        </w:rPr>
        <w:t xml:space="preserve">Valheenpaljastimen keksijä William Moulton Marston loi sen vertauskuvaksi naisellisesta viehätysvoimasta</w:t>
      </w:r>
      <w:r>
        <w:rPr/>
        <w:t xml:space="preserve">. Myöhemmin siitä tuli kuitenkin suositumpi väline, jolla ihmisistä saadaan totuus irti.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totuuden lasso tuli</w:t>
      </w:r>
    </w:p>
    <w:p>
      <w:pPr>
        <w:pStyle w:val="TextBody"/>
        <w:bidi w:val="0"/>
        <w:jc w:val="left"/>
        <w:rPr>
          <w:b/>
          <w:u w:val="single"/>
          <w:shd w:val="clear" w:fill="FFFF00"/>
        </w:rPr>
      </w:pPr>
      <w:r>
        <w:rPr>
          <w:b/>
          <w:u w:val="single"/>
          <w:shd w:val="clear" w:fill="FFFF00"/>
        </w:rPr>
        <w:t xml:space="preserve">Asiakirjan numero 25102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Thomas "J.T. O'Sullivan </w:t>
      </w:r>
      <w:r>
        <w:rPr/>
        <w:t xml:space="preserve">(s. 25. elokuuta 1979) on entinen ammattilaisjalkapallon pelinrakentaja, joka pelasi National Football Leaguessa (NFL), NFL Europessa ja Canadian Football Leaguessa (CFL) vuosina 2002-2012. Hän pelasi yliopistojalkapalloa Kalifornian yliopiston UC Davis Aggies -joukkueessa, jossa hän pelasi kolme vuotta ja heitti urallaan yhteensä 10 745 jaardia ja 96 touchdownia. Hänet nimettiin ensimmäisen joukkueen All-American-joukkueeseen vuonna 2000 ja toisen joukkueen All-American-joukkueeseen vuonna 2001. Hänet otettiin Cal Aggien yleisurheilun Hall of Fameen vuonna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pelaaja, joka pelasi eniten nfl-joukkueissa</w:t>
      </w:r>
    </w:p>
    <w:p>
      <w:pPr>
        <w:pStyle w:val="TextBody"/>
        <w:bidi w:val="0"/>
        <w:jc w:val="left"/>
        <w:rPr>
          <w:b/>
          <w:u w:val="single"/>
          <w:shd w:val="clear" w:fill="FFFF00"/>
        </w:rPr>
      </w:pPr>
      <w:r>
        <w:rPr>
          <w:b/>
          <w:u w:val="single"/>
          <w:shd w:val="clear" w:fill="FFFF00"/>
        </w:rPr>
        <w:t xml:space="preserve">Asiakirjan numero 25103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Orjien talo (Maison des Esclaves) ja sen ovi, josta ei ole paluuta, on museo ja muistomerkki Atlantin orjakaupasta </w:t>
      </w:r>
      <w:r>
        <w:rPr>
          <w:color w:val="A9A9A9"/>
        </w:rPr>
        <w:t xml:space="preserve">Goréen saarella, 3 km Dakarin kaupungin rannikolta Senegalissa</w:t>
      </w:r>
      <w:r>
        <w:rPr/>
        <w:t xml:space="preserve">. Vuonna 1962 avatun ja Boubacar Joseph Ndiayen kuolemaan vuonna 2009 asti kuratoidun museon sanotaan muistuttavan orjien viimeistä poistumispaikkaa Afrikasta. Vaikka historioitsijat ovat eri mieltä siitä, kuinka monta afrikkalaista orjaa tässä rakennuksessa todella pidettiin, sekä Goréen saaren suhteellisesta merkityksestä Atlantin orjakaupan pisteenä, kävijät Afrikasta, Euroopasta ja Amerikasta tekevät siitä edelleen tärkeän paikan, jossa muistellaan afrikkalaisen orjuuden inhimillistä hintaa.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ovi, josta ei ole paluuta</w:t>
      </w:r>
    </w:p>
    <w:p>
      <w:pPr>
        <w:pStyle w:val="TextBody"/>
        <w:bidi w:val="0"/>
        <w:jc w:val="left"/>
        <w:rPr>
          <w:b/>
          <w:u w:val="single"/>
          <w:shd w:val="clear" w:fill="FFFF00"/>
        </w:rPr>
      </w:pPr>
      <w:r>
        <w:rPr>
          <w:b/>
          <w:u w:val="single"/>
          <w:shd w:val="clear" w:fill="FFFF00"/>
        </w:rPr>
        <w:t xml:space="preserve">Asiakirjan numero 25104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Viimeisimmän SPI-raportin (2012/13) mukaan vuotuinen mediaanitulo oli </w:t>
      </w:r>
      <w:r>
        <w:rPr>
          <w:color w:val="A9A9A9"/>
        </w:rPr>
        <w:t xml:space="preserve">21 000 puntaa ennen veroja </w:t>
      </w:r>
      <w:r>
        <w:rPr>
          <w:color w:val="DCDCDC"/>
        </w:rPr>
        <w:t xml:space="preserve">ja </w:t>
      </w:r>
      <w:r>
        <w:rPr>
          <w:color w:val="2F4F4F"/>
        </w:rPr>
        <w:t xml:space="preserve">18 700 puntaa verojen jälkeen</w:t>
      </w:r>
      <w:r>
        <w:rPr/>
        <w:t xml:space="preserve">. </w:t>
      </w:r>
      <w:r>
        <w:rPr/>
        <w:t xml:space="preserve">HBAI:n raportin 2013/14 mukaan kotitalouksien mediaanitulo (2 aikuista) oli </w:t>
      </w:r>
      <w:r>
        <w:rPr>
          <w:color w:val="556B2F"/>
        </w:rPr>
        <w:t xml:space="preserve">23 556 puntaa</w:t>
      </w:r>
      <w:r>
        <w:rPr/>
        <w:t xml:space="preserve">. Huhtikuun 2014 ASHE-raportin alustavien tulosten mukaan bruttovuosiansioiden mediaani on 22 044 puntaa kaikkien työntekijöiden osalta ja 27 195 puntaa kokoaikaisten työntekijöiden osalta.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mediaanipalkka Yhdistyneessä kuningaskunnassa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Yhdistyneen kuningaskunnan mediaanitulo?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kotitalouksien keskitulo Yhdistyneessä kuningaskunnassa 2017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OECD:n mukaan kotitalouksien keskimääräiset käytettävissä olevat nettokorjatut tulot henkeä kohti ovat </w:t>
      </w:r>
      <w:r>
        <w:rPr>
          <w:color w:val="A9A9A9"/>
        </w:rPr>
        <w:t xml:space="preserve">27 029 dollaria </w:t>
      </w:r>
      <w:r>
        <w:rPr/>
        <w:t xml:space="preserve">vuodessa (Yhdysvaltain dollareina, sijalla 14 / 36 OECD-maata), </w:t>
      </w:r>
      <w:r>
        <w:rPr>
          <w:color w:val="DCDCDC"/>
        </w:rPr>
        <w:t xml:space="preserve">kotitalouksien keskimääräinen nettovarallisuus henkeä kohti on arviolta 60 778 dollaria (Yhdysvaltain dollareina, sijalla 8 / 36) </w:t>
      </w:r>
      <w:r>
        <w:rPr/>
        <w:t xml:space="preserve">ja väestön ylimmän 20 prosentin keskimääräiset käytettävissä olevat nettokorjatut tulot ovat arviolta 57 010 dollaria vuodessa, kun taas 20 prosentin alimmat tulot ovat arviolta 10 195 dollaria vuodessa, mikä antaa suhdeluvuksi 5,6 (Yhdysvaltain dollareina, sijalla 25 / 36).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keskimääräinen varallisuus Yhdistyneessä kuningaskunnassa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keskimääräinen tulotaso Yhdistyneessä kuningaskunnassa?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Maailmanlaajuisesti köyhyyskriteerien mukaan Yhdistynyt kuningaskunta on varakas maa, eikä siellä ole juuri yhtään ihmistä, joka elää alle neljällä punnalla päivässä. Vuonna 2012 -- 13 henkilökohtaisten tulojen mediaani oli </w:t>
      </w:r>
      <w:r>
        <w:rPr>
          <w:color w:val="A9A9A9"/>
        </w:rPr>
        <w:t xml:space="preserve">noin 21 000 puntaa vuodessa</w:t>
      </w:r>
      <w:r>
        <w:rPr/>
        <w:t xml:space="preserve">, mutta se vaihtelee huomattavasti iän, sijainnin, tietolähteen ja ammatin mukaan. Sekä tulojen uudelleenjako että tuloerot ovat huomattavia; esimerkiksi vuonna 2013 / 14 kotitalouksien ylimmän viidenneksen tulot olivat 80 800 puntaa ja alimman viidenneksen tulot 5 500 puntaa ennen veroja ja etuuksia (15:1). Verojen ja etuuksien jälkeen kotitalouksien tuloerot pienenevät merkittävästi 60 000 ja 15 500 puntaan (4:1).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mediaanipalkka Yhdistyneessä kuningaskunnassa</w:t>
      </w:r>
    </w:p>
    <w:p>
      <w:pPr>
        <w:pStyle w:val="TextBody"/>
        <w:bidi w:val="0"/>
        <w:jc w:val="left"/>
        <w:rPr>
          <w:b/>
          <w:u w:val="single"/>
          <w:shd w:val="clear" w:fill="FFFF00"/>
        </w:rPr>
      </w:pPr>
      <w:r>
        <w:rPr>
          <w:b/>
          <w:u w:val="single"/>
          <w:shd w:val="clear" w:fill="FFFF00"/>
        </w:rPr>
        <w:t xml:space="preserve">Asiakirjan numero 25105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Sahrami (lausutaan / ˈsæfrən / tai / ˈsæfrɒn /) on mauste, joka on peräisin Crocus sativus -kasvin kukasta, joka tunnetaan yleisesti nimellä "sahramikrokotiili". Vilkkaasti purppuranpunaiset </w:t>
      </w:r>
      <w:r>
        <w:rPr>
          <w:color w:val="A9A9A9"/>
        </w:rPr>
        <w:t xml:space="preserve">heteet ja tyvet, joita kutsutaan langoiksi</w:t>
      </w:r>
      <w:r>
        <w:rPr/>
        <w:t xml:space="preserve">, kerätään ja kuivataan, ja niitä käytetään pääasiassa ruoan mausteena ja väriaineena. Sahramia, joka on pitkään kuulunut maailman kalleimpiin mausteisiin painon mukaan laskettuna, viljeltiin luultavasti ensimmäisen kerran Kreikassa tai sen lähistöllä. C. sativus on luultavasti C. cartwrightianus -lajin muoto, joka on syntynyt ihmisen jalostettua kasveja valikoivasti epätavallisen pitkien tiklien vuoksi myöhäisellä pronssikaudella Kreetalla. Se levisi hitaasti suuressa osassa Euraasiaa ja kulkeutui myöhemmin Pohjois-Afrikkaan, Pohjois-Amerikkaan ja Oseaniaan.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sahramin osaa käytetään mausteen valmistukseen.</w:t>
      </w:r>
    </w:p>
    <w:p>
      <w:pPr>
        <w:pStyle w:val="TextBody"/>
        <w:bidi w:val="0"/>
        <w:jc w:val="left"/>
        <w:rPr>
          <w:b/>
          <w:u w:val="single"/>
          <w:shd w:val="clear" w:fill="FFFF00"/>
        </w:rPr>
      </w:pPr>
      <w:r>
        <w:rPr>
          <w:b/>
          <w:u w:val="single"/>
          <w:shd w:val="clear" w:fill="FFFF00"/>
        </w:rPr>
        <w:t xml:space="preserve">Asiakirjan numero 25106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Henry Whitney Bellows </w:t>
      </w:r>
      <w:r>
        <w:rPr/>
        <w:t xml:space="preserve">(1814-1882), Massachusettsin pappi, suunnitteli USSC:n ja toimi sen ainoana puheenjohtajana. Wall Street Journalin mukaan "sen ensimmäinen toimitussihteeri oli Frederick Law Olmsted (1822-1903), kuuluisa maisema-arkkitehti, joka suunnitteli New Yorkin Central Parkin". George Templeton Strong (1820-1875), newyorkilainen lakimies ja päiväkirjailija, auttoi toimikunnan perustamisessa ja toimi sen rahastonhoitajana ja toimeenpanevan komitean jäsenenä.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toimi Yhdysvaltain terveyslautakunnan johtajana...</w:t>
      </w:r>
    </w:p>
    <w:p>
      <w:pPr>
        <w:pStyle w:val="TextBody"/>
        <w:bidi w:val="0"/>
        <w:jc w:val="left"/>
        <w:rPr>
          <w:b/>
          <w:u w:val="single"/>
          <w:shd w:val="clear" w:fill="FFFF00"/>
        </w:rPr>
      </w:pPr>
      <w:r>
        <w:rPr>
          <w:b/>
          <w:u w:val="single"/>
          <w:shd w:val="clear" w:fill="FFFF00"/>
        </w:rPr>
        <w:t xml:space="preserve">Asiakirjan numero 25107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Siirtomaavallan aikaiset rajat heijastuvat nykyisten Länsi-Afrikan valtioiden välisissä nykyisissä rajoissa, jotka ylittävät etnisiä ja kulttuurisia rajoja ja jakavat usein yksittäisiä etnisiä ryhmiä kahden tai useamman valtion kesken. Varhaiset siirtolaiset saapuivat Länsi-Afrikkaan noin 12 000 vuotta eaa. ennen Kristusta. Viidennellä vuosituhannella, kun nykyisten länsiafrikkalaisten esi-isät alkoivat saapua alueelle, Länsi-Afrikassa alkoi kehittyä maanviljelys, jossa asutettiin. </w:t>
      </w:r>
      <w:r>
        <w:rPr>
          <w:color w:val="A9A9A9"/>
        </w:rPr>
        <w:t xml:space="preserve">Saharan eteläpuoliseen Afrikkaan</w:t>
      </w:r>
      <w:r>
        <w:rPr/>
        <w:t xml:space="preserve"> ilmestyi rautateollisuutta, sekä työkalujen että aseiden sulattamista ja takomista, </w:t>
      </w:r>
      <w:r>
        <w:rPr/>
        <w:t xml:space="preserve">vuoteen 1200 eaa. mennessä, ja vuoteen 400 eaa. mennessä Välimeren alueen sivilisaatioihin oli otettu yhteyttä, ja säännölliseen kauppaan kuului kullan, puuvillan, metallin ja nahan vienti vaihdossa kupariin, hevosiin, suolaan, tekstiileihin ja helmiin. Kulttuuri kehittyi edelleen </w:t>
      </w:r>
      <w:r>
        <w:rPr>
          <w:color w:val="DCDCDC"/>
        </w:rPr>
        <w:t xml:space="preserve">nok-kulttuurin </w:t>
      </w:r>
      <w:r>
        <w:rPr/>
        <w:t xml:space="preserve">(1000 eaa. - 200 tai 300 eaa.), Serer-kansan muinaishistorian ja senegambialaisten kivikehien rakentamisen (kolmannen vuosisadan eaa. ja kuudennentoista vuosisadan eaa. välillä) </w:t>
      </w:r>
      <w:r>
        <w:rPr/>
        <w:t xml:space="preserve">myötä.</w:t>
      </w:r>
      <w:r>
        <w:rPr/>
        <w:t xml:space="preserve"> Sahelin valtakunnat olivat sarja valtakuntia tai imperiumeja, jotka rakentuivat Saharan eteläpuolella sijaitsevalle ruohikkoalueelle, saheliin. Ne hallitsivat aavikon halki kulkevia kauppareittejä, ja ne olivat myös varsin hajautettuja, ja niiden jäsenkaupungeilla oli suuri autonomia. Ghanan valtakunta saatettiin perustaa jo 4. vuosisadalla jKr. Sitä seurasivat Sosso vuonna 1230, Malin valtakunta 1200-luvulla jKr. ja myöhemmin Songhai ja Sokoton kalifaatti. Tänä ajanjaksona oli myös useita metsäimperiumeja ja -valtioita.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Länsi-Afrikan varhaisin tunnettu kulttuuri?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millä keskiaikaisen Afrikan alueella tuotettiin eniten suolaa?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Sahelin länsiosissa vakituisten yhteisöjen syntyminen oli suurelta osin seurausta hirssi- ja durrahirssien kesyttämisestä. Arkeologiset tutkimukset viittaavat siihen, että Länsi-Afrikassa on ollut merkittäviä kaupunkiväestöjä 2. vuosituhannella eaa. alkaen. Symbioottiset kauppasuhteet kehittyivät ennen Saharan ylittävää kauppaa vastauksena mahdollisuuksiin, joita pohjoisen ja etelän välinen ekosysteemien monimuotoisuus aavikoilla, niityillä ja metsissä tarjosi. Maanviljelijät saivat </w:t>
      </w:r>
      <w:r>
        <w:rPr>
          <w:color w:val="A9A9A9"/>
        </w:rPr>
        <w:t xml:space="preserve">suolaa </w:t>
      </w:r>
      <w:r>
        <w:rPr/>
        <w:t xml:space="preserve">aavikon nomadeilta. Aavikon nomadit hankkivat </w:t>
      </w:r>
      <w:r>
        <w:rPr>
          <w:color w:val="DCDCDC"/>
        </w:rPr>
        <w:t xml:space="preserve">lihaa ja muita elintarvikkeita </w:t>
      </w:r>
      <w:r>
        <w:rPr/>
        <w:t xml:space="preserve">laidunmaiden paimentolaisilta ja maanviljelijöiltä sekä Niger-joen kalastajilta. Metsän asukkaat toimittivat turkiksia ja lihaa.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kaksi tärkeintä hyödykettä, joilla käytiin kauppaa Länsi-Afrikan varhaisissa sivilisaatioissa?</w:t>
      </w:r>
    </w:p>
    <w:p>
      <w:pPr>
        <w:pStyle w:val="TextBody"/>
        <w:bidi w:val="0"/>
        <w:jc w:val="left"/>
        <w:rPr>
          <w:b/>
          <w:u w:val="single"/>
          <w:shd w:val="clear" w:fill="FFFF00"/>
        </w:rPr>
      </w:pPr>
      <w:r>
        <w:rPr>
          <w:b/>
          <w:u w:val="single"/>
          <w:shd w:val="clear" w:fill="FFFF00"/>
        </w:rPr>
        <w:t xml:space="preserve">Asiakirjan numero 25108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Ghost the Musical on musikaali, jonka kirjan ja sanat on kirjoittanut </w:t>
      </w:r>
      <w:r>
        <w:rPr>
          <w:color w:val="A9A9A9"/>
        </w:rPr>
        <w:t xml:space="preserve">Bruce Joel Rubin </w:t>
      </w:r>
      <w:r>
        <w:rPr/>
        <w:t xml:space="preserve">ja musiikin ja sanat </w:t>
      </w:r>
      <w:r>
        <w:rPr>
          <w:color w:val="DCDCDC"/>
        </w:rPr>
        <w:t xml:space="preserve">Dave Stewart </w:t>
      </w:r>
      <w:r>
        <w:rPr/>
        <w:t xml:space="preserve">ja </w:t>
      </w:r>
      <w:r>
        <w:rPr>
          <w:color w:val="2F4F4F"/>
        </w:rPr>
        <w:t xml:space="preserve">Glen Ballard</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kanssasi Ghost the musicalista</w:t>
      </w:r>
    </w:p>
    <w:p>
      <w:pPr>
        <w:pStyle w:val="TextBody"/>
        <w:bidi w:val="0"/>
        <w:jc w:val="left"/>
        <w:rPr>
          <w:b/>
          <w:u w:val="single"/>
          <w:shd w:val="clear" w:fill="FFFF00"/>
        </w:rPr>
      </w:pPr>
      <w:r>
        <w:rPr>
          <w:b/>
          <w:u w:val="single"/>
          <w:shd w:val="clear" w:fill="FFFF00"/>
        </w:rPr>
        <w:t xml:space="preserve">Asiakirjan numero 25109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Pentu nimeltä Scooby-Doo </w:t>
      </w:r>
    </w:p>
    <w:tbl>
      <w:tblPr>
        <w:tblW w:w="10205" w:type="dxa"/>
        <w:jc w:val="left"/>
        <w:tblInd w:w="0" w:type="dxa"/>
        <w:tblLayout w:type="fixed"/>
        <w:tblCellMar>
          <w:top w:w="28" w:type="dxa"/>
          <w:left w:w="28" w:type="dxa"/>
          <w:bottom w:w="28" w:type="dxa"/>
          <w:right w:w="28" w:type="dxa"/>
        </w:tblCellMar>
      </w:tblPr>
      <w:tblGrid>
        <w:gridCol w:w="2036"/>
        <w:gridCol w:w="8169"/>
      </w:tblGrid>
      <w:tr>
        <w:trPr/>
        <w:tc>
          <w:tcPr>
            <w:tcW w:w="2036" w:type="dxa"/>
            <w:tcBorders/>
            <w:vAlign w:val="center"/>
          </w:tcPr>
          <w:p>
            <w:pPr>
              <w:pStyle w:val="TableHeading"/>
              <w:suppressLineNumbers/>
              <w:bidi w:val="0"/>
              <w:spacing w:before="0" w:after="283"/>
              <w:jc w:val="center"/>
              <w:rPr/>
            </w:pPr>
            <w:r>
              <w:rPr/>
              <w:t xml:space="preserve">Genre </w:t>
            </w:r>
          </w:p>
        </w:tc>
        <w:tc>
          <w:tcPr>
            <w:tcW w:w="8169"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Mysteeri </w:t>
            </w:r>
          </w:p>
          <w:p>
            <w:pPr>
              <w:pStyle w:val="TableContents"/>
              <w:numPr>
                <w:ilvl w:val="0"/>
                <w:numId w:val="45"/>
              </w:numPr>
              <w:tabs>
                <w:tab w:val="clear" w:pos="1134"/>
                <w:tab w:val="left" w:leader="none" w:pos="707"/>
              </w:tabs>
              <w:bidi w:val="0"/>
              <w:spacing w:before="0" w:after="0"/>
              <w:ind w:start="707" w:hanging="283"/>
              <w:jc w:val="left"/>
              <w:rPr/>
            </w:pPr>
            <w:r>
              <w:rPr/>
              <w:t xml:space="preserve">Komedia kauhu </w:t>
            </w:r>
          </w:p>
          <w:p>
            <w:pPr>
              <w:pStyle w:val="TableContents"/>
              <w:numPr>
                <w:ilvl w:val="0"/>
                <w:numId w:val="45"/>
              </w:numPr>
              <w:tabs>
                <w:tab w:val="clear" w:pos="1134"/>
                <w:tab w:val="left" w:leader="none" w:pos="707"/>
              </w:tabs>
              <w:bidi w:val="0"/>
              <w:spacing w:before="0" w:after="283"/>
              <w:ind w:start="707" w:hanging="283"/>
              <w:jc w:val="left"/>
              <w:rPr/>
            </w:pPr>
            <w:r>
              <w:rPr/>
              <w:t xml:space="preserve">Itseparodia </w:t>
            </w:r>
          </w:p>
        </w:tc>
      </w:tr>
      <w:tr>
        <w:trPr/>
        <w:tc>
          <w:tcPr>
            <w:tcW w:w="2036" w:type="dxa"/>
            <w:tcBorders/>
            <w:vAlign w:val="center"/>
          </w:tcPr>
          <w:p>
            <w:pPr>
              <w:pStyle w:val="TableHeading"/>
              <w:suppressLineNumbers/>
              <w:bidi w:val="0"/>
              <w:spacing w:before="0" w:after="283"/>
              <w:jc w:val="center"/>
              <w:rPr/>
            </w:pPr>
            <w:r>
              <w:rPr/>
              <w:t xml:space="preserve">Perustuu </w:t>
            </w:r>
          </w:p>
        </w:tc>
        <w:tc>
          <w:tcPr>
            <w:tcW w:w="8169" w:type="dxa"/>
            <w:tcBorders/>
            <w:vAlign w:val="center"/>
          </w:tcPr>
          <w:p>
            <w:pPr>
              <w:pStyle w:val="TableContents"/>
              <w:bidi w:val="0"/>
              <w:spacing w:before="0" w:after="283"/>
              <w:jc w:val="left"/>
              <w:rPr/>
            </w:pPr>
            <w:r>
              <w:rPr/>
              <w:t xml:space="preserve">Scooby-Doo, missä olet!, kirjoittaneet Joe Ruby ja Ken Spears... </w:t>
            </w:r>
          </w:p>
        </w:tc>
      </w:tr>
      <w:tr>
        <w:trPr/>
        <w:tc>
          <w:tcPr>
            <w:tcW w:w="2036" w:type="dxa"/>
            <w:tcBorders/>
            <w:vAlign w:val="center"/>
          </w:tcPr>
          <w:p>
            <w:pPr>
              <w:pStyle w:val="TableHeading"/>
              <w:suppressLineNumbers/>
              <w:bidi w:val="0"/>
              <w:spacing w:before="0" w:after="283"/>
              <w:jc w:val="center"/>
              <w:rPr/>
            </w:pPr>
            <w:r>
              <w:rPr/>
              <w:t xml:space="preserve">Kehittänyt </w:t>
            </w:r>
          </w:p>
        </w:tc>
        <w:tc>
          <w:tcPr>
            <w:tcW w:w="8169" w:type="dxa"/>
            <w:tcBorders/>
            <w:vAlign w:val="center"/>
          </w:tcPr>
          <w:p>
            <w:pPr>
              <w:pStyle w:val="TableContents"/>
              <w:bidi w:val="0"/>
              <w:spacing w:before="0" w:after="283"/>
              <w:jc w:val="left"/>
              <w:rPr/>
            </w:pPr>
            <w:r>
              <w:rPr/>
              <w:t xml:space="preserve">Tom Ruegger </w:t>
            </w:r>
          </w:p>
        </w:tc>
      </w:tr>
      <w:tr>
        <w:trPr/>
        <w:tc>
          <w:tcPr>
            <w:tcW w:w="2036" w:type="dxa"/>
            <w:tcBorders/>
            <w:vAlign w:val="center"/>
          </w:tcPr>
          <w:p>
            <w:pPr>
              <w:pStyle w:val="TableHeading"/>
              <w:suppressLineNumbers/>
              <w:bidi w:val="0"/>
              <w:spacing w:before="0" w:after="283"/>
              <w:jc w:val="center"/>
              <w:rPr/>
            </w:pPr>
            <w:r>
              <w:rPr/>
              <w:t xml:space="preserve">Ohjaaja </w:t>
            </w:r>
          </w:p>
        </w:tc>
        <w:tc>
          <w:tcPr>
            <w:tcW w:w="8169"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Don Lusk </w:t>
            </w:r>
          </w:p>
          <w:p>
            <w:pPr>
              <w:pStyle w:val="TableContents"/>
              <w:numPr>
                <w:ilvl w:val="0"/>
                <w:numId w:val="46"/>
              </w:numPr>
              <w:tabs>
                <w:tab w:val="clear" w:pos="1134"/>
                <w:tab w:val="left" w:leader="none" w:pos="707"/>
              </w:tabs>
              <w:bidi w:val="0"/>
              <w:spacing w:before="0" w:after="0"/>
              <w:ind w:start="707" w:hanging="283"/>
              <w:jc w:val="left"/>
              <w:rPr/>
            </w:pPr>
            <w:r>
              <w:rPr/>
              <w:t xml:space="preserve">Art Davis (Kausi 1) </w:t>
            </w:r>
          </w:p>
          <w:p>
            <w:pPr>
              <w:pStyle w:val="TableContents"/>
              <w:numPr>
                <w:ilvl w:val="0"/>
                <w:numId w:val="46"/>
              </w:numPr>
              <w:tabs>
                <w:tab w:val="clear" w:pos="1134"/>
                <w:tab w:val="left" w:leader="none" w:pos="707"/>
              </w:tabs>
              <w:bidi w:val="0"/>
              <w:spacing w:before="0" w:after="0"/>
              <w:ind w:start="707" w:hanging="283"/>
              <w:jc w:val="left"/>
              <w:rPr/>
            </w:pPr>
            <w:r>
              <w:rPr/>
              <w:t xml:space="preserve">Oscar Dufau (Kausi 1) </w:t>
            </w:r>
          </w:p>
          <w:p>
            <w:pPr>
              <w:pStyle w:val="TableContents"/>
              <w:numPr>
                <w:ilvl w:val="0"/>
                <w:numId w:val="46"/>
              </w:numPr>
              <w:tabs>
                <w:tab w:val="clear" w:pos="1134"/>
                <w:tab w:val="left" w:leader="none" w:pos="707"/>
              </w:tabs>
              <w:bidi w:val="0"/>
              <w:spacing w:before="0" w:after="0"/>
              <w:ind w:start="707" w:hanging="283"/>
              <w:jc w:val="left"/>
              <w:rPr/>
            </w:pPr>
            <w:r>
              <w:rPr/>
              <w:t xml:space="preserve">Bob Goe (Kausi 1) </w:t>
            </w:r>
          </w:p>
          <w:p>
            <w:pPr>
              <w:pStyle w:val="TableContents"/>
              <w:numPr>
                <w:ilvl w:val="0"/>
                <w:numId w:val="46"/>
              </w:numPr>
              <w:tabs>
                <w:tab w:val="clear" w:pos="1134"/>
                <w:tab w:val="left" w:leader="none" w:pos="707"/>
              </w:tabs>
              <w:bidi w:val="0"/>
              <w:spacing w:before="0" w:after="0"/>
              <w:ind w:start="707" w:hanging="283"/>
              <w:jc w:val="left"/>
              <w:rPr/>
            </w:pPr>
            <w:r>
              <w:rPr/>
              <w:t xml:space="preserve">Paul Sommer (Kausi 1 -- 2) </w:t>
            </w:r>
          </w:p>
          <w:p>
            <w:pPr>
              <w:pStyle w:val="TableContents"/>
              <w:numPr>
                <w:ilvl w:val="0"/>
                <w:numId w:val="46"/>
              </w:numPr>
              <w:tabs>
                <w:tab w:val="clear" w:pos="1134"/>
                <w:tab w:val="left" w:leader="none" w:pos="707"/>
              </w:tabs>
              <w:bidi w:val="0"/>
              <w:spacing w:before="0" w:after="0"/>
              <w:ind w:start="707" w:hanging="283"/>
              <w:jc w:val="left"/>
              <w:rPr/>
            </w:pPr>
            <w:r>
              <w:rPr/>
              <w:t xml:space="preserve">Ray Patterson (kausi 2; myös valvova ohjaaja) </w:t>
            </w:r>
          </w:p>
          <w:p>
            <w:pPr>
              <w:pStyle w:val="TableContents"/>
              <w:numPr>
                <w:ilvl w:val="0"/>
                <w:numId w:val="46"/>
              </w:numPr>
              <w:tabs>
                <w:tab w:val="clear" w:pos="1134"/>
                <w:tab w:val="left" w:leader="none" w:pos="707"/>
              </w:tabs>
              <w:bidi w:val="0"/>
              <w:spacing w:before="0" w:after="0"/>
              <w:ind w:start="707" w:hanging="283"/>
              <w:jc w:val="left"/>
              <w:rPr/>
            </w:pPr>
            <w:r>
              <w:rPr/>
              <w:t xml:space="preserve">Robert Alvarez (Kausi 3) </w:t>
            </w:r>
          </w:p>
          <w:p>
            <w:pPr>
              <w:pStyle w:val="TableContents"/>
              <w:numPr>
                <w:ilvl w:val="0"/>
                <w:numId w:val="46"/>
              </w:numPr>
              <w:tabs>
                <w:tab w:val="clear" w:pos="1134"/>
                <w:tab w:val="left" w:leader="none" w:pos="707"/>
              </w:tabs>
              <w:bidi w:val="0"/>
              <w:spacing w:before="0" w:after="283"/>
              <w:ind w:start="707" w:hanging="283"/>
              <w:jc w:val="left"/>
              <w:rPr/>
            </w:pPr>
            <w:r>
              <w:rPr/>
              <w:t xml:space="preserve">Carl Urbano (Kausi 4) </w:t>
            </w:r>
          </w:p>
        </w:tc>
      </w:tr>
      <w:tr>
        <w:trPr/>
        <w:tc>
          <w:tcPr>
            <w:tcW w:w="2036" w:type="dxa"/>
            <w:tcBorders/>
            <w:vAlign w:val="center"/>
          </w:tcPr>
          <w:p>
            <w:pPr>
              <w:pStyle w:val="TableHeading"/>
              <w:suppressLineNumbers/>
              <w:bidi w:val="0"/>
              <w:spacing w:before="0" w:after="283"/>
              <w:jc w:val="center"/>
              <w:rPr/>
            </w:pPr>
            <w:r>
              <w:rPr/>
              <w:t xml:space="preserve">Voices of </w:t>
            </w:r>
          </w:p>
        </w:tc>
        <w:tc>
          <w:tcPr>
            <w:tcW w:w="8169" w:type="dxa"/>
            <w:tcBorders/>
            <w:vAlign w:val="center"/>
          </w:tcPr>
          <w:p>
            <w:pPr>
              <w:pStyle w:val="TableContents"/>
              <w:numPr>
                <w:ilvl w:val="0"/>
                <w:numId w:val="47"/>
              </w:numPr>
              <w:tabs>
                <w:tab w:val="clear" w:pos="1134"/>
                <w:tab w:val="left" w:leader="none" w:pos="707"/>
              </w:tabs>
              <w:bidi w:val="0"/>
              <w:spacing w:before="0" w:after="0"/>
              <w:ind w:start="707" w:hanging="283"/>
              <w:jc w:val="left"/>
              <w:rPr/>
            </w:pPr>
            <w:r>
              <w:rPr/>
              <w:t xml:space="preserve">Don Messick </w:t>
            </w:r>
          </w:p>
          <w:p>
            <w:pPr>
              <w:pStyle w:val="TableContents"/>
              <w:numPr>
                <w:ilvl w:val="0"/>
                <w:numId w:val="47"/>
              </w:numPr>
              <w:tabs>
                <w:tab w:val="clear" w:pos="1134"/>
                <w:tab w:val="left" w:leader="none" w:pos="707"/>
              </w:tabs>
              <w:bidi w:val="0"/>
              <w:spacing w:before="0" w:after="0"/>
              <w:ind w:start="707" w:hanging="283"/>
              <w:jc w:val="left"/>
              <w:rPr/>
            </w:pPr>
            <w:r>
              <w:rPr/>
              <w:t xml:space="preserve">Casey Kasem </w:t>
            </w:r>
          </w:p>
          <w:p>
            <w:pPr>
              <w:pStyle w:val="TableContents"/>
              <w:numPr>
                <w:ilvl w:val="0"/>
                <w:numId w:val="47"/>
              </w:numPr>
              <w:tabs>
                <w:tab w:val="clear" w:pos="1134"/>
                <w:tab w:val="left" w:leader="none" w:pos="707"/>
              </w:tabs>
              <w:bidi w:val="0"/>
              <w:spacing w:before="0" w:after="0"/>
              <w:ind w:start="707" w:hanging="283"/>
              <w:jc w:val="left"/>
              <w:rPr/>
            </w:pPr>
            <w:r>
              <w:rPr/>
              <w:t xml:space="preserve">Carl Steven </w:t>
            </w:r>
          </w:p>
          <w:p>
            <w:pPr>
              <w:pStyle w:val="TableContents"/>
              <w:numPr>
                <w:ilvl w:val="0"/>
                <w:numId w:val="47"/>
              </w:numPr>
              <w:tabs>
                <w:tab w:val="clear" w:pos="1134"/>
                <w:tab w:val="left" w:leader="none" w:pos="707"/>
              </w:tabs>
              <w:bidi w:val="0"/>
              <w:spacing w:before="0" w:after="0"/>
              <w:ind w:start="707" w:hanging="283"/>
              <w:jc w:val="left"/>
              <w:rPr/>
            </w:pPr>
            <w:r>
              <w:rPr/>
              <w:t xml:space="preserve">Kellie Martin </w:t>
            </w:r>
          </w:p>
          <w:p>
            <w:pPr>
              <w:pStyle w:val="TableContents"/>
              <w:numPr>
                <w:ilvl w:val="0"/>
                <w:numId w:val="47"/>
              </w:numPr>
              <w:tabs>
                <w:tab w:val="clear" w:pos="1134"/>
                <w:tab w:val="left" w:leader="none" w:pos="707"/>
              </w:tabs>
              <w:bidi w:val="0"/>
              <w:spacing w:before="0" w:after="0"/>
              <w:ind w:start="707" w:hanging="283"/>
              <w:jc w:val="left"/>
              <w:rPr/>
            </w:pPr>
            <w:r>
              <w:rPr/>
              <w:t xml:space="preserve">Christina Lange </w:t>
            </w:r>
          </w:p>
          <w:p>
            <w:pPr>
              <w:pStyle w:val="TableContents"/>
              <w:numPr>
                <w:ilvl w:val="0"/>
                <w:numId w:val="47"/>
              </w:numPr>
              <w:tabs>
                <w:tab w:val="clear" w:pos="1134"/>
                <w:tab w:val="left" w:leader="none" w:pos="707"/>
              </w:tabs>
              <w:bidi w:val="0"/>
              <w:spacing w:before="0" w:after="283"/>
              <w:ind w:start="707" w:hanging="283"/>
              <w:jc w:val="left"/>
              <w:rPr/>
            </w:pPr>
            <w:r>
              <w:rPr/>
              <w:t xml:space="preserve">Scott Menville </w:t>
            </w:r>
          </w:p>
        </w:tc>
      </w:tr>
      <w:tr>
        <w:trPr/>
        <w:tc>
          <w:tcPr>
            <w:tcW w:w="2036" w:type="dxa"/>
            <w:tcBorders/>
            <w:vAlign w:val="center"/>
          </w:tcPr>
          <w:p>
            <w:pPr>
              <w:pStyle w:val="TableHeading"/>
              <w:suppressLineNumbers/>
              <w:bidi w:val="0"/>
              <w:spacing w:before="0" w:after="283"/>
              <w:jc w:val="center"/>
              <w:rPr/>
            </w:pPr>
            <w:r>
              <w:rPr/>
              <w:t xml:space="preserve">Teemamusiikin säveltäjä </w:t>
            </w:r>
          </w:p>
        </w:tc>
        <w:tc>
          <w:tcPr>
            <w:tcW w:w="8169" w:type="dxa"/>
            <w:tcBorders/>
            <w:vAlign w:val="center"/>
          </w:tcPr>
          <w:p>
            <w:pPr>
              <w:pStyle w:val="TableContents"/>
              <w:bidi w:val="0"/>
              <w:spacing w:before="0" w:after="283"/>
              <w:jc w:val="left"/>
              <w:rPr/>
            </w:pPr>
            <w:r>
              <w:rPr/>
              <w:t xml:space="preserve">John Debney </w:t>
            </w:r>
          </w:p>
        </w:tc>
      </w:tr>
      <w:tr>
        <w:trPr/>
        <w:tc>
          <w:tcPr>
            <w:tcW w:w="2036" w:type="dxa"/>
            <w:tcBorders/>
            <w:vAlign w:val="center"/>
          </w:tcPr>
          <w:p>
            <w:pPr>
              <w:pStyle w:val="TableHeading"/>
              <w:suppressLineNumbers/>
              <w:bidi w:val="0"/>
              <w:spacing w:before="0" w:after="283"/>
              <w:jc w:val="center"/>
              <w:rPr/>
            </w:pPr>
            <w:r>
              <w:rPr/>
              <w:t xml:space="preserve">Avausteema </w:t>
            </w:r>
          </w:p>
        </w:tc>
        <w:tc>
          <w:tcPr>
            <w:tcW w:w="8169" w:type="dxa"/>
            <w:tcBorders/>
            <w:vAlign w:val="center"/>
          </w:tcPr>
          <w:p>
            <w:pPr>
              <w:pStyle w:val="TableContents"/>
              <w:bidi w:val="0"/>
              <w:spacing w:before="0" w:after="283"/>
              <w:jc w:val="left"/>
              <w:rPr/>
            </w:pPr>
            <w:r>
              <w:rPr/>
              <w:t xml:space="preserve">"Pentu nimeltä Scooby Doo"... </w:t>
            </w:r>
          </w:p>
        </w:tc>
      </w:tr>
      <w:tr>
        <w:trPr/>
        <w:tc>
          <w:tcPr>
            <w:tcW w:w="2036" w:type="dxa"/>
            <w:tcBorders/>
            <w:vAlign w:val="center"/>
          </w:tcPr>
          <w:p>
            <w:pPr>
              <w:pStyle w:val="TableHeading"/>
              <w:suppressLineNumbers/>
              <w:bidi w:val="0"/>
              <w:spacing w:before="0" w:after="283"/>
              <w:jc w:val="center"/>
              <w:rPr/>
            </w:pPr>
            <w:r>
              <w:rPr/>
              <w:t xml:space="preserve">Säveltäjä (s) </w:t>
            </w:r>
          </w:p>
        </w:tc>
        <w:tc>
          <w:tcPr>
            <w:tcW w:w="8169" w:type="dxa"/>
            <w:tcBorders/>
            <w:vAlign w:val="center"/>
          </w:tcPr>
          <w:p>
            <w:pPr>
              <w:pStyle w:val="TableContents"/>
              <w:bidi w:val="0"/>
              <w:spacing w:before="0" w:after="283"/>
              <w:jc w:val="left"/>
              <w:rPr/>
            </w:pPr>
            <w:r>
              <w:rPr/>
              <w:t xml:space="preserve">John Debney </w:t>
            </w:r>
          </w:p>
        </w:tc>
      </w:tr>
      <w:tr>
        <w:trPr/>
        <w:tc>
          <w:tcPr>
            <w:tcW w:w="2036" w:type="dxa"/>
            <w:tcBorders/>
            <w:vAlign w:val="center"/>
          </w:tcPr>
          <w:p>
            <w:pPr>
              <w:pStyle w:val="TableHeading"/>
              <w:suppressLineNumbers/>
              <w:bidi w:val="0"/>
              <w:spacing w:before="0" w:after="283"/>
              <w:jc w:val="center"/>
              <w:rPr/>
            </w:pPr>
            <w:r>
              <w:rPr/>
              <w:t xml:space="preserve">Alkuperämaa </w:t>
            </w:r>
          </w:p>
        </w:tc>
        <w:tc>
          <w:tcPr>
            <w:tcW w:w="8169" w:type="dxa"/>
            <w:tcBorders/>
            <w:vAlign w:val="center"/>
          </w:tcPr>
          <w:p>
            <w:pPr>
              <w:pStyle w:val="TableContents"/>
              <w:bidi w:val="0"/>
              <w:spacing w:before="0" w:after="283"/>
              <w:jc w:val="left"/>
              <w:rPr/>
            </w:pPr>
            <w:r>
              <w:rPr/>
              <w:t xml:space="preserve">Yhdysvallat </w:t>
            </w:r>
          </w:p>
        </w:tc>
      </w:tr>
      <w:tr>
        <w:trPr/>
        <w:tc>
          <w:tcPr>
            <w:tcW w:w="2036" w:type="dxa"/>
            <w:tcBorders/>
            <w:vAlign w:val="center"/>
          </w:tcPr>
          <w:p>
            <w:pPr>
              <w:pStyle w:val="TableHeading"/>
              <w:suppressLineNumbers/>
              <w:bidi w:val="0"/>
              <w:spacing w:before="0" w:after="283"/>
              <w:jc w:val="center"/>
              <w:rPr/>
            </w:pPr>
            <w:r>
              <w:rPr/>
              <w:t xml:space="preserve">Alkuperäinen kieli (kielet) </w:t>
            </w:r>
          </w:p>
        </w:tc>
        <w:tc>
          <w:tcPr>
            <w:tcW w:w="8169" w:type="dxa"/>
            <w:tcBorders/>
            <w:vAlign w:val="center"/>
          </w:tcPr>
          <w:p>
            <w:pPr>
              <w:pStyle w:val="TableContents"/>
              <w:bidi w:val="0"/>
              <w:spacing w:before="0" w:after="283"/>
              <w:jc w:val="left"/>
              <w:rPr/>
            </w:pPr>
            <w:r>
              <w:rPr/>
              <w:t xml:space="preserve">Englanti </w:t>
            </w:r>
          </w:p>
        </w:tc>
      </w:tr>
      <w:tr>
        <w:trPr/>
        <w:tc>
          <w:tcPr>
            <w:tcW w:w="2036" w:type="dxa"/>
            <w:tcBorders/>
            <w:vAlign w:val="center"/>
          </w:tcPr>
          <w:p>
            <w:pPr>
              <w:pStyle w:val="TableHeading"/>
              <w:suppressLineNumbers/>
              <w:bidi w:val="0"/>
              <w:spacing w:before="0" w:after="283"/>
              <w:jc w:val="center"/>
              <w:rPr/>
            </w:pPr>
            <w:r>
              <w:rPr/>
              <w:t xml:space="preserve">Kausien lukumäärä </w:t>
            </w:r>
          </w:p>
        </w:tc>
        <w:tc>
          <w:tcPr>
            <w:tcW w:w="8169" w:type="dxa"/>
            <w:tcBorders/>
            <w:vAlign w:val="center"/>
          </w:tcPr>
          <w:p>
            <w:pPr>
              <w:pStyle w:val="TableContents"/>
              <w:bidi w:val="0"/>
              <w:spacing w:before="0" w:after="283"/>
              <w:jc w:val="left"/>
              <w:rPr>
                <w:sz w:val="4"/>
                <w:szCs w:val="4"/>
              </w:rPr>
            </w:pPr>
            <w:r>
              <w:rPr>
                <w:sz w:val="4"/>
                <w:szCs w:val="4"/>
              </w:rPr>
            </w:r>
          </w:p>
        </w:tc>
      </w:tr>
      <w:tr>
        <w:trPr/>
        <w:tc>
          <w:tcPr>
            <w:tcW w:w="2036" w:type="dxa"/>
            <w:tcBorders/>
            <w:vAlign w:val="center"/>
          </w:tcPr>
          <w:p>
            <w:pPr>
              <w:pStyle w:val="TableHeading"/>
              <w:suppressLineNumbers/>
              <w:bidi w:val="0"/>
              <w:spacing w:before="0" w:after="283"/>
              <w:jc w:val="center"/>
              <w:rPr/>
            </w:pPr>
            <w:r>
              <w:rPr/>
              <w:t xml:space="preserve">Jaksojen lukumäärä </w:t>
            </w:r>
          </w:p>
        </w:tc>
        <w:tc>
          <w:tcPr>
            <w:tcW w:w="8169" w:type="dxa"/>
            <w:tcBorders/>
            <w:vAlign w:val="center"/>
          </w:tcPr>
          <w:p>
            <w:pPr>
              <w:pStyle w:val="TableContents"/>
              <w:bidi w:val="0"/>
              <w:spacing w:before="0" w:after="283"/>
              <w:jc w:val="left"/>
              <w:rPr/>
            </w:pPr>
            <w:r>
              <w:rPr/>
              <w:t xml:space="preserve">27 (jaksoluettelo) Production </w:t>
            </w:r>
          </w:p>
        </w:tc>
      </w:tr>
      <w:tr>
        <w:trPr/>
        <w:tc>
          <w:tcPr>
            <w:tcW w:w="2036" w:type="dxa"/>
            <w:tcBorders/>
            <w:vAlign w:val="center"/>
          </w:tcPr>
          <w:p>
            <w:pPr>
              <w:pStyle w:val="TableHeading"/>
              <w:suppressLineNumbers/>
              <w:bidi w:val="0"/>
              <w:spacing w:before="0" w:after="283"/>
              <w:jc w:val="center"/>
              <w:rPr/>
            </w:pPr>
            <w:r>
              <w:rPr/>
              <w:t xml:space="preserve">Vastaava tuottaja (s) </w:t>
            </w:r>
          </w:p>
        </w:tc>
        <w:tc>
          <w:tcPr>
            <w:tcW w:w="8169"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William Hanna </w:t>
            </w:r>
          </w:p>
          <w:p>
            <w:pPr>
              <w:pStyle w:val="TableContents"/>
              <w:numPr>
                <w:ilvl w:val="0"/>
                <w:numId w:val="48"/>
              </w:numPr>
              <w:tabs>
                <w:tab w:val="clear" w:pos="1134"/>
                <w:tab w:val="left" w:leader="none" w:pos="707"/>
              </w:tabs>
              <w:bidi w:val="0"/>
              <w:spacing w:before="0" w:after="0"/>
              <w:ind w:start="707" w:hanging="283"/>
              <w:jc w:val="left"/>
              <w:rPr/>
            </w:pPr>
            <w:r>
              <w:rPr/>
              <w:t xml:space="preserve">Joseph Barbera </w:t>
            </w:r>
          </w:p>
          <w:p>
            <w:pPr>
              <w:pStyle w:val="TableContents"/>
              <w:numPr>
                <w:ilvl w:val="0"/>
                <w:numId w:val="48"/>
              </w:numPr>
              <w:tabs>
                <w:tab w:val="clear" w:pos="1134"/>
                <w:tab w:val="left" w:leader="none" w:pos="707"/>
              </w:tabs>
              <w:bidi w:val="0"/>
              <w:spacing w:before="0" w:after="283"/>
              <w:ind w:start="707" w:hanging="283"/>
              <w:jc w:val="left"/>
              <w:rPr/>
            </w:pPr>
            <w:r>
              <w:rPr/>
              <w:t xml:space="preserve">Paul Sabella (vastaava tuottaja / vastaava tuottaja, kausi 3-4) Mark Young (vastaava tuottaja, vain kausi 4) </w:t>
            </w:r>
          </w:p>
        </w:tc>
      </w:tr>
      <w:tr>
        <w:trPr/>
        <w:tc>
          <w:tcPr>
            <w:tcW w:w="2036" w:type="dxa"/>
            <w:tcBorders/>
            <w:vAlign w:val="center"/>
          </w:tcPr>
          <w:p>
            <w:pPr>
              <w:pStyle w:val="TableHeading"/>
              <w:suppressLineNumbers/>
              <w:bidi w:val="0"/>
              <w:spacing w:before="0" w:after="283"/>
              <w:jc w:val="center"/>
              <w:rPr/>
            </w:pPr>
            <w:r>
              <w:rPr/>
              <w:t xml:space="preserve">Tuottaja (s) </w:t>
            </w:r>
          </w:p>
        </w:tc>
        <w:tc>
          <w:tcPr>
            <w:tcW w:w="8169"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Tom Ruegger (Kausi 1) </w:t>
            </w:r>
          </w:p>
          <w:p>
            <w:pPr>
              <w:pStyle w:val="TableContents"/>
              <w:numPr>
                <w:ilvl w:val="0"/>
                <w:numId w:val="49"/>
              </w:numPr>
              <w:tabs>
                <w:tab w:val="clear" w:pos="1134"/>
                <w:tab w:val="left" w:leader="none" w:pos="707"/>
              </w:tabs>
              <w:bidi w:val="0"/>
              <w:spacing w:before="0" w:after="0"/>
              <w:ind w:start="707" w:hanging="283"/>
              <w:jc w:val="left"/>
              <w:rPr/>
            </w:pPr>
            <w:r>
              <w:rPr/>
              <w:t xml:space="preserve">Lane Raichert (Kausi 2 -- 3) </w:t>
            </w:r>
          </w:p>
          <w:p>
            <w:pPr>
              <w:pStyle w:val="TableContents"/>
              <w:numPr>
                <w:ilvl w:val="0"/>
                <w:numId w:val="49"/>
              </w:numPr>
              <w:tabs>
                <w:tab w:val="clear" w:pos="1134"/>
                <w:tab w:val="left" w:leader="none" w:pos="707"/>
              </w:tabs>
              <w:bidi w:val="0"/>
              <w:spacing w:before="0" w:after="0"/>
              <w:ind w:start="707" w:hanging="283"/>
              <w:jc w:val="left"/>
              <w:rPr/>
            </w:pPr>
            <w:r>
              <w:rPr/>
              <w:t xml:space="preserve">Craig Zukowski (Kausi 4) </w:t>
            </w:r>
          </w:p>
          <w:p>
            <w:pPr>
              <w:pStyle w:val="TableContents"/>
              <w:numPr>
                <w:ilvl w:val="0"/>
                <w:numId w:val="49"/>
              </w:numPr>
              <w:tabs>
                <w:tab w:val="clear" w:pos="1134"/>
                <w:tab w:val="left" w:leader="none" w:pos="707"/>
              </w:tabs>
              <w:bidi w:val="0"/>
              <w:spacing w:before="0" w:after="283"/>
              <w:ind w:start="707" w:hanging="283"/>
              <w:jc w:val="left"/>
              <w:rPr/>
            </w:pPr>
            <w:r>
              <w:rPr/>
              <w:t xml:space="preserve">Scott Jeralds (apulaistuottaja, vain kausi 4) </w:t>
            </w:r>
          </w:p>
        </w:tc>
      </w:tr>
      <w:tr>
        <w:trPr/>
        <w:tc>
          <w:tcPr>
            <w:tcW w:w="2036" w:type="dxa"/>
            <w:tcBorders/>
            <w:vAlign w:val="center"/>
          </w:tcPr>
          <w:p>
            <w:pPr>
              <w:pStyle w:val="TableHeading"/>
              <w:suppressLineNumbers/>
              <w:bidi w:val="0"/>
              <w:spacing w:before="0" w:after="283"/>
              <w:jc w:val="center"/>
              <w:rPr/>
            </w:pPr>
            <w:r>
              <w:rPr/>
              <w:t xml:space="preserve">Toimittaja (t) </w:t>
            </w:r>
          </w:p>
        </w:tc>
        <w:tc>
          <w:tcPr>
            <w:tcW w:w="8169"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Gil Iverson (Kausi 1 -- 3) </w:t>
            </w:r>
          </w:p>
          <w:p>
            <w:pPr>
              <w:pStyle w:val="TableContents"/>
              <w:numPr>
                <w:ilvl w:val="0"/>
                <w:numId w:val="50"/>
              </w:numPr>
              <w:tabs>
                <w:tab w:val="clear" w:pos="1134"/>
                <w:tab w:val="left" w:leader="none" w:pos="707"/>
              </w:tabs>
              <w:bidi w:val="0"/>
              <w:spacing w:before="0" w:after="283"/>
              <w:ind w:start="707" w:hanging="283"/>
              <w:jc w:val="left"/>
              <w:rPr/>
            </w:pPr>
            <w:r>
              <w:rPr/>
              <w:t xml:space="preserve">Tim Iverson (Kausi 4) </w:t>
            </w:r>
          </w:p>
        </w:tc>
      </w:tr>
      <w:tr>
        <w:trPr/>
        <w:tc>
          <w:tcPr>
            <w:tcW w:w="2036" w:type="dxa"/>
            <w:tcBorders/>
            <w:vAlign w:val="center"/>
          </w:tcPr>
          <w:p>
            <w:pPr>
              <w:pStyle w:val="TableHeading"/>
              <w:suppressLineNumbers/>
              <w:bidi w:val="0"/>
              <w:spacing w:before="0" w:after="283"/>
              <w:jc w:val="center"/>
              <w:rPr/>
            </w:pPr>
            <w:r>
              <w:rPr/>
              <w:t xml:space="preserve">Juoksuaika </w:t>
            </w:r>
          </w:p>
        </w:tc>
        <w:tc>
          <w:tcPr>
            <w:tcW w:w="8169" w:type="dxa"/>
            <w:tcBorders/>
            <w:vAlign w:val="center"/>
          </w:tcPr>
          <w:p>
            <w:pPr>
              <w:pStyle w:val="TableContents"/>
              <w:bidi w:val="0"/>
              <w:spacing w:before="0" w:after="283"/>
              <w:jc w:val="left"/>
              <w:rPr/>
            </w:pPr>
            <w:r>
              <w:rPr/>
              <w:t xml:space="preserve">Noin 22 minuuttia. </w:t>
            </w:r>
          </w:p>
        </w:tc>
      </w:tr>
      <w:tr>
        <w:trPr/>
        <w:tc>
          <w:tcPr>
            <w:tcW w:w="2036" w:type="dxa"/>
            <w:tcBorders/>
            <w:vAlign w:val="center"/>
          </w:tcPr>
          <w:p>
            <w:pPr>
              <w:pStyle w:val="TableHeading"/>
              <w:suppressLineNumbers/>
              <w:bidi w:val="0"/>
              <w:spacing w:before="0" w:after="283"/>
              <w:jc w:val="center"/>
              <w:rPr/>
            </w:pPr>
            <w:r>
              <w:rPr/>
              <w:t xml:space="preserve">Tuotantoyhtiö(t) </w:t>
            </w:r>
          </w:p>
        </w:tc>
        <w:tc>
          <w:tcPr>
            <w:tcW w:w="8169" w:type="dxa"/>
            <w:tcBorders/>
            <w:vAlign w:val="center"/>
          </w:tcPr>
          <w:p>
            <w:pPr>
              <w:pStyle w:val="TableContents"/>
              <w:bidi w:val="0"/>
              <w:spacing w:before="0" w:after="283"/>
              <w:jc w:val="left"/>
              <w:rPr/>
            </w:pPr>
            <w:r>
              <w:rPr/>
              <w:t xml:space="preserve">Hanna-Barbera Productions </w:t>
            </w:r>
          </w:p>
        </w:tc>
      </w:tr>
      <w:tr>
        <w:trPr/>
        <w:tc>
          <w:tcPr>
            <w:tcW w:w="2036" w:type="dxa"/>
            <w:tcBorders/>
            <w:vAlign w:val="center"/>
          </w:tcPr>
          <w:p>
            <w:pPr>
              <w:pStyle w:val="TableHeading"/>
              <w:suppressLineNumbers/>
              <w:bidi w:val="0"/>
              <w:spacing w:before="0" w:after="283"/>
              <w:jc w:val="center"/>
              <w:rPr/>
            </w:pPr>
            <w:r>
              <w:rPr/>
              <w:t xml:space="preserve">Jakelija </w:t>
            </w:r>
          </w:p>
        </w:tc>
        <w:tc>
          <w:tcPr>
            <w:tcW w:w="8169" w:type="dxa"/>
            <w:tcBorders/>
            <w:vAlign w:val="center"/>
          </w:tcPr>
          <w:p>
            <w:pPr>
              <w:pStyle w:val="TableContents"/>
              <w:bidi w:val="0"/>
              <w:spacing w:before="0" w:after="283"/>
              <w:jc w:val="left"/>
              <w:rPr/>
            </w:pPr>
            <w:r>
              <w:rPr/>
              <w:t xml:space="preserve">Taft Broadcasting Release </w:t>
            </w:r>
          </w:p>
        </w:tc>
      </w:tr>
      <w:tr>
        <w:trPr/>
        <w:tc>
          <w:tcPr>
            <w:tcW w:w="2036" w:type="dxa"/>
            <w:tcBorders/>
            <w:vAlign w:val="center"/>
          </w:tcPr>
          <w:p>
            <w:pPr>
              <w:pStyle w:val="TableHeading"/>
              <w:suppressLineNumbers/>
              <w:bidi w:val="0"/>
              <w:spacing w:before="0" w:after="283"/>
              <w:jc w:val="center"/>
              <w:rPr/>
            </w:pPr>
            <w:r>
              <w:rPr/>
              <w:t xml:space="preserve">Alkuperäinen verkko </w:t>
            </w:r>
          </w:p>
        </w:tc>
        <w:tc>
          <w:tcPr>
            <w:tcW w:w="8169" w:type="dxa"/>
            <w:tcBorders/>
            <w:vAlign w:val="center"/>
          </w:tcPr>
          <w:p>
            <w:pPr>
              <w:pStyle w:val="TableContents"/>
              <w:bidi w:val="0"/>
              <w:spacing w:before="0" w:after="283"/>
              <w:jc w:val="left"/>
              <w:rPr/>
            </w:pPr>
            <w:r>
              <w:rPr/>
              <w:t xml:space="preserve">ABC </w:t>
            </w:r>
          </w:p>
        </w:tc>
      </w:tr>
      <w:tr>
        <w:trPr/>
        <w:tc>
          <w:tcPr>
            <w:tcW w:w="2036" w:type="dxa"/>
            <w:tcBorders/>
            <w:vAlign w:val="center"/>
          </w:tcPr>
          <w:p>
            <w:pPr>
              <w:pStyle w:val="TableHeading"/>
              <w:suppressLineNumbers/>
              <w:bidi w:val="0"/>
              <w:spacing w:before="0" w:after="283"/>
              <w:jc w:val="center"/>
              <w:rPr/>
            </w:pPr>
            <w:r>
              <w:rPr/>
              <w:t xml:space="preserve">Audioformaatti </w:t>
            </w:r>
          </w:p>
        </w:tc>
        <w:tc>
          <w:tcPr>
            <w:tcW w:w="8169" w:type="dxa"/>
            <w:tcBorders/>
            <w:vAlign w:val="center"/>
          </w:tcPr>
          <w:p>
            <w:pPr>
              <w:pStyle w:val="TableContents"/>
              <w:bidi w:val="0"/>
              <w:spacing w:before="0" w:after="283"/>
              <w:jc w:val="left"/>
              <w:rPr/>
            </w:pPr>
            <w:r>
              <w:rPr/>
              <w:t xml:space="preserve">Stereo </w:t>
            </w:r>
          </w:p>
        </w:tc>
      </w:tr>
      <w:tr>
        <w:trPr/>
        <w:tc>
          <w:tcPr>
            <w:tcW w:w="2036" w:type="dxa"/>
            <w:tcBorders/>
            <w:vAlign w:val="center"/>
          </w:tcPr>
          <w:p>
            <w:pPr>
              <w:pStyle w:val="TableHeading"/>
              <w:suppressLineNumbers/>
              <w:bidi w:val="0"/>
              <w:spacing w:before="0" w:after="283"/>
              <w:jc w:val="center"/>
              <w:rPr/>
            </w:pPr>
            <w:r>
              <w:rPr/>
              <w:t xml:space="preserve">Alkuperäinen julkaisu </w:t>
            </w:r>
          </w:p>
        </w:tc>
        <w:tc>
          <w:tcPr>
            <w:tcW w:w="8169" w:type="dxa"/>
            <w:tcBorders/>
            <w:vAlign w:val="center"/>
          </w:tcPr>
          <w:p>
            <w:pPr>
              <w:pStyle w:val="TableContents"/>
              <w:bidi w:val="0"/>
              <w:spacing w:before="0" w:after="283"/>
              <w:jc w:val="left"/>
              <w:rPr/>
            </w:pPr>
            <w:r>
              <w:rPr>
                <w:color w:val="A9A9A9"/>
              </w:rPr>
              <w:t xml:space="preserve">10. syyskuuta 1988 (1988-09-10) -- 17. elokuuta 1991 </w:t>
            </w:r>
            <w:r>
              <w:rPr/>
              <w:t xml:space="preserve">(1991-08-17) Kronologia </w:t>
            </w:r>
          </w:p>
        </w:tc>
      </w:tr>
      <w:tr>
        <w:trPr/>
        <w:tc>
          <w:tcPr>
            <w:tcW w:w="2036" w:type="dxa"/>
            <w:tcBorders/>
            <w:vAlign w:val="center"/>
          </w:tcPr>
          <w:p>
            <w:pPr>
              <w:pStyle w:val="TableHeading"/>
              <w:suppressLineNumbers/>
              <w:bidi w:val="0"/>
              <w:spacing w:before="0" w:after="283"/>
              <w:jc w:val="center"/>
              <w:rPr/>
            </w:pPr>
            <w:r>
              <w:rPr/>
              <w:t xml:space="preserve">Edeltäjänä </w:t>
            </w:r>
          </w:p>
        </w:tc>
        <w:tc>
          <w:tcPr>
            <w:tcW w:w="8169" w:type="dxa"/>
            <w:tcBorders/>
            <w:vAlign w:val="center"/>
          </w:tcPr>
          <w:p>
            <w:pPr>
              <w:pStyle w:val="TableContents"/>
              <w:bidi w:val="0"/>
              <w:spacing w:before="0" w:after="283"/>
              <w:jc w:val="left"/>
              <w:rPr/>
            </w:pPr>
            <w:r>
              <w:rPr/>
              <w:t xml:space="preserve">Scooby-Doon 13 kummitusta (1985) </w:t>
            </w:r>
          </w:p>
        </w:tc>
      </w:tr>
      <w:tr>
        <w:trPr/>
        <w:tc>
          <w:tcPr>
            <w:tcW w:w="2036" w:type="dxa"/>
            <w:tcBorders/>
            <w:vAlign w:val="center"/>
          </w:tcPr>
          <w:p>
            <w:pPr>
              <w:pStyle w:val="TableHeading"/>
              <w:suppressLineNumbers/>
              <w:bidi w:val="0"/>
              <w:spacing w:before="0" w:after="283"/>
              <w:jc w:val="center"/>
              <w:rPr/>
            </w:pPr>
            <w:r>
              <w:rPr/>
              <w:t xml:space="preserve">Seuraaja </w:t>
            </w:r>
          </w:p>
        </w:tc>
        <w:tc>
          <w:tcPr>
            <w:tcW w:w="8169" w:type="dxa"/>
            <w:tcBorders/>
            <w:vAlign w:val="center"/>
          </w:tcPr>
          <w:p>
            <w:pPr>
              <w:pStyle w:val="TableContents"/>
              <w:bidi w:val="0"/>
              <w:spacing w:before="0" w:after="283"/>
              <w:jc w:val="left"/>
              <w:rPr/>
            </w:pPr>
            <w:r>
              <w:rPr/>
              <w:t xml:space="preserve">Mitä uutta, Scooby-Doo? (2002 -- 2006)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pentu nimeltä Scooby Doo...</w:t>
      </w:r>
    </w:p>
    <w:p>
      <w:pPr>
        <w:pStyle w:val="TextBody"/>
        <w:bidi w:val="0"/>
        <w:jc w:val="left"/>
        <w:rPr>
          <w:b/>
          <w:u w:val="single"/>
          <w:shd w:val="clear" w:fill="FFFF00"/>
        </w:rPr>
      </w:pPr>
      <w:r>
        <w:rPr>
          <w:b/>
          <w:u w:val="single"/>
          <w:shd w:val="clear" w:fill="FFFF00"/>
        </w:rPr>
        <w:t xml:space="preserve">Asiakirjan numero 25110</w:t>
      </w:r>
    </w:p>
    <w:p>
      <w:pPr>
        <w:pStyle w:val="TextBody"/>
        <w:bidi w:val="0"/>
        <w:jc w:val="left"/>
        <w:rPr>
          <w:b/>
          <w:shd w:val="clear" w:fill="FFFF00"/>
        </w:rPr>
      </w:pPr>
      <w:r>
        <w:rPr>
          <w:b/>
          <w:shd w:val="clear" w:fill="FFFF00"/>
        </w:rPr>
        <w:t xml:space="preserve">Tekstin numero 0</w:t>
      </w:r>
    </w:p>
    <w:tbl>
      <w:tblPr>
        <w:tblW w:w="12875" w:type="dxa"/>
        <w:jc w:val="left"/>
        <w:tblInd w:w="0" w:type="dxa"/>
        <w:tblLayout w:type="fixed"/>
        <w:tblCellMar>
          <w:top w:w="28" w:type="dxa"/>
          <w:left w:w="28" w:type="dxa"/>
          <w:bottom w:w="28" w:type="dxa"/>
          <w:right w:w="28" w:type="dxa"/>
        </w:tblCellMar>
      </w:tblPr>
      <w:tblGrid>
        <w:gridCol w:w="1231"/>
        <w:gridCol w:w="1728"/>
        <w:gridCol w:w="646"/>
        <w:gridCol w:w="1471"/>
        <w:gridCol w:w="631"/>
        <w:gridCol w:w="466"/>
        <w:gridCol w:w="451"/>
        <w:gridCol w:w="571"/>
        <w:gridCol w:w="571"/>
        <w:gridCol w:w="466"/>
        <w:gridCol w:w="346"/>
        <w:gridCol w:w="346"/>
        <w:gridCol w:w="1473"/>
        <w:gridCol w:w="2478"/>
      </w:tblGrid>
      <w:tr>
        <w:trPr/>
        <w:tc>
          <w:tcPr>
            <w:tcW w:w="1231" w:type="dxa"/>
            <w:tcBorders/>
            <w:vAlign w:val="center"/>
          </w:tcPr>
          <w:p>
            <w:pPr>
              <w:pStyle w:val="TableHeading"/>
              <w:suppressLineNumbers/>
              <w:bidi w:val="0"/>
              <w:spacing w:before="0" w:after="283"/>
              <w:jc w:val="center"/>
              <w:rPr/>
            </w:pPr>
            <w:r>
              <w:rPr/>
              <w:t xml:space="preserve">Otsikko </w:t>
            </w:r>
          </w:p>
        </w:tc>
        <w:tc>
          <w:tcPr>
            <w:tcW w:w="1728" w:type="dxa"/>
            <w:tcBorders/>
            <w:vAlign w:val="center"/>
          </w:tcPr>
          <w:p>
            <w:pPr>
              <w:pStyle w:val="TableHeading"/>
              <w:suppressLineNumbers/>
              <w:bidi w:val="0"/>
              <w:spacing w:before="0" w:after="283"/>
              <w:jc w:val="center"/>
              <w:rPr/>
            </w:pPr>
            <w:r>
              <w:rPr/>
              <w:t xml:space="preserve">Albumin tiedot Huippuarvosanat </w:t>
            </w:r>
          </w:p>
        </w:tc>
        <w:tc>
          <w:tcPr>
            <w:tcW w:w="646" w:type="dxa"/>
            <w:tcBorders/>
            <w:vAlign w:val="center"/>
          </w:tcPr>
          <w:p>
            <w:pPr>
              <w:pStyle w:val="TableHeading"/>
              <w:suppressLineNumbers/>
              <w:bidi w:val="0"/>
              <w:spacing w:before="0" w:after="283"/>
              <w:jc w:val="center"/>
              <w:rPr/>
            </w:pPr>
            <w:r>
              <w:rPr/>
              <w:t xml:space="preserve">Myynti </w:t>
            </w:r>
          </w:p>
        </w:tc>
        <w:tc>
          <w:tcPr>
            <w:tcW w:w="1471" w:type="dxa"/>
            <w:tcBorders/>
            <w:vAlign w:val="center"/>
          </w:tcPr>
          <w:p>
            <w:pPr>
              <w:pStyle w:val="TableHeading"/>
              <w:suppressLineNumbers/>
              <w:bidi w:val="0"/>
              <w:spacing w:before="0" w:after="283"/>
              <w:jc w:val="center"/>
              <w:rPr/>
            </w:pPr>
            <w:r>
              <w:rPr/>
              <w:t xml:space="preserve">Sertifikaatit (myyntikynnys) </w:t>
            </w:r>
          </w:p>
        </w:tc>
        <w:tc>
          <w:tcPr>
            <w:tcW w:w="631"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51" w:type="dxa"/>
            <w:tcBorders/>
          </w:tcPr>
          <w:p>
            <w:pPr>
              <w:pStyle w:val="TableContents"/>
              <w:bidi w:val="0"/>
              <w:spacing w:before="0" w:after="283"/>
              <w:jc w:val="left"/>
              <w:rPr>
                <w:sz w:val="4"/>
                <w:szCs w:val="4"/>
              </w:rPr>
            </w:pPr>
            <w:r>
              <w:rPr>
                <w:sz w:val="4"/>
                <w:szCs w:val="4"/>
              </w:rPr>
            </w:r>
          </w:p>
        </w:tc>
        <w:tc>
          <w:tcPr>
            <w:tcW w:w="571" w:type="dxa"/>
            <w:tcBorders/>
          </w:tcPr>
          <w:p>
            <w:pPr>
              <w:pStyle w:val="TableContents"/>
              <w:bidi w:val="0"/>
              <w:spacing w:before="0" w:after="283"/>
              <w:jc w:val="left"/>
              <w:rPr>
                <w:sz w:val="4"/>
                <w:szCs w:val="4"/>
              </w:rPr>
            </w:pPr>
            <w:r>
              <w:rPr>
                <w:sz w:val="4"/>
                <w:szCs w:val="4"/>
              </w:rPr>
            </w:r>
          </w:p>
        </w:tc>
        <w:tc>
          <w:tcPr>
            <w:tcW w:w="571"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1473" w:type="dxa"/>
            <w:tcBorders/>
          </w:tcPr>
          <w:p>
            <w:pPr>
              <w:pStyle w:val="TableContents"/>
              <w:bidi w:val="0"/>
              <w:spacing w:before="0" w:after="283"/>
              <w:jc w:val="left"/>
              <w:rPr>
                <w:sz w:val="4"/>
                <w:szCs w:val="4"/>
              </w:rPr>
            </w:pPr>
            <w:r>
              <w:rPr>
                <w:sz w:val="4"/>
                <w:szCs w:val="4"/>
              </w:rPr>
            </w:r>
          </w:p>
        </w:tc>
        <w:tc>
          <w:tcPr>
            <w:tcW w:w="2478" w:type="dxa"/>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Heading"/>
              <w:suppressLineNumbers/>
              <w:bidi w:val="0"/>
              <w:spacing w:before="0" w:after="283"/>
              <w:jc w:val="center"/>
              <w:rPr/>
            </w:pPr>
            <w:r>
              <w:rPr/>
              <w:t xml:space="preserve">US </w:t>
            </w:r>
          </w:p>
        </w:tc>
        <w:tc>
          <w:tcPr>
            <w:tcW w:w="1728" w:type="dxa"/>
            <w:tcBorders/>
            <w:vAlign w:val="center"/>
          </w:tcPr>
          <w:p>
            <w:pPr>
              <w:pStyle w:val="TableHeading"/>
              <w:suppressLineNumbers/>
              <w:bidi w:val="0"/>
              <w:spacing w:before="0" w:after="283"/>
              <w:jc w:val="center"/>
              <w:rPr/>
            </w:pPr>
            <w:r>
              <w:rPr/>
              <w:t xml:space="preserve">AUS </w:t>
            </w:r>
          </w:p>
        </w:tc>
        <w:tc>
          <w:tcPr>
            <w:tcW w:w="646" w:type="dxa"/>
            <w:tcBorders/>
            <w:vAlign w:val="center"/>
          </w:tcPr>
          <w:p>
            <w:pPr>
              <w:pStyle w:val="TableHeading"/>
              <w:suppressLineNumbers/>
              <w:bidi w:val="0"/>
              <w:spacing w:before="0" w:after="283"/>
              <w:jc w:val="center"/>
              <w:rPr/>
            </w:pPr>
            <w:r>
              <w:rPr/>
              <w:t xml:space="preserve">CAN </w:t>
            </w:r>
          </w:p>
        </w:tc>
        <w:tc>
          <w:tcPr>
            <w:tcW w:w="1471" w:type="dxa"/>
            <w:tcBorders/>
            <w:vAlign w:val="center"/>
          </w:tcPr>
          <w:p>
            <w:pPr>
              <w:pStyle w:val="TableHeading"/>
              <w:suppressLineNumbers/>
              <w:bidi w:val="0"/>
              <w:spacing w:before="0" w:after="283"/>
              <w:jc w:val="center"/>
              <w:rPr/>
            </w:pPr>
            <w:r>
              <w:rPr/>
              <w:t xml:space="preserve">FRA </w:t>
            </w:r>
          </w:p>
        </w:tc>
        <w:tc>
          <w:tcPr>
            <w:tcW w:w="631" w:type="dxa"/>
            <w:tcBorders/>
            <w:vAlign w:val="center"/>
          </w:tcPr>
          <w:p>
            <w:pPr>
              <w:pStyle w:val="TableHeading"/>
              <w:suppressLineNumbers/>
              <w:bidi w:val="0"/>
              <w:spacing w:before="0" w:after="283"/>
              <w:jc w:val="center"/>
              <w:rPr/>
            </w:pPr>
            <w:r>
              <w:rPr/>
              <w:t xml:space="preserve">GER </w:t>
            </w:r>
          </w:p>
        </w:tc>
        <w:tc>
          <w:tcPr>
            <w:tcW w:w="466" w:type="dxa"/>
            <w:tcBorders/>
            <w:vAlign w:val="center"/>
          </w:tcPr>
          <w:p>
            <w:pPr>
              <w:pStyle w:val="TableHeading"/>
              <w:suppressLineNumbers/>
              <w:bidi w:val="0"/>
              <w:spacing w:before="0" w:after="283"/>
              <w:jc w:val="center"/>
              <w:rPr/>
            </w:pPr>
            <w:r>
              <w:rPr/>
              <w:t xml:space="preserve">NL </w:t>
            </w:r>
          </w:p>
        </w:tc>
        <w:tc>
          <w:tcPr>
            <w:tcW w:w="451" w:type="dxa"/>
            <w:tcBorders/>
            <w:vAlign w:val="center"/>
          </w:tcPr>
          <w:p>
            <w:pPr>
              <w:pStyle w:val="TableHeading"/>
              <w:suppressLineNumbers/>
              <w:bidi w:val="0"/>
              <w:spacing w:before="0" w:after="283"/>
              <w:jc w:val="center"/>
              <w:rPr/>
            </w:pPr>
            <w:r>
              <w:rPr/>
              <w:t xml:space="preserve">NZ </w:t>
            </w:r>
          </w:p>
        </w:tc>
        <w:tc>
          <w:tcPr>
            <w:tcW w:w="571" w:type="dxa"/>
            <w:tcBorders/>
            <w:vAlign w:val="center"/>
          </w:tcPr>
          <w:p>
            <w:pPr>
              <w:pStyle w:val="TableHeading"/>
              <w:suppressLineNumbers/>
              <w:bidi w:val="0"/>
              <w:spacing w:before="0" w:after="283"/>
              <w:jc w:val="center"/>
              <w:rPr/>
            </w:pPr>
            <w:r>
              <w:rPr/>
              <w:t xml:space="preserve">SPN </w:t>
            </w:r>
          </w:p>
        </w:tc>
        <w:tc>
          <w:tcPr>
            <w:tcW w:w="571" w:type="dxa"/>
            <w:tcBorders/>
            <w:vAlign w:val="center"/>
          </w:tcPr>
          <w:p>
            <w:pPr>
              <w:pStyle w:val="TableHeading"/>
              <w:suppressLineNumbers/>
              <w:bidi w:val="0"/>
              <w:spacing w:before="0" w:after="283"/>
              <w:jc w:val="center"/>
              <w:rPr/>
            </w:pPr>
            <w:r>
              <w:rPr/>
              <w:t xml:space="preserve">SWI </w:t>
            </w:r>
          </w:p>
        </w:tc>
        <w:tc>
          <w:tcPr>
            <w:tcW w:w="466" w:type="dxa"/>
            <w:tcBorders/>
            <w:vAlign w:val="center"/>
          </w:tcPr>
          <w:p>
            <w:pPr>
              <w:pStyle w:val="TableHeading"/>
              <w:suppressLineNumbers/>
              <w:bidi w:val="0"/>
              <w:spacing w:before="0" w:after="283"/>
              <w:jc w:val="center"/>
              <w:rPr/>
            </w:pPr>
            <w:r>
              <w:rPr/>
              <w:t xml:space="preserve">UK </w:t>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1473" w:type="dxa"/>
            <w:tcBorders/>
          </w:tcPr>
          <w:p>
            <w:pPr>
              <w:pStyle w:val="TableContents"/>
              <w:bidi w:val="0"/>
              <w:spacing w:before="0" w:after="283"/>
              <w:jc w:val="left"/>
              <w:rPr>
                <w:sz w:val="4"/>
                <w:szCs w:val="4"/>
              </w:rPr>
            </w:pPr>
            <w:r>
              <w:rPr>
                <w:sz w:val="4"/>
                <w:szCs w:val="4"/>
              </w:rPr>
            </w:r>
          </w:p>
        </w:tc>
        <w:tc>
          <w:tcPr>
            <w:tcW w:w="2478" w:type="dxa"/>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Heading"/>
              <w:suppressLineNumbers/>
              <w:bidi w:val="0"/>
              <w:spacing w:before="0" w:after="283"/>
              <w:jc w:val="center"/>
              <w:rPr/>
            </w:pPr>
            <w:r>
              <w:rPr/>
              <w:t xml:space="preserve">Täytyy olla siellä </w:t>
            </w:r>
          </w:p>
        </w:tc>
        <w:tc>
          <w:tcPr>
            <w:tcW w:w="1728"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Julkaistu: </w:t>
            </w:r>
            <w:r>
              <w:rPr>
                <w:color w:val="A9A9A9"/>
              </w:rPr>
              <w:t xml:space="preserve">Tammikuu 24, </w:t>
            </w:r>
            <w:r>
              <w:rPr/>
              <w:t xml:space="preserve">1972 </w:t>
            </w:r>
          </w:p>
          <w:p>
            <w:pPr>
              <w:pStyle w:val="TableContents"/>
              <w:numPr>
                <w:ilvl w:val="0"/>
                <w:numId w:val="51"/>
              </w:numPr>
              <w:tabs>
                <w:tab w:val="clear" w:pos="1134"/>
                <w:tab w:val="left" w:leader="none" w:pos="707"/>
              </w:tabs>
              <w:bidi w:val="0"/>
              <w:spacing w:before="0" w:after="0"/>
              <w:ind w:start="707" w:hanging="283"/>
              <w:jc w:val="left"/>
              <w:rPr/>
            </w:pPr>
            <w:r>
              <w:rPr/>
              <w:t xml:space="preserve">Etiketti: Motown </w:t>
            </w:r>
          </w:p>
          <w:p>
            <w:pPr>
              <w:pStyle w:val="TableContents"/>
              <w:numPr>
                <w:ilvl w:val="0"/>
                <w:numId w:val="51"/>
              </w:numPr>
              <w:tabs>
                <w:tab w:val="clear" w:pos="1134"/>
                <w:tab w:val="left" w:leader="none" w:pos="707"/>
              </w:tabs>
              <w:bidi w:val="0"/>
              <w:spacing w:before="0" w:after="283"/>
              <w:ind w:start="707" w:hanging="283"/>
              <w:jc w:val="left"/>
              <w:rPr/>
            </w:pPr>
            <w:r>
              <w:rPr/>
              <w:t xml:space="preserve">Muodot: LP, kasetti, 8-raita </w:t>
            </w:r>
          </w:p>
        </w:tc>
        <w:tc>
          <w:tcPr>
            <w:tcW w:w="646" w:type="dxa"/>
            <w:tcBorders/>
            <w:vAlign w:val="center"/>
          </w:tcPr>
          <w:p>
            <w:pPr>
              <w:pStyle w:val="TableContents"/>
              <w:bidi w:val="0"/>
              <w:spacing w:before="0" w:after="283"/>
              <w:jc w:val="left"/>
              <w:rPr/>
            </w:pPr>
            <w:r>
              <w:rPr/>
              <w:t xml:space="preserve">14 </w:t>
            </w:r>
          </w:p>
        </w:tc>
        <w:tc>
          <w:tcPr>
            <w:tcW w:w="147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121 </w:t>
            </w:r>
          </w:p>
        </w:tc>
        <w:tc>
          <w:tcPr>
            <w:tcW w:w="4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37 </w:t>
            </w:r>
          </w:p>
        </w:tc>
        <w:tc>
          <w:tcPr>
            <w:tcW w:w="1473" w:type="dxa"/>
            <w:tcBorders/>
            <w:vAlign w:val="center"/>
          </w:tcPr>
          <w:p>
            <w:pPr>
              <w:pStyle w:val="TableContents"/>
              <w:bidi w:val="0"/>
              <w:spacing w:before="0" w:after="283"/>
              <w:jc w:val="left"/>
              <w:rPr>
                <w:sz w:val="4"/>
                <w:szCs w:val="4"/>
              </w:rPr>
            </w:pPr>
            <w:r>
              <w:rPr>
                <w:sz w:val="4"/>
                <w:szCs w:val="4"/>
              </w:rPr>
            </w:r>
          </w:p>
        </w:tc>
        <w:tc>
          <w:tcPr>
            <w:tcW w:w="2478" w:type="dxa"/>
            <w:tcBorders/>
            <w:vAlign w:val="center"/>
          </w:tcPr>
          <w:p>
            <w:pPr>
              <w:pStyle w:val="TableContents"/>
              <w:numPr>
                <w:ilvl w:val="0"/>
                <w:numId w:val="52"/>
              </w:numPr>
              <w:tabs>
                <w:tab w:val="clear" w:pos="1134"/>
                <w:tab w:val="left" w:leader="none" w:pos="707"/>
              </w:tabs>
              <w:bidi w:val="0"/>
              <w:spacing w:before="0" w:after="283"/>
              <w:ind w:start="707" w:hanging="283"/>
              <w:jc w:val="left"/>
              <w:rPr/>
            </w:pPr>
            <w:r>
              <w:rPr/>
              <w:t xml:space="preserve">YHDYSVALLAT: Gold </w:t>
            </w:r>
          </w:p>
        </w:tc>
      </w:tr>
      <w:tr>
        <w:trPr/>
        <w:tc>
          <w:tcPr>
            <w:tcW w:w="1231" w:type="dxa"/>
            <w:tcBorders/>
            <w:vAlign w:val="center"/>
          </w:tcPr>
          <w:p>
            <w:pPr>
              <w:pStyle w:val="TableHeading"/>
              <w:suppressLineNumbers/>
              <w:bidi w:val="0"/>
              <w:spacing w:before="0" w:after="283"/>
              <w:jc w:val="center"/>
              <w:rPr/>
            </w:pPr>
            <w:r>
              <w:rPr/>
              <w:t xml:space="preserve">Ben </w:t>
            </w:r>
          </w:p>
        </w:tc>
        <w:tc>
          <w:tcPr>
            <w:tcW w:w="1728" w:type="dxa"/>
            <w:tcBorders/>
            <w:vAlign w:val="center"/>
          </w:tcPr>
          <w:p>
            <w:pPr>
              <w:pStyle w:val="TableContents"/>
              <w:numPr>
                <w:ilvl w:val="0"/>
                <w:numId w:val="53"/>
              </w:numPr>
              <w:tabs>
                <w:tab w:val="clear" w:pos="1134"/>
                <w:tab w:val="left" w:leader="none" w:pos="707"/>
              </w:tabs>
              <w:bidi w:val="0"/>
              <w:spacing w:before="0" w:after="0"/>
              <w:ind w:start="707" w:hanging="283"/>
              <w:jc w:val="left"/>
              <w:rPr/>
            </w:pPr>
            <w:r>
              <w:rPr/>
              <w:t xml:space="preserve">Julkaistu: Elokuu 4, 1972 </w:t>
            </w:r>
          </w:p>
          <w:p>
            <w:pPr>
              <w:pStyle w:val="TableContents"/>
              <w:numPr>
                <w:ilvl w:val="0"/>
                <w:numId w:val="53"/>
              </w:numPr>
              <w:tabs>
                <w:tab w:val="clear" w:pos="1134"/>
                <w:tab w:val="left" w:leader="none" w:pos="707"/>
              </w:tabs>
              <w:bidi w:val="0"/>
              <w:spacing w:before="0" w:after="0"/>
              <w:ind w:start="707" w:hanging="283"/>
              <w:jc w:val="left"/>
              <w:rPr/>
            </w:pPr>
            <w:r>
              <w:rPr/>
              <w:t xml:space="preserve">Etiketti: Motown </w:t>
            </w:r>
          </w:p>
          <w:p>
            <w:pPr>
              <w:pStyle w:val="TableContents"/>
              <w:numPr>
                <w:ilvl w:val="0"/>
                <w:numId w:val="53"/>
              </w:numPr>
              <w:tabs>
                <w:tab w:val="clear" w:pos="1134"/>
                <w:tab w:val="left" w:leader="none" w:pos="707"/>
              </w:tabs>
              <w:bidi w:val="0"/>
              <w:spacing w:before="0" w:after="283"/>
              <w:ind w:start="707" w:hanging="283"/>
              <w:jc w:val="left"/>
              <w:rPr/>
            </w:pPr>
            <w:r>
              <w:rPr/>
              <w:t xml:space="preserve">Muodot: LP, kasetti, 8-raita </w:t>
            </w:r>
          </w:p>
        </w:tc>
        <w:tc>
          <w:tcPr>
            <w:tcW w:w="646" w:type="dxa"/>
            <w:tcBorders/>
            <w:vAlign w:val="center"/>
          </w:tcPr>
          <w:p>
            <w:pPr>
              <w:pStyle w:val="TableContents"/>
              <w:bidi w:val="0"/>
              <w:spacing w:before="0" w:after="283"/>
              <w:jc w:val="left"/>
              <w:rPr/>
            </w:pPr>
            <w:r>
              <w:rPr/>
              <w:t xml:space="preserve">5 </w:t>
            </w:r>
          </w:p>
        </w:tc>
        <w:tc>
          <w:tcPr>
            <w:tcW w:w="1471" w:type="dxa"/>
            <w:tcBorders/>
            <w:vAlign w:val="center"/>
          </w:tcPr>
          <w:p>
            <w:pPr>
              <w:pStyle w:val="TableContents"/>
              <w:bidi w:val="0"/>
              <w:spacing w:before="0" w:after="283"/>
              <w:jc w:val="left"/>
              <w:rPr/>
            </w:pPr>
            <w:r>
              <w:rPr/>
              <w:t xml:space="preserve">65 </w:t>
            </w:r>
          </w:p>
        </w:tc>
        <w:tc>
          <w:tcPr>
            <w:tcW w:w="631"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162 </w:t>
            </w:r>
          </w:p>
        </w:tc>
        <w:tc>
          <w:tcPr>
            <w:tcW w:w="4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17 </w:t>
            </w:r>
          </w:p>
        </w:tc>
        <w:tc>
          <w:tcPr>
            <w:tcW w:w="1473" w:type="dxa"/>
            <w:tcBorders/>
            <w:vAlign w:val="center"/>
          </w:tcPr>
          <w:p>
            <w:pPr>
              <w:pStyle w:val="TableContents"/>
              <w:bidi w:val="0"/>
              <w:spacing w:before="0" w:after="283"/>
              <w:jc w:val="left"/>
              <w:rPr>
                <w:sz w:val="4"/>
                <w:szCs w:val="4"/>
              </w:rPr>
            </w:pPr>
            <w:r>
              <w:rPr>
                <w:sz w:val="4"/>
                <w:szCs w:val="4"/>
              </w:rPr>
            </w:r>
          </w:p>
        </w:tc>
        <w:tc>
          <w:tcPr>
            <w:tcW w:w="2478" w:type="dxa"/>
            <w:tcBorders/>
            <w:vAlign w:val="center"/>
          </w:tcPr>
          <w:p>
            <w:pPr>
              <w:pStyle w:val="TableContents"/>
              <w:numPr>
                <w:ilvl w:val="0"/>
                <w:numId w:val="54"/>
              </w:numPr>
              <w:tabs>
                <w:tab w:val="clear" w:pos="1134"/>
                <w:tab w:val="left" w:leader="none" w:pos="707"/>
              </w:tabs>
              <w:bidi w:val="0"/>
              <w:spacing w:before="0" w:after="283"/>
              <w:ind w:start="707" w:hanging="283"/>
              <w:jc w:val="left"/>
              <w:rPr/>
            </w:pPr>
            <w:r>
              <w:rPr/>
              <w:t xml:space="preserve">YHDISTYNYT KUNINGASKUNTA: Silver </w:t>
            </w:r>
          </w:p>
        </w:tc>
      </w:tr>
      <w:tr>
        <w:trPr/>
        <w:tc>
          <w:tcPr>
            <w:tcW w:w="1231" w:type="dxa"/>
            <w:tcBorders/>
            <w:vAlign w:val="center"/>
          </w:tcPr>
          <w:p>
            <w:pPr>
              <w:pStyle w:val="TableHeading"/>
              <w:suppressLineNumbers/>
              <w:bidi w:val="0"/>
              <w:spacing w:before="0" w:after="283"/>
              <w:jc w:val="center"/>
              <w:rPr/>
            </w:pPr>
            <w:r>
              <w:rPr/>
              <w:t xml:space="preserve">Musiikki ja minä </w:t>
            </w:r>
          </w:p>
        </w:tc>
        <w:tc>
          <w:tcPr>
            <w:tcW w:w="1728"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t xml:space="preserve">Julkaistu: Huhtikuu 13, 1973 </w:t>
            </w:r>
          </w:p>
          <w:p>
            <w:pPr>
              <w:pStyle w:val="TableContents"/>
              <w:numPr>
                <w:ilvl w:val="0"/>
                <w:numId w:val="55"/>
              </w:numPr>
              <w:tabs>
                <w:tab w:val="clear" w:pos="1134"/>
                <w:tab w:val="left" w:leader="none" w:pos="707"/>
              </w:tabs>
              <w:bidi w:val="0"/>
              <w:spacing w:before="0" w:after="0"/>
              <w:ind w:start="707" w:hanging="283"/>
              <w:jc w:val="left"/>
              <w:rPr/>
            </w:pPr>
            <w:r>
              <w:rPr/>
              <w:t xml:space="preserve">Merkintä: Motown </w:t>
            </w:r>
          </w:p>
          <w:p>
            <w:pPr>
              <w:pStyle w:val="TableContents"/>
              <w:numPr>
                <w:ilvl w:val="0"/>
                <w:numId w:val="55"/>
              </w:numPr>
              <w:tabs>
                <w:tab w:val="clear" w:pos="1134"/>
                <w:tab w:val="left" w:leader="none" w:pos="707"/>
              </w:tabs>
              <w:bidi w:val="0"/>
              <w:spacing w:before="0" w:after="283"/>
              <w:ind w:start="707" w:hanging="283"/>
              <w:jc w:val="left"/>
              <w:rPr/>
            </w:pPr>
            <w:r>
              <w:rPr/>
              <w:t xml:space="preserve">Muodot: LP, kasetti, 8-raita </w:t>
            </w:r>
          </w:p>
        </w:tc>
        <w:tc>
          <w:tcPr>
            <w:tcW w:w="646" w:type="dxa"/>
            <w:tcBorders/>
            <w:vAlign w:val="center"/>
          </w:tcPr>
          <w:p>
            <w:pPr>
              <w:pStyle w:val="TableContents"/>
              <w:bidi w:val="0"/>
              <w:spacing w:before="0" w:after="283"/>
              <w:jc w:val="left"/>
              <w:rPr/>
            </w:pPr>
            <w:r>
              <w:rPr/>
              <w:t xml:space="preserve">92 </w:t>
            </w:r>
          </w:p>
        </w:tc>
        <w:tc>
          <w:tcPr>
            <w:tcW w:w="1471" w:type="dxa"/>
            <w:tcBorders/>
            <w:vAlign w:val="center"/>
          </w:tcPr>
          <w:p>
            <w:pPr>
              <w:pStyle w:val="TableContents"/>
              <w:bidi w:val="0"/>
              <w:spacing w:before="0" w:after="283"/>
              <w:jc w:val="left"/>
              <w:rPr/>
            </w:pPr>
            <w:r>
              <w:rPr/>
              <w:t xml:space="preserve">27 </w:t>
            </w:r>
          </w:p>
        </w:tc>
        <w:tc>
          <w:tcPr>
            <w:tcW w:w="63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108 </w:t>
            </w:r>
          </w:p>
        </w:tc>
        <w:tc>
          <w:tcPr>
            <w:tcW w:w="4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473" w:type="dxa"/>
            <w:tcBorders/>
            <w:vAlign w:val="center"/>
          </w:tcPr>
          <w:p>
            <w:pPr>
              <w:pStyle w:val="TableContents"/>
              <w:bidi w:val="0"/>
              <w:spacing w:before="0" w:after="283"/>
              <w:jc w:val="left"/>
              <w:rPr>
                <w:sz w:val="4"/>
                <w:szCs w:val="4"/>
              </w:rPr>
            </w:pPr>
            <w:r>
              <w:rPr>
                <w:sz w:val="4"/>
                <w:szCs w:val="4"/>
              </w:rPr>
            </w:r>
          </w:p>
        </w:tc>
        <w:tc>
          <w:tcPr>
            <w:tcW w:w="2478" w:type="dxa"/>
            <w:tcBorders/>
            <w:vAlign w:val="center"/>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Heading"/>
              <w:suppressLineNumbers/>
              <w:bidi w:val="0"/>
              <w:spacing w:before="0" w:after="283"/>
              <w:jc w:val="center"/>
              <w:rPr/>
            </w:pPr>
            <w:r>
              <w:rPr/>
              <w:t xml:space="preserve">Ikuisesti, Michael </w:t>
            </w:r>
          </w:p>
        </w:tc>
        <w:tc>
          <w:tcPr>
            <w:tcW w:w="1728" w:type="dxa"/>
            <w:tcBorders/>
            <w:vAlign w:val="center"/>
          </w:tcPr>
          <w:p>
            <w:pPr>
              <w:pStyle w:val="TableContents"/>
              <w:numPr>
                <w:ilvl w:val="0"/>
                <w:numId w:val="56"/>
              </w:numPr>
              <w:tabs>
                <w:tab w:val="clear" w:pos="1134"/>
                <w:tab w:val="left" w:leader="none" w:pos="707"/>
              </w:tabs>
              <w:bidi w:val="0"/>
              <w:spacing w:before="0" w:after="0"/>
              <w:ind w:start="707" w:hanging="283"/>
              <w:jc w:val="left"/>
              <w:rPr/>
            </w:pPr>
            <w:r>
              <w:rPr/>
              <w:t xml:space="preserve">Julkaistu: Tammikuu 16, 1975 </w:t>
            </w:r>
          </w:p>
          <w:p>
            <w:pPr>
              <w:pStyle w:val="TableContents"/>
              <w:numPr>
                <w:ilvl w:val="0"/>
                <w:numId w:val="56"/>
              </w:numPr>
              <w:tabs>
                <w:tab w:val="clear" w:pos="1134"/>
                <w:tab w:val="left" w:leader="none" w:pos="707"/>
              </w:tabs>
              <w:bidi w:val="0"/>
              <w:spacing w:before="0" w:after="0"/>
              <w:ind w:start="707" w:hanging="283"/>
              <w:jc w:val="left"/>
              <w:rPr/>
            </w:pPr>
            <w:r>
              <w:rPr/>
              <w:t xml:space="preserve">Etiketti: Motown </w:t>
            </w:r>
          </w:p>
          <w:p>
            <w:pPr>
              <w:pStyle w:val="TableContents"/>
              <w:numPr>
                <w:ilvl w:val="0"/>
                <w:numId w:val="56"/>
              </w:numPr>
              <w:tabs>
                <w:tab w:val="clear" w:pos="1134"/>
                <w:tab w:val="left" w:leader="none" w:pos="707"/>
              </w:tabs>
              <w:bidi w:val="0"/>
              <w:spacing w:before="0" w:after="283"/>
              <w:ind w:start="707" w:hanging="283"/>
              <w:jc w:val="left"/>
              <w:rPr/>
            </w:pPr>
            <w:r>
              <w:rPr/>
              <w:t xml:space="preserve">Muodot: Levyformaatit: 8-raitainen, kasetti, LP </w:t>
            </w:r>
          </w:p>
        </w:tc>
        <w:tc>
          <w:tcPr>
            <w:tcW w:w="646" w:type="dxa"/>
            <w:tcBorders/>
            <w:vAlign w:val="center"/>
          </w:tcPr>
          <w:p>
            <w:pPr>
              <w:pStyle w:val="TableContents"/>
              <w:bidi w:val="0"/>
              <w:spacing w:before="0" w:after="283"/>
              <w:jc w:val="left"/>
              <w:rPr/>
            </w:pPr>
            <w:r>
              <w:rPr/>
              <w:t xml:space="preserve">101 </w:t>
            </w:r>
          </w:p>
        </w:tc>
        <w:tc>
          <w:tcPr>
            <w:tcW w:w="147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473" w:type="dxa"/>
            <w:tcBorders/>
            <w:vAlign w:val="center"/>
          </w:tcPr>
          <w:p>
            <w:pPr>
              <w:pStyle w:val="TableContents"/>
              <w:bidi w:val="0"/>
              <w:spacing w:before="0" w:after="283"/>
              <w:jc w:val="left"/>
              <w:rPr>
                <w:sz w:val="4"/>
                <w:szCs w:val="4"/>
              </w:rPr>
            </w:pPr>
            <w:r>
              <w:rPr>
                <w:sz w:val="4"/>
                <w:szCs w:val="4"/>
              </w:rPr>
            </w:r>
          </w:p>
        </w:tc>
        <w:tc>
          <w:tcPr>
            <w:tcW w:w="2478" w:type="dxa"/>
            <w:tcBorders/>
            <w:vAlign w:val="center"/>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Heading"/>
              <w:suppressLineNumbers/>
              <w:bidi w:val="0"/>
              <w:spacing w:before="0" w:after="283"/>
              <w:jc w:val="center"/>
              <w:rPr/>
            </w:pPr>
            <w:r>
              <w:rPr/>
              <w:t xml:space="preserve">Off the Wall </w:t>
            </w:r>
          </w:p>
        </w:tc>
        <w:tc>
          <w:tcPr>
            <w:tcW w:w="1728" w:type="dxa"/>
            <w:tcBorders/>
            <w:vAlign w:val="center"/>
          </w:tcPr>
          <w:p>
            <w:pPr>
              <w:pStyle w:val="TableContents"/>
              <w:numPr>
                <w:ilvl w:val="0"/>
                <w:numId w:val="57"/>
              </w:numPr>
              <w:tabs>
                <w:tab w:val="clear" w:pos="1134"/>
                <w:tab w:val="left" w:leader="none" w:pos="707"/>
              </w:tabs>
              <w:bidi w:val="0"/>
              <w:spacing w:before="0" w:after="0"/>
              <w:ind w:start="707" w:hanging="283"/>
              <w:jc w:val="left"/>
              <w:rPr/>
            </w:pPr>
            <w:r>
              <w:rPr/>
              <w:t xml:space="preserve">Julkaistu: 1979 </w:t>
            </w:r>
          </w:p>
          <w:p>
            <w:pPr>
              <w:pStyle w:val="TableContents"/>
              <w:numPr>
                <w:ilvl w:val="0"/>
                <w:numId w:val="57"/>
              </w:numPr>
              <w:tabs>
                <w:tab w:val="clear" w:pos="1134"/>
                <w:tab w:val="left" w:leader="none" w:pos="707"/>
              </w:tabs>
              <w:bidi w:val="0"/>
              <w:spacing w:before="0" w:after="0"/>
              <w:ind w:start="707" w:hanging="283"/>
              <w:jc w:val="left"/>
              <w:rPr/>
            </w:pPr>
            <w:r>
              <w:rPr/>
              <w:t xml:space="preserve">Merkintä: Epic </w:t>
            </w:r>
          </w:p>
          <w:p>
            <w:pPr>
              <w:pStyle w:val="TableContents"/>
              <w:numPr>
                <w:ilvl w:val="0"/>
                <w:numId w:val="57"/>
              </w:numPr>
              <w:tabs>
                <w:tab w:val="clear" w:pos="1134"/>
                <w:tab w:val="left" w:leader="none" w:pos="707"/>
              </w:tabs>
              <w:bidi w:val="0"/>
              <w:spacing w:before="0" w:after="283"/>
              <w:ind w:start="707" w:hanging="283"/>
              <w:jc w:val="left"/>
              <w:rPr/>
            </w:pPr>
            <w:r>
              <w:rPr/>
              <w:t xml:space="preserve">Muodot: Kela-rulla, LP, kasetti, 8-raitainen, MD </w:t>
            </w:r>
          </w:p>
        </w:tc>
        <w:tc>
          <w:tcPr>
            <w:tcW w:w="64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27 </w:t>
            </w:r>
          </w:p>
        </w:tc>
        <w:tc>
          <w:tcPr>
            <w:tcW w:w="451" w:type="dxa"/>
            <w:tcBorders/>
            <w:vAlign w:val="center"/>
          </w:tcPr>
          <w:p>
            <w:pPr>
              <w:pStyle w:val="TableContents"/>
              <w:bidi w:val="0"/>
              <w:spacing w:before="0" w:after="283"/>
              <w:jc w:val="left"/>
              <w:rPr/>
            </w:pPr>
            <w:r>
              <w:rPr/>
              <w:t xml:space="preserve">25 </w:t>
            </w:r>
          </w:p>
        </w:tc>
        <w:tc>
          <w:tcPr>
            <w:tcW w:w="571" w:type="dxa"/>
            <w:tcBorders/>
            <w:vAlign w:val="center"/>
          </w:tcPr>
          <w:p>
            <w:pPr>
              <w:pStyle w:val="TableContents"/>
              <w:bidi w:val="0"/>
              <w:spacing w:before="0" w:after="283"/>
              <w:jc w:val="left"/>
              <w:rPr/>
            </w:pPr>
            <w:r>
              <w:rPr/>
              <w:t xml:space="preserve">8 </w:t>
            </w:r>
          </w:p>
        </w:tc>
        <w:tc>
          <w:tcPr>
            <w:tcW w:w="57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27 </w:t>
            </w:r>
          </w:p>
        </w:tc>
        <w:tc>
          <w:tcPr>
            <w:tcW w:w="34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t xml:space="preserve">Maailma: 20,000,000 </w:t>
            </w:r>
          </w:p>
          <w:p>
            <w:pPr>
              <w:pStyle w:val="TableContents"/>
              <w:numPr>
                <w:ilvl w:val="0"/>
                <w:numId w:val="58"/>
              </w:numPr>
              <w:tabs>
                <w:tab w:val="clear" w:pos="1134"/>
                <w:tab w:val="left" w:leader="none" w:pos="707"/>
              </w:tabs>
              <w:bidi w:val="0"/>
              <w:spacing w:before="0" w:after="0"/>
              <w:ind w:start="707" w:hanging="283"/>
              <w:jc w:val="left"/>
              <w:rPr/>
            </w:pPr>
            <w:r>
              <w:rPr/>
              <w:t xml:space="preserve">CAN: 300,000 </w:t>
            </w:r>
          </w:p>
          <w:p>
            <w:pPr>
              <w:pStyle w:val="TableContents"/>
              <w:numPr>
                <w:ilvl w:val="0"/>
                <w:numId w:val="58"/>
              </w:numPr>
              <w:tabs>
                <w:tab w:val="clear" w:pos="1134"/>
                <w:tab w:val="left" w:leader="none" w:pos="707"/>
              </w:tabs>
              <w:bidi w:val="0"/>
              <w:spacing w:before="0" w:after="283"/>
              <w:ind w:start="707" w:hanging="283"/>
              <w:jc w:val="left"/>
              <w:rPr/>
            </w:pPr>
            <w:r>
              <w:rPr/>
              <w:t xml:space="preserve">YHDISTYNYT KUNINGASKUNTA: 1 800 000 </w:t>
            </w:r>
          </w:p>
        </w:tc>
        <w:tc>
          <w:tcPr>
            <w:tcW w:w="2478"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USA: 8 × platina </w:t>
            </w:r>
          </w:p>
          <w:p>
            <w:pPr>
              <w:pStyle w:val="TableContents"/>
              <w:numPr>
                <w:ilvl w:val="0"/>
                <w:numId w:val="59"/>
              </w:numPr>
              <w:tabs>
                <w:tab w:val="clear" w:pos="1134"/>
                <w:tab w:val="left" w:leader="none" w:pos="707"/>
              </w:tabs>
              <w:bidi w:val="0"/>
              <w:spacing w:before="0" w:after="0"/>
              <w:ind w:start="707" w:hanging="283"/>
              <w:jc w:val="left"/>
              <w:rPr/>
            </w:pPr>
            <w:r>
              <w:rPr/>
              <w:t xml:space="preserve">AUS: 5 × platina </w:t>
            </w:r>
          </w:p>
          <w:p>
            <w:pPr>
              <w:pStyle w:val="TableContents"/>
              <w:numPr>
                <w:ilvl w:val="0"/>
                <w:numId w:val="59"/>
              </w:numPr>
              <w:tabs>
                <w:tab w:val="clear" w:pos="1134"/>
                <w:tab w:val="left" w:leader="none" w:pos="707"/>
              </w:tabs>
              <w:bidi w:val="0"/>
              <w:spacing w:before="0" w:after="0"/>
              <w:ind w:start="707" w:hanging="283"/>
              <w:jc w:val="left"/>
              <w:rPr/>
            </w:pPr>
            <w:r>
              <w:rPr/>
              <w:t xml:space="preserve">CAN: Platina </w:t>
            </w:r>
          </w:p>
          <w:p>
            <w:pPr>
              <w:pStyle w:val="TableContents"/>
              <w:numPr>
                <w:ilvl w:val="0"/>
                <w:numId w:val="59"/>
              </w:numPr>
              <w:tabs>
                <w:tab w:val="clear" w:pos="1134"/>
                <w:tab w:val="left" w:leader="none" w:pos="707"/>
              </w:tabs>
              <w:bidi w:val="0"/>
              <w:spacing w:before="0" w:after="0"/>
              <w:ind w:start="707" w:hanging="283"/>
              <w:jc w:val="left"/>
              <w:rPr/>
            </w:pPr>
            <w:r>
              <w:rPr/>
              <w:t xml:space="preserve">FRA: Platina </w:t>
            </w:r>
          </w:p>
          <w:p>
            <w:pPr>
              <w:pStyle w:val="TableContents"/>
              <w:numPr>
                <w:ilvl w:val="0"/>
                <w:numId w:val="59"/>
              </w:numPr>
              <w:tabs>
                <w:tab w:val="clear" w:pos="1134"/>
                <w:tab w:val="left" w:leader="none" w:pos="707"/>
              </w:tabs>
              <w:bidi w:val="0"/>
              <w:spacing w:before="0" w:after="0"/>
              <w:ind w:start="707" w:hanging="283"/>
              <w:jc w:val="left"/>
              <w:rPr/>
            </w:pPr>
            <w:r>
              <w:rPr/>
              <w:t xml:space="preserve">GER: Platina </w:t>
            </w:r>
          </w:p>
          <w:p>
            <w:pPr>
              <w:pStyle w:val="TableContents"/>
              <w:numPr>
                <w:ilvl w:val="0"/>
                <w:numId w:val="59"/>
              </w:numPr>
              <w:tabs>
                <w:tab w:val="clear" w:pos="1134"/>
                <w:tab w:val="left" w:leader="none" w:pos="707"/>
              </w:tabs>
              <w:bidi w:val="0"/>
              <w:spacing w:before="0" w:after="0"/>
              <w:ind w:start="707" w:hanging="283"/>
              <w:jc w:val="left"/>
              <w:rPr/>
            </w:pPr>
            <w:r>
              <w:rPr/>
              <w:t xml:space="preserve">NL: Platina </w:t>
            </w:r>
          </w:p>
          <w:p>
            <w:pPr>
              <w:pStyle w:val="TableContents"/>
              <w:numPr>
                <w:ilvl w:val="0"/>
                <w:numId w:val="59"/>
              </w:numPr>
              <w:tabs>
                <w:tab w:val="clear" w:pos="1134"/>
                <w:tab w:val="left" w:leader="none" w:pos="707"/>
              </w:tabs>
              <w:bidi w:val="0"/>
              <w:spacing w:before="0" w:after="0"/>
              <w:ind w:start="707" w:hanging="283"/>
              <w:jc w:val="left"/>
              <w:rPr/>
            </w:pPr>
            <w:r>
              <w:rPr/>
              <w:t xml:space="preserve">NZ: 6 × platina </w:t>
            </w:r>
          </w:p>
          <w:p>
            <w:pPr>
              <w:pStyle w:val="TableContents"/>
              <w:numPr>
                <w:ilvl w:val="0"/>
                <w:numId w:val="59"/>
              </w:numPr>
              <w:tabs>
                <w:tab w:val="clear" w:pos="1134"/>
                <w:tab w:val="left" w:leader="none" w:pos="707"/>
              </w:tabs>
              <w:bidi w:val="0"/>
              <w:spacing w:before="0" w:after="0"/>
              <w:ind w:start="707" w:hanging="283"/>
              <w:jc w:val="left"/>
              <w:rPr/>
            </w:pPr>
            <w:r>
              <w:rPr/>
              <w:t xml:space="preserve">SWI: Platina </w:t>
            </w:r>
          </w:p>
          <w:p>
            <w:pPr>
              <w:pStyle w:val="TableContents"/>
              <w:numPr>
                <w:ilvl w:val="0"/>
                <w:numId w:val="59"/>
              </w:numPr>
              <w:tabs>
                <w:tab w:val="clear" w:pos="1134"/>
                <w:tab w:val="left" w:leader="none" w:pos="707"/>
              </w:tabs>
              <w:bidi w:val="0"/>
              <w:spacing w:before="0" w:after="283"/>
              <w:ind w:start="707" w:hanging="283"/>
              <w:jc w:val="left"/>
              <w:rPr/>
            </w:pPr>
            <w:r>
              <w:rPr/>
              <w:t xml:space="preserve">UK: 6 × platina </w:t>
            </w:r>
          </w:p>
        </w:tc>
      </w:tr>
      <w:tr>
        <w:trPr/>
        <w:tc>
          <w:tcPr>
            <w:tcW w:w="1231" w:type="dxa"/>
            <w:tcBorders/>
            <w:vAlign w:val="center"/>
          </w:tcPr>
          <w:p>
            <w:pPr>
              <w:pStyle w:val="TableHeading"/>
              <w:suppressLineNumbers/>
              <w:bidi w:val="0"/>
              <w:spacing w:before="0" w:after="283"/>
              <w:jc w:val="center"/>
              <w:rPr/>
            </w:pPr>
            <w:r>
              <w:rPr/>
              <w:t xml:space="preserve">Trilleri </w:t>
            </w:r>
          </w:p>
        </w:tc>
        <w:tc>
          <w:tcPr>
            <w:tcW w:w="1728"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Julkaistu: Marraskuu 30, 1982 </w:t>
            </w:r>
          </w:p>
          <w:p>
            <w:pPr>
              <w:pStyle w:val="TableContents"/>
              <w:numPr>
                <w:ilvl w:val="0"/>
                <w:numId w:val="60"/>
              </w:numPr>
              <w:tabs>
                <w:tab w:val="clear" w:pos="1134"/>
                <w:tab w:val="left" w:leader="none" w:pos="707"/>
              </w:tabs>
              <w:bidi w:val="0"/>
              <w:spacing w:before="0" w:after="0"/>
              <w:ind w:start="707" w:hanging="283"/>
              <w:jc w:val="left"/>
              <w:rPr/>
            </w:pPr>
            <w:r>
              <w:rPr/>
              <w:t xml:space="preserve">Etiketti: Epic </w:t>
            </w:r>
          </w:p>
          <w:p>
            <w:pPr>
              <w:pStyle w:val="TableContents"/>
              <w:numPr>
                <w:ilvl w:val="0"/>
                <w:numId w:val="60"/>
              </w:numPr>
              <w:tabs>
                <w:tab w:val="clear" w:pos="1134"/>
                <w:tab w:val="left" w:leader="none" w:pos="707"/>
              </w:tabs>
              <w:bidi w:val="0"/>
              <w:spacing w:before="0" w:after="283"/>
              <w:ind w:start="707" w:hanging="283"/>
              <w:jc w:val="left"/>
              <w:rPr/>
            </w:pPr>
            <w:r>
              <w:rPr/>
              <w:t xml:space="preserve">Muodot: CD, MD, MD, 8-raitainen kasetti, CD </w:t>
            </w:r>
          </w:p>
        </w:tc>
        <w:tc>
          <w:tcPr>
            <w:tcW w:w="64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Maailma: 66,000,000 </w:t>
            </w:r>
          </w:p>
          <w:p>
            <w:pPr>
              <w:pStyle w:val="TableContents"/>
              <w:numPr>
                <w:ilvl w:val="0"/>
                <w:numId w:val="61"/>
              </w:numPr>
              <w:tabs>
                <w:tab w:val="clear" w:pos="1134"/>
                <w:tab w:val="left" w:leader="none" w:pos="707"/>
              </w:tabs>
              <w:bidi w:val="0"/>
              <w:spacing w:before="0" w:after="0"/>
              <w:ind w:start="707" w:hanging="283"/>
              <w:jc w:val="left"/>
              <w:rPr/>
            </w:pPr>
            <w:r>
              <w:rPr/>
              <w:t xml:space="preserve">AUS: 1 150 000 </w:t>
            </w:r>
          </w:p>
          <w:p>
            <w:pPr>
              <w:pStyle w:val="TableContents"/>
              <w:numPr>
                <w:ilvl w:val="0"/>
                <w:numId w:val="61"/>
              </w:numPr>
              <w:tabs>
                <w:tab w:val="clear" w:pos="1134"/>
                <w:tab w:val="left" w:leader="none" w:pos="707"/>
              </w:tabs>
              <w:bidi w:val="0"/>
              <w:spacing w:before="0" w:after="0"/>
              <w:ind w:start="707" w:hanging="283"/>
              <w:jc w:val="left"/>
              <w:rPr/>
            </w:pPr>
            <w:r>
              <w:rPr/>
              <w:t xml:space="preserve">CAN: 2 400 000 </w:t>
            </w:r>
          </w:p>
          <w:p>
            <w:pPr>
              <w:pStyle w:val="TableContents"/>
              <w:numPr>
                <w:ilvl w:val="0"/>
                <w:numId w:val="61"/>
              </w:numPr>
              <w:tabs>
                <w:tab w:val="clear" w:pos="1134"/>
                <w:tab w:val="left" w:leader="none" w:pos="707"/>
              </w:tabs>
              <w:bidi w:val="0"/>
              <w:spacing w:before="0" w:after="0"/>
              <w:ind w:start="707" w:hanging="283"/>
              <w:jc w:val="left"/>
              <w:rPr/>
            </w:pPr>
            <w:r>
              <w:rPr/>
              <w:t xml:space="preserve">FRA: 2 366 700 </w:t>
            </w:r>
          </w:p>
          <w:p>
            <w:pPr>
              <w:pStyle w:val="TableContents"/>
              <w:numPr>
                <w:ilvl w:val="0"/>
                <w:numId w:val="61"/>
              </w:numPr>
              <w:tabs>
                <w:tab w:val="clear" w:pos="1134"/>
                <w:tab w:val="left" w:leader="none" w:pos="707"/>
              </w:tabs>
              <w:bidi w:val="0"/>
              <w:spacing w:before="0" w:after="0"/>
              <w:ind w:start="707" w:hanging="283"/>
              <w:jc w:val="left"/>
              <w:rPr/>
            </w:pPr>
            <w:r>
              <w:rPr/>
              <w:t xml:space="preserve">NL: 1 400 000 </w:t>
            </w:r>
          </w:p>
          <w:p>
            <w:pPr>
              <w:pStyle w:val="TableContents"/>
              <w:numPr>
                <w:ilvl w:val="0"/>
                <w:numId w:val="61"/>
              </w:numPr>
              <w:tabs>
                <w:tab w:val="clear" w:pos="1134"/>
                <w:tab w:val="left" w:leader="none" w:pos="707"/>
              </w:tabs>
              <w:bidi w:val="0"/>
              <w:spacing w:before="0" w:after="283"/>
              <w:ind w:start="707" w:hanging="283"/>
              <w:jc w:val="left"/>
              <w:rPr/>
            </w:pPr>
            <w:r>
              <w:rPr/>
              <w:t xml:space="preserve">YHDISTYNYT KUNINGASKUNTA: 4 248 000 </w:t>
            </w:r>
          </w:p>
        </w:tc>
        <w:tc>
          <w:tcPr>
            <w:tcW w:w="2478"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t xml:space="preserve">USA: 3x timantti (33 × platina) </w:t>
            </w:r>
          </w:p>
          <w:p>
            <w:pPr>
              <w:pStyle w:val="TableContents"/>
              <w:numPr>
                <w:ilvl w:val="0"/>
                <w:numId w:val="62"/>
              </w:numPr>
              <w:tabs>
                <w:tab w:val="clear" w:pos="1134"/>
                <w:tab w:val="left" w:leader="none" w:pos="707"/>
              </w:tabs>
              <w:bidi w:val="0"/>
              <w:spacing w:before="0" w:after="0"/>
              <w:ind w:start="707" w:hanging="283"/>
              <w:jc w:val="left"/>
              <w:rPr/>
            </w:pPr>
            <w:r>
              <w:rPr/>
              <w:t xml:space="preserve">AUS: 16 × platina </w:t>
            </w:r>
          </w:p>
          <w:p>
            <w:pPr>
              <w:pStyle w:val="TableContents"/>
              <w:numPr>
                <w:ilvl w:val="0"/>
                <w:numId w:val="62"/>
              </w:numPr>
              <w:tabs>
                <w:tab w:val="clear" w:pos="1134"/>
                <w:tab w:val="left" w:leader="none" w:pos="707"/>
              </w:tabs>
              <w:bidi w:val="0"/>
              <w:spacing w:before="0" w:after="0"/>
              <w:ind w:start="707" w:hanging="283"/>
              <w:jc w:val="left"/>
              <w:rPr/>
            </w:pPr>
            <w:r>
              <w:rPr/>
              <w:t xml:space="preserve">CAN: 2 × timantti </w:t>
            </w:r>
          </w:p>
          <w:p>
            <w:pPr>
              <w:pStyle w:val="TableContents"/>
              <w:numPr>
                <w:ilvl w:val="0"/>
                <w:numId w:val="62"/>
              </w:numPr>
              <w:tabs>
                <w:tab w:val="clear" w:pos="1134"/>
                <w:tab w:val="left" w:leader="none" w:pos="707"/>
              </w:tabs>
              <w:bidi w:val="0"/>
              <w:spacing w:before="0" w:after="0"/>
              <w:ind w:start="707" w:hanging="283"/>
              <w:jc w:val="left"/>
              <w:rPr/>
            </w:pPr>
            <w:r>
              <w:rPr/>
              <w:t xml:space="preserve">FRA: Diamond </w:t>
            </w:r>
          </w:p>
          <w:p>
            <w:pPr>
              <w:pStyle w:val="TableContents"/>
              <w:numPr>
                <w:ilvl w:val="0"/>
                <w:numId w:val="62"/>
              </w:numPr>
              <w:tabs>
                <w:tab w:val="clear" w:pos="1134"/>
                <w:tab w:val="left" w:leader="none" w:pos="707"/>
              </w:tabs>
              <w:bidi w:val="0"/>
              <w:spacing w:before="0" w:after="0"/>
              <w:ind w:start="707" w:hanging="283"/>
              <w:jc w:val="left"/>
              <w:rPr/>
            </w:pPr>
            <w:r>
              <w:rPr/>
              <w:t xml:space="preserve">GER: 3 × platina </w:t>
            </w:r>
          </w:p>
          <w:p>
            <w:pPr>
              <w:pStyle w:val="TableContents"/>
              <w:numPr>
                <w:ilvl w:val="0"/>
                <w:numId w:val="62"/>
              </w:numPr>
              <w:tabs>
                <w:tab w:val="clear" w:pos="1134"/>
                <w:tab w:val="left" w:leader="none" w:pos="707"/>
              </w:tabs>
              <w:bidi w:val="0"/>
              <w:spacing w:before="0" w:after="0"/>
              <w:ind w:start="707" w:hanging="283"/>
              <w:jc w:val="left"/>
              <w:rPr/>
            </w:pPr>
            <w:r>
              <w:rPr/>
              <w:t xml:space="preserve">NL: 8 × moninkertaista platinaa </w:t>
            </w:r>
          </w:p>
          <w:p>
            <w:pPr>
              <w:pStyle w:val="TableContents"/>
              <w:numPr>
                <w:ilvl w:val="0"/>
                <w:numId w:val="62"/>
              </w:numPr>
              <w:tabs>
                <w:tab w:val="clear" w:pos="1134"/>
                <w:tab w:val="left" w:leader="none" w:pos="707"/>
              </w:tabs>
              <w:bidi w:val="0"/>
              <w:spacing w:before="0" w:after="0"/>
              <w:ind w:start="707" w:hanging="283"/>
              <w:jc w:val="left"/>
              <w:rPr/>
            </w:pPr>
            <w:r>
              <w:rPr/>
              <w:t xml:space="preserve">NZ: 12 × platina </w:t>
            </w:r>
          </w:p>
          <w:p>
            <w:pPr>
              <w:pStyle w:val="TableContents"/>
              <w:numPr>
                <w:ilvl w:val="0"/>
                <w:numId w:val="62"/>
              </w:numPr>
              <w:tabs>
                <w:tab w:val="clear" w:pos="1134"/>
                <w:tab w:val="left" w:leader="none" w:pos="707"/>
              </w:tabs>
              <w:bidi w:val="0"/>
              <w:spacing w:before="0" w:after="0"/>
              <w:ind w:start="707" w:hanging="283"/>
              <w:jc w:val="left"/>
              <w:rPr/>
            </w:pPr>
            <w:r>
              <w:rPr/>
              <w:t xml:space="preserve">SWI: 6 × platina </w:t>
            </w:r>
          </w:p>
          <w:p>
            <w:pPr>
              <w:pStyle w:val="TableContents"/>
              <w:numPr>
                <w:ilvl w:val="0"/>
                <w:numId w:val="62"/>
              </w:numPr>
              <w:tabs>
                <w:tab w:val="clear" w:pos="1134"/>
                <w:tab w:val="left" w:leader="none" w:pos="707"/>
              </w:tabs>
              <w:bidi w:val="0"/>
              <w:spacing w:before="0" w:after="283"/>
              <w:ind w:start="707" w:hanging="283"/>
              <w:jc w:val="left"/>
              <w:rPr/>
            </w:pPr>
            <w:r>
              <w:rPr/>
              <w:t xml:space="preserve">UK: 13 × platina </w:t>
            </w:r>
          </w:p>
        </w:tc>
      </w:tr>
      <w:tr>
        <w:trPr/>
        <w:tc>
          <w:tcPr>
            <w:tcW w:w="1231" w:type="dxa"/>
            <w:tcBorders/>
            <w:vAlign w:val="center"/>
          </w:tcPr>
          <w:p>
            <w:pPr>
              <w:pStyle w:val="TableHeading"/>
              <w:suppressLineNumbers/>
              <w:bidi w:val="0"/>
              <w:spacing w:before="0" w:after="283"/>
              <w:jc w:val="center"/>
              <w:rPr/>
            </w:pPr>
            <w:r>
              <w:rPr/>
              <w:t xml:space="preserve">Bad </w:t>
            </w:r>
          </w:p>
        </w:tc>
        <w:tc>
          <w:tcPr>
            <w:tcW w:w="1728"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Julkaistu: Syyskuu 1, 1987 </w:t>
            </w:r>
          </w:p>
          <w:p>
            <w:pPr>
              <w:pStyle w:val="TableContents"/>
              <w:numPr>
                <w:ilvl w:val="0"/>
                <w:numId w:val="63"/>
              </w:numPr>
              <w:tabs>
                <w:tab w:val="clear" w:pos="1134"/>
                <w:tab w:val="left" w:leader="none" w:pos="707"/>
              </w:tabs>
              <w:bidi w:val="0"/>
              <w:spacing w:before="0" w:after="0"/>
              <w:ind w:start="707" w:hanging="283"/>
              <w:jc w:val="left"/>
              <w:rPr/>
            </w:pPr>
            <w:r>
              <w:rPr/>
              <w:t xml:space="preserve">Merkintä: Epic </w:t>
            </w:r>
          </w:p>
          <w:p>
            <w:pPr>
              <w:pStyle w:val="TableContents"/>
              <w:numPr>
                <w:ilvl w:val="0"/>
                <w:numId w:val="63"/>
              </w:numPr>
              <w:tabs>
                <w:tab w:val="clear" w:pos="1134"/>
                <w:tab w:val="left" w:leader="none" w:pos="707"/>
              </w:tabs>
              <w:bidi w:val="0"/>
              <w:spacing w:before="0" w:after="283"/>
              <w:ind w:start="707" w:hanging="283"/>
              <w:jc w:val="left"/>
              <w:rPr/>
            </w:pPr>
            <w:r>
              <w:rPr/>
              <w:t xml:space="preserve">Muodot: LP, kasetti, 8-raitainen, CD, MD: LP, kasetti, 8-raitainen, CD, MD. </w:t>
            </w:r>
          </w:p>
        </w:tc>
        <w:tc>
          <w:tcPr>
            <w:tcW w:w="64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Maailma: 35,000,000 </w:t>
            </w:r>
          </w:p>
          <w:p>
            <w:pPr>
              <w:pStyle w:val="TableContents"/>
              <w:numPr>
                <w:ilvl w:val="0"/>
                <w:numId w:val="64"/>
              </w:numPr>
              <w:tabs>
                <w:tab w:val="clear" w:pos="1134"/>
                <w:tab w:val="left" w:leader="none" w:pos="707"/>
              </w:tabs>
              <w:bidi w:val="0"/>
              <w:spacing w:before="0" w:after="0"/>
              <w:ind w:start="707" w:hanging="283"/>
              <w:jc w:val="left"/>
              <w:rPr/>
            </w:pPr>
            <w:r>
              <w:rPr/>
              <w:t xml:space="preserve">YHDYSVALLAT: 10 000 000 </w:t>
            </w:r>
          </w:p>
          <w:p>
            <w:pPr>
              <w:pStyle w:val="TableContents"/>
              <w:numPr>
                <w:ilvl w:val="0"/>
                <w:numId w:val="64"/>
              </w:numPr>
              <w:tabs>
                <w:tab w:val="clear" w:pos="1134"/>
                <w:tab w:val="left" w:leader="none" w:pos="707"/>
              </w:tabs>
              <w:bidi w:val="0"/>
              <w:spacing w:before="0" w:after="0"/>
              <w:ind w:start="707" w:hanging="283"/>
              <w:jc w:val="left"/>
              <w:rPr/>
            </w:pPr>
            <w:r>
              <w:rPr/>
              <w:t xml:space="preserve">FRA: 1 289 400 </w:t>
            </w:r>
          </w:p>
          <w:p>
            <w:pPr>
              <w:pStyle w:val="TableContents"/>
              <w:numPr>
                <w:ilvl w:val="0"/>
                <w:numId w:val="64"/>
              </w:numPr>
              <w:tabs>
                <w:tab w:val="clear" w:pos="1134"/>
                <w:tab w:val="left" w:leader="none" w:pos="707"/>
              </w:tabs>
              <w:bidi w:val="0"/>
              <w:spacing w:before="0" w:after="0"/>
              <w:ind w:start="707" w:hanging="283"/>
              <w:jc w:val="left"/>
              <w:rPr/>
            </w:pPr>
            <w:r>
              <w:rPr/>
              <w:t xml:space="preserve">NL: 500,000 </w:t>
            </w:r>
          </w:p>
          <w:p>
            <w:pPr>
              <w:pStyle w:val="TableContents"/>
              <w:numPr>
                <w:ilvl w:val="0"/>
                <w:numId w:val="64"/>
              </w:numPr>
              <w:tabs>
                <w:tab w:val="clear" w:pos="1134"/>
                <w:tab w:val="left" w:leader="none" w:pos="707"/>
              </w:tabs>
              <w:bidi w:val="0"/>
              <w:spacing w:before="0" w:after="283"/>
              <w:ind w:start="707" w:hanging="283"/>
              <w:jc w:val="left"/>
              <w:rPr/>
            </w:pPr>
            <w:r>
              <w:rPr/>
              <w:t xml:space="preserve">YHDISTYNYT KUNINGASKUNTA: 3 961 000 </w:t>
            </w:r>
          </w:p>
        </w:tc>
        <w:tc>
          <w:tcPr>
            <w:tcW w:w="2478"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t xml:space="preserve">YHDYSVALLAT: Diamond </w:t>
            </w:r>
          </w:p>
          <w:p>
            <w:pPr>
              <w:pStyle w:val="TableContents"/>
              <w:numPr>
                <w:ilvl w:val="0"/>
                <w:numId w:val="65"/>
              </w:numPr>
              <w:tabs>
                <w:tab w:val="clear" w:pos="1134"/>
                <w:tab w:val="left" w:leader="none" w:pos="707"/>
              </w:tabs>
              <w:bidi w:val="0"/>
              <w:spacing w:before="0" w:after="0"/>
              <w:ind w:start="707" w:hanging="283"/>
              <w:jc w:val="left"/>
              <w:rPr/>
            </w:pPr>
            <w:r>
              <w:rPr/>
              <w:t xml:space="preserve">AUS: 6 × platina </w:t>
            </w:r>
          </w:p>
          <w:p>
            <w:pPr>
              <w:pStyle w:val="TableContents"/>
              <w:numPr>
                <w:ilvl w:val="0"/>
                <w:numId w:val="65"/>
              </w:numPr>
              <w:tabs>
                <w:tab w:val="clear" w:pos="1134"/>
                <w:tab w:val="left" w:leader="none" w:pos="707"/>
              </w:tabs>
              <w:bidi w:val="0"/>
              <w:spacing w:before="0" w:after="0"/>
              <w:ind w:start="707" w:hanging="283"/>
              <w:jc w:val="left"/>
              <w:rPr/>
            </w:pPr>
            <w:r>
              <w:rPr/>
              <w:t xml:space="preserve">CAN: 7 × platina </w:t>
            </w:r>
          </w:p>
          <w:p>
            <w:pPr>
              <w:pStyle w:val="TableContents"/>
              <w:numPr>
                <w:ilvl w:val="0"/>
                <w:numId w:val="65"/>
              </w:numPr>
              <w:tabs>
                <w:tab w:val="clear" w:pos="1134"/>
                <w:tab w:val="left" w:leader="none" w:pos="707"/>
              </w:tabs>
              <w:bidi w:val="0"/>
              <w:spacing w:before="0" w:after="0"/>
              <w:ind w:start="707" w:hanging="283"/>
              <w:jc w:val="left"/>
              <w:rPr/>
            </w:pPr>
            <w:r>
              <w:rPr/>
              <w:t xml:space="preserve">FRA: Diamond </w:t>
            </w:r>
          </w:p>
          <w:p>
            <w:pPr>
              <w:pStyle w:val="TableContents"/>
              <w:numPr>
                <w:ilvl w:val="0"/>
                <w:numId w:val="65"/>
              </w:numPr>
              <w:tabs>
                <w:tab w:val="clear" w:pos="1134"/>
                <w:tab w:val="left" w:leader="none" w:pos="707"/>
              </w:tabs>
              <w:bidi w:val="0"/>
              <w:spacing w:before="0" w:after="0"/>
              <w:ind w:start="707" w:hanging="283"/>
              <w:jc w:val="left"/>
              <w:rPr/>
            </w:pPr>
            <w:r>
              <w:rPr/>
              <w:t xml:space="preserve">GER: 4 × platina </w:t>
            </w:r>
          </w:p>
          <w:p>
            <w:pPr>
              <w:pStyle w:val="TableContents"/>
              <w:numPr>
                <w:ilvl w:val="0"/>
                <w:numId w:val="65"/>
              </w:numPr>
              <w:tabs>
                <w:tab w:val="clear" w:pos="1134"/>
                <w:tab w:val="left" w:leader="none" w:pos="707"/>
              </w:tabs>
              <w:bidi w:val="0"/>
              <w:spacing w:before="0" w:after="0"/>
              <w:ind w:start="707" w:hanging="283"/>
              <w:jc w:val="left"/>
              <w:rPr/>
            </w:pPr>
            <w:r>
              <w:rPr/>
              <w:t xml:space="preserve">NL: Platina </w:t>
            </w:r>
          </w:p>
          <w:p>
            <w:pPr>
              <w:pStyle w:val="TableContents"/>
              <w:numPr>
                <w:ilvl w:val="0"/>
                <w:numId w:val="65"/>
              </w:numPr>
              <w:tabs>
                <w:tab w:val="clear" w:pos="1134"/>
                <w:tab w:val="left" w:leader="none" w:pos="707"/>
              </w:tabs>
              <w:bidi w:val="0"/>
              <w:spacing w:before="0" w:after="0"/>
              <w:ind w:start="707" w:hanging="283"/>
              <w:jc w:val="left"/>
              <w:rPr/>
            </w:pPr>
            <w:r>
              <w:rPr/>
              <w:t xml:space="preserve">NZ: 9 × platina </w:t>
            </w:r>
          </w:p>
          <w:p>
            <w:pPr>
              <w:pStyle w:val="TableContents"/>
              <w:numPr>
                <w:ilvl w:val="0"/>
                <w:numId w:val="65"/>
              </w:numPr>
              <w:tabs>
                <w:tab w:val="clear" w:pos="1134"/>
                <w:tab w:val="left" w:leader="none" w:pos="707"/>
              </w:tabs>
              <w:bidi w:val="0"/>
              <w:spacing w:before="0" w:after="0"/>
              <w:ind w:start="707" w:hanging="283"/>
              <w:jc w:val="left"/>
              <w:rPr/>
            </w:pPr>
            <w:r>
              <w:rPr/>
              <w:t xml:space="preserve">SWI: 5 × platina </w:t>
            </w:r>
          </w:p>
          <w:p>
            <w:pPr>
              <w:pStyle w:val="TableContents"/>
              <w:numPr>
                <w:ilvl w:val="0"/>
                <w:numId w:val="65"/>
              </w:numPr>
              <w:tabs>
                <w:tab w:val="clear" w:pos="1134"/>
                <w:tab w:val="left" w:leader="none" w:pos="707"/>
              </w:tabs>
              <w:bidi w:val="0"/>
              <w:spacing w:before="0" w:after="283"/>
              <w:ind w:start="707" w:hanging="283"/>
              <w:jc w:val="left"/>
              <w:rPr/>
            </w:pPr>
            <w:r>
              <w:rPr/>
              <w:t xml:space="preserve">UK: 13 × platina </w:t>
            </w:r>
          </w:p>
        </w:tc>
      </w:tr>
      <w:tr>
        <w:trPr/>
        <w:tc>
          <w:tcPr>
            <w:tcW w:w="1231" w:type="dxa"/>
            <w:tcBorders/>
            <w:vAlign w:val="center"/>
          </w:tcPr>
          <w:p>
            <w:pPr>
              <w:pStyle w:val="TableHeading"/>
              <w:suppressLineNumbers/>
              <w:bidi w:val="0"/>
              <w:spacing w:before="0" w:after="283"/>
              <w:jc w:val="center"/>
              <w:rPr/>
            </w:pPr>
            <w:r>
              <w:rPr/>
              <w:t xml:space="preserve">Vaarallinen </w:t>
            </w:r>
          </w:p>
        </w:tc>
        <w:tc>
          <w:tcPr>
            <w:tcW w:w="1728"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t xml:space="preserve">Julkaistu: marraskuuta 1991 </w:t>
            </w:r>
          </w:p>
          <w:p>
            <w:pPr>
              <w:pStyle w:val="TableContents"/>
              <w:numPr>
                <w:ilvl w:val="0"/>
                <w:numId w:val="66"/>
              </w:numPr>
              <w:tabs>
                <w:tab w:val="clear" w:pos="1134"/>
                <w:tab w:val="left" w:leader="none" w:pos="707"/>
              </w:tabs>
              <w:bidi w:val="0"/>
              <w:spacing w:before="0" w:after="0"/>
              <w:ind w:start="707" w:hanging="283"/>
              <w:jc w:val="left"/>
              <w:rPr/>
            </w:pPr>
            <w:r>
              <w:rPr/>
              <w:t xml:space="preserve">Merkintä: Epic </w:t>
            </w:r>
          </w:p>
          <w:p>
            <w:pPr>
              <w:pStyle w:val="TableContents"/>
              <w:numPr>
                <w:ilvl w:val="0"/>
                <w:numId w:val="66"/>
              </w:numPr>
              <w:tabs>
                <w:tab w:val="clear" w:pos="1134"/>
                <w:tab w:val="left" w:leader="none" w:pos="707"/>
              </w:tabs>
              <w:bidi w:val="0"/>
              <w:spacing w:before="0" w:after="283"/>
              <w:ind w:start="707" w:hanging="283"/>
              <w:jc w:val="left"/>
              <w:rPr/>
            </w:pPr>
            <w:r>
              <w:rPr/>
              <w:t xml:space="preserve">LP, kasetti, CD, MD </w:t>
            </w:r>
          </w:p>
        </w:tc>
        <w:tc>
          <w:tcPr>
            <w:tcW w:w="64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numPr>
                <w:ilvl w:val="0"/>
                <w:numId w:val="67"/>
              </w:numPr>
              <w:tabs>
                <w:tab w:val="clear" w:pos="1134"/>
                <w:tab w:val="left" w:leader="none" w:pos="707"/>
              </w:tabs>
              <w:bidi w:val="0"/>
              <w:spacing w:before="0" w:after="0"/>
              <w:ind w:start="707" w:hanging="283"/>
              <w:jc w:val="left"/>
              <w:rPr/>
            </w:pPr>
            <w:r>
              <w:rPr/>
              <w:t xml:space="preserve">Maailma: 32,000,000 </w:t>
            </w:r>
          </w:p>
          <w:p>
            <w:pPr>
              <w:pStyle w:val="TableContents"/>
              <w:numPr>
                <w:ilvl w:val="0"/>
                <w:numId w:val="67"/>
              </w:numPr>
              <w:tabs>
                <w:tab w:val="clear" w:pos="1134"/>
                <w:tab w:val="left" w:leader="none" w:pos="707"/>
              </w:tabs>
              <w:bidi w:val="0"/>
              <w:spacing w:before="0" w:after="0"/>
              <w:ind w:start="707" w:hanging="283"/>
              <w:jc w:val="left"/>
              <w:rPr/>
            </w:pPr>
            <w:r>
              <w:rPr/>
              <w:t xml:space="preserve">AUS: 740,000 </w:t>
            </w:r>
          </w:p>
          <w:p>
            <w:pPr>
              <w:pStyle w:val="TableContents"/>
              <w:numPr>
                <w:ilvl w:val="0"/>
                <w:numId w:val="67"/>
              </w:numPr>
              <w:tabs>
                <w:tab w:val="clear" w:pos="1134"/>
                <w:tab w:val="left" w:leader="none" w:pos="707"/>
              </w:tabs>
              <w:bidi w:val="0"/>
              <w:spacing w:before="0" w:after="0"/>
              <w:ind w:start="707" w:hanging="283"/>
              <w:jc w:val="left"/>
              <w:rPr/>
            </w:pPr>
            <w:r>
              <w:rPr/>
              <w:t xml:space="preserve">FRA: 1 985 500 </w:t>
            </w:r>
          </w:p>
          <w:p>
            <w:pPr>
              <w:pStyle w:val="TableContents"/>
              <w:numPr>
                <w:ilvl w:val="0"/>
                <w:numId w:val="67"/>
              </w:numPr>
              <w:tabs>
                <w:tab w:val="clear" w:pos="1134"/>
                <w:tab w:val="left" w:leader="none" w:pos="707"/>
              </w:tabs>
              <w:bidi w:val="0"/>
              <w:spacing w:before="0" w:after="283"/>
              <w:ind w:start="707" w:hanging="283"/>
              <w:jc w:val="left"/>
              <w:rPr/>
            </w:pPr>
            <w:r>
              <w:rPr/>
              <w:t xml:space="preserve">YHDISTYNYT KUNINGASKUNTA: 2 010 069 </w:t>
            </w:r>
          </w:p>
        </w:tc>
        <w:tc>
          <w:tcPr>
            <w:tcW w:w="2478"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t xml:space="preserve">USA: 8 × platina </w:t>
            </w:r>
          </w:p>
          <w:p>
            <w:pPr>
              <w:pStyle w:val="TableContents"/>
              <w:numPr>
                <w:ilvl w:val="0"/>
                <w:numId w:val="68"/>
              </w:numPr>
              <w:tabs>
                <w:tab w:val="clear" w:pos="1134"/>
                <w:tab w:val="left" w:leader="none" w:pos="707"/>
              </w:tabs>
              <w:bidi w:val="0"/>
              <w:spacing w:before="0" w:after="0"/>
              <w:ind w:start="707" w:hanging="283"/>
              <w:jc w:val="left"/>
              <w:rPr/>
            </w:pPr>
            <w:r>
              <w:rPr/>
              <w:t xml:space="preserve">AUS: 10 × platina </w:t>
            </w:r>
          </w:p>
          <w:p>
            <w:pPr>
              <w:pStyle w:val="TableContents"/>
              <w:numPr>
                <w:ilvl w:val="0"/>
                <w:numId w:val="68"/>
              </w:numPr>
              <w:tabs>
                <w:tab w:val="clear" w:pos="1134"/>
                <w:tab w:val="left" w:leader="none" w:pos="707"/>
              </w:tabs>
              <w:bidi w:val="0"/>
              <w:spacing w:before="0" w:after="0"/>
              <w:ind w:start="707" w:hanging="283"/>
              <w:jc w:val="left"/>
              <w:rPr/>
            </w:pPr>
            <w:r>
              <w:rPr/>
              <w:t xml:space="preserve">CAN: 6 × platina </w:t>
            </w:r>
          </w:p>
          <w:p>
            <w:pPr>
              <w:pStyle w:val="TableContents"/>
              <w:numPr>
                <w:ilvl w:val="0"/>
                <w:numId w:val="68"/>
              </w:numPr>
              <w:tabs>
                <w:tab w:val="clear" w:pos="1134"/>
                <w:tab w:val="left" w:leader="none" w:pos="707"/>
              </w:tabs>
              <w:bidi w:val="0"/>
              <w:spacing w:before="0" w:after="0"/>
              <w:ind w:start="707" w:hanging="283"/>
              <w:jc w:val="left"/>
              <w:rPr/>
            </w:pPr>
            <w:r>
              <w:rPr/>
              <w:t xml:space="preserve">FRA: Diamond </w:t>
            </w:r>
          </w:p>
          <w:p>
            <w:pPr>
              <w:pStyle w:val="TableContents"/>
              <w:numPr>
                <w:ilvl w:val="0"/>
                <w:numId w:val="68"/>
              </w:numPr>
              <w:tabs>
                <w:tab w:val="clear" w:pos="1134"/>
                <w:tab w:val="left" w:leader="none" w:pos="707"/>
              </w:tabs>
              <w:bidi w:val="0"/>
              <w:spacing w:before="0" w:after="0"/>
              <w:ind w:start="707" w:hanging="283"/>
              <w:jc w:val="left"/>
              <w:rPr/>
            </w:pPr>
            <w:r>
              <w:rPr/>
              <w:t xml:space="preserve">GER: 4 × platina </w:t>
            </w:r>
          </w:p>
          <w:p>
            <w:pPr>
              <w:pStyle w:val="TableContents"/>
              <w:numPr>
                <w:ilvl w:val="0"/>
                <w:numId w:val="68"/>
              </w:numPr>
              <w:tabs>
                <w:tab w:val="clear" w:pos="1134"/>
                <w:tab w:val="left" w:leader="none" w:pos="707"/>
              </w:tabs>
              <w:bidi w:val="0"/>
              <w:spacing w:before="0" w:after="0"/>
              <w:ind w:start="707" w:hanging="283"/>
              <w:jc w:val="left"/>
              <w:rPr/>
            </w:pPr>
            <w:r>
              <w:rPr/>
              <w:t xml:space="preserve">NL: 3 × Multi-Platina </w:t>
            </w:r>
          </w:p>
          <w:p>
            <w:pPr>
              <w:pStyle w:val="TableContents"/>
              <w:numPr>
                <w:ilvl w:val="0"/>
                <w:numId w:val="68"/>
              </w:numPr>
              <w:tabs>
                <w:tab w:val="clear" w:pos="1134"/>
                <w:tab w:val="left" w:leader="none" w:pos="707"/>
              </w:tabs>
              <w:bidi w:val="0"/>
              <w:spacing w:before="0" w:after="0"/>
              <w:ind w:start="707" w:hanging="283"/>
              <w:jc w:val="left"/>
              <w:rPr/>
            </w:pPr>
            <w:r>
              <w:rPr/>
              <w:t xml:space="preserve">NZ: 6 × platina </w:t>
            </w:r>
          </w:p>
          <w:p>
            <w:pPr>
              <w:pStyle w:val="TableContents"/>
              <w:numPr>
                <w:ilvl w:val="0"/>
                <w:numId w:val="68"/>
              </w:numPr>
              <w:tabs>
                <w:tab w:val="clear" w:pos="1134"/>
                <w:tab w:val="left" w:leader="none" w:pos="707"/>
              </w:tabs>
              <w:bidi w:val="0"/>
              <w:spacing w:before="0" w:after="0"/>
              <w:ind w:start="707" w:hanging="283"/>
              <w:jc w:val="left"/>
              <w:rPr/>
            </w:pPr>
            <w:r>
              <w:rPr/>
              <w:t xml:space="preserve">SWI: 5 × platina </w:t>
            </w:r>
          </w:p>
          <w:p>
            <w:pPr>
              <w:pStyle w:val="TableContents"/>
              <w:numPr>
                <w:ilvl w:val="0"/>
                <w:numId w:val="68"/>
              </w:numPr>
              <w:tabs>
                <w:tab w:val="clear" w:pos="1134"/>
                <w:tab w:val="left" w:leader="none" w:pos="707"/>
              </w:tabs>
              <w:bidi w:val="0"/>
              <w:spacing w:before="0" w:after="283"/>
              <w:ind w:start="707" w:hanging="283"/>
              <w:jc w:val="left"/>
              <w:rPr/>
            </w:pPr>
            <w:r>
              <w:rPr/>
              <w:t xml:space="preserve">UK: 6 × platina </w:t>
            </w:r>
          </w:p>
        </w:tc>
      </w:tr>
      <w:tr>
        <w:trPr/>
        <w:tc>
          <w:tcPr>
            <w:tcW w:w="1231" w:type="dxa"/>
            <w:tcBorders/>
            <w:vAlign w:val="center"/>
          </w:tcPr>
          <w:p>
            <w:pPr>
              <w:pStyle w:val="TableHeading"/>
              <w:suppressLineNumbers/>
              <w:bidi w:val="0"/>
              <w:spacing w:before="0" w:after="283"/>
              <w:jc w:val="center"/>
              <w:rPr/>
            </w:pPr>
            <w:r>
              <w:rPr/>
              <w:t xml:space="preserve">HIStory: Menneisyys, nykyisyys ja tulevaisuus, kirja I </w:t>
            </w:r>
          </w:p>
        </w:tc>
        <w:tc>
          <w:tcPr>
            <w:tcW w:w="1728"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Julkaistu: kesäkuuta 1995 </w:t>
            </w:r>
          </w:p>
          <w:p>
            <w:pPr>
              <w:pStyle w:val="TableContents"/>
              <w:numPr>
                <w:ilvl w:val="0"/>
                <w:numId w:val="69"/>
              </w:numPr>
              <w:tabs>
                <w:tab w:val="clear" w:pos="1134"/>
                <w:tab w:val="left" w:leader="none" w:pos="707"/>
              </w:tabs>
              <w:bidi w:val="0"/>
              <w:spacing w:before="0" w:after="0"/>
              <w:ind w:start="707" w:hanging="283"/>
              <w:jc w:val="left"/>
              <w:rPr/>
            </w:pPr>
            <w:r>
              <w:rPr/>
              <w:t xml:space="preserve">Merkintä: Epic </w:t>
            </w:r>
          </w:p>
          <w:p>
            <w:pPr>
              <w:pStyle w:val="TableContents"/>
              <w:numPr>
                <w:ilvl w:val="0"/>
                <w:numId w:val="69"/>
              </w:numPr>
              <w:tabs>
                <w:tab w:val="clear" w:pos="1134"/>
                <w:tab w:val="left" w:leader="none" w:pos="707"/>
              </w:tabs>
              <w:bidi w:val="0"/>
              <w:spacing w:before="0" w:after="283"/>
              <w:ind w:start="707" w:hanging="283"/>
              <w:jc w:val="left"/>
              <w:rPr/>
            </w:pPr>
            <w:r>
              <w:rPr/>
              <w:t xml:space="preserve">Muodot: LP, kasetti, CD, MD </w:t>
            </w:r>
          </w:p>
        </w:tc>
        <w:tc>
          <w:tcPr>
            <w:tcW w:w="64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Maailma: 20,000,000 </w:t>
            </w:r>
          </w:p>
          <w:p>
            <w:pPr>
              <w:pStyle w:val="TableContents"/>
              <w:numPr>
                <w:ilvl w:val="0"/>
                <w:numId w:val="70"/>
              </w:numPr>
              <w:tabs>
                <w:tab w:val="clear" w:pos="1134"/>
                <w:tab w:val="left" w:leader="none" w:pos="707"/>
              </w:tabs>
              <w:bidi w:val="0"/>
              <w:spacing w:before="0" w:after="0"/>
              <w:ind w:start="707" w:hanging="283"/>
              <w:jc w:val="left"/>
              <w:rPr/>
            </w:pPr>
            <w:r>
              <w:rPr/>
              <w:t xml:space="preserve">YHDYSVALLAT: 4 000 000 </w:t>
            </w:r>
          </w:p>
          <w:p>
            <w:pPr>
              <w:pStyle w:val="TableContents"/>
              <w:numPr>
                <w:ilvl w:val="0"/>
                <w:numId w:val="70"/>
              </w:numPr>
              <w:tabs>
                <w:tab w:val="clear" w:pos="1134"/>
                <w:tab w:val="left" w:leader="none" w:pos="707"/>
              </w:tabs>
              <w:bidi w:val="0"/>
              <w:spacing w:before="0" w:after="0"/>
              <w:ind w:start="707" w:hanging="283"/>
              <w:jc w:val="left"/>
              <w:rPr/>
            </w:pPr>
            <w:r>
              <w:rPr/>
              <w:t xml:space="preserve">FRA: 1,644,200 </w:t>
            </w:r>
          </w:p>
          <w:p>
            <w:pPr>
              <w:pStyle w:val="TableContents"/>
              <w:numPr>
                <w:ilvl w:val="0"/>
                <w:numId w:val="70"/>
              </w:numPr>
              <w:tabs>
                <w:tab w:val="clear" w:pos="1134"/>
                <w:tab w:val="left" w:leader="none" w:pos="707"/>
              </w:tabs>
              <w:bidi w:val="0"/>
              <w:spacing w:before="0" w:after="283"/>
              <w:ind w:start="707" w:hanging="283"/>
              <w:jc w:val="left"/>
              <w:rPr/>
            </w:pPr>
            <w:r>
              <w:rPr/>
              <w:t xml:space="preserve">YHDISTYNYT KUNINGASKUNTA: 1 500 000 </w:t>
            </w:r>
          </w:p>
        </w:tc>
        <w:tc>
          <w:tcPr>
            <w:tcW w:w="2478"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USA: 8 × platina </w:t>
            </w:r>
          </w:p>
          <w:p>
            <w:pPr>
              <w:pStyle w:val="TableContents"/>
              <w:numPr>
                <w:ilvl w:val="0"/>
                <w:numId w:val="71"/>
              </w:numPr>
              <w:tabs>
                <w:tab w:val="clear" w:pos="1134"/>
                <w:tab w:val="left" w:leader="none" w:pos="707"/>
              </w:tabs>
              <w:bidi w:val="0"/>
              <w:spacing w:before="0" w:after="0"/>
              <w:ind w:start="707" w:hanging="283"/>
              <w:jc w:val="left"/>
              <w:rPr/>
            </w:pPr>
            <w:r>
              <w:rPr/>
              <w:t xml:space="preserve">AUS: 8 × platina </w:t>
            </w:r>
          </w:p>
          <w:p>
            <w:pPr>
              <w:pStyle w:val="TableContents"/>
              <w:numPr>
                <w:ilvl w:val="0"/>
                <w:numId w:val="71"/>
              </w:numPr>
              <w:tabs>
                <w:tab w:val="clear" w:pos="1134"/>
                <w:tab w:val="left" w:leader="none" w:pos="707"/>
              </w:tabs>
              <w:bidi w:val="0"/>
              <w:spacing w:before="0" w:after="0"/>
              <w:ind w:start="707" w:hanging="283"/>
              <w:jc w:val="left"/>
              <w:rPr/>
            </w:pPr>
            <w:r>
              <w:rPr/>
              <w:t xml:space="preserve">CAN: 5 × platina </w:t>
            </w:r>
          </w:p>
          <w:p>
            <w:pPr>
              <w:pStyle w:val="TableContents"/>
              <w:numPr>
                <w:ilvl w:val="0"/>
                <w:numId w:val="71"/>
              </w:numPr>
              <w:tabs>
                <w:tab w:val="clear" w:pos="1134"/>
                <w:tab w:val="left" w:leader="none" w:pos="707"/>
              </w:tabs>
              <w:bidi w:val="0"/>
              <w:spacing w:before="0" w:after="0"/>
              <w:ind w:start="707" w:hanging="283"/>
              <w:jc w:val="left"/>
              <w:rPr/>
            </w:pPr>
            <w:r>
              <w:rPr/>
              <w:t xml:space="preserve">FRA: Diamond </w:t>
            </w:r>
          </w:p>
          <w:p>
            <w:pPr>
              <w:pStyle w:val="TableContents"/>
              <w:numPr>
                <w:ilvl w:val="0"/>
                <w:numId w:val="71"/>
              </w:numPr>
              <w:tabs>
                <w:tab w:val="clear" w:pos="1134"/>
                <w:tab w:val="left" w:leader="none" w:pos="707"/>
              </w:tabs>
              <w:bidi w:val="0"/>
              <w:spacing w:before="0" w:after="0"/>
              <w:ind w:start="707" w:hanging="283"/>
              <w:jc w:val="left"/>
              <w:rPr/>
            </w:pPr>
            <w:r>
              <w:rPr/>
              <w:t xml:space="preserve">GER: 3 × platina </w:t>
            </w:r>
          </w:p>
          <w:p>
            <w:pPr>
              <w:pStyle w:val="TableContents"/>
              <w:numPr>
                <w:ilvl w:val="0"/>
                <w:numId w:val="71"/>
              </w:numPr>
              <w:tabs>
                <w:tab w:val="clear" w:pos="1134"/>
                <w:tab w:val="left" w:leader="none" w:pos="707"/>
              </w:tabs>
              <w:bidi w:val="0"/>
              <w:spacing w:before="0" w:after="0"/>
              <w:ind w:start="707" w:hanging="283"/>
              <w:jc w:val="left"/>
              <w:rPr/>
            </w:pPr>
            <w:r>
              <w:rPr/>
              <w:t xml:space="preserve">NL: 3 × Multi-Platina </w:t>
            </w:r>
          </w:p>
          <w:p>
            <w:pPr>
              <w:pStyle w:val="TableContents"/>
              <w:numPr>
                <w:ilvl w:val="0"/>
                <w:numId w:val="71"/>
              </w:numPr>
              <w:tabs>
                <w:tab w:val="clear" w:pos="1134"/>
                <w:tab w:val="left" w:leader="none" w:pos="707"/>
              </w:tabs>
              <w:bidi w:val="0"/>
              <w:spacing w:before="0" w:after="0"/>
              <w:ind w:start="707" w:hanging="283"/>
              <w:jc w:val="left"/>
              <w:rPr/>
            </w:pPr>
            <w:r>
              <w:rPr/>
              <w:t xml:space="preserve">NZ: 10 × platina </w:t>
            </w:r>
          </w:p>
          <w:p>
            <w:pPr>
              <w:pStyle w:val="TableContents"/>
              <w:numPr>
                <w:ilvl w:val="0"/>
                <w:numId w:val="71"/>
              </w:numPr>
              <w:tabs>
                <w:tab w:val="clear" w:pos="1134"/>
                <w:tab w:val="left" w:leader="none" w:pos="707"/>
              </w:tabs>
              <w:bidi w:val="0"/>
              <w:spacing w:before="0" w:after="0"/>
              <w:ind w:start="707" w:hanging="283"/>
              <w:jc w:val="left"/>
              <w:rPr/>
            </w:pPr>
            <w:r>
              <w:rPr/>
              <w:t xml:space="preserve">SWI: 3 × platina </w:t>
            </w:r>
          </w:p>
          <w:p>
            <w:pPr>
              <w:pStyle w:val="TableContents"/>
              <w:numPr>
                <w:ilvl w:val="0"/>
                <w:numId w:val="71"/>
              </w:numPr>
              <w:tabs>
                <w:tab w:val="clear" w:pos="1134"/>
                <w:tab w:val="left" w:leader="none" w:pos="707"/>
              </w:tabs>
              <w:bidi w:val="0"/>
              <w:spacing w:before="0" w:after="283"/>
              <w:ind w:start="707" w:hanging="283"/>
              <w:jc w:val="left"/>
              <w:rPr/>
            </w:pPr>
            <w:r>
              <w:rPr/>
              <w:t xml:space="preserve">UK: 4 × platina </w:t>
            </w:r>
          </w:p>
        </w:tc>
      </w:tr>
      <w:tr>
        <w:trPr/>
        <w:tc>
          <w:tcPr>
            <w:tcW w:w="1231" w:type="dxa"/>
            <w:tcBorders/>
            <w:vAlign w:val="center"/>
          </w:tcPr>
          <w:p>
            <w:pPr>
              <w:pStyle w:val="TableHeading"/>
              <w:suppressLineNumbers/>
              <w:bidi w:val="0"/>
              <w:spacing w:before="0" w:after="283"/>
              <w:jc w:val="center"/>
              <w:rPr/>
            </w:pPr>
            <w:r>
              <w:rPr/>
              <w:t xml:space="preserve">Voittamaton </w:t>
            </w:r>
          </w:p>
        </w:tc>
        <w:tc>
          <w:tcPr>
            <w:tcW w:w="1728"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Julkaistu: lokakuuta 2001 </w:t>
            </w:r>
          </w:p>
          <w:p>
            <w:pPr>
              <w:pStyle w:val="TableContents"/>
              <w:numPr>
                <w:ilvl w:val="0"/>
                <w:numId w:val="72"/>
              </w:numPr>
              <w:tabs>
                <w:tab w:val="clear" w:pos="1134"/>
                <w:tab w:val="left" w:leader="none" w:pos="707"/>
              </w:tabs>
              <w:bidi w:val="0"/>
              <w:spacing w:before="0" w:after="0"/>
              <w:ind w:start="707" w:hanging="283"/>
              <w:jc w:val="left"/>
              <w:rPr/>
            </w:pPr>
            <w:r>
              <w:rPr/>
              <w:t xml:space="preserve">Etiketti: Epic </w:t>
            </w:r>
          </w:p>
          <w:p>
            <w:pPr>
              <w:pStyle w:val="TableContents"/>
              <w:numPr>
                <w:ilvl w:val="0"/>
                <w:numId w:val="72"/>
              </w:numPr>
              <w:tabs>
                <w:tab w:val="clear" w:pos="1134"/>
                <w:tab w:val="left" w:leader="none" w:pos="707"/>
              </w:tabs>
              <w:bidi w:val="0"/>
              <w:spacing w:before="0" w:after="283"/>
              <w:ind w:start="707" w:hanging="283"/>
              <w:jc w:val="left"/>
              <w:rPr/>
            </w:pPr>
            <w:r>
              <w:rPr/>
              <w:t xml:space="preserve">Muodot: LP, kasetti, CD, MD </w:t>
            </w:r>
          </w:p>
        </w:tc>
        <w:tc>
          <w:tcPr>
            <w:tcW w:w="64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Maailma: 6,000,000 </w:t>
            </w:r>
          </w:p>
          <w:p>
            <w:pPr>
              <w:pStyle w:val="TableContents"/>
              <w:numPr>
                <w:ilvl w:val="0"/>
                <w:numId w:val="73"/>
              </w:numPr>
              <w:tabs>
                <w:tab w:val="clear" w:pos="1134"/>
                <w:tab w:val="left" w:leader="none" w:pos="707"/>
              </w:tabs>
              <w:bidi w:val="0"/>
              <w:spacing w:before="0" w:after="0"/>
              <w:ind w:start="707" w:hanging="283"/>
              <w:jc w:val="left"/>
              <w:rPr/>
            </w:pPr>
            <w:r>
              <w:rPr/>
              <w:t xml:space="preserve">YHDYSVALLAT: 2 138 000 </w:t>
            </w:r>
          </w:p>
          <w:p>
            <w:pPr>
              <w:pStyle w:val="TableContents"/>
              <w:numPr>
                <w:ilvl w:val="0"/>
                <w:numId w:val="73"/>
              </w:numPr>
              <w:tabs>
                <w:tab w:val="clear" w:pos="1134"/>
                <w:tab w:val="left" w:leader="none" w:pos="707"/>
              </w:tabs>
              <w:bidi w:val="0"/>
              <w:spacing w:before="0" w:after="0"/>
              <w:ind w:start="707" w:hanging="283"/>
              <w:jc w:val="left"/>
              <w:rPr/>
            </w:pPr>
            <w:r>
              <w:rPr/>
              <w:t xml:space="preserve">CAN: 100,000 </w:t>
            </w:r>
          </w:p>
          <w:p>
            <w:pPr>
              <w:pStyle w:val="TableContents"/>
              <w:numPr>
                <w:ilvl w:val="0"/>
                <w:numId w:val="73"/>
              </w:numPr>
              <w:tabs>
                <w:tab w:val="clear" w:pos="1134"/>
                <w:tab w:val="left" w:leader="none" w:pos="707"/>
              </w:tabs>
              <w:bidi w:val="0"/>
              <w:spacing w:before="0" w:after="283"/>
              <w:ind w:start="707" w:hanging="283"/>
              <w:jc w:val="left"/>
              <w:rPr/>
            </w:pPr>
            <w:r>
              <w:rPr/>
              <w:t xml:space="preserve">YHDISTYNYT KUNINGASKUNTA: 369 913 </w:t>
            </w:r>
          </w:p>
        </w:tc>
        <w:tc>
          <w:tcPr>
            <w:tcW w:w="2478"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t xml:space="preserve">USA: 2 × platina </w:t>
            </w:r>
          </w:p>
          <w:p>
            <w:pPr>
              <w:pStyle w:val="TableContents"/>
              <w:numPr>
                <w:ilvl w:val="0"/>
                <w:numId w:val="74"/>
              </w:numPr>
              <w:tabs>
                <w:tab w:val="clear" w:pos="1134"/>
                <w:tab w:val="left" w:leader="none" w:pos="707"/>
              </w:tabs>
              <w:bidi w:val="0"/>
              <w:spacing w:before="0" w:after="0"/>
              <w:ind w:start="707" w:hanging="283"/>
              <w:jc w:val="left"/>
              <w:rPr/>
            </w:pPr>
            <w:r>
              <w:rPr/>
              <w:t xml:space="preserve">AUS: 2 × platina </w:t>
            </w:r>
          </w:p>
          <w:p>
            <w:pPr>
              <w:pStyle w:val="TableContents"/>
              <w:numPr>
                <w:ilvl w:val="0"/>
                <w:numId w:val="74"/>
              </w:numPr>
              <w:tabs>
                <w:tab w:val="clear" w:pos="1134"/>
                <w:tab w:val="left" w:leader="none" w:pos="707"/>
              </w:tabs>
              <w:bidi w:val="0"/>
              <w:spacing w:before="0" w:after="0"/>
              <w:ind w:start="707" w:hanging="283"/>
              <w:jc w:val="left"/>
              <w:rPr/>
            </w:pPr>
            <w:r>
              <w:rPr/>
              <w:t xml:space="preserve">FRA: Platina </w:t>
            </w:r>
          </w:p>
          <w:p>
            <w:pPr>
              <w:pStyle w:val="TableContents"/>
              <w:numPr>
                <w:ilvl w:val="0"/>
                <w:numId w:val="74"/>
              </w:numPr>
              <w:tabs>
                <w:tab w:val="clear" w:pos="1134"/>
                <w:tab w:val="left" w:leader="none" w:pos="707"/>
              </w:tabs>
              <w:bidi w:val="0"/>
              <w:spacing w:before="0" w:after="0"/>
              <w:ind w:start="707" w:hanging="283"/>
              <w:jc w:val="left"/>
              <w:rPr/>
            </w:pPr>
            <w:r>
              <w:rPr/>
              <w:t xml:space="preserve">GER: Platina </w:t>
            </w:r>
          </w:p>
          <w:p>
            <w:pPr>
              <w:pStyle w:val="TableContents"/>
              <w:numPr>
                <w:ilvl w:val="0"/>
                <w:numId w:val="74"/>
              </w:numPr>
              <w:tabs>
                <w:tab w:val="clear" w:pos="1134"/>
                <w:tab w:val="left" w:leader="none" w:pos="707"/>
              </w:tabs>
              <w:bidi w:val="0"/>
              <w:spacing w:before="0" w:after="0"/>
              <w:ind w:start="707" w:hanging="283"/>
              <w:jc w:val="left"/>
              <w:rPr/>
            </w:pPr>
            <w:r>
              <w:rPr/>
              <w:t xml:space="preserve">NL: Platina </w:t>
            </w:r>
          </w:p>
          <w:p>
            <w:pPr>
              <w:pStyle w:val="TableContents"/>
              <w:numPr>
                <w:ilvl w:val="0"/>
                <w:numId w:val="74"/>
              </w:numPr>
              <w:tabs>
                <w:tab w:val="clear" w:pos="1134"/>
                <w:tab w:val="left" w:leader="none" w:pos="707"/>
              </w:tabs>
              <w:bidi w:val="0"/>
              <w:spacing w:before="0" w:after="0"/>
              <w:ind w:start="707" w:hanging="283"/>
              <w:jc w:val="left"/>
              <w:rPr/>
            </w:pPr>
            <w:r>
              <w:rPr/>
              <w:t xml:space="preserve">NZ: Platina </w:t>
            </w:r>
          </w:p>
          <w:p>
            <w:pPr>
              <w:pStyle w:val="TableContents"/>
              <w:numPr>
                <w:ilvl w:val="0"/>
                <w:numId w:val="74"/>
              </w:numPr>
              <w:tabs>
                <w:tab w:val="clear" w:pos="1134"/>
                <w:tab w:val="left" w:leader="none" w:pos="707"/>
              </w:tabs>
              <w:bidi w:val="0"/>
              <w:spacing w:before="0" w:after="0"/>
              <w:ind w:start="707" w:hanging="283"/>
              <w:jc w:val="left"/>
              <w:rPr/>
            </w:pPr>
            <w:r>
              <w:rPr/>
              <w:t xml:space="preserve">SWI: Platina </w:t>
            </w:r>
          </w:p>
          <w:p>
            <w:pPr>
              <w:pStyle w:val="TableContents"/>
              <w:numPr>
                <w:ilvl w:val="0"/>
                <w:numId w:val="74"/>
              </w:numPr>
              <w:tabs>
                <w:tab w:val="clear" w:pos="1134"/>
                <w:tab w:val="left" w:leader="none" w:pos="707"/>
              </w:tabs>
              <w:bidi w:val="0"/>
              <w:spacing w:before="0" w:after="283"/>
              <w:ind w:start="707" w:hanging="283"/>
              <w:jc w:val="left"/>
              <w:rPr/>
            </w:pPr>
            <w:r>
              <w:rPr/>
              <w:t xml:space="preserve">YHDISTYNYT KUNINGASKUNTA: tarkoittaa julkaisuja, jotka eivät nousseet listoille.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Michael Jacksonin ensimmäinen albumi julkaistiin?</w:t>
      </w:r>
    </w:p>
    <w:p>
      <w:pPr>
        <w:pStyle w:val="TextBody"/>
        <w:bidi w:val="0"/>
        <w:jc w:val="left"/>
        <w:rPr>
          <w:b/>
          <w:u w:val="single"/>
          <w:shd w:val="clear" w:fill="FFFF00"/>
        </w:rPr>
      </w:pPr>
      <w:r>
        <w:rPr>
          <w:b/>
          <w:u w:val="single"/>
          <w:shd w:val="clear" w:fill="FFFF00"/>
        </w:rPr>
        <w:t xml:space="preserve">Asiakirjan numero 25111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Primaariluku (tai alkuluku) on suurempi luonnollinen luku kuin 1, jolla ei ole muita positiivisia jakajia kuin 1 ja itseensä nähden. Luonnollista lukua, joka on suurempi kuin 1 ja joka ei ole alkuluku, kutsutaan yhdistelmäluvuksi. Esimerkiksi 5 on alkuluku, koska 1 ja 5 ovat sen ainoat positiiviset kokonaislukutekijät, kun taas 6 on yhdistetty luku, koska sillä on 1:n ja 6:n lisäksi jakajat 2 ja 3. Aritmetiikan perusteoriassa vahvistetaan alkulukujen keskeinen asema lukuteoriassa: kaikki kokonaisluvut, jotka ovat suurempia kuin 1, ovat joko itse alkulukuja tai ne voidaan ilmaista alkulukujen tulona, joka on järjestykseen asti yksikäsitteinen. Ainutlaatuisuus tässä lauseessa edellyttää, että 1 suljetaan pois alkulukuna</w:t>
      </w:r>
      <w:r>
        <w:rPr>
          <w:color w:val="A9A9A9"/>
        </w:rPr>
        <w:t xml:space="preserve">, koska mihin tahansa kertolaskuun voidaan sisällyttää mielivaltaisen monta 1:n tapausta, esimerkiksi 3, 1 3, 1 1 3 jne. ovat kaikki kelvollisia 3:n kertolaskuja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1 ei ole pienin alkuluku?</w:t>
      </w:r>
    </w:p>
    <w:p>
      <w:pPr>
        <w:pStyle w:val="TextBody"/>
        <w:bidi w:val="0"/>
        <w:jc w:val="left"/>
        <w:rPr>
          <w:b/>
          <w:u w:val="single"/>
          <w:shd w:val="clear" w:fill="FFFF00"/>
        </w:rPr>
      </w:pPr>
      <w:r>
        <w:rPr>
          <w:b/>
          <w:u w:val="single"/>
          <w:shd w:val="clear" w:fill="FFFF00"/>
        </w:rPr>
        <w:t xml:space="preserve">Asiakirjan numero 25112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Ilmaisu "silmäteräni" </w:t>
      </w:r>
      <w:r>
        <w:rPr>
          <w:color w:val="A9A9A9"/>
        </w:rPr>
        <w:t xml:space="preserve">viittaa </w:t>
      </w:r>
      <w:r>
        <w:rPr>
          <w:color w:val="DCDCDC"/>
        </w:rPr>
        <w:t xml:space="preserve">johonkin tai johonkuhun, jota ihminen vaalii yli kaiken muun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sanonta "silmäteräni"?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tarkoittaa olla Jumalan silmäterä?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Termi esiintyy varhaisimmillaan </w:t>
      </w:r>
      <w:r>
        <w:rPr>
          <w:color w:val="A9A9A9"/>
        </w:rPr>
        <w:t xml:space="preserve">kuningas Alfredin kirjoituksissa yhdeksännellä vuosisadalla jKr</w:t>
      </w:r>
      <w:r>
        <w:rPr/>
        <w:t xml:space="preserve">. Alun perin tämä termi viittasi yksinkertaisesti "silmän keskellä olevaan aukkoon" eli pupilliin. Tätä merkitystä Shakespeare näyttää käyttäneen vuonna 1590 ilmestyneessä näytelmässään Juhannusyön unelma. Näytelmässä keijuhahmo Robin Goodfellow on hankkinut kukan, johon Amorin nuoli on kerran osunut ja joka on saanut maagisia rakkautta herättäviä ominaisuuksia, ja tiputtaa tämän kukan mehua nuoren nukkuvan miehen silmiin sanoen: "Tämän purppuravärin kukka, / Amorin jousella osunut, / uppoaa hänen silmäomenaansa".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ilmaisu silmäteräni?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Alla olevat Raamatun viitteet (King James Version, käännetty vuonna 1611) sisältävät englanninkielisen idiomin ``apple of my eye''. Viittaus ``apple'' on kuitenkin peräisin </w:t>
      </w:r>
      <w:r>
        <w:rPr>
          <w:color w:val="A9A9A9"/>
        </w:rPr>
        <w:t xml:space="preserve">englantilaisesta idiomista</w:t>
      </w:r>
      <w:r>
        <w:rPr/>
        <w:t xml:space="preserve">, ei raamatullisesta hepreasta. Hepreaksi sanotaan kirjaimellisesti ``silmän tumma osa''. Hepreankielinen idiomi viittaa myös pupilliin, ja sillä on sama merkitys, mutta se ei ole samansuuntainen kuin englanninkielinen käyttö sanasta ``apple''.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ilmaisu "silmäteräni"?</w:t>
      </w:r>
    </w:p>
    <w:p>
      <w:pPr>
        <w:pStyle w:val="TextBody"/>
        <w:bidi w:val="0"/>
        <w:jc w:val="left"/>
        <w:rPr>
          <w:b/>
          <w:u w:val="single"/>
          <w:shd w:val="clear" w:fill="FFFF00"/>
        </w:rPr>
      </w:pPr>
      <w:r>
        <w:rPr>
          <w:b/>
          <w:u w:val="single"/>
          <w:shd w:val="clear" w:fill="FFFF00"/>
        </w:rPr>
        <w:t xml:space="preserve">Asiakirjan numero 25113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Amitabh Bachchan palkinnot ja nimitykset Amitabh Bachchan (piilottaa) Palkinnot ja nimitykset </w:t>
      </w:r>
    </w:p>
    <w:tbl>
      <w:tblPr>
        <w:tblW w:w="2988" w:type="dxa"/>
        <w:jc w:val="left"/>
        <w:tblInd w:w="0" w:type="dxa"/>
        <w:tblLayout w:type="fixed"/>
        <w:tblCellMar>
          <w:top w:w="28" w:type="dxa"/>
          <w:left w:w="28" w:type="dxa"/>
          <w:bottom w:w="28" w:type="dxa"/>
          <w:right w:w="28" w:type="dxa"/>
        </w:tblCellMar>
      </w:tblPr>
      <w:tblGrid>
        <w:gridCol w:w="901"/>
        <w:gridCol w:w="661"/>
        <w:gridCol w:w="1426"/>
      </w:tblGrid>
      <w:tr>
        <w:trPr/>
        <w:tc>
          <w:tcPr>
            <w:tcW w:w="901" w:type="dxa"/>
            <w:tcBorders/>
            <w:vAlign w:val="center"/>
          </w:tcPr>
          <w:p>
            <w:pPr>
              <w:pStyle w:val="TableHeading"/>
              <w:suppressLineNumbers/>
              <w:bidi w:val="0"/>
              <w:spacing w:before="0" w:after="283"/>
              <w:jc w:val="center"/>
              <w:rPr/>
            </w:pPr>
            <w:r>
              <w:rPr/>
              <w:t xml:space="preserve">Palkinto </w:t>
            </w:r>
          </w:p>
        </w:tc>
        <w:tc>
          <w:tcPr>
            <w:tcW w:w="661" w:type="dxa"/>
            <w:tcBorders/>
            <w:vAlign w:val="center"/>
          </w:tcPr>
          <w:p>
            <w:pPr>
              <w:pStyle w:val="TableContents"/>
              <w:bidi w:val="0"/>
              <w:spacing w:before="0" w:after="283"/>
              <w:jc w:val="left"/>
              <w:rPr/>
            </w:pPr>
            <w:r>
              <w:rPr/>
              <w:t xml:space="preserve">Voitot </w:t>
            </w:r>
          </w:p>
        </w:tc>
        <w:tc>
          <w:tcPr>
            <w:tcW w:w="1426" w:type="dxa"/>
            <w:tcBorders/>
            <w:vAlign w:val="center"/>
          </w:tcPr>
          <w:p>
            <w:pPr>
              <w:pStyle w:val="TableContents"/>
              <w:bidi w:val="0"/>
              <w:spacing w:before="0" w:after="283"/>
              <w:jc w:val="left"/>
              <w:rPr/>
            </w:pPr>
            <w:r>
              <w:rPr/>
              <w:t xml:space="preserve">Ehdokkaat </w:t>
            </w:r>
          </w:p>
        </w:tc>
      </w:tr>
    </w:tbl>
    <w:p>
      <w:pPr>
        <w:pStyle w:val="TextBody"/>
        <w:bidi w:val="0"/>
        <w:spacing w:before="0" w:after="283"/>
        <w:jc w:val="left"/>
        <w:rPr/>
      </w:pPr>
      <w:r>
        <w:rPr/>
        <w:t xml:space="preserve">Yhteensä Voitetut palkinnot </w:t>
      </w:r>
      <w:r>
        <w:rPr>
          <w:color w:val="A9A9A9"/>
        </w:rPr>
        <w:t xml:space="preserve">220 </w:t>
      </w:r>
      <w:r>
        <w:rPr/>
        <w:t xml:space="preserve">Ehdokkaat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amitabh bachchan voitti kansallisen palkinnon</w:t>
      </w:r>
    </w:p>
    <w:p>
      <w:pPr>
        <w:pStyle w:val="TextBody"/>
        <w:bidi w:val="0"/>
        <w:jc w:val="left"/>
        <w:rPr>
          <w:b/>
          <w:u w:val="single"/>
          <w:shd w:val="clear" w:fill="FFFF00"/>
        </w:rPr>
      </w:pPr>
      <w:r>
        <w:rPr>
          <w:b/>
          <w:u w:val="single"/>
          <w:shd w:val="clear" w:fill="FFFF00"/>
        </w:rPr>
        <w:t xml:space="preserve">Asiakirjan numero 25114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Rashida Leah Jones </w:t>
      </w:r>
      <w:r>
        <w:rPr/>
        <w:t xml:space="preserve">(s. 25. helmikuuta 1976) on yhdysvaltalainen näyttelijä, tuottaja, laulaja ja kirjailija. Hänet tunnetaan laajalti Ann Perkinsin roolistaan NBC:n komediassa Parks and Recreation, josta hän sai paljon kiitosta.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Ann Perkinsiä puistoissa ja vapaa-ajalla...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Rashida Leah Jones </w:t>
      </w:r>
      <w:r>
        <w:rPr/>
        <w:t xml:space="preserve">(s. 25. helmikuuta 1976) on yhdysvaltalainen näyttelijä. Hänet tunnetaan Ann Perkinsin roolista NBC:n komediasarjassa Parks and Recreation, josta hän sai kriitikoiden suosiota.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tyttö toimistosta ja puistoista ja vapaa-ajasta</w:t>
      </w:r>
    </w:p>
    <w:p>
      <w:pPr>
        <w:pStyle w:val="TextBody"/>
        <w:bidi w:val="0"/>
        <w:jc w:val="left"/>
        <w:rPr>
          <w:b/>
          <w:u w:val="single"/>
          <w:shd w:val="clear" w:fill="FFFF00"/>
        </w:rPr>
      </w:pPr>
      <w:r>
        <w:rPr>
          <w:b/>
          <w:u w:val="single"/>
          <w:shd w:val="clear" w:fill="FFFF00"/>
        </w:rPr>
        <w:t xml:space="preserve">Asiakirjan numero 25115</w:t>
      </w:r>
    </w:p>
    <w:p>
      <w:pPr>
        <w:pStyle w:val="TextBody"/>
        <w:bidi w:val="0"/>
        <w:jc w:val="left"/>
        <w:rPr>
          <w:b/>
          <w:shd w:val="clear" w:fill="FFFF00"/>
        </w:rPr>
      </w:pPr>
      <w:r>
        <w:rPr>
          <w:b/>
          <w:shd w:val="clear" w:fill="FFFF00"/>
        </w:rPr>
        <w:t xml:space="preserve">Tekstin numero 0</w:t>
      </w:r>
    </w:p>
    <w:tbl>
      <w:tblPr>
        <w:tblW w:w="7818" w:type="dxa"/>
        <w:jc w:val="left"/>
        <w:tblInd w:w="0" w:type="dxa"/>
        <w:tblLayout w:type="fixed"/>
        <w:tblCellMar>
          <w:top w:w="28" w:type="dxa"/>
          <w:left w:w="28" w:type="dxa"/>
          <w:bottom w:w="28" w:type="dxa"/>
          <w:right w:w="28" w:type="dxa"/>
        </w:tblCellMar>
      </w:tblPr>
      <w:tblGrid>
        <w:gridCol w:w="5851"/>
        <w:gridCol w:w="961"/>
        <w:gridCol w:w="1006"/>
      </w:tblGrid>
      <w:tr>
        <w:trPr/>
        <w:tc>
          <w:tcPr>
            <w:tcW w:w="5851" w:type="dxa"/>
            <w:tcBorders/>
            <w:vAlign w:val="center"/>
          </w:tcPr>
          <w:p>
            <w:pPr>
              <w:pStyle w:val="TableHeading"/>
              <w:suppressLineNumbers/>
              <w:bidi w:val="0"/>
              <w:spacing w:before="0" w:after="283"/>
              <w:jc w:val="center"/>
              <w:rPr/>
            </w:pPr>
            <w:r>
              <w:rPr/>
              <w:t xml:space="preserve">Kansainväliset kilpailut </w:t>
            </w:r>
          </w:p>
        </w:tc>
        <w:tc>
          <w:tcPr>
            <w:tcW w:w="961" w:type="dxa"/>
            <w:tcBorders/>
            <w:vAlign w:val="center"/>
          </w:tcPr>
          <w:p>
            <w:pPr>
              <w:pStyle w:val="TableHeading"/>
              <w:suppressLineNumbers/>
              <w:bidi w:val="0"/>
              <w:spacing w:before="0" w:after="283"/>
              <w:jc w:val="center"/>
              <w:rPr/>
            </w:pPr>
            <w:r>
              <w:rPr>
                <w:color w:val="A9A9A9"/>
              </w:rPr>
              <w:t xml:space="preserve">Arsena</w:t>
            </w:r>
            <w:r>
              <w:rPr/>
              <w:t xml:space="preserve">l </w:t>
            </w:r>
          </w:p>
        </w:tc>
        <w:tc>
          <w:tcPr>
            <w:tcW w:w="1006" w:type="dxa"/>
            <w:tcBorders/>
            <w:vAlign w:val="center"/>
          </w:tcPr>
          <w:p>
            <w:pPr>
              <w:pStyle w:val="TableHeading"/>
              <w:suppressLineNumbers/>
              <w:bidi w:val="0"/>
              <w:spacing w:before="0" w:after="283"/>
              <w:jc w:val="center"/>
              <w:rPr/>
            </w:pPr>
            <w:r>
              <w:rPr/>
              <w:t xml:space="preserve">Chelsea </w:t>
            </w:r>
          </w:p>
        </w:tc>
      </w:tr>
      <w:tr>
        <w:trPr/>
        <w:tc>
          <w:tcPr>
            <w:tcW w:w="5851" w:type="dxa"/>
            <w:tcBorders/>
            <w:vAlign w:val="center"/>
          </w:tcPr>
          <w:p>
            <w:pPr>
              <w:pStyle w:val="TableContents"/>
              <w:bidi w:val="0"/>
              <w:spacing w:before="0" w:after="283"/>
              <w:jc w:val="left"/>
              <w:rPr/>
            </w:pPr>
            <w:r>
              <w:rPr/>
              <w:t xml:space="preserve">UEFA:n Mestarien liiga </w:t>
            </w:r>
          </w:p>
        </w:tc>
        <w:tc>
          <w:tcPr>
            <w:tcW w:w="961" w:type="dxa"/>
            <w:tcBorders/>
            <w:vAlign w:val="center"/>
          </w:tcPr>
          <w:p>
            <w:pPr>
              <w:pStyle w:val="TableContents"/>
              <w:bidi w:val="0"/>
              <w:spacing w:before="0" w:after="283"/>
              <w:jc w:val="left"/>
              <w:rPr/>
            </w:pPr>
            <w:r>
              <w:rPr/>
              <w:t xml:space="preserve">0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5851" w:type="dxa"/>
            <w:tcBorders/>
            <w:vAlign w:val="center"/>
          </w:tcPr>
          <w:p>
            <w:pPr>
              <w:pStyle w:val="TableContents"/>
              <w:bidi w:val="0"/>
              <w:spacing w:before="0" w:after="283"/>
              <w:jc w:val="left"/>
              <w:rPr/>
            </w:pPr>
            <w:r>
              <w:rPr/>
              <w:t xml:space="preserve">Inter-Cities Fairs Cup / UEFA Cup / UEFA Europa League </w:t>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5851" w:type="dxa"/>
            <w:tcBorders/>
            <w:vAlign w:val="center"/>
          </w:tcPr>
          <w:p>
            <w:pPr>
              <w:pStyle w:val="TableContents"/>
              <w:bidi w:val="0"/>
              <w:spacing w:before="0" w:after="283"/>
              <w:jc w:val="left"/>
              <w:rPr/>
            </w:pPr>
            <w:r>
              <w:rPr/>
              <w:t xml:space="preserve">UEFA Cup Winners' Cup </w:t>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5851" w:type="dxa"/>
            <w:tcBorders/>
            <w:vAlign w:val="center"/>
          </w:tcPr>
          <w:p>
            <w:pPr>
              <w:pStyle w:val="TableContents"/>
              <w:bidi w:val="0"/>
              <w:spacing w:before="0" w:after="283"/>
              <w:jc w:val="left"/>
              <w:rPr/>
            </w:pPr>
            <w:r>
              <w:rPr/>
              <w:t xml:space="preserve">UEFA Super Cup </w:t>
            </w:r>
          </w:p>
        </w:tc>
        <w:tc>
          <w:tcPr>
            <w:tcW w:w="961" w:type="dxa"/>
            <w:tcBorders/>
            <w:vAlign w:val="center"/>
          </w:tcPr>
          <w:p>
            <w:pPr>
              <w:pStyle w:val="TableContents"/>
              <w:bidi w:val="0"/>
              <w:spacing w:before="0" w:after="283"/>
              <w:jc w:val="left"/>
              <w:rPr/>
            </w:pPr>
            <w:r>
              <w:rPr/>
              <w:t xml:space="preserve">0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5851" w:type="dxa"/>
            <w:tcBorders/>
            <w:vAlign w:val="center"/>
          </w:tcPr>
          <w:p>
            <w:pPr>
              <w:pStyle w:val="TableHeading"/>
              <w:suppressLineNumbers/>
              <w:bidi w:val="0"/>
              <w:spacing w:before="0" w:after="283"/>
              <w:jc w:val="center"/>
              <w:rPr/>
            </w:pPr>
            <w:r>
              <w:rPr/>
              <w:t xml:space="preserve">Kansalliset kilpailut </w:t>
            </w:r>
          </w:p>
        </w:tc>
        <w:tc>
          <w:tcPr>
            <w:tcW w:w="961" w:type="dxa"/>
            <w:tcBorders/>
            <w:vAlign w:val="center"/>
          </w:tcPr>
          <w:p>
            <w:pPr>
              <w:pStyle w:val="TableHeading"/>
              <w:suppressLineNumbers/>
              <w:bidi w:val="0"/>
              <w:spacing w:before="0" w:after="283"/>
              <w:jc w:val="center"/>
              <w:rPr/>
            </w:pPr>
            <w:r>
              <w:rPr/>
              <w:t xml:space="preserve">Arsenal </w:t>
            </w:r>
          </w:p>
        </w:tc>
        <w:tc>
          <w:tcPr>
            <w:tcW w:w="1006" w:type="dxa"/>
            <w:tcBorders/>
            <w:vAlign w:val="center"/>
          </w:tcPr>
          <w:p>
            <w:pPr>
              <w:pStyle w:val="TableHeading"/>
              <w:suppressLineNumbers/>
              <w:bidi w:val="0"/>
              <w:spacing w:before="0" w:after="283"/>
              <w:jc w:val="center"/>
              <w:rPr/>
            </w:pPr>
            <w:r>
              <w:rPr/>
              <w:t xml:space="preserve">Chelsea </w:t>
            </w:r>
          </w:p>
        </w:tc>
      </w:tr>
      <w:tr>
        <w:trPr/>
        <w:tc>
          <w:tcPr>
            <w:tcW w:w="5851" w:type="dxa"/>
            <w:tcBorders/>
            <w:vAlign w:val="center"/>
          </w:tcPr>
          <w:p>
            <w:pPr>
              <w:pStyle w:val="TableContents"/>
              <w:bidi w:val="0"/>
              <w:spacing w:before="0" w:after="283"/>
              <w:jc w:val="left"/>
              <w:rPr/>
            </w:pPr>
            <w:r>
              <w:rPr/>
              <w:t xml:space="preserve">Ensimmäinen divisioona / Premier League </w:t>
            </w:r>
          </w:p>
        </w:tc>
        <w:tc>
          <w:tcPr>
            <w:tcW w:w="961" w:type="dxa"/>
            <w:tcBorders/>
            <w:vAlign w:val="center"/>
          </w:tcPr>
          <w:p>
            <w:pPr>
              <w:pStyle w:val="TableContents"/>
              <w:bidi w:val="0"/>
              <w:spacing w:before="0" w:after="283"/>
              <w:jc w:val="left"/>
              <w:rPr/>
            </w:pPr>
            <w:r>
              <w:rPr/>
              <w:t xml:space="preserve">13 </w:t>
            </w:r>
          </w:p>
        </w:tc>
        <w:tc>
          <w:tcPr>
            <w:tcW w:w="1006" w:type="dxa"/>
            <w:tcBorders/>
            <w:vAlign w:val="center"/>
          </w:tcPr>
          <w:p>
            <w:pPr>
              <w:pStyle w:val="TableContents"/>
              <w:bidi w:val="0"/>
              <w:spacing w:before="0" w:after="283"/>
              <w:jc w:val="left"/>
              <w:rPr/>
            </w:pPr>
            <w:r>
              <w:rPr/>
              <w:t xml:space="preserve">6 </w:t>
            </w:r>
          </w:p>
        </w:tc>
      </w:tr>
      <w:tr>
        <w:trPr/>
        <w:tc>
          <w:tcPr>
            <w:tcW w:w="5851" w:type="dxa"/>
            <w:tcBorders/>
            <w:vAlign w:val="center"/>
          </w:tcPr>
          <w:p>
            <w:pPr>
              <w:pStyle w:val="TableContents"/>
              <w:bidi w:val="0"/>
              <w:spacing w:before="0" w:after="283"/>
              <w:jc w:val="left"/>
              <w:rPr/>
            </w:pPr>
            <w:r>
              <w:rPr/>
              <w:t xml:space="preserve">FA Cup </w:t>
            </w:r>
          </w:p>
        </w:tc>
        <w:tc>
          <w:tcPr>
            <w:tcW w:w="961" w:type="dxa"/>
            <w:tcBorders/>
            <w:vAlign w:val="center"/>
          </w:tcPr>
          <w:p>
            <w:pPr>
              <w:pStyle w:val="TableContents"/>
              <w:bidi w:val="0"/>
              <w:spacing w:before="0" w:after="283"/>
              <w:jc w:val="left"/>
              <w:rPr/>
            </w:pPr>
            <w:r>
              <w:rPr/>
              <w:t xml:space="preserve">13 </w:t>
            </w:r>
          </w:p>
        </w:tc>
        <w:tc>
          <w:tcPr>
            <w:tcW w:w="1006" w:type="dxa"/>
            <w:tcBorders/>
            <w:vAlign w:val="center"/>
          </w:tcPr>
          <w:p>
            <w:pPr>
              <w:pStyle w:val="TableContents"/>
              <w:bidi w:val="0"/>
              <w:spacing w:before="0" w:after="283"/>
              <w:jc w:val="left"/>
              <w:rPr/>
            </w:pPr>
            <w:r>
              <w:rPr/>
              <w:t xml:space="preserve">7 </w:t>
            </w:r>
          </w:p>
        </w:tc>
      </w:tr>
      <w:tr>
        <w:trPr/>
        <w:tc>
          <w:tcPr>
            <w:tcW w:w="5851" w:type="dxa"/>
            <w:tcBorders/>
            <w:vAlign w:val="center"/>
          </w:tcPr>
          <w:p>
            <w:pPr>
              <w:pStyle w:val="TableContents"/>
              <w:bidi w:val="0"/>
              <w:spacing w:before="0" w:after="283"/>
              <w:jc w:val="left"/>
              <w:rPr/>
            </w:pPr>
            <w:r>
              <w:rPr/>
              <w:t xml:space="preserve">League Cup </w:t>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5 </w:t>
            </w:r>
          </w:p>
        </w:tc>
      </w:tr>
      <w:tr>
        <w:trPr/>
        <w:tc>
          <w:tcPr>
            <w:tcW w:w="5851" w:type="dxa"/>
            <w:tcBorders/>
            <w:vAlign w:val="center"/>
          </w:tcPr>
          <w:p>
            <w:pPr>
              <w:pStyle w:val="TableContents"/>
              <w:bidi w:val="0"/>
              <w:spacing w:before="0" w:after="283"/>
              <w:jc w:val="left"/>
              <w:rPr/>
            </w:pPr>
            <w:r>
              <w:rPr/>
              <w:t xml:space="preserve">League Centenary Trophy </w:t>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 </w:t>
            </w:r>
          </w:p>
        </w:tc>
      </w:tr>
      <w:tr>
        <w:trPr/>
        <w:tc>
          <w:tcPr>
            <w:tcW w:w="5851" w:type="dxa"/>
            <w:tcBorders/>
            <w:vAlign w:val="center"/>
          </w:tcPr>
          <w:p>
            <w:pPr>
              <w:pStyle w:val="TableContents"/>
              <w:bidi w:val="0"/>
              <w:spacing w:before="0" w:after="283"/>
              <w:jc w:val="left"/>
              <w:rPr/>
            </w:pPr>
            <w:r>
              <w:rPr/>
              <w:t xml:space="preserve">Täysjäsenen cup </w:t>
            </w:r>
          </w:p>
        </w:tc>
        <w:tc>
          <w:tcPr>
            <w:tcW w:w="96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5851" w:type="dxa"/>
            <w:tcBorders/>
            <w:vAlign w:val="center"/>
          </w:tcPr>
          <w:p>
            <w:pPr>
              <w:pStyle w:val="TableContents"/>
              <w:bidi w:val="0"/>
              <w:spacing w:before="0" w:after="283"/>
              <w:jc w:val="left"/>
              <w:rPr/>
            </w:pPr>
            <w:r>
              <w:rPr/>
              <w:t xml:space="preserve">FA Community Shield </w:t>
            </w:r>
          </w:p>
        </w:tc>
        <w:tc>
          <w:tcPr>
            <w:tcW w:w="961" w:type="dxa"/>
            <w:tcBorders/>
            <w:vAlign w:val="center"/>
          </w:tcPr>
          <w:p>
            <w:pPr>
              <w:pStyle w:val="TableContents"/>
              <w:bidi w:val="0"/>
              <w:spacing w:before="0" w:after="283"/>
              <w:jc w:val="left"/>
              <w:rPr/>
            </w:pPr>
            <w:r>
              <w:rPr/>
              <w:t xml:space="preserve">15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5851" w:type="dxa"/>
            <w:tcBorders/>
            <w:vAlign w:val="center"/>
          </w:tcPr>
          <w:p>
            <w:pPr>
              <w:pStyle w:val="TableContents"/>
              <w:bidi w:val="0"/>
              <w:spacing w:before="0" w:after="283"/>
              <w:jc w:val="left"/>
              <w:rPr/>
            </w:pPr>
            <w:r>
              <w:rPr/>
              <w:t xml:space="preserve">Yhteensä </w:t>
            </w:r>
          </w:p>
        </w:tc>
        <w:tc>
          <w:tcPr>
            <w:tcW w:w="961" w:type="dxa"/>
            <w:tcBorders/>
            <w:vAlign w:val="center"/>
          </w:tcPr>
          <w:p>
            <w:pPr>
              <w:pStyle w:val="TableContents"/>
              <w:bidi w:val="0"/>
              <w:spacing w:before="0" w:after="283"/>
              <w:jc w:val="left"/>
              <w:rPr/>
            </w:pPr>
            <w:r>
              <w:rPr/>
              <w:t xml:space="preserve">46 </w:t>
            </w:r>
          </w:p>
        </w:tc>
        <w:tc>
          <w:tcPr>
            <w:tcW w:w="1006" w:type="dxa"/>
            <w:tcBorders/>
            <w:vAlign w:val="center"/>
          </w:tcPr>
          <w:p>
            <w:pPr>
              <w:pStyle w:val="TableContents"/>
              <w:bidi w:val="0"/>
              <w:spacing w:before="0" w:after="283"/>
              <w:jc w:val="left"/>
              <w:rPr/>
            </w:pPr>
            <w:r>
              <w:rPr/>
              <w:t xml:space="preserve">29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voittanut enemmän pokaaleja arsenal vai chelsea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Lontoon derby Arsenalin ja Chelsean pelaajat valmistautuvat kulmapotkuun Valioliigan ottelussa 10. toukokuuta 2009. </w:t>
      </w:r>
    </w:p>
    <w:tbl>
      <w:tblPr>
        <w:tblW w:w="8642" w:type="dxa"/>
        <w:jc w:val="left"/>
        <w:tblInd w:w="0" w:type="dxa"/>
        <w:tblLayout w:type="fixed"/>
        <w:tblCellMar>
          <w:top w:w="28" w:type="dxa"/>
          <w:left w:w="28" w:type="dxa"/>
          <w:bottom w:w="28" w:type="dxa"/>
          <w:right w:w="28" w:type="dxa"/>
        </w:tblCellMar>
      </w:tblPr>
      <w:tblGrid>
        <w:gridCol w:w="1726"/>
        <w:gridCol w:w="6916"/>
      </w:tblGrid>
      <w:tr>
        <w:trPr/>
        <w:tc>
          <w:tcPr>
            <w:tcW w:w="1726" w:type="dxa"/>
            <w:tcBorders/>
            <w:vAlign w:val="center"/>
          </w:tcPr>
          <w:p>
            <w:pPr>
              <w:pStyle w:val="TableHeading"/>
              <w:suppressLineNumbers/>
              <w:bidi w:val="0"/>
              <w:spacing w:before="0" w:after="283"/>
              <w:jc w:val="center"/>
              <w:rPr/>
            </w:pPr>
            <w:r>
              <w:rPr/>
              <w:t xml:space="preserve">Muut nimet </w:t>
            </w:r>
          </w:p>
        </w:tc>
        <w:tc>
          <w:tcPr>
            <w:tcW w:w="6916" w:type="dxa"/>
            <w:tcBorders/>
            <w:vAlign w:val="center"/>
          </w:tcPr>
          <w:p>
            <w:pPr>
              <w:pStyle w:val="TableContents"/>
              <w:bidi w:val="0"/>
              <w:spacing w:before="0" w:after="283"/>
              <w:jc w:val="left"/>
              <w:rPr/>
            </w:pPr>
            <w:r>
              <w:rPr/>
              <w:t xml:space="preserve">Arsenal F.C. vs. Chelsea F.C. </w:t>
            </w:r>
          </w:p>
        </w:tc>
      </w:tr>
      <w:tr>
        <w:trPr/>
        <w:tc>
          <w:tcPr>
            <w:tcW w:w="1726" w:type="dxa"/>
            <w:tcBorders/>
            <w:vAlign w:val="center"/>
          </w:tcPr>
          <w:p>
            <w:pPr>
              <w:pStyle w:val="TableHeading"/>
              <w:suppressLineNumbers/>
              <w:bidi w:val="0"/>
              <w:spacing w:before="0" w:after="283"/>
              <w:jc w:val="center"/>
              <w:rPr/>
            </w:pPr>
            <w:r>
              <w:rPr/>
              <w:t xml:space="preserve">Paikkakunta </w:t>
            </w:r>
          </w:p>
        </w:tc>
        <w:tc>
          <w:tcPr>
            <w:tcW w:w="6916" w:type="dxa"/>
            <w:tcBorders/>
            <w:vAlign w:val="center"/>
          </w:tcPr>
          <w:p>
            <w:pPr>
              <w:pStyle w:val="TableContents"/>
              <w:bidi w:val="0"/>
              <w:spacing w:before="0" w:after="283"/>
              <w:jc w:val="left"/>
              <w:rPr/>
            </w:pPr>
            <w:r>
              <w:rPr/>
              <w:t xml:space="preserve">Lontoo </w:t>
            </w:r>
          </w:p>
        </w:tc>
      </w:tr>
      <w:tr>
        <w:trPr/>
        <w:tc>
          <w:tcPr>
            <w:tcW w:w="1726" w:type="dxa"/>
            <w:tcBorders/>
            <w:vAlign w:val="center"/>
          </w:tcPr>
          <w:p>
            <w:pPr>
              <w:pStyle w:val="TableHeading"/>
              <w:suppressLineNumbers/>
              <w:bidi w:val="0"/>
              <w:spacing w:before="0" w:after="283"/>
              <w:jc w:val="center"/>
              <w:rPr/>
            </w:pPr>
            <w:r>
              <w:rPr/>
              <w:t xml:space="preserve">Joukkueet </w:t>
            </w:r>
          </w:p>
        </w:tc>
        <w:tc>
          <w:tcPr>
            <w:tcW w:w="6916" w:type="dxa"/>
            <w:tcBorders/>
            <w:vAlign w:val="center"/>
          </w:tcPr>
          <w:p>
            <w:pPr>
              <w:pStyle w:val="TableContents"/>
              <w:bidi w:val="0"/>
              <w:spacing w:before="0" w:after="283"/>
              <w:jc w:val="left"/>
              <w:rPr/>
            </w:pPr>
            <w:r>
              <w:rPr/>
              <w:t xml:space="preserve">Arsenal, Chelsea </w:t>
            </w:r>
          </w:p>
        </w:tc>
      </w:tr>
      <w:tr>
        <w:trPr/>
        <w:tc>
          <w:tcPr>
            <w:tcW w:w="1726" w:type="dxa"/>
            <w:tcBorders/>
            <w:vAlign w:val="center"/>
          </w:tcPr>
          <w:p>
            <w:pPr>
              <w:pStyle w:val="TableHeading"/>
              <w:suppressLineNumbers/>
              <w:bidi w:val="0"/>
              <w:spacing w:before="0" w:after="283"/>
              <w:jc w:val="center"/>
              <w:rPr/>
            </w:pPr>
            <w:r>
              <w:rPr/>
              <w:t xml:space="preserve">Ensimmäinen kokous </w:t>
            </w:r>
          </w:p>
        </w:tc>
        <w:tc>
          <w:tcPr>
            <w:tcW w:w="6916" w:type="dxa"/>
            <w:tcBorders/>
            <w:vAlign w:val="center"/>
          </w:tcPr>
          <w:p>
            <w:pPr>
              <w:pStyle w:val="TableContents"/>
              <w:bidi w:val="0"/>
              <w:spacing w:before="0" w:after="283"/>
              <w:jc w:val="left"/>
              <w:rPr/>
            </w:pPr>
            <w:r>
              <w:rPr/>
              <w:t xml:space="preserve">Chelsea 2 -- 1 Arsenal 1907 -- 08 Football League (9. marraskuuta 1907) </w:t>
            </w:r>
          </w:p>
        </w:tc>
      </w:tr>
      <w:tr>
        <w:trPr/>
        <w:tc>
          <w:tcPr>
            <w:tcW w:w="1726" w:type="dxa"/>
            <w:tcBorders/>
            <w:vAlign w:val="center"/>
          </w:tcPr>
          <w:p>
            <w:pPr>
              <w:pStyle w:val="TableHeading"/>
              <w:suppressLineNumbers/>
              <w:bidi w:val="0"/>
              <w:spacing w:before="0" w:after="283"/>
              <w:jc w:val="center"/>
              <w:rPr/>
            </w:pPr>
            <w:r>
              <w:rPr/>
              <w:t xml:space="preserve">Viimeisin kokous </w:t>
            </w:r>
          </w:p>
        </w:tc>
        <w:tc>
          <w:tcPr>
            <w:tcW w:w="6916" w:type="dxa"/>
            <w:tcBorders/>
            <w:vAlign w:val="center"/>
          </w:tcPr>
          <w:p>
            <w:pPr>
              <w:pStyle w:val="TableContents"/>
              <w:bidi w:val="0"/>
              <w:spacing w:before="0" w:after="283"/>
              <w:jc w:val="left"/>
              <w:rPr/>
            </w:pPr>
            <w:r>
              <w:rPr/>
              <w:t xml:space="preserve">Chelsea 0 -- 0 Arsenal Valioliiga (17. syyskuuta 2017) </w:t>
            </w:r>
          </w:p>
        </w:tc>
      </w:tr>
      <w:tr>
        <w:trPr/>
        <w:tc>
          <w:tcPr>
            <w:tcW w:w="1726" w:type="dxa"/>
            <w:tcBorders/>
            <w:vAlign w:val="center"/>
          </w:tcPr>
          <w:p>
            <w:pPr>
              <w:pStyle w:val="TableHeading"/>
              <w:suppressLineNumbers/>
              <w:bidi w:val="0"/>
              <w:spacing w:before="0" w:after="283"/>
              <w:jc w:val="center"/>
              <w:rPr/>
            </w:pPr>
            <w:r>
              <w:rPr/>
              <w:t xml:space="preserve">Seuraava kokous </w:t>
            </w:r>
          </w:p>
        </w:tc>
        <w:tc>
          <w:tcPr>
            <w:tcW w:w="6916" w:type="dxa"/>
            <w:tcBorders/>
            <w:vAlign w:val="center"/>
          </w:tcPr>
          <w:p>
            <w:pPr>
              <w:pStyle w:val="TableContents"/>
              <w:bidi w:val="0"/>
              <w:spacing w:before="0" w:after="283"/>
              <w:jc w:val="left"/>
              <w:rPr/>
            </w:pPr>
            <w:r>
              <w:rPr/>
              <w:t xml:space="preserve">Arsenal - Chelsea Premier League (1 tammikuu 2018) Tilastot </w:t>
            </w:r>
          </w:p>
        </w:tc>
      </w:tr>
      <w:tr>
        <w:trPr/>
        <w:tc>
          <w:tcPr>
            <w:tcW w:w="1726" w:type="dxa"/>
            <w:tcBorders/>
            <w:vAlign w:val="center"/>
          </w:tcPr>
          <w:p>
            <w:pPr>
              <w:pStyle w:val="TableHeading"/>
              <w:suppressLineNumbers/>
              <w:bidi w:val="0"/>
              <w:spacing w:before="0" w:after="283"/>
              <w:jc w:val="center"/>
              <w:rPr/>
            </w:pPr>
            <w:r>
              <w:rPr/>
              <w:t xml:space="preserve">Kokoukset yhteensä </w:t>
            </w:r>
          </w:p>
        </w:tc>
        <w:tc>
          <w:tcPr>
            <w:tcW w:w="6916" w:type="dxa"/>
            <w:tcBorders/>
            <w:vAlign w:val="center"/>
          </w:tcPr>
          <w:p>
            <w:pPr>
              <w:pStyle w:val="TableContents"/>
              <w:bidi w:val="0"/>
              <w:spacing w:before="0" w:after="283"/>
              <w:jc w:val="left"/>
              <w:rPr/>
            </w:pPr>
            <w:r>
              <w:rPr/>
              <w:t xml:space="preserve">192 </w:t>
            </w:r>
          </w:p>
        </w:tc>
      </w:tr>
      <w:tr>
        <w:trPr/>
        <w:tc>
          <w:tcPr>
            <w:tcW w:w="1726" w:type="dxa"/>
            <w:tcBorders/>
            <w:vAlign w:val="center"/>
          </w:tcPr>
          <w:p>
            <w:pPr>
              <w:pStyle w:val="TableHeading"/>
              <w:suppressLineNumbers/>
              <w:bidi w:val="0"/>
              <w:spacing w:before="0" w:after="283"/>
              <w:jc w:val="center"/>
              <w:rPr/>
            </w:pPr>
            <w:r>
              <w:rPr/>
              <w:t xml:space="preserve">Eniten voittoja </w:t>
            </w:r>
          </w:p>
        </w:tc>
        <w:tc>
          <w:tcPr>
            <w:tcW w:w="6916" w:type="dxa"/>
            <w:tcBorders/>
            <w:vAlign w:val="center"/>
          </w:tcPr>
          <w:p>
            <w:pPr>
              <w:pStyle w:val="TableContents"/>
              <w:bidi w:val="0"/>
              <w:spacing w:before="0" w:after="283"/>
              <w:jc w:val="left"/>
              <w:rPr/>
            </w:pPr>
            <w:r>
              <w:rPr>
                <w:color w:val="A9A9A9"/>
              </w:rPr>
              <w:t xml:space="preserve">Arsenal </w:t>
            </w:r>
            <w:r>
              <w:rPr/>
              <w:t xml:space="preserve">(74) </w:t>
            </w:r>
          </w:p>
        </w:tc>
      </w:tr>
      <w:tr>
        <w:trPr/>
        <w:tc>
          <w:tcPr>
            <w:tcW w:w="1726" w:type="dxa"/>
            <w:tcBorders/>
            <w:vAlign w:val="center"/>
          </w:tcPr>
          <w:p>
            <w:pPr>
              <w:pStyle w:val="TableHeading"/>
              <w:suppressLineNumbers/>
              <w:bidi w:val="0"/>
              <w:spacing w:before="0" w:after="283"/>
              <w:jc w:val="center"/>
              <w:rPr/>
            </w:pPr>
            <w:r>
              <w:rPr/>
              <w:t xml:space="preserve">Paras maalintekijä </w:t>
            </w:r>
          </w:p>
        </w:tc>
        <w:tc>
          <w:tcPr>
            <w:tcW w:w="6916" w:type="dxa"/>
            <w:tcBorders/>
            <w:vAlign w:val="center"/>
          </w:tcPr>
          <w:p>
            <w:pPr>
              <w:pStyle w:val="TableContents"/>
              <w:bidi w:val="0"/>
              <w:spacing w:before="0" w:after="283"/>
              <w:jc w:val="left"/>
              <w:rPr/>
            </w:pPr>
            <w:r>
              <w:rPr/>
              <w:t xml:space="preserve">Didier Drogba (13) </w:t>
            </w:r>
          </w:p>
        </w:tc>
      </w:tr>
      <w:tr>
        <w:trPr/>
        <w:tc>
          <w:tcPr>
            <w:tcW w:w="1726" w:type="dxa"/>
            <w:tcBorders/>
            <w:vAlign w:val="center"/>
          </w:tcPr>
          <w:p>
            <w:pPr>
              <w:pStyle w:val="TableHeading"/>
              <w:suppressLineNumbers/>
              <w:bidi w:val="0"/>
              <w:spacing w:before="0" w:after="283"/>
              <w:jc w:val="center"/>
              <w:rPr/>
            </w:pPr>
            <w:r>
              <w:rPr/>
              <w:t xml:space="preserve">Kaikkien aikojen sarja </w:t>
            </w:r>
          </w:p>
        </w:tc>
        <w:tc>
          <w:tcPr>
            <w:tcW w:w="6916" w:type="dxa"/>
            <w:tcBorders/>
            <w:vAlign w:val="center"/>
          </w:tcPr>
          <w:p>
            <w:pPr>
              <w:pStyle w:val="TableContents"/>
              <w:bidi w:val="0"/>
              <w:spacing w:before="0" w:after="283"/>
              <w:jc w:val="left"/>
              <w:rPr/>
            </w:pPr>
            <w:r>
              <w:rPr/>
              <w:t xml:space="preserve">Arsenal: 74 tasapeli: 56 Chelsea: 62 </w:t>
            </w:r>
          </w:p>
        </w:tc>
      </w:tr>
      <w:tr>
        <w:trPr/>
        <w:tc>
          <w:tcPr>
            <w:tcW w:w="1726" w:type="dxa"/>
            <w:tcBorders/>
            <w:vAlign w:val="center"/>
          </w:tcPr>
          <w:p>
            <w:pPr>
              <w:pStyle w:val="TableHeading"/>
              <w:suppressLineNumbers/>
              <w:bidi w:val="0"/>
              <w:spacing w:before="0" w:after="283"/>
              <w:jc w:val="center"/>
              <w:rPr/>
            </w:pPr>
            <w:r>
              <w:rPr/>
              <w:t xml:space="preserve">Suurin voitto </w:t>
            </w:r>
          </w:p>
        </w:tc>
        <w:tc>
          <w:tcPr>
            <w:tcW w:w="6916" w:type="dxa"/>
            <w:tcBorders/>
            <w:vAlign w:val="center"/>
          </w:tcPr>
          <w:p>
            <w:pPr>
              <w:pStyle w:val="TableContents"/>
              <w:bidi w:val="0"/>
              <w:spacing w:before="0" w:after="283"/>
              <w:jc w:val="left"/>
              <w:rPr/>
            </w:pPr>
            <w:r>
              <w:rPr/>
              <w:t xml:space="preserve">Chelsea 6 -- 0 Arsenal (22. maaliskuuta 2014)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voittanut enemmän valioliigan mestaruuksia arsenal vai chelsea?</w:t>
      </w:r>
    </w:p>
    <w:p>
      <w:pPr>
        <w:pStyle w:val="TextBody"/>
        <w:bidi w:val="0"/>
        <w:jc w:val="left"/>
        <w:rPr>
          <w:b/>
          <w:u w:val="single"/>
          <w:shd w:val="clear" w:fill="FFFF00"/>
        </w:rPr>
      </w:pPr>
      <w:r>
        <w:rPr>
          <w:b/>
          <w:u w:val="single"/>
          <w:shd w:val="clear" w:fill="FFFF00"/>
        </w:rPr>
        <w:t xml:space="preserve">Asiakirjan numero 25116</w:t>
      </w:r>
    </w:p>
    <w:p>
      <w:pPr>
        <w:pStyle w:val="TextBody"/>
        <w:bidi w:val="0"/>
        <w:jc w:val="left"/>
        <w:rPr>
          <w:b/>
          <w:shd w:val="clear" w:fill="FFFF00"/>
        </w:rPr>
      </w:pPr>
      <w:r>
        <w:rPr>
          <w:b/>
          <w:shd w:val="clear" w:fill="FFFF00"/>
        </w:rPr>
        <w:t xml:space="preserve">Tekstin numero 0</w:t>
      </w:r>
    </w:p>
    <w:p>
      <w:pPr>
        <w:pStyle w:val="TextBody"/>
        <w:numPr>
          <w:ilvl w:val="0"/>
          <w:numId w:val="75"/>
        </w:numPr>
        <w:tabs>
          <w:tab w:val="clear" w:pos="1134"/>
          <w:tab w:val="left" w:leader="none" w:pos="720"/>
        </w:tabs>
        <w:bidi w:val="0"/>
        <w:ind w:start="720" w:hanging="283"/>
        <w:jc w:val="left"/>
        <w:rPr/>
      </w:pPr>
      <w:r>
        <w:rPr>
          <w:color w:val="A9A9A9"/>
        </w:rPr>
        <w:t xml:space="preserve">Harrison White </w:t>
      </w:r>
      <w:r>
        <w:rPr/>
        <w:t xml:space="preserve">nimellä Tootsie Pop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Tootsie Popia elokuvassa I got the hook up...</w:t>
      </w:r>
    </w:p>
    <w:p>
      <w:pPr>
        <w:pStyle w:val="TextBody"/>
        <w:bidi w:val="0"/>
        <w:jc w:val="left"/>
        <w:rPr>
          <w:b/>
          <w:u w:val="single"/>
          <w:shd w:val="clear" w:fill="FFFF00"/>
        </w:rPr>
      </w:pPr>
      <w:r>
        <w:rPr>
          <w:b/>
          <w:u w:val="single"/>
          <w:shd w:val="clear" w:fill="FFFF00"/>
        </w:rPr>
        <w:t xml:space="preserve">Asiakirjan numero 25117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Chadwick Gaylord Smith </w:t>
      </w:r>
      <w:r>
        <w:rPr/>
        <w:t xml:space="preserve">(s. 25. lokakuuta 1961) on yhdysvaltalainen muusikko ja Red Hot Chili Peppers -yhtyeen nykyinen rumpali, johon hän liittyi vuonna 1988. Yhtye valittiin Rock and Roll Hall of Fameen vuonna 2012. Smith on myös vuonna 2008 perustetun hard rockin superyhtyeen Chickenfootin rumpali ja nykyisin vuonna 2007 perustetun, kaikki instrumentit soittavan Chad Smith's Bombastic Meatbats -yhtyeen rumpali. Yhtenä kysytyimmistä rumpaleista Smith on levyttänyt muun muassa Glenn Hughesin, Johnny Cashin, John Fogertyn, The Dixie Chicksin, Jennifer Nettlesin, Kid Rockin, Jake Buggin ja The Avett Brothersin kanssa. Vuonna 2010 hän julkaisi Dick Van Dyken ja Leslie Bixlerin kanssa kriitikoiden ylistämän Rhythm Train -lastenlevyn, jolla Smith lauloi ja soitti eri instrumentteja.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Red Hot Chili Peppersin rumpali...</w:t>
      </w:r>
    </w:p>
    <w:p>
      <w:pPr>
        <w:pStyle w:val="TextBody"/>
        <w:bidi w:val="0"/>
        <w:jc w:val="left"/>
        <w:rPr>
          <w:b/>
          <w:u w:val="single"/>
          <w:shd w:val="clear" w:fill="FFFF00"/>
        </w:rPr>
      </w:pPr>
      <w:r>
        <w:rPr>
          <w:b/>
          <w:u w:val="single"/>
          <w:shd w:val="clear" w:fill="FFFF00"/>
        </w:rPr>
        <w:t xml:space="preserve">Asiakirjan numero 25118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Luke Douglas Kennard (s. 24. kesäkuuta 1996) on yhdysvaltalainen koripalloilija, joka pelaa </w:t>
      </w:r>
      <w:r>
        <w:rPr>
          <w:color w:val="A9A9A9"/>
        </w:rPr>
        <w:t xml:space="preserve">Detroit Pistonsissa </w:t>
      </w:r>
      <w:r>
        <w:rPr/>
        <w:t xml:space="preserve">National Basketball Associationissa (NBA). Hän pelasi yliopistokoripalloa Duke Blue Devils -joukkueessa.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Luke Kennard pelaa NBA:ssa?</w:t>
      </w:r>
    </w:p>
    <w:p>
      <w:pPr>
        <w:pStyle w:val="TextBody"/>
        <w:bidi w:val="0"/>
        <w:jc w:val="left"/>
        <w:rPr>
          <w:b/>
          <w:u w:val="single"/>
          <w:shd w:val="clear" w:fill="FFFF00"/>
        </w:rPr>
      </w:pPr>
      <w:r>
        <w:rPr>
          <w:b/>
          <w:u w:val="single"/>
          <w:shd w:val="clear" w:fill="FFFF00"/>
        </w:rPr>
        <w:t xml:space="preserve">Asiakirjan numero 25119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Creasy löytää Kalfusin kuolleena kotoaan ja löytää myös todisteita Samuelin kanssa tehdyistä kyseenalaisista taloudellisista liiketoimista, jotka yhdistävät Samuelin sieppaukseen. Kun hän kohtaa Samuelin ja Lisan, Samuel tunnustaa Creasylle ja Lisalle suostuneensa Kalfusin suunnitelmaan tehdä yhteistyötä The Voice -lehden kanssa Pita-pojan sieppauksen järjestämiseksi. Hän tarvitsi viisi miljoonaa dollaria K&amp;R:n vakuutuksesta maksaakseen isältään perimänsä pelivelat ja jakaakseen loput Kalfusin ja The Voicen kesken; hän ei osannut aavistaa, että Fuentesin korruptio ja petturuus pilaisivat suunnitelman ja saisivat Pitan hengiltä. </w:t>
      </w:r>
      <w:r>
        <w:rPr>
          <w:color w:val="A9A9A9"/>
        </w:rPr>
        <w:t xml:space="preserve">Samuel </w:t>
      </w:r>
      <w:r>
        <w:rPr/>
        <w:t xml:space="preserve">piti Kalfusta vastuullisena epäonnistuneesta luovutuksesta (koska hän oli henkilökohtaisesti tuonut Fuentesin avustamaan juonessa) ja tunnustaa tappaneensa hänet. Raivostunut Lisa vaatii Creasya tappamaan Samuelin, mutta Creasy jättää Samuelille pistoolin ja väärin ammutun patruunan, jolla Samuel tekee itsemurhan.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tappoi Jordan Kalfusin mies tulessa -tapauksessa...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Samaan aikaan Ramosin perhe suostuu toimittamaan 10 miljoonan Yhdysvaltain dollarin lunnaat kidnappausliigan johtajan "La Vozin" (Roberto Sosa) ohjeiden mukaan. Samuelin asianajaja Jordan Kalfus (Mickey Rourke) ja poliisiluutnantti Victor Fuentes (Jesús Ochoa) järjestävät, että lunnaat kerätään Samuelin kidnappausvakuutuksesta ja toimitetaan sitten kidnappaajille. Pudotusta vastaan hyökkäävät kuitenkin korruptoituneista poliiseista koostuvan vaikutusvaltaisen rikollisjärjestön ``La Hermandadin'' jäsenet, jotka varastavat rahat ja tappavat samalla The Voicen veljenpojan. Ääni ilmoittaa Ramoseille, että kostoksi tästä Pita on nyt menetetty heille ikuisesti. Pitan äiti, Lisa Martin Ramos (</w:t>
      </w:r>
      <w:r>
        <w:rPr>
          <w:color w:val="A9A9A9"/>
        </w:rPr>
        <w:t xml:space="preserve">Radha Mitchell)</w:t>
      </w:r>
      <w:r>
        <w:rPr/>
        <w:t xml:space="preserve">, yrittää neuvotella suoraan La Vozin kanssa, mutta tämä ilmoittaa hänelle, että on liian myöhäistä. Vihainen Lisa vaatii kaikkia poistumaan talostaan, sillä Lisa ja Samuel ovat tottuneet Pitan kohtaloon.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äitiä elokuvassa Man on Fire</w:t>
      </w:r>
    </w:p>
    <w:p>
      <w:pPr>
        <w:pStyle w:val="TextBody"/>
        <w:bidi w:val="0"/>
        <w:jc w:val="left"/>
        <w:rPr>
          <w:b/>
          <w:u w:val="single"/>
          <w:shd w:val="clear" w:fill="FFFF00"/>
        </w:rPr>
      </w:pPr>
      <w:r>
        <w:rPr>
          <w:b/>
          <w:u w:val="single"/>
          <w:shd w:val="clear" w:fill="FFFF00"/>
        </w:rPr>
        <w:t xml:space="preserve">Asiakirjan numero 25120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Punaista kengurua ja emua, jotka tukevat kilpeä, ei ole koskaan nimetty kansakunnan virallisiksi eläintunnuksiksi. Ne ovat saaneet epävirallisen tunnustuksensa siitä, että ne ovat Australian alkuperäisiä eläimiä (joita esiintyy vain kyseisellä mantereella), ja ne on todennäköisesti valittu siksi, että ne ovat tunnetuimpia Australian alkuperäisiä eläimiä, jotka ovat riittävän suuria, jotta ne voidaan sijoittaa yhdessä mittakaavassa pitämään kilpeä pystyssä. Ne valittiin symboloimaan </w:t>
      </w:r>
      <w:r>
        <w:rPr>
          <w:color w:val="A9A9A9"/>
        </w:rPr>
        <w:t xml:space="preserve">kansakuntaa, joka etenee eteenpäin, </w:t>
      </w:r>
      <w:r>
        <w:rPr/>
        <w:t xml:space="preserve">koska kumpikaan eläimistä ei voi helposti liikkua taaksepäin - eli ne symboloivat edistystä. On väitetty, että kenguru on uros, ja se on nähtävä ollakseen uros.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emu ja kenguru edustavat vaakunassa?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Australian vaakuna on Australian kansainyhteisön virallinen symboli. Kuningas Edward VII antoi luvan ensimmäiseen vaakunaan </w:t>
      </w:r>
      <w:r>
        <w:rPr>
          <w:color w:val="A9A9A9"/>
        </w:rPr>
        <w:t xml:space="preserve">7. toukokuuta 1908 </w:t>
      </w:r>
      <w:r>
        <w:rPr/>
        <w:t xml:space="preserve">ja kuningas Yrjö V </w:t>
      </w:r>
      <w:r>
        <w:rPr>
          <w:color w:val="DCDCDC"/>
        </w:rPr>
        <w:t xml:space="preserve">19. syyskuuta 1912 </w:t>
      </w:r>
      <w:r>
        <w:rPr/>
        <w:t xml:space="preserve">nykyiseen versioon</w:t>
      </w:r>
      <w:r>
        <w:rPr/>
        <w:t xml:space="preserve">, vaikka vuoden 1908 versiota käytettiin edelleen joissakin yhteyksissä, erityisesti kuuden pennin kolikon kääntöpuolella.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Australian vaakuna on suunniteltu?</w:t>
      </w:r>
    </w:p>
    <w:p>
      <w:pPr>
        <w:pStyle w:val="TextBody"/>
        <w:bidi w:val="0"/>
        <w:jc w:val="left"/>
        <w:rPr>
          <w:b/>
          <w:u w:val="single"/>
          <w:shd w:val="clear" w:fill="FFFF00"/>
        </w:rPr>
      </w:pPr>
      <w:r>
        <w:rPr>
          <w:b/>
          <w:u w:val="single"/>
          <w:shd w:val="clear" w:fill="FFFF00"/>
        </w:rPr>
        <w:t xml:space="preserve">Asiakirjan numero 25121</w:t>
      </w:r>
    </w:p>
    <w:p>
      <w:pPr>
        <w:pStyle w:val="TextBody"/>
        <w:bidi w:val="0"/>
        <w:jc w:val="left"/>
        <w:rPr>
          <w:b/>
          <w:shd w:val="clear" w:fill="FFFF00"/>
        </w:rPr>
      </w:pPr>
      <w:r>
        <w:rPr>
          <w:b/>
          <w:shd w:val="clear" w:fill="FFFF00"/>
        </w:rPr>
        <w:t xml:space="preserve">Tekstin numero 0</w:t>
      </w:r>
    </w:p>
    <w:p>
      <w:pPr>
        <w:pStyle w:val="TextBody"/>
        <w:numPr>
          <w:ilvl w:val="0"/>
          <w:numId w:val="76"/>
        </w:numPr>
        <w:tabs>
          <w:tab w:val="clear" w:pos="1134"/>
          <w:tab w:val="left" w:leader="none" w:pos="720"/>
        </w:tabs>
        <w:bidi w:val="0"/>
        <w:ind w:start="720" w:hanging="283"/>
        <w:jc w:val="left"/>
        <w:rPr/>
      </w:pPr>
      <w:r>
        <w:rPr/>
        <w:t xml:space="preserve">Home Run Derby -mestari (</w:t>
      </w:r>
      <w:r>
        <w:rPr>
          <w:color w:val="A9A9A9"/>
        </w:rPr>
        <w:t xml:space="preserve">2015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Todd Frazier voitti homerun derbyn...</w:t>
      </w:r>
    </w:p>
    <w:p>
      <w:pPr>
        <w:pStyle w:val="TextBody"/>
        <w:bidi w:val="0"/>
        <w:jc w:val="left"/>
        <w:rPr>
          <w:b/>
          <w:u w:val="single"/>
          <w:shd w:val="clear" w:fill="FFFF00"/>
        </w:rPr>
      </w:pPr>
      <w:r>
        <w:rPr>
          <w:b/>
          <w:u w:val="single"/>
          <w:shd w:val="clear" w:fill="FFFF00"/>
        </w:rPr>
        <w:t xml:space="preserve">Asiakirjan numero 25122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Han Solo Star Wars -hahmo Harrison Ford Han Solona Star Wars -elokuvan mainoskuvassa </w:t>
      </w:r>
    </w:p>
    <w:tbl>
      <w:tblPr>
        <w:tblW w:w="10205" w:type="dxa"/>
        <w:jc w:val="left"/>
        <w:tblInd w:w="0" w:type="dxa"/>
        <w:tblLayout w:type="fixed"/>
        <w:tblCellMar>
          <w:top w:w="28" w:type="dxa"/>
          <w:left w:w="28" w:type="dxa"/>
          <w:bottom w:w="28" w:type="dxa"/>
          <w:right w:w="28" w:type="dxa"/>
        </w:tblCellMar>
      </w:tblPr>
      <w:tblGrid>
        <w:gridCol w:w="1603"/>
        <w:gridCol w:w="8602"/>
      </w:tblGrid>
      <w:tr>
        <w:trPr/>
        <w:tc>
          <w:tcPr>
            <w:tcW w:w="1603" w:type="dxa"/>
            <w:tcBorders/>
            <w:vAlign w:val="center"/>
          </w:tcPr>
          <w:p>
            <w:pPr>
              <w:pStyle w:val="TableHeading"/>
              <w:suppressLineNumbers/>
              <w:bidi w:val="0"/>
              <w:spacing w:before="0" w:after="283"/>
              <w:jc w:val="center"/>
              <w:rPr/>
            </w:pPr>
            <w:r>
              <w:rPr/>
              <w:t xml:space="preserve">Ensimmäinen esiintyminen </w:t>
            </w:r>
          </w:p>
        </w:tc>
        <w:tc>
          <w:tcPr>
            <w:tcW w:w="8602" w:type="dxa"/>
            <w:tcBorders/>
            <w:vAlign w:val="center"/>
          </w:tcPr>
          <w:p>
            <w:pPr>
              <w:pStyle w:val="TableContents"/>
              <w:bidi w:val="0"/>
              <w:spacing w:before="0" w:after="283"/>
              <w:jc w:val="left"/>
              <w:rPr/>
            </w:pPr>
            <w:r>
              <w:rPr/>
              <w:t xml:space="preserve">Tähtien sota (1977) </w:t>
            </w:r>
          </w:p>
        </w:tc>
      </w:tr>
      <w:tr>
        <w:trPr/>
        <w:tc>
          <w:tcPr>
            <w:tcW w:w="1603" w:type="dxa"/>
            <w:tcBorders/>
            <w:vAlign w:val="center"/>
          </w:tcPr>
          <w:p>
            <w:pPr>
              <w:pStyle w:val="TableHeading"/>
              <w:suppressLineNumbers/>
              <w:bidi w:val="0"/>
              <w:spacing w:before="0" w:after="283"/>
              <w:jc w:val="center"/>
              <w:rPr/>
            </w:pPr>
            <w:r>
              <w:rPr/>
              <w:t xml:space="preserve">Luonut </w:t>
            </w:r>
          </w:p>
        </w:tc>
        <w:tc>
          <w:tcPr>
            <w:tcW w:w="8602" w:type="dxa"/>
            <w:tcBorders/>
            <w:vAlign w:val="center"/>
          </w:tcPr>
          <w:p>
            <w:pPr>
              <w:pStyle w:val="TableContents"/>
              <w:bidi w:val="0"/>
              <w:spacing w:before="0" w:after="283"/>
              <w:jc w:val="left"/>
              <w:rPr/>
            </w:pPr>
            <w:r>
              <w:rPr/>
              <w:t xml:space="preserve">George Lucas </w:t>
            </w:r>
          </w:p>
        </w:tc>
      </w:tr>
      <w:tr>
        <w:trPr/>
        <w:tc>
          <w:tcPr>
            <w:tcW w:w="1603" w:type="dxa"/>
            <w:tcBorders/>
            <w:vAlign w:val="center"/>
          </w:tcPr>
          <w:p>
            <w:pPr>
              <w:pStyle w:val="TableHeading"/>
              <w:suppressLineNumbers/>
              <w:bidi w:val="0"/>
              <w:spacing w:before="0" w:after="283"/>
              <w:jc w:val="center"/>
              <w:rPr/>
            </w:pPr>
            <w:r>
              <w:rPr/>
              <w:t xml:space="preserve">Kuvat: </w:t>
            </w:r>
          </w:p>
        </w:tc>
        <w:tc>
          <w:tcPr>
            <w:tcW w:w="8602"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Harrison Ford (Episodit IV -- VII, Holiday Special) </w:t>
            </w:r>
          </w:p>
          <w:p>
            <w:pPr>
              <w:pStyle w:val="TableContents"/>
              <w:numPr>
                <w:ilvl w:val="0"/>
                <w:numId w:val="77"/>
              </w:numPr>
              <w:tabs>
                <w:tab w:val="clear" w:pos="1134"/>
                <w:tab w:val="left" w:leader="none" w:pos="707"/>
              </w:tabs>
              <w:bidi w:val="0"/>
              <w:spacing w:before="0" w:after="283"/>
              <w:ind w:start="707" w:hanging="283"/>
              <w:jc w:val="left"/>
              <w:rPr/>
            </w:pPr>
            <w:r>
              <w:rPr>
                <w:color w:val="A9A9A9"/>
              </w:rPr>
              <w:t xml:space="preserve">Alden Ehrenreich </w:t>
            </w:r>
            <w:r>
              <w:rPr/>
              <w:t xml:space="preserve">(Solo: A Star Wars Story) </w:t>
            </w:r>
          </w:p>
        </w:tc>
      </w:tr>
      <w:tr>
        <w:trPr/>
        <w:tc>
          <w:tcPr>
            <w:tcW w:w="1603" w:type="dxa"/>
            <w:tcBorders/>
            <w:vAlign w:val="center"/>
          </w:tcPr>
          <w:p>
            <w:pPr>
              <w:pStyle w:val="TableHeading"/>
              <w:suppressLineNumbers/>
              <w:bidi w:val="0"/>
              <w:spacing w:before="0" w:after="283"/>
              <w:jc w:val="center"/>
              <w:rPr/>
            </w:pPr>
            <w:r>
              <w:rPr/>
              <w:t xml:space="preserve">Äänenä </w:t>
            </w:r>
          </w:p>
        </w:tc>
        <w:tc>
          <w:tcPr>
            <w:tcW w:w="8602"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t xml:space="preserve">Harrison Ford (Holiday Special -animaatioinsertit ja Lego: The Force Awakens). </w:t>
            </w:r>
          </w:p>
          <w:p>
            <w:pPr>
              <w:pStyle w:val="TableContents"/>
              <w:numPr>
                <w:ilvl w:val="0"/>
                <w:numId w:val="78"/>
              </w:numPr>
              <w:tabs>
                <w:tab w:val="clear" w:pos="1134"/>
                <w:tab w:val="left" w:leader="none" w:pos="707"/>
              </w:tabs>
              <w:bidi w:val="0"/>
              <w:spacing w:before="0" w:after="0"/>
              <w:ind w:start="707" w:hanging="283"/>
              <w:jc w:val="left"/>
              <w:rPr/>
            </w:pPr>
            <w:r>
              <w:rPr/>
              <w:t xml:space="preserve">Kiff VandenHeuvel (Star Wars: Forces of Destiny, vanha) </w:t>
            </w:r>
          </w:p>
          <w:p>
            <w:pPr>
              <w:pStyle w:val="TableContents"/>
              <w:numPr>
                <w:ilvl w:val="0"/>
                <w:numId w:val="78"/>
              </w:numPr>
              <w:tabs>
                <w:tab w:val="clear" w:pos="1134"/>
                <w:tab w:val="left" w:leader="none" w:pos="707"/>
              </w:tabs>
              <w:bidi w:val="0"/>
              <w:ind w:start="707" w:hanging="283"/>
              <w:jc w:val="left"/>
              <w:rPr/>
            </w:pPr>
            <w:r>
              <w:rPr/>
              <w:t xml:space="preserve">A.J. Locascio (Star Wars: Forces of Destiny, nuori) </w:t>
            </w:r>
          </w:p>
          <w:p>
            <w:pPr>
              <w:pStyle w:val="TableContents"/>
              <w:bidi w:val="0"/>
              <w:jc w:val="left"/>
              <w:rPr/>
            </w:pPr>
            <w:r>
              <w:rPr/>
              <w:t xml:space="preserve">Muut: </w:t>
            </w:r>
          </w:p>
          <w:p>
            <w:pPr>
              <w:pStyle w:val="TableContents"/>
              <w:numPr>
                <w:ilvl w:val="0"/>
                <w:numId w:val="79"/>
              </w:numPr>
              <w:tabs>
                <w:tab w:val="clear" w:pos="1134"/>
                <w:tab w:val="left" w:leader="none" w:pos="707"/>
              </w:tabs>
              <w:bidi w:val="0"/>
              <w:spacing w:before="0" w:after="0"/>
              <w:ind w:start="707" w:hanging="283"/>
              <w:jc w:val="left"/>
              <w:rPr/>
            </w:pPr>
            <w:r>
              <w:rPr/>
              <w:t xml:space="preserve">Perry King (radiodraamat ja lukukirja-cd:t) </w:t>
            </w:r>
          </w:p>
          <w:p>
            <w:pPr>
              <w:pStyle w:val="TableContents"/>
              <w:numPr>
                <w:ilvl w:val="0"/>
                <w:numId w:val="79"/>
              </w:numPr>
              <w:tabs>
                <w:tab w:val="clear" w:pos="1134"/>
                <w:tab w:val="left" w:leader="none" w:pos="707"/>
              </w:tabs>
              <w:bidi w:val="0"/>
              <w:spacing w:before="0" w:after="0"/>
              <w:ind w:start="707" w:hanging="283"/>
              <w:jc w:val="left"/>
              <w:rPr/>
            </w:pPr>
            <w:r>
              <w:rPr/>
              <w:t xml:space="preserve">Neil Ross (Star Wars: Rogue Squadron, Star Wars: Force Commander ja Star Wars: Masters of Teräs Käsi). </w:t>
            </w:r>
          </w:p>
          <w:p>
            <w:pPr>
              <w:pStyle w:val="TableContents"/>
              <w:numPr>
                <w:ilvl w:val="0"/>
                <w:numId w:val="79"/>
              </w:numPr>
              <w:tabs>
                <w:tab w:val="clear" w:pos="1134"/>
                <w:tab w:val="left" w:leader="none" w:pos="707"/>
              </w:tabs>
              <w:bidi w:val="0"/>
              <w:spacing w:before="0" w:after="0"/>
              <w:ind w:start="707" w:hanging="283"/>
              <w:jc w:val="left"/>
              <w:rPr/>
            </w:pPr>
            <w:r>
              <w:rPr/>
              <w:t xml:space="preserve">David Esch (Star Wars: Galactic Battlegrounds) </w:t>
            </w:r>
          </w:p>
          <w:p>
            <w:pPr>
              <w:pStyle w:val="TableContents"/>
              <w:numPr>
                <w:ilvl w:val="0"/>
                <w:numId w:val="79"/>
              </w:numPr>
              <w:tabs>
                <w:tab w:val="clear" w:pos="1134"/>
                <w:tab w:val="left" w:leader="none" w:pos="707"/>
              </w:tabs>
              <w:bidi w:val="0"/>
              <w:spacing w:before="0" w:after="0"/>
              <w:ind w:start="707" w:hanging="283"/>
              <w:jc w:val="left"/>
              <w:rPr/>
            </w:pPr>
            <w:r>
              <w:rPr/>
              <w:t xml:space="preserve">Lex Lang (Star Wars: Rogue Squadron III-Rebel Strike ja Star Wars: Battlefront II) </w:t>
            </w:r>
          </w:p>
          <w:p>
            <w:pPr>
              <w:pStyle w:val="TableContents"/>
              <w:numPr>
                <w:ilvl w:val="0"/>
                <w:numId w:val="79"/>
              </w:numPr>
              <w:tabs>
                <w:tab w:val="clear" w:pos="1134"/>
                <w:tab w:val="left" w:leader="none" w:pos="707"/>
              </w:tabs>
              <w:bidi w:val="0"/>
              <w:spacing w:before="0" w:after="0"/>
              <w:ind w:start="707" w:hanging="283"/>
              <w:jc w:val="left"/>
              <w:rPr/>
            </w:pPr>
            <w:r>
              <w:rPr/>
              <w:t xml:space="preserve">John Armstrong (Star Wars: Empire at War, Star Wars Battlefront: Renegade Squadron, Lego Star Wars: The Empire Strikes Out, Star Wars: The Force Unleashed II, Disney Infinity 3.0 ja Star Wars Battlefront). </w:t>
            </w:r>
          </w:p>
          <w:p>
            <w:pPr>
              <w:pStyle w:val="TableContents"/>
              <w:numPr>
                <w:ilvl w:val="0"/>
                <w:numId w:val="79"/>
              </w:numPr>
              <w:tabs>
                <w:tab w:val="clear" w:pos="1134"/>
                <w:tab w:val="left" w:leader="none" w:pos="707"/>
              </w:tabs>
              <w:bidi w:val="0"/>
              <w:spacing w:before="0" w:after="0"/>
              <w:ind w:start="707" w:hanging="283"/>
              <w:jc w:val="left"/>
              <w:rPr/>
            </w:pPr>
            <w:r>
              <w:rPr/>
              <w:t xml:space="preserve">Keith Ferguson (Robot Chicken, Mad ja The Lego Movie) </w:t>
            </w:r>
          </w:p>
          <w:p>
            <w:pPr>
              <w:pStyle w:val="TableContents"/>
              <w:numPr>
                <w:ilvl w:val="0"/>
                <w:numId w:val="79"/>
              </w:numPr>
              <w:tabs>
                <w:tab w:val="clear" w:pos="1134"/>
                <w:tab w:val="left" w:leader="none" w:pos="707"/>
              </w:tabs>
              <w:bidi w:val="0"/>
              <w:spacing w:before="0" w:after="0"/>
              <w:ind w:start="707" w:hanging="283"/>
              <w:jc w:val="left"/>
              <w:rPr/>
            </w:pPr>
            <w:r>
              <w:rPr/>
              <w:t xml:space="preserve">Michael Daingerfield Hall (Lego Star Wars: The Yoda Chronicles ja Lego Star Wars: Droid Tales) </w:t>
            </w:r>
          </w:p>
          <w:p>
            <w:pPr>
              <w:pStyle w:val="TableContents"/>
              <w:numPr>
                <w:ilvl w:val="0"/>
                <w:numId w:val="79"/>
              </w:numPr>
              <w:tabs>
                <w:tab w:val="clear" w:pos="1134"/>
                <w:tab w:val="left" w:leader="none" w:pos="707"/>
              </w:tabs>
              <w:bidi w:val="0"/>
              <w:spacing w:before="0" w:after="0"/>
              <w:ind w:start="707" w:hanging="283"/>
              <w:jc w:val="left"/>
              <w:rPr/>
            </w:pPr>
            <w:r>
              <w:rPr/>
              <w:t xml:space="preserve">Katie Leigh (Lego Star Wars: The Padawan Menace, nuori) </w:t>
            </w:r>
          </w:p>
          <w:p>
            <w:pPr>
              <w:pStyle w:val="TableContents"/>
              <w:numPr>
                <w:ilvl w:val="0"/>
                <w:numId w:val="79"/>
              </w:numPr>
              <w:tabs>
                <w:tab w:val="clear" w:pos="1134"/>
                <w:tab w:val="left" w:leader="none" w:pos="707"/>
              </w:tabs>
              <w:bidi w:val="0"/>
              <w:spacing w:before="0" w:after="283"/>
              <w:ind w:start="707" w:hanging="283"/>
              <w:jc w:val="left"/>
              <w:rPr/>
            </w:pPr>
            <w:r>
              <w:rPr/>
              <w:t xml:space="preserve">Ross Marquand (Phineas and Ferb: Star Wars) Tietoa </w:t>
            </w:r>
          </w:p>
        </w:tc>
      </w:tr>
      <w:tr>
        <w:trPr/>
        <w:tc>
          <w:tcPr>
            <w:tcW w:w="1603" w:type="dxa"/>
            <w:tcBorders/>
            <w:vAlign w:val="center"/>
          </w:tcPr>
          <w:p>
            <w:pPr>
              <w:pStyle w:val="TableHeading"/>
              <w:suppressLineNumbers/>
              <w:bidi w:val="0"/>
              <w:spacing w:before="0" w:after="283"/>
              <w:jc w:val="center"/>
              <w:rPr/>
            </w:pPr>
            <w:r>
              <w:rPr/>
              <w:t xml:space="preserve">Aliasit </w:t>
            </w:r>
          </w:p>
        </w:tc>
        <w:tc>
          <w:tcPr>
            <w:tcW w:w="8602" w:type="dxa"/>
            <w:tcBorders/>
            <w:vAlign w:val="center"/>
          </w:tcPr>
          <w:p>
            <w:pPr>
              <w:pStyle w:val="TableContents"/>
              <w:bidi w:val="0"/>
              <w:spacing w:before="0" w:after="283"/>
              <w:jc w:val="left"/>
              <w:rPr/>
            </w:pPr>
            <w:r>
              <w:rPr/>
              <w:t xml:space="preserve">Kapteeni Solo </w:t>
            </w:r>
          </w:p>
        </w:tc>
      </w:tr>
      <w:tr>
        <w:trPr/>
        <w:tc>
          <w:tcPr>
            <w:tcW w:w="1603" w:type="dxa"/>
            <w:tcBorders/>
            <w:vAlign w:val="center"/>
          </w:tcPr>
          <w:p>
            <w:pPr>
              <w:pStyle w:val="TableHeading"/>
              <w:suppressLineNumbers/>
              <w:bidi w:val="0"/>
              <w:spacing w:before="0" w:after="283"/>
              <w:jc w:val="center"/>
              <w:rPr/>
            </w:pPr>
            <w:r>
              <w:rPr/>
              <w:t xml:space="preserve">Sukupuoli </w:t>
            </w:r>
          </w:p>
        </w:tc>
        <w:tc>
          <w:tcPr>
            <w:tcW w:w="8602" w:type="dxa"/>
            <w:tcBorders/>
            <w:vAlign w:val="center"/>
          </w:tcPr>
          <w:p>
            <w:pPr>
              <w:pStyle w:val="TableContents"/>
              <w:bidi w:val="0"/>
              <w:spacing w:before="0" w:after="283"/>
              <w:jc w:val="left"/>
              <w:rPr/>
            </w:pPr>
            <w:r>
              <w:rPr/>
              <w:t xml:space="preserve">Mies </w:t>
            </w:r>
          </w:p>
        </w:tc>
      </w:tr>
      <w:tr>
        <w:trPr/>
        <w:tc>
          <w:tcPr>
            <w:tcW w:w="1603" w:type="dxa"/>
            <w:tcBorders/>
            <w:vAlign w:val="center"/>
          </w:tcPr>
          <w:p>
            <w:pPr>
              <w:pStyle w:val="TableHeading"/>
              <w:suppressLineNumbers/>
              <w:bidi w:val="0"/>
              <w:spacing w:before="0" w:after="283"/>
              <w:jc w:val="center"/>
              <w:rPr/>
            </w:pPr>
            <w:r>
              <w:rPr/>
              <w:t xml:space="preserve">Ammatti </w:t>
            </w:r>
          </w:p>
        </w:tc>
        <w:tc>
          <w:tcPr>
            <w:tcW w:w="8602"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Millennium Falconin kapteeni </w:t>
            </w:r>
          </w:p>
          <w:p>
            <w:pPr>
              <w:pStyle w:val="TableContents"/>
              <w:numPr>
                <w:ilvl w:val="0"/>
                <w:numId w:val="80"/>
              </w:numPr>
              <w:tabs>
                <w:tab w:val="clear" w:pos="1134"/>
                <w:tab w:val="left" w:leader="none" w:pos="707"/>
              </w:tabs>
              <w:bidi w:val="0"/>
              <w:spacing w:before="0" w:after="0"/>
              <w:ind w:start="707" w:hanging="283"/>
              <w:jc w:val="left"/>
              <w:rPr/>
            </w:pPr>
            <w:r>
              <w:rPr/>
              <w:t xml:space="preserve">Kapinallisliiton kenraali </w:t>
            </w:r>
          </w:p>
          <w:p>
            <w:pPr>
              <w:pStyle w:val="TableContents"/>
              <w:numPr>
                <w:ilvl w:val="0"/>
                <w:numId w:val="80"/>
              </w:numPr>
              <w:tabs>
                <w:tab w:val="clear" w:pos="1134"/>
                <w:tab w:val="left" w:leader="none" w:pos="707"/>
              </w:tabs>
              <w:bidi w:val="0"/>
              <w:spacing w:before="0" w:after="283"/>
              <w:ind w:start="707" w:hanging="283"/>
              <w:jc w:val="left"/>
              <w:rPr/>
            </w:pPr>
            <w:r>
              <w:rPr/>
              <w:t xml:space="preserve">Salakuljettaja </w:t>
            </w:r>
          </w:p>
        </w:tc>
      </w:tr>
      <w:tr>
        <w:trPr/>
        <w:tc>
          <w:tcPr>
            <w:tcW w:w="1603" w:type="dxa"/>
            <w:tcBorders/>
            <w:vAlign w:val="center"/>
          </w:tcPr>
          <w:p>
            <w:pPr>
              <w:pStyle w:val="TableHeading"/>
              <w:suppressLineNumbers/>
              <w:bidi w:val="0"/>
              <w:spacing w:before="0" w:after="283"/>
              <w:jc w:val="center"/>
              <w:rPr/>
            </w:pPr>
            <w:r>
              <w:rPr/>
              <w:t xml:space="preserve">Liittyminen </w:t>
            </w:r>
          </w:p>
        </w:tc>
        <w:tc>
          <w:tcPr>
            <w:tcW w:w="8602"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Galaktinen imperiumi </w:t>
            </w:r>
          </w:p>
          <w:p>
            <w:pPr>
              <w:pStyle w:val="TableContents"/>
              <w:numPr>
                <w:ilvl w:val="0"/>
                <w:numId w:val="81"/>
              </w:numPr>
              <w:tabs>
                <w:tab w:val="clear" w:pos="1134"/>
                <w:tab w:val="left" w:leader="none" w:pos="707"/>
              </w:tabs>
              <w:bidi w:val="0"/>
              <w:spacing w:before="0" w:after="0"/>
              <w:ind w:start="707" w:hanging="283"/>
              <w:jc w:val="left"/>
              <w:rPr/>
            </w:pPr>
            <w:r>
              <w:rPr/>
              <w:t xml:space="preserve">Kapinallisliitto </w:t>
            </w:r>
          </w:p>
          <w:p>
            <w:pPr>
              <w:pStyle w:val="TableContents"/>
              <w:numPr>
                <w:ilvl w:val="0"/>
                <w:numId w:val="81"/>
              </w:numPr>
              <w:tabs>
                <w:tab w:val="clear" w:pos="1134"/>
                <w:tab w:val="left" w:leader="none" w:pos="707"/>
              </w:tabs>
              <w:bidi w:val="0"/>
              <w:spacing w:before="0" w:after="0"/>
              <w:ind w:start="707" w:hanging="283"/>
              <w:jc w:val="left"/>
              <w:rPr/>
            </w:pPr>
            <w:r>
              <w:rPr/>
              <w:t xml:space="preserve">Uusi tasavalta </w:t>
            </w:r>
          </w:p>
          <w:p>
            <w:pPr>
              <w:pStyle w:val="TableContents"/>
              <w:numPr>
                <w:ilvl w:val="0"/>
                <w:numId w:val="81"/>
              </w:numPr>
              <w:tabs>
                <w:tab w:val="clear" w:pos="1134"/>
                <w:tab w:val="left" w:leader="none" w:pos="707"/>
              </w:tabs>
              <w:bidi w:val="0"/>
              <w:spacing w:before="0" w:after="0"/>
              <w:ind w:start="707" w:hanging="283"/>
              <w:jc w:val="left"/>
              <w:rPr/>
            </w:pPr>
            <w:r>
              <w:rPr/>
              <w:t xml:space="preserve">Vastus </w:t>
            </w:r>
          </w:p>
          <w:p>
            <w:pPr>
              <w:pStyle w:val="TableContents"/>
              <w:numPr>
                <w:ilvl w:val="0"/>
                <w:numId w:val="81"/>
              </w:numPr>
              <w:tabs>
                <w:tab w:val="clear" w:pos="1134"/>
                <w:tab w:val="left" w:leader="none" w:pos="707"/>
              </w:tabs>
              <w:bidi w:val="0"/>
              <w:spacing w:before="0" w:after="283"/>
              <w:ind w:start="707" w:hanging="283"/>
              <w:jc w:val="left"/>
              <w:rPr/>
            </w:pPr>
            <w:r>
              <w:rPr/>
              <w:t xml:space="preserve">Galaktinen liittouma (legendoissa) </w:t>
            </w:r>
          </w:p>
        </w:tc>
      </w:tr>
      <w:tr>
        <w:trPr/>
        <w:tc>
          <w:tcPr>
            <w:tcW w:w="1603" w:type="dxa"/>
            <w:tcBorders/>
            <w:vAlign w:val="center"/>
          </w:tcPr>
          <w:p>
            <w:pPr>
              <w:pStyle w:val="TableHeading"/>
              <w:suppressLineNumbers/>
              <w:bidi w:val="0"/>
              <w:spacing w:before="0" w:after="283"/>
              <w:jc w:val="center"/>
              <w:rPr/>
            </w:pPr>
            <w:r>
              <w:rPr/>
              <w:t xml:space="preserve">Otsikko </w:t>
            </w:r>
          </w:p>
        </w:tc>
        <w:tc>
          <w:tcPr>
            <w:tcW w:w="8602"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Kapteeni </w:t>
            </w:r>
          </w:p>
          <w:p>
            <w:pPr>
              <w:pStyle w:val="TableContents"/>
              <w:numPr>
                <w:ilvl w:val="0"/>
                <w:numId w:val="82"/>
              </w:numPr>
              <w:tabs>
                <w:tab w:val="clear" w:pos="1134"/>
                <w:tab w:val="left" w:leader="none" w:pos="707"/>
              </w:tabs>
              <w:bidi w:val="0"/>
              <w:spacing w:before="0" w:after="283"/>
              <w:ind w:start="707" w:hanging="283"/>
              <w:jc w:val="left"/>
              <w:rPr/>
            </w:pPr>
            <w:r>
              <w:rPr/>
              <w:t xml:space="preserve">Yleistä </w:t>
            </w:r>
          </w:p>
        </w:tc>
      </w:tr>
      <w:tr>
        <w:trPr/>
        <w:tc>
          <w:tcPr>
            <w:tcW w:w="1603" w:type="dxa"/>
            <w:tcBorders/>
            <w:vAlign w:val="center"/>
          </w:tcPr>
          <w:p>
            <w:pPr>
              <w:pStyle w:val="TableHeading"/>
              <w:suppressLineNumbers/>
              <w:bidi w:val="0"/>
              <w:spacing w:before="0" w:after="283"/>
              <w:jc w:val="center"/>
              <w:rPr/>
            </w:pPr>
            <w:r>
              <w:rPr/>
              <w:t xml:space="preserve">Puoliso(t) </w:t>
            </w:r>
          </w:p>
        </w:tc>
        <w:tc>
          <w:tcPr>
            <w:tcW w:w="8602" w:type="dxa"/>
            <w:tcBorders/>
            <w:vAlign w:val="center"/>
          </w:tcPr>
          <w:p>
            <w:pPr>
              <w:pStyle w:val="TableContents"/>
              <w:bidi w:val="0"/>
              <w:spacing w:before="0" w:after="283"/>
              <w:jc w:val="left"/>
              <w:rPr/>
            </w:pPr>
            <w:r>
              <w:rPr/>
              <w:t xml:space="preserve">Leia Organa Sana Starros </w:t>
            </w:r>
          </w:p>
        </w:tc>
      </w:tr>
      <w:tr>
        <w:trPr/>
        <w:tc>
          <w:tcPr>
            <w:tcW w:w="1603" w:type="dxa"/>
            <w:tcBorders/>
            <w:vAlign w:val="center"/>
          </w:tcPr>
          <w:p>
            <w:pPr>
              <w:pStyle w:val="TableHeading"/>
              <w:suppressLineNumbers/>
              <w:bidi w:val="0"/>
              <w:spacing w:before="0" w:after="283"/>
              <w:jc w:val="center"/>
              <w:rPr/>
            </w:pPr>
            <w:r>
              <w:rPr/>
              <w:t xml:space="preserve">Merkityksellinen toinen henkilö (s) </w:t>
            </w:r>
          </w:p>
        </w:tc>
        <w:tc>
          <w:tcPr>
            <w:tcW w:w="8602" w:type="dxa"/>
            <w:tcBorders/>
            <w:vAlign w:val="center"/>
          </w:tcPr>
          <w:p>
            <w:pPr>
              <w:pStyle w:val="TableContents"/>
              <w:bidi w:val="0"/>
              <w:spacing w:before="0" w:after="283"/>
              <w:jc w:val="left"/>
              <w:rPr/>
            </w:pPr>
            <w:r>
              <w:rPr/>
              <w:t xml:space="preserve">Qi'ra </w:t>
            </w:r>
          </w:p>
        </w:tc>
      </w:tr>
      <w:tr>
        <w:trPr/>
        <w:tc>
          <w:tcPr>
            <w:tcW w:w="1603" w:type="dxa"/>
            <w:tcBorders/>
            <w:vAlign w:val="center"/>
          </w:tcPr>
          <w:p>
            <w:pPr>
              <w:pStyle w:val="TableHeading"/>
              <w:suppressLineNumbers/>
              <w:bidi w:val="0"/>
              <w:spacing w:before="0" w:after="283"/>
              <w:jc w:val="center"/>
              <w:rPr/>
            </w:pPr>
            <w:r>
              <w:rPr/>
              <w:t xml:space="preserve">Lapset </w:t>
            </w:r>
          </w:p>
        </w:tc>
        <w:tc>
          <w:tcPr>
            <w:tcW w:w="8602"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Ben Solo </w:t>
            </w:r>
          </w:p>
          <w:p>
            <w:pPr>
              <w:pStyle w:val="TableContents"/>
              <w:numPr>
                <w:ilvl w:val="0"/>
                <w:numId w:val="83"/>
              </w:numPr>
              <w:tabs>
                <w:tab w:val="clear" w:pos="1134"/>
                <w:tab w:val="left" w:leader="none" w:pos="707"/>
              </w:tabs>
              <w:bidi w:val="0"/>
              <w:spacing w:before="0" w:after="0"/>
              <w:ind w:start="707" w:hanging="283"/>
              <w:jc w:val="left"/>
              <w:rPr/>
            </w:pPr>
            <w:r>
              <w:rPr/>
              <w:t xml:space="preserve">Legendat: </w:t>
            </w:r>
          </w:p>
          <w:p>
            <w:pPr>
              <w:pStyle w:val="TableContents"/>
              <w:numPr>
                <w:ilvl w:val="0"/>
                <w:numId w:val="83"/>
              </w:numPr>
              <w:tabs>
                <w:tab w:val="clear" w:pos="1134"/>
                <w:tab w:val="left" w:leader="none" w:pos="707"/>
              </w:tabs>
              <w:bidi w:val="0"/>
              <w:spacing w:before="0" w:after="0"/>
              <w:ind w:start="707" w:hanging="283"/>
              <w:jc w:val="left"/>
              <w:rPr/>
            </w:pPr>
            <w:r>
              <w:rPr/>
              <w:t xml:space="preserve">Jaina Solo </w:t>
            </w:r>
          </w:p>
          <w:p>
            <w:pPr>
              <w:pStyle w:val="TableContents"/>
              <w:numPr>
                <w:ilvl w:val="0"/>
                <w:numId w:val="83"/>
              </w:numPr>
              <w:tabs>
                <w:tab w:val="clear" w:pos="1134"/>
                <w:tab w:val="left" w:leader="none" w:pos="707"/>
              </w:tabs>
              <w:bidi w:val="0"/>
              <w:spacing w:before="0" w:after="0"/>
              <w:ind w:start="707" w:hanging="283"/>
              <w:jc w:val="left"/>
              <w:rPr/>
            </w:pPr>
            <w:r>
              <w:rPr/>
              <w:t xml:space="preserve">Jacen Solo </w:t>
            </w:r>
          </w:p>
          <w:p>
            <w:pPr>
              <w:pStyle w:val="TableContents"/>
              <w:numPr>
                <w:ilvl w:val="0"/>
                <w:numId w:val="83"/>
              </w:numPr>
              <w:tabs>
                <w:tab w:val="clear" w:pos="1134"/>
                <w:tab w:val="left" w:leader="none" w:pos="707"/>
              </w:tabs>
              <w:bidi w:val="0"/>
              <w:spacing w:before="0" w:after="283"/>
              <w:ind w:start="707" w:hanging="283"/>
              <w:jc w:val="left"/>
              <w:rPr/>
            </w:pPr>
            <w:r>
              <w:rPr/>
              <w:t xml:space="preserve">Anakin Solo </w:t>
            </w:r>
          </w:p>
        </w:tc>
      </w:tr>
      <w:tr>
        <w:trPr/>
        <w:tc>
          <w:tcPr>
            <w:tcW w:w="1603" w:type="dxa"/>
            <w:tcBorders/>
            <w:vAlign w:val="center"/>
          </w:tcPr>
          <w:p>
            <w:pPr>
              <w:pStyle w:val="TableHeading"/>
              <w:suppressLineNumbers/>
              <w:bidi w:val="0"/>
              <w:spacing w:before="0" w:after="283"/>
              <w:jc w:val="center"/>
              <w:rPr/>
            </w:pPr>
            <w:r>
              <w:rPr/>
              <w:t xml:space="preserve">Sukulaiset </w:t>
            </w:r>
          </w:p>
        </w:tc>
        <w:tc>
          <w:tcPr>
            <w:tcW w:w="8602"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Luke Skywalker (lanko) </w:t>
            </w:r>
          </w:p>
          <w:p>
            <w:pPr>
              <w:pStyle w:val="TableContents"/>
              <w:numPr>
                <w:ilvl w:val="0"/>
                <w:numId w:val="84"/>
              </w:numPr>
              <w:tabs>
                <w:tab w:val="clear" w:pos="1134"/>
                <w:tab w:val="left" w:leader="none" w:pos="707"/>
              </w:tabs>
              <w:bidi w:val="0"/>
              <w:spacing w:before="0" w:after="0"/>
              <w:ind w:start="707" w:hanging="283"/>
              <w:jc w:val="left"/>
              <w:rPr/>
            </w:pPr>
            <w:r>
              <w:rPr/>
              <w:t xml:space="preserve">Anakin Skywalker (appiukko) </w:t>
            </w:r>
          </w:p>
          <w:p>
            <w:pPr>
              <w:pStyle w:val="TableContents"/>
              <w:numPr>
                <w:ilvl w:val="0"/>
                <w:numId w:val="84"/>
              </w:numPr>
              <w:tabs>
                <w:tab w:val="clear" w:pos="1134"/>
                <w:tab w:val="left" w:leader="none" w:pos="707"/>
              </w:tabs>
              <w:bidi w:val="0"/>
              <w:spacing w:before="0" w:after="0"/>
              <w:ind w:start="707" w:hanging="283"/>
              <w:jc w:val="left"/>
              <w:rPr/>
            </w:pPr>
            <w:r>
              <w:rPr/>
              <w:t xml:space="preserve">Padmé Amidala (anoppi) </w:t>
            </w:r>
          </w:p>
          <w:p>
            <w:pPr>
              <w:pStyle w:val="TableContents"/>
              <w:numPr>
                <w:ilvl w:val="0"/>
                <w:numId w:val="84"/>
              </w:numPr>
              <w:tabs>
                <w:tab w:val="clear" w:pos="1134"/>
                <w:tab w:val="left" w:leader="none" w:pos="707"/>
              </w:tabs>
              <w:bidi w:val="0"/>
              <w:spacing w:before="0" w:after="0"/>
              <w:ind w:start="707" w:hanging="283"/>
              <w:jc w:val="left"/>
              <w:rPr/>
            </w:pPr>
            <w:r>
              <w:rPr/>
              <w:t xml:space="preserve">Legendat: </w:t>
            </w:r>
          </w:p>
          <w:p>
            <w:pPr>
              <w:pStyle w:val="TableContents"/>
              <w:numPr>
                <w:ilvl w:val="0"/>
                <w:numId w:val="84"/>
              </w:numPr>
              <w:tabs>
                <w:tab w:val="clear" w:pos="1134"/>
                <w:tab w:val="left" w:leader="none" w:pos="707"/>
              </w:tabs>
              <w:bidi w:val="0"/>
              <w:spacing w:before="0" w:after="0"/>
              <w:ind w:start="707" w:hanging="283"/>
              <w:jc w:val="left"/>
              <w:rPr/>
            </w:pPr>
            <w:r>
              <w:rPr/>
              <w:t xml:space="preserve">Mara Jade Skywalker (käly) </w:t>
            </w:r>
          </w:p>
          <w:p>
            <w:pPr>
              <w:pStyle w:val="TableContents"/>
              <w:numPr>
                <w:ilvl w:val="0"/>
                <w:numId w:val="84"/>
              </w:numPr>
              <w:tabs>
                <w:tab w:val="clear" w:pos="1134"/>
                <w:tab w:val="left" w:leader="none" w:pos="707"/>
              </w:tabs>
              <w:bidi w:val="0"/>
              <w:spacing w:before="0" w:after="0"/>
              <w:ind w:start="707" w:hanging="283"/>
              <w:jc w:val="left"/>
              <w:rPr/>
            </w:pPr>
            <w:r>
              <w:rPr/>
              <w:t xml:space="preserve">Ben Skywalker (veljenpoika) </w:t>
            </w:r>
          </w:p>
          <w:p>
            <w:pPr>
              <w:pStyle w:val="TableContents"/>
              <w:numPr>
                <w:ilvl w:val="0"/>
                <w:numId w:val="84"/>
              </w:numPr>
              <w:tabs>
                <w:tab w:val="clear" w:pos="1134"/>
                <w:tab w:val="left" w:leader="none" w:pos="707"/>
              </w:tabs>
              <w:bidi w:val="0"/>
              <w:spacing w:before="0" w:after="283"/>
              <w:ind w:start="707" w:hanging="283"/>
              <w:jc w:val="left"/>
              <w:rPr/>
            </w:pPr>
            <w:r>
              <w:rPr/>
              <w:t xml:space="preserve">Allana Solo (lapsenlapsi) </w:t>
            </w:r>
          </w:p>
        </w:tc>
      </w:tr>
      <w:tr>
        <w:trPr/>
        <w:tc>
          <w:tcPr>
            <w:tcW w:w="1603" w:type="dxa"/>
            <w:tcBorders/>
            <w:vAlign w:val="center"/>
          </w:tcPr>
          <w:p>
            <w:pPr>
              <w:pStyle w:val="TableHeading"/>
              <w:suppressLineNumbers/>
              <w:bidi w:val="0"/>
              <w:spacing w:before="0" w:after="283"/>
              <w:jc w:val="center"/>
              <w:rPr/>
            </w:pPr>
            <w:r>
              <w:rPr/>
              <w:t xml:space="preserve">Kotimaailma </w:t>
            </w:r>
          </w:p>
        </w:tc>
        <w:tc>
          <w:tcPr>
            <w:tcW w:w="8602" w:type="dxa"/>
            <w:tcBorders/>
            <w:vAlign w:val="center"/>
          </w:tcPr>
          <w:p>
            <w:pPr>
              <w:pStyle w:val="TableContents"/>
              <w:bidi w:val="0"/>
              <w:spacing w:before="0" w:after="283"/>
              <w:jc w:val="left"/>
              <w:rPr/>
            </w:pPr>
            <w:r>
              <w:rPr/>
              <w:t xml:space="preserve">Corellia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Han Soloa Han Solo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Han, joka on yhä vankina karboniitissa, on nyt </w:t>
      </w:r>
      <w:r>
        <w:rPr>
          <w:color w:val="A9A9A9"/>
        </w:rPr>
        <w:t xml:space="preserve">Jabban </w:t>
      </w:r>
      <w:r>
        <w:rPr/>
        <w:t xml:space="preserve">suosikkikoriste hänen palatsissaan Tatooinella. Luke yrittää pelastusoperaatiota Leian, Landon, Chewbaccan, C-3PO:n ja R2D2:n avustuksella, mutta he jäävät kiinni. Jabba tuomitsee Hanin ja Luken kuolemaan Sarlaac-kuoppaan. Luke, Leia ja Han päihittävät vangitsijansa, ja Leia tappaa Jabban, joka mahdollistaa heidän pakonsa.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omistaa alkuperäisen Han Solon karboniitissa...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Han ja seurue päätyvät lopulta Bespinin järjestelmän </w:t>
      </w:r>
      <w:r>
        <w:rPr>
          <w:color w:val="A9A9A9"/>
        </w:rPr>
        <w:t xml:space="preserve">Cloud Cityyn </w:t>
      </w:r>
      <w:r>
        <w:rPr/>
        <w:t xml:space="preserve">etsimään korjauksia ja suojaa vanhalta ystävältään Lando Calrissianilta, joka on kaupungin ylläpitäjä. Fett oli kuitenkin saapunut ensin ja hälyttänyt Imperiumin. Kuoleman uhalla Lando pettää Hanin Imperiumille. Vader haluaa vangita Luken jäädyttämällä hänet karboniittiin ja tekee jäädytysprosessin ensin Sololle testatakseen sen tappavuutta. Solo selviää, hänen vangitsijansa ovat tyytyväisiä, ja Fett lähtee Tatooineen jäätynyt Han mukanaan hakemaan palkkion Jabbalta.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Han Solo jäädytettiin karboniittiin</w:t>
      </w:r>
    </w:p>
    <w:p>
      <w:pPr>
        <w:pStyle w:val="TextBody"/>
        <w:bidi w:val="0"/>
        <w:jc w:val="left"/>
        <w:rPr>
          <w:b/>
          <w:u w:val="single"/>
          <w:shd w:val="clear" w:fill="FFFF00"/>
        </w:rPr>
      </w:pPr>
      <w:r>
        <w:rPr>
          <w:b/>
          <w:u w:val="single"/>
          <w:shd w:val="clear" w:fill="FFFF00"/>
        </w:rPr>
        <w:t xml:space="preserve">Asiakirjan numero 25123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Trilogian romaanit ovat nimeltään </w:t>
      </w:r>
      <w:r>
        <w:rPr>
          <w:color w:val="A9A9A9"/>
        </w:rPr>
        <w:t xml:space="preserve">Nälkäpeli </w:t>
      </w:r>
      <w:r>
        <w:rPr/>
        <w:t xml:space="preserve">(2008), </w:t>
      </w:r>
      <w:r>
        <w:rPr>
          <w:color w:val="DCDCDC"/>
        </w:rPr>
        <w:t xml:space="preserve">Nälkäpalo </w:t>
      </w:r>
      <w:r>
        <w:rPr/>
        <w:t xml:space="preserve">(2009) ja </w:t>
      </w:r>
      <w:r>
        <w:rPr>
          <w:color w:val="2F4F4F"/>
        </w:rPr>
        <w:t xml:space="preserve">Pilkkanokka </w:t>
      </w:r>
      <w:r>
        <w:rPr/>
        <w:t xml:space="preserve">(2010). Kaikista romaaneista on tehty elokuvat, joiden pääosassa on Jennifer Lawrence, ja Mockingjayn elokuvasovitus on jaettu kahteen osaan. Sarjan kaksi ensimmäistä kirjaa olivat molemmat New York Timesin bestsellereitä, ja Mockingjay johti julkaisunsa jälkeen kaikkia Yhdysvaltain bestseller-listoja. Kun Nälkäpeli-elokuvan elokuvasovitus julkaistiin vuonna 2012, kustantaja oli ilmoittanut, että Nälkäpeli-trilogian kirjoja oli painettu yli 26 miljoonaa kappaletta, mukaan lukien elokuvaan liittyvät kirjat.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järjestyksessä Nälkäpelit-kirjasarja etenee?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Nälkäpelit-trilogia sijoittuu </w:t>
      </w:r>
      <w:r>
        <w:rPr>
          <w:color w:val="A9A9A9"/>
        </w:rPr>
        <w:t xml:space="preserve">määrittelemättömään tulevaisuuteen</w:t>
      </w:r>
      <w:r>
        <w:rPr/>
        <w:t xml:space="preserve">, Pohjois-Amerikassa sijaitsevaan dystooppiseen, postapokalyptiseen Panemin valtioon. Maa koostuu Kalliovuorilla sijaitsevasta rikkaasta Capitolin kaupungista, jota ympäröi kaksitoista (alun perin kolmetoista) Capitolin hallitsemaa köyhempää kaupunginosaa. Capitol on ylellisen rikas ja teknologisesti kehittynyt, mutta kaupunginosat ovat vaihtelevassa köyhyydessä. Trilogian kertoja ja päähenkilö Katniss Everdeen asuu piirissä 12, joka on Panemin köyhin alue ja sijaitsee Appalakeilla, jossa ihmiset kuolevat säännöllisesti nälkään. Rangaistuksena kapinasta Capitolia vastaan (jota kutsuttiin "pimeiksi päiviksi"), jossa piiri 13 oletettavasti tuhoutui, jokaisesta kahdestatoista jäljellä olevasta piiristä valitaan arvalla yksi 12-18-vuotias poika ja yksi tyttö 12-18-vuotiaina kilpailemaan vuosittain järjestettävään Nälkäpeli-kilpailuun. Kisat ovat televisioitu tapahtuma, jossa osallistujat, joita kutsutaan nimellä ``tribuutit'', joutuvat taistelemaan kuolemaan asti vaarallisella julkisella areenalla. Voittanut tribuutti ja hänen kotiseutunsa palkitaan ruoalla, tarvikkeilla ja rikkauksilla. Nälkäpelien tarkoituksena on tarjota viihdykettä Kapitolille ja muistuttaa piirikuntia Kapitullin vallasta ja katumuksen, unohduksen ja anteeksiannon puutteesta nykyisten kilpailijoiden esi-isien epäonnistuneen kapinan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nälkäpelien pitäisi tapahtua?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Nälkäpeli-universumi on dystopia, joka sijoittuu </w:t>
      </w:r>
      <w:r>
        <w:rPr>
          <w:color w:val="A9A9A9"/>
        </w:rPr>
        <w:t xml:space="preserve">Panemiin, joka </w:t>
      </w:r>
      <w:r>
        <w:rPr/>
        <w:t xml:space="preserve">koostuu rikkaasta Capitolista ja 12:sta eriasteisessa köyhyydessä elävästä piirikunnasta. Joka vuosi piirien lapset valitaan osallistumaan pakolliseen vuotuiseen televisioituun kuolemanotteluun, jota kutsutaan Nälkäpeliksi.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nälkäpelit tapahtuu kirjassa?</w:t>
      </w:r>
    </w:p>
    <w:p>
      <w:pPr>
        <w:pStyle w:val="TextBody"/>
        <w:bidi w:val="0"/>
        <w:jc w:val="left"/>
        <w:rPr>
          <w:b/>
          <w:u w:val="single"/>
          <w:shd w:val="clear" w:fill="FFFF00"/>
        </w:rPr>
      </w:pPr>
      <w:r>
        <w:rPr>
          <w:b/>
          <w:u w:val="single"/>
          <w:shd w:val="clear" w:fill="FFFF00"/>
        </w:rPr>
        <w:t xml:space="preserve">Asiakirjan numero 25124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Alyson Stephanie Court </w:t>
      </w:r>
      <w:r>
        <w:rPr/>
        <w:t xml:space="preserve">(s. 9. marraskuuta 1973) on kanadalainen näyttelijä ja ääninäyttelijä. Hänet tunnetaan parhaiten Loonette-klovnina sarjassa The Big Comfy Couch (1992 -- 2002) ja Jubileen ääninä X-Men: The Animated Series -sarjassa (1992 -- 1997) sekä Claire Redfieldin äänenä Resident Evil -videopelisarjassa.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leikki loonettea isolla mukavalla sohvalla...</w:t>
      </w:r>
    </w:p>
    <w:p>
      <w:pPr>
        <w:pStyle w:val="TextBody"/>
        <w:bidi w:val="0"/>
        <w:jc w:val="left"/>
        <w:rPr>
          <w:b/>
          <w:u w:val="single"/>
          <w:shd w:val="clear" w:fill="FFFF00"/>
        </w:rPr>
      </w:pPr>
      <w:r>
        <w:rPr>
          <w:b/>
          <w:u w:val="single"/>
          <w:shd w:val="clear" w:fill="FFFF00"/>
        </w:rPr>
        <w:t xml:space="preserve">Asiakirjan numero 25125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maanmittauksessa PLSS-järjestelmän (Public Land Survey System) mukaisesti osasto on </w:t>
      </w:r>
      <w:r>
        <w:rPr>
          <w:color w:val="A9A9A9"/>
        </w:rPr>
        <w:t xml:space="preserve">alue, joka on nimellisesti yksi neliömaili (2,6 neliökilometriä) ja joka sisältää 640 eekkeriä (260 hehtaaria). </w:t>
      </w:r>
      <w:r>
        <w:rPr/>
        <w:t xml:space="preserve">36 osastoa muodostaa yhden maanmittauskunnan suorakulmaisessa ruudukossa.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maa-alueen mitat</w:t>
      </w:r>
    </w:p>
    <w:p>
      <w:pPr>
        <w:pStyle w:val="TextBody"/>
        <w:bidi w:val="0"/>
        <w:jc w:val="left"/>
        <w:rPr>
          <w:b/>
          <w:u w:val="single"/>
          <w:shd w:val="clear" w:fill="FFFF00"/>
        </w:rPr>
      </w:pPr>
      <w:r>
        <w:rPr>
          <w:b/>
          <w:u w:val="single"/>
          <w:shd w:val="clear" w:fill="FFFF00"/>
        </w:rPr>
        <w:t xml:space="preserve">Asiakirjan numero 25126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Muistin pysyvyys </w:t>
      </w:r>
    </w:p>
    <w:tbl>
      <w:tblPr>
        <w:tblW w:w="5162" w:type="dxa"/>
        <w:jc w:val="left"/>
        <w:tblInd w:w="0" w:type="dxa"/>
        <w:tblLayout w:type="fixed"/>
        <w:tblCellMar>
          <w:top w:w="28" w:type="dxa"/>
          <w:left w:w="28" w:type="dxa"/>
          <w:bottom w:w="28" w:type="dxa"/>
          <w:right w:w="28" w:type="dxa"/>
        </w:tblCellMar>
      </w:tblPr>
      <w:tblGrid>
        <w:gridCol w:w="1081"/>
        <w:gridCol w:w="4081"/>
      </w:tblGrid>
      <w:tr>
        <w:trPr/>
        <w:tc>
          <w:tcPr>
            <w:tcW w:w="1081" w:type="dxa"/>
            <w:tcBorders/>
            <w:vAlign w:val="center"/>
          </w:tcPr>
          <w:p>
            <w:pPr>
              <w:pStyle w:val="TableHeading"/>
              <w:suppressLineNumbers/>
              <w:bidi w:val="0"/>
              <w:spacing w:before="0" w:after="283"/>
              <w:jc w:val="center"/>
              <w:rPr/>
            </w:pPr>
            <w:r>
              <w:rPr/>
              <w:t xml:space="preserve">Taiteilija </w:t>
            </w:r>
          </w:p>
        </w:tc>
        <w:tc>
          <w:tcPr>
            <w:tcW w:w="4081" w:type="dxa"/>
            <w:tcBorders/>
            <w:vAlign w:val="center"/>
          </w:tcPr>
          <w:p>
            <w:pPr>
              <w:pStyle w:val="TableContents"/>
              <w:bidi w:val="0"/>
              <w:spacing w:before="0" w:after="283"/>
              <w:jc w:val="left"/>
              <w:rPr/>
            </w:pPr>
            <w:r>
              <w:rPr/>
              <w:t xml:space="preserve">Salvador Dalí </w:t>
            </w:r>
          </w:p>
        </w:tc>
      </w:tr>
      <w:tr>
        <w:trPr/>
        <w:tc>
          <w:tcPr>
            <w:tcW w:w="1081" w:type="dxa"/>
            <w:tcBorders/>
            <w:vAlign w:val="center"/>
          </w:tcPr>
          <w:p>
            <w:pPr>
              <w:pStyle w:val="TableHeading"/>
              <w:suppressLineNumbers/>
              <w:bidi w:val="0"/>
              <w:spacing w:before="0" w:after="283"/>
              <w:jc w:val="center"/>
              <w:rPr/>
            </w:pPr>
            <w:r>
              <w:rPr/>
              <w:t xml:space="preserve">Vuosi </w:t>
            </w:r>
          </w:p>
        </w:tc>
        <w:tc>
          <w:tcPr>
            <w:tcW w:w="4081" w:type="dxa"/>
            <w:tcBorders/>
            <w:vAlign w:val="center"/>
          </w:tcPr>
          <w:p>
            <w:pPr>
              <w:pStyle w:val="TableContents"/>
              <w:bidi w:val="0"/>
              <w:spacing w:before="0" w:after="283"/>
              <w:jc w:val="left"/>
              <w:rPr/>
            </w:pPr>
            <w:r>
              <w:rPr>
                <w:color w:val="A9A9A9"/>
              </w:rPr>
              <w:t xml:space="preserve">1931 </w:t>
            </w:r>
            <w:r>
              <w:rPr/>
              <w:t xml:space="preserve">(1931) </w:t>
            </w:r>
          </w:p>
        </w:tc>
      </w:tr>
      <w:tr>
        <w:trPr/>
        <w:tc>
          <w:tcPr>
            <w:tcW w:w="1081" w:type="dxa"/>
            <w:tcBorders/>
            <w:vAlign w:val="center"/>
          </w:tcPr>
          <w:p>
            <w:pPr>
              <w:pStyle w:val="TableHeading"/>
              <w:suppressLineNumbers/>
              <w:bidi w:val="0"/>
              <w:spacing w:before="0" w:after="283"/>
              <w:jc w:val="center"/>
              <w:rPr/>
            </w:pPr>
            <w:r>
              <w:rPr/>
              <w:t xml:space="preserve">Medium </w:t>
            </w:r>
          </w:p>
        </w:tc>
        <w:tc>
          <w:tcPr>
            <w:tcW w:w="4081" w:type="dxa"/>
            <w:tcBorders/>
            <w:vAlign w:val="center"/>
          </w:tcPr>
          <w:p>
            <w:pPr>
              <w:pStyle w:val="TableContents"/>
              <w:bidi w:val="0"/>
              <w:spacing w:before="0" w:after="283"/>
              <w:jc w:val="left"/>
              <w:rPr/>
            </w:pPr>
            <w:r>
              <w:rPr/>
              <w:t xml:space="preserve">Öljy kankaalle </w:t>
            </w:r>
          </w:p>
        </w:tc>
      </w:tr>
      <w:tr>
        <w:trPr/>
        <w:tc>
          <w:tcPr>
            <w:tcW w:w="1081" w:type="dxa"/>
            <w:tcBorders/>
            <w:vAlign w:val="center"/>
          </w:tcPr>
          <w:p>
            <w:pPr>
              <w:pStyle w:val="TableHeading"/>
              <w:bidi w:val="0"/>
              <w:spacing w:before="0" w:after="283"/>
              <w:rPr>
                <w:sz w:val="4"/>
                <w:szCs w:val="4"/>
              </w:rPr>
            </w:pPr>
            <w:r>
              <w:rPr>
                <w:sz w:val="4"/>
                <w:szCs w:val="4"/>
              </w:rPr>
            </w:r>
          </w:p>
        </w:tc>
        <w:tc>
          <w:tcPr>
            <w:tcW w:w="4081" w:type="dxa"/>
            <w:tcBorders/>
            <w:vAlign w:val="center"/>
          </w:tcPr>
          <w:p>
            <w:pPr>
              <w:pStyle w:val="TableContents"/>
              <w:bidi w:val="0"/>
              <w:spacing w:before="0" w:after="283"/>
              <w:jc w:val="left"/>
              <w:rPr/>
            </w:pPr>
            <w:r>
              <w:rPr/>
              <w:t xml:space="preserve">24 cm × 33 cm (9,5 tuumaa × 13 tuumaa).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4081" w:type="dxa"/>
            <w:tcBorders/>
            <w:vAlign w:val="center"/>
          </w:tcPr>
          <w:p>
            <w:pPr>
              <w:pStyle w:val="TableContents"/>
              <w:bidi w:val="0"/>
              <w:spacing w:before="0" w:after="283"/>
              <w:jc w:val="left"/>
              <w:rPr/>
            </w:pPr>
            <w:r>
              <w:rPr>
                <w:color w:val="DCDCDC"/>
              </w:rPr>
              <w:t xml:space="preserve">Modernin taiteen museo, New </w:t>
            </w:r>
            <w:r>
              <w:rPr/>
              <w:t xml:space="preserve">York </w:t>
            </w:r>
          </w:p>
        </w:tc>
      </w:tr>
      <w:tr>
        <w:trPr/>
        <w:tc>
          <w:tcPr>
            <w:tcW w:w="1081" w:type="dxa"/>
            <w:tcBorders/>
            <w:vAlign w:val="center"/>
          </w:tcPr>
          <w:p>
            <w:pPr>
              <w:pStyle w:val="TableHeading"/>
              <w:suppressLineNumbers/>
              <w:bidi w:val="0"/>
              <w:spacing w:before="0" w:after="283"/>
              <w:jc w:val="center"/>
              <w:rPr/>
            </w:pPr>
            <w:r>
              <w:rPr/>
              <w:t xml:space="preserve">Omistaja </w:t>
            </w:r>
          </w:p>
        </w:tc>
        <w:tc>
          <w:tcPr>
            <w:tcW w:w="4081" w:type="dxa"/>
            <w:tcBorders/>
            <w:vAlign w:val="center"/>
          </w:tcPr>
          <w:p>
            <w:pPr>
              <w:pStyle w:val="TableContents"/>
              <w:bidi w:val="0"/>
              <w:spacing w:before="0" w:after="283"/>
              <w:jc w:val="left"/>
              <w:rPr/>
            </w:pPr>
            <w:r>
              <w:rPr/>
              <w:t xml:space="preserve">Modernin taiteen museo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Salvador Dali maalasi muistin pysyvyyttä?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Salvador Dali persistence of memory sijaitsee</w:t>
      </w:r>
    </w:p>
    <w:p>
      <w:pPr>
        <w:pStyle w:val="TextBody"/>
        <w:bidi w:val="0"/>
        <w:jc w:val="left"/>
        <w:rPr>
          <w:b/>
          <w:u w:val="single"/>
          <w:shd w:val="clear" w:fill="FFFF00"/>
        </w:rPr>
      </w:pPr>
      <w:r>
        <w:rPr>
          <w:b/>
          <w:u w:val="single"/>
          <w:shd w:val="clear" w:fill="FFFF00"/>
        </w:rPr>
        <w:t xml:space="preserve">Asiakirjan numero 25127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56"/>
        <w:gridCol w:w="2123"/>
        <w:gridCol w:w="1496"/>
        <w:gridCol w:w="5230"/>
      </w:tblGrid>
      <w:tr>
        <w:trPr/>
        <w:tc>
          <w:tcPr>
            <w:tcW w:w="1356" w:type="dxa"/>
            <w:tcBorders/>
            <w:vAlign w:val="center"/>
          </w:tcPr>
          <w:p>
            <w:pPr>
              <w:pStyle w:val="TableHeading"/>
              <w:suppressLineNumbers/>
              <w:bidi w:val="0"/>
              <w:spacing w:before="0" w:after="283"/>
              <w:jc w:val="center"/>
              <w:rPr/>
            </w:pPr>
            <w:r>
              <w:rPr/>
              <w:t xml:space="preserve">Kenttä </w:t>
            </w:r>
          </w:p>
        </w:tc>
        <w:tc>
          <w:tcPr>
            <w:tcW w:w="2123" w:type="dxa"/>
            <w:tcBorders/>
            <w:vAlign w:val="center"/>
          </w:tcPr>
          <w:p>
            <w:pPr>
              <w:pStyle w:val="TableHeading"/>
              <w:suppressLineNumbers/>
              <w:bidi w:val="0"/>
              <w:spacing w:before="0" w:after="283"/>
              <w:jc w:val="center"/>
              <w:rPr/>
            </w:pPr>
            <w:r>
              <w:rPr/>
              <w:t xml:space="preserve">Henkilö </w:t>
            </w:r>
          </w:p>
        </w:tc>
        <w:tc>
          <w:tcPr>
            <w:tcW w:w="1496" w:type="dxa"/>
            <w:tcBorders/>
            <w:vAlign w:val="center"/>
          </w:tcPr>
          <w:p>
            <w:pPr>
              <w:pStyle w:val="TableHeading"/>
              <w:suppressLineNumbers/>
              <w:bidi w:val="0"/>
              <w:spacing w:before="0" w:after="283"/>
              <w:jc w:val="center"/>
              <w:rPr/>
            </w:pPr>
            <w:r>
              <w:rPr/>
              <w:t xml:space="preserve">Otsikko (vain Intiassa) </w:t>
            </w:r>
          </w:p>
        </w:tc>
        <w:tc>
          <w:tcPr>
            <w:tcW w:w="5230" w:type="dxa"/>
            <w:tcBorders/>
            <w:vAlign w:val="center"/>
          </w:tcPr>
          <w:p>
            <w:pPr>
              <w:pStyle w:val="TableHeading"/>
              <w:suppressLineNumbers/>
              <w:bidi w:val="0"/>
              <w:spacing w:before="0" w:after="283"/>
              <w:jc w:val="center"/>
              <w:rPr/>
            </w:pPr>
            <w:r>
              <w:rPr/>
              <w:t xml:space="preserve">Syy ja muut huomautukset </w:t>
            </w:r>
          </w:p>
        </w:tc>
      </w:tr>
      <w:tr>
        <w:trPr/>
        <w:tc>
          <w:tcPr>
            <w:tcW w:w="1356" w:type="dxa"/>
            <w:tcBorders/>
            <w:vAlign w:val="center"/>
          </w:tcPr>
          <w:p>
            <w:pPr>
              <w:pStyle w:val="TableContents"/>
              <w:bidi w:val="0"/>
              <w:spacing w:before="0" w:after="283"/>
              <w:jc w:val="left"/>
              <w:rPr/>
            </w:pPr>
            <w:r>
              <w:rPr/>
              <w:t xml:space="preserve">Politiikka </w:t>
            </w:r>
          </w:p>
        </w:tc>
        <w:tc>
          <w:tcPr>
            <w:tcW w:w="2123" w:type="dxa"/>
            <w:tcBorders/>
            <w:vAlign w:val="center"/>
          </w:tcPr>
          <w:p>
            <w:pPr>
              <w:pStyle w:val="TableContents"/>
              <w:bidi w:val="0"/>
              <w:spacing w:before="0" w:after="283"/>
              <w:jc w:val="left"/>
              <w:rPr/>
            </w:pPr>
            <w:r>
              <w:rPr/>
              <w:t xml:space="preserve">Mahatma Gandhi </w:t>
            </w:r>
          </w:p>
        </w:tc>
        <w:tc>
          <w:tcPr>
            <w:tcW w:w="1496" w:type="dxa"/>
            <w:tcBorders/>
            <w:vAlign w:val="center"/>
          </w:tcPr>
          <w:p>
            <w:pPr>
              <w:pStyle w:val="TableContents"/>
              <w:bidi w:val="0"/>
              <w:spacing w:before="0" w:after="283"/>
              <w:jc w:val="left"/>
              <w:rPr/>
            </w:pPr>
            <w:r>
              <w:rPr/>
              <w:t xml:space="preserve">Kansakunnan isä </w:t>
            </w:r>
          </w:p>
        </w:tc>
        <w:tc>
          <w:tcPr>
            <w:tcW w:w="5230" w:type="dxa"/>
            <w:tcBorders/>
            <w:vAlign w:val="center"/>
          </w:tcPr>
          <w:p>
            <w:pPr>
              <w:pStyle w:val="TableContents"/>
              <w:bidi w:val="0"/>
              <w:spacing w:before="0" w:after="283"/>
              <w:jc w:val="left"/>
              <w:rPr/>
            </w:pPr>
            <w:r>
              <w:rPr/>
              <w:t xml:space="preserve">Syy: Ahimsan eli väkivallattomuuden avulla Intian itsenäisyysliikkeessä Britannian hallintoa vastaan. Innoitti kansalaisoikeuksia ja siirtomaavapautta ajavia liikkeitä kaikkialla maailmassa. Tunnetaan nimellä Bapu eli Isä. </w:t>
            </w:r>
          </w:p>
        </w:tc>
      </w:tr>
      <w:tr>
        <w:trPr/>
        <w:tc>
          <w:tcPr>
            <w:tcW w:w="1356" w:type="dxa"/>
            <w:tcBorders/>
            <w:vAlign w:val="center"/>
          </w:tcPr>
          <w:p>
            <w:pPr>
              <w:pStyle w:val="TableContents"/>
              <w:bidi w:val="0"/>
              <w:spacing w:before="0" w:after="283"/>
              <w:jc w:val="left"/>
              <w:rPr/>
            </w:pPr>
            <w:r>
              <w:rPr/>
              <w:t xml:space="preserve">Politiikka </w:t>
            </w:r>
          </w:p>
        </w:tc>
        <w:tc>
          <w:tcPr>
            <w:tcW w:w="2123" w:type="dxa"/>
            <w:tcBorders/>
            <w:vAlign w:val="center"/>
          </w:tcPr>
          <w:p>
            <w:pPr>
              <w:pStyle w:val="TableContents"/>
              <w:bidi w:val="0"/>
              <w:spacing w:before="0" w:after="283"/>
              <w:jc w:val="left"/>
              <w:rPr/>
            </w:pPr>
            <w:r>
              <w:rPr>
                <w:color w:val="A9A9A9"/>
              </w:rPr>
              <w:t xml:space="preserve">Raja Ram </w:t>
            </w:r>
            <w:r>
              <w:rPr/>
              <w:t xml:space="preserve">Mohan Roy Raja Ram Mohan Roy Raja Ram Mohan Roy </w:t>
            </w:r>
          </w:p>
        </w:tc>
        <w:tc>
          <w:tcPr>
            <w:tcW w:w="1496" w:type="dxa"/>
            <w:tcBorders/>
            <w:vAlign w:val="center"/>
          </w:tcPr>
          <w:p>
            <w:pPr>
              <w:pStyle w:val="TableContents"/>
              <w:bidi w:val="0"/>
              <w:spacing w:before="0" w:after="283"/>
              <w:jc w:val="left"/>
              <w:rPr/>
            </w:pPr>
            <w:r>
              <w:rPr/>
              <w:t xml:space="preserve">Modernin Intian isä </w:t>
            </w:r>
          </w:p>
        </w:tc>
        <w:tc>
          <w:tcPr>
            <w:tcW w:w="5230" w:type="dxa"/>
            <w:tcBorders/>
            <w:vAlign w:val="center"/>
          </w:tcPr>
          <w:p>
            <w:pPr>
              <w:pStyle w:val="TableContents"/>
              <w:bidi w:val="0"/>
              <w:jc w:val="left"/>
              <w:rPr/>
            </w:pPr>
            <w:r>
              <w:rPr/>
              <w:t xml:space="preserve">Syy: Renessanssi Bengalin puheenjohtajavaltiossa. Hänen pyrkimyksensä suojella hindulaisuutta ja Intian oikeuksia. </w:t>
            </w:r>
          </w:p>
          <w:p>
            <w:pPr>
              <w:pStyle w:val="TableContents"/>
              <w:bidi w:val="0"/>
              <w:jc w:val="left"/>
              <w:rPr/>
            </w:pPr>
            <w:r>
              <w:rPr/>
              <w:t xml:space="preserve">Brahmo Samajin perustaja </w:t>
            </w:r>
          </w:p>
          <w:p>
            <w:pPr>
              <w:pStyle w:val="TableContents"/>
              <w:bidi w:val="0"/>
              <w:spacing w:before="0" w:after="283"/>
              <w:jc w:val="left"/>
              <w:rPr/>
            </w:pPr>
            <w:r>
              <w:rPr/>
              <w:t xml:space="preserve">Muut nimikkeet: Renessanssin isä. Modernin Intian luoja. Intian modernin poliittisen ajattelun isä. </w:t>
            </w:r>
          </w:p>
        </w:tc>
      </w:tr>
      <w:tr>
        <w:trPr/>
        <w:tc>
          <w:tcPr>
            <w:tcW w:w="1356" w:type="dxa"/>
            <w:tcBorders/>
            <w:vAlign w:val="center"/>
          </w:tcPr>
          <w:p>
            <w:pPr>
              <w:pStyle w:val="TableContents"/>
              <w:bidi w:val="0"/>
              <w:spacing w:before="0" w:after="283"/>
              <w:jc w:val="left"/>
              <w:rPr/>
            </w:pPr>
            <w:r>
              <w:rPr/>
              <w:t xml:space="preserve">Politiikka </w:t>
            </w:r>
          </w:p>
        </w:tc>
        <w:tc>
          <w:tcPr>
            <w:tcW w:w="2123" w:type="dxa"/>
            <w:tcBorders/>
            <w:vAlign w:val="center"/>
          </w:tcPr>
          <w:p>
            <w:pPr>
              <w:pStyle w:val="TableContents"/>
              <w:bidi w:val="0"/>
              <w:spacing w:before="0" w:after="283"/>
              <w:jc w:val="left"/>
              <w:rPr/>
            </w:pPr>
            <w:r>
              <w:rPr/>
              <w:t xml:space="preserve">Potti Sreeramulu </w:t>
            </w:r>
          </w:p>
        </w:tc>
        <w:tc>
          <w:tcPr>
            <w:tcW w:w="1496" w:type="dxa"/>
            <w:tcBorders/>
            <w:vAlign w:val="center"/>
          </w:tcPr>
          <w:p>
            <w:pPr>
              <w:pStyle w:val="TableContents"/>
              <w:bidi w:val="0"/>
              <w:spacing w:before="0" w:after="283"/>
              <w:jc w:val="left"/>
              <w:rPr/>
            </w:pPr>
            <w:r>
              <w:rPr/>
              <w:t xml:space="preserve">Kielellisen demokratian isä </w:t>
            </w:r>
          </w:p>
        </w:tc>
        <w:tc>
          <w:tcPr>
            <w:tcW w:w="5230" w:type="dxa"/>
            <w:tcBorders/>
            <w:vAlign w:val="center"/>
          </w:tcPr>
          <w:p>
            <w:pPr>
              <w:pStyle w:val="TableContents"/>
              <w:bidi w:val="0"/>
              <w:jc w:val="left"/>
              <w:rPr/>
            </w:pPr>
            <w:r>
              <w:rPr/>
              <w:t xml:space="preserve">Syy: Tämä puolestaan tasoitti tietä muiden kielellisten osavaltioiden perustamiselle kaikkialla Intiassa. Kannatti kiihkeästi kielellisiä valtioita Intian monimuotoisen väestön kieliryhmien edistyksenä. Vapaustaistelija Intian itsenäisyysliikkeessä brittiläistä hallintoa vastaan Ahimsan eli väkivallattomuuden avulla. </w:t>
            </w:r>
          </w:p>
          <w:p>
            <w:pPr>
              <w:pStyle w:val="TableContents"/>
              <w:bidi w:val="0"/>
              <w:spacing w:before="0" w:after="283"/>
              <w:jc w:val="left"/>
              <w:rPr/>
            </w:pPr>
            <w:r>
              <w:rPr/>
              <w:t xml:space="preserve">Muut nimikkeet: Kielivaltioiden koko Intian liikkeen isä. </w:t>
            </w:r>
          </w:p>
        </w:tc>
      </w:tr>
      <w:tr>
        <w:trPr/>
        <w:tc>
          <w:tcPr>
            <w:tcW w:w="1356" w:type="dxa"/>
            <w:tcBorders/>
            <w:vAlign w:val="center"/>
          </w:tcPr>
          <w:p>
            <w:pPr>
              <w:pStyle w:val="TableContents"/>
              <w:bidi w:val="0"/>
              <w:spacing w:before="0" w:after="283"/>
              <w:jc w:val="left"/>
              <w:rPr/>
            </w:pPr>
            <w:r>
              <w:rPr/>
              <w:t xml:space="preserve">Politiikka </w:t>
            </w:r>
          </w:p>
        </w:tc>
        <w:tc>
          <w:tcPr>
            <w:tcW w:w="2123" w:type="dxa"/>
            <w:tcBorders/>
            <w:vAlign w:val="center"/>
          </w:tcPr>
          <w:p>
            <w:pPr>
              <w:pStyle w:val="TableContents"/>
              <w:bidi w:val="0"/>
              <w:spacing w:before="0" w:after="283"/>
              <w:jc w:val="left"/>
              <w:rPr/>
            </w:pPr>
            <w:r>
              <w:rPr/>
              <w:t xml:space="preserve">B.R. Ambedkar (Bhimrao Ramji Ambedkar) </w:t>
            </w:r>
          </w:p>
        </w:tc>
        <w:tc>
          <w:tcPr>
            <w:tcW w:w="1496" w:type="dxa"/>
            <w:tcBorders/>
            <w:vAlign w:val="center"/>
          </w:tcPr>
          <w:p>
            <w:pPr>
              <w:pStyle w:val="TableContents"/>
              <w:bidi w:val="0"/>
              <w:spacing w:before="0" w:after="283"/>
              <w:jc w:val="left"/>
              <w:rPr/>
            </w:pPr>
            <w:r>
              <w:rPr/>
              <w:t xml:space="preserve">Perustuslain isä </w:t>
            </w:r>
          </w:p>
        </w:tc>
        <w:tc>
          <w:tcPr>
            <w:tcW w:w="5230" w:type="dxa"/>
            <w:tcBorders/>
            <w:vAlign w:val="center"/>
          </w:tcPr>
          <w:p>
            <w:pPr>
              <w:pStyle w:val="TableContents"/>
              <w:bidi w:val="0"/>
              <w:jc w:val="left"/>
              <w:rPr/>
            </w:pPr>
            <w:r>
              <w:rPr/>
              <w:t xml:space="preserve">Syy: Intian perustuslain pääarkkitehti. Tunnetaan nimellä Baba Saheb. </w:t>
            </w:r>
          </w:p>
          <w:p>
            <w:pPr>
              <w:pStyle w:val="TableContents"/>
              <w:bidi w:val="0"/>
              <w:jc w:val="left"/>
              <w:rPr/>
            </w:pPr>
            <w:r>
              <w:rPr/>
              <w:t xml:space="preserve">Huomautuksia: </w:t>
            </w:r>
          </w:p>
          <w:p>
            <w:pPr>
              <w:pStyle w:val="TableContents"/>
              <w:bidi w:val="0"/>
              <w:spacing w:before="0" w:after="283"/>
              <w:jc w:val="left"/>
              <w:rPr/>
            </w:pPr>
            <w:r>
              <w:rPr/>
              <w:t xml:space="preserve">Palkinnot: Bharat Ratna </w:t>
            </w:r>
          </w:p>
        </w:tc>
      </w:tr>
      <w:tr>
        <w:trPr/>
        <w:tc>
          <w:tcPr>
            <w:tcW w:w="1356" w:type="dxa"/>
            <w:tcBorders/>
            <w:vAlign w:val="center"/>
          </w:tcPr>
          <w:p>
            <w:pPr>
              <w:pStyle w:val="TableContents"/>
              <w:bidi w:val="0"/>
              <w:spacing w:before="0" w:after="283"/>
              <w:jc w:val="left"/>
              <w:rPr/>
            </w:pPr>
            <w:r>
              <w:rPr/>
              <w:t xml:space="preserve">Taloustiede </w:t>
            </w:r>
          </w:p>
        </w:tc>
        <w:tc>
          <w:tcPr>
            <w:tcW w:w="2123" w:type="dxa"/>
            <w:tcBorders/>
            <w:vAlign w:val="center"/>
          </w:tcPr>
          <w:p>
            <w:pPr>
              <w:pStyle w:val="TableContents"/>
              <w:bidi w:val="0"/>
              <w:spacing w:before="0" w:after="283"/>
              <w:jc w:val="left"/>
              <w:rPr/>
            </w:pPr>
            <w:r>
              <w:rPr/>
              <w:t xml:space="preserve">M.G. Ranade (Mahadev Govind Ranade) </w:t>
            </w:r>
          </w:p>
        </w:tc>
        <w:tc>
          <w:tcPr>
            <w:tcW w:w="1496" w:type="dxa"/>
            <w:tcBorders/>
            <w:vAlign w:val="center"/>
          </w:tcPr>
          <w:p>
            <w:pPr>
              <w:pStyle w:val="TableContents"/>
              <w:bidi w:val="0"/>
              <w:spacing w:before="0" w:after="283"/>
              <w:jc w:val="left"/>
              <w:rPr/>
            </w:pPr>
            <w:r>
              <w:rPr/>
              <w:t xml:space="preserve">Modernin taloustieteen isä </w:t>
            </w:r>
          </w:p>
        </w:tc>
        <w:tc>
          <w:tcPr>
            <w:tcW w:w="5230" w:type="dxa"/>
            <w:tcBorders/>
            <w:vAlign w:val="center"/>
          </w:tcPr>
          <w:p>
            <w:pPr>
              <w:pStyle w:val="TableContents"/>
              <w:bidi w:val="0"/>
              <w:jc w:val="left"/>
              <w:rPr/>
            </w:pPr>
            <w:r>
              <w:rPr/>
              <w:t xml:space="preserve">Syy: </w:t>
            </w:r>
          </w:p>
          <w:p>
            <w:pPr>
              <w:pStyle w:val="TableContents"/>
              <w:bidi w:val="0"/>
              <w:spacing w:before="0" w:after="283"/>
              <w:jc w:val="left"/>
              <w:rPr/>
            </w:pPr>
            <w:r>
              <w:rPr/>
              <w:t xml:space="preserve">Huomautuksia: </w:t>
            </w:r>
          </w:p>
        </w:tc>
      </w:tr>
      <w:tr>
        <w:trPr/>
        <w:tc>
          <w:tcPr>
            <w:tcW w:w="1356" w:type="dxa"/>
            <w:tcBorders/>
            <w:vAlign w:val="center"/>
          </w:tcPr>
          <w:p>
            <w:pPr>
              <w:pStyle w:val="TableContents"/>
              <w:bidi w:val="0"/>
              <w:spacing w:before="0" w:after="283"/>
              <w:jc w:val="left"/>
              <w:rPr/>
            </w:pPr>
            <w:r>
              <w:rPr/>
              <w:t xml:space="preserve">Taloustiede </w:t>
            </w:r>
          </w:p>
        </w:tc>
        <w:tc>
          <w:tcPr>
            <w:tcW w:w="2123" w:type="dxa"/>
            <w:tcBorders/>
            <w:vAlign w:val="center"/>
          </w:tcPr>
          <w:p>
            <w:pPr>
              <w:pStyle w:val="TableContents"/>
              <w:bidi w:val="0"/>
              <w:spacing w:before="0" w:after="283"/>
              <w:jc w:val="left"/>
              <w:rPr/>
            </w:pPr>
            <w:r>
              <w:rPr/>
              <w:t xml:space="preserve">Manmohan Singh </w:t>
            </w:r>
          </w:p>
        </w:tc>
        <w:tc>
          <w:tcPr>
            <w:tcW w:w="1496" w:type="dxa"/>
            <w:tcBorders/>
            <w:vAlign w:val="center"/>
          </w:tcPr>
          <w:p>
            <w:pPr>
              <w:pStyle w:val="TableContents"/>
              <w:bidi w:val="0"/>
              <w:spacing w:before="0" w:after="283"/>
              <w:jc w:val="left"/>
              <w:rPr/>
            </w:pPr>
            <w:r>
              <w:rPr/>
              <w:t xml:space="preserve">Nykyaikaisten talousuudistusten isä </w:t>
            </w:r>
          </w:p>
        </w:tc>
        <w:tc>
          <w:tcPr>
            <w:tcW w:w="5230" w:type="dxa"/>
            <w:tcBorders/>
            <w:vAlign w:val="center"/>
          </w:tcPr>
          <w:p>
            <w:pPr>
              <w:pStyle w:val="TableContents"/>
              <w:bidi w:val="0"/>
              <w:jc w:val="left"/>
              <w:rPr/>
            </w:pPr>
            <w:r>
              <w:rPr/>
              <w:t xml:space="preserve">Syy: Valtiovarainministerinä 90-luvulla tekemiensä talousuudistusten vuoksi. </w:t>
            </w:r>
          </w:p>
          <w:p>
            <w:pPr>
              <w:pStyle w:val="TableContents"/>
              <w:bidi w:val="0"/>
              <w:spacing w:before="0" w:after="283"/>
              <w:jc w:val="left"/>
              <w:rPr/>
            </w:pPr>
            <w:r>
              <w:rPr/>
              <w:t xml:space="preserve">Huomautuksia: P.V. Narasimha Rao, joka oli tuolloin pääministeri. </w:t>
            </w:r>
          </w:p>
        </w:tc>
      </w:tr>
      <w:tr>
        <w:trPr/>
        <w:tc>
          <w:tcPr>
            <w:tcW w:w="1356" w:type="dxa"/>
            <w:tcBorders/>
            <w:vAlign w:val="center"/>
          </w:tcPr>
          <w:p>
            <w:pPr>
              <w:pStyle w:val="TableContents"/>
              <w:bidi w:val="0"/>
              <w:spacing w:before="0" w:after="283"/>
              <w:jc w:val="left"/>
              <w:rPr/>
            </w:pPr>
            <w:r>
              <w:rPr/>
              <w:t xml:space="preserve">Tiede </w:t>
            </w:r>
          </w:p>
        </w:tc>
        <w:tc>
          <w:tcPr>
            <w:tcW w:w="2123" w:type="dxa"/>
            <w:tcBorders/>
            <w:vAlign w:val="center"/>
          </w:tcPr>
          <w:p>
            <w:pPr>
              <w:pStyle w:val="TableContents"/>
              <w:bidi w:val="0"/>
              <w:spacing w:before="0" w:after="283"/>
              <w:jc w:val="left"/>
              <w:rPr/>
            </w:pPr>
            <w:r>
              <w:rPr/>
              <w:t xml:space="preserve">Homi J. Bhabha </w:t>
            </w:r>
          </w:p>
        </w:tc>
        <w:tc>
          <w:tcPr>
            <w:tcW w:w="1496" w:type="dxa"/>
            <w:tcBorders/>
            <w:vAlign w:val="center"/>
          </w:tcPr>
          <w:p>
            <w:pPr>
              <w:pStyle w:val="TableContents"/>
              <w:bidi w:val="0"/>
              <w:spacing w:before="0" w:after="283"/>
              <w:jc w:val="left"/>
              <w:rPr/>
            </w:pPr>
            <w:r>
              <w:rPr/>
              <w:t xml:space="preserve">Ydinvoiman isä / Atomiohjelma </w:t>
            </w:r>
          </w:p>
        </w:tc>
        <w:tc>
          <w:tcPr>
            <w:tcW w:w="5230" w:type="dxa"/>
            <w:tcBorders/>
            <w:vAlign w:val="center"/>
          </w:tcPr>
          <w:p>
            <w:pPr>
              <w:pStyle w:val="TableContents"/>
              <w:bidi w:val="0"/>
              <w:jc w:val="left"/>
              <w:rPr/>
            </w:pPr>
            <w:r>
              <w:rPr/>
              <w:t xml:space="preserve">Syy: </w:t>
            </w:r>
          </w:p>
          <w:p>
            <w:pPr>
              <w:pStyle w:val="TableContents"/>
              <w:bidi w:val="0"/>
              <w:jc w:val="left"/>
              <w:rPr/>
            </w:pPr>
            <w:r>
              <w:rPr/>
              <w:t xml:space="preserve">Huomautuksia: </w:t>
            </w:r>
          </w:p>
          <w:p>
            <w:pPr>
              <w:pStyle w:val="TableContents"/>
              <w:bidi w:val="0"/>
              <w:spacing w:before="0" w:after="283"/>
              <w:jc w:val="left"/>
              <w:rPr/>
            </w:pPr>
            <w:r>
              <w:rPr/>
              <w:t xml:space="preserve">Palkinnot: </w:t>
            </w:r>
          </w:p>
        </w:tc>
      </w:tr>
      <w:tr>
        <w:trPr/>
        <w:tc>
          <w:tcPr>
            <w:tcW w:w="1356" w:type="dxa"/>
            <w:tcBorders/>
            <w:vAlign w:val="center"/>
          </w:tcPr>
          <w:p>
            <w:pPr>
              <w:pStyle w:val="TableContents"/>
              <w:bidi w:val="0"/>
              <w:spacing w:before="0" w:after="283"/>
              <w:jc w:val="left"/>
              <w:rPr/>
            </w:pPr>
            <w:r>
              <w:rPr/>
              <w:t xml:space="preserve">Tiede </w:t>
            </w:r>
          </w:p>
        </w:tc>
        <w:tc>
          <w:tcPr>
            <w:tcW w:w="2123" w:type="dxa"/>
            <w:tcBorders/>
            <w:vAlign w:val="center"/>
          </w:tcPr>
          <w:p>
            <w:pPr>
              <w:pStyle w:val="TableContents"/>
              <w:bidi w:val="0"/>
              <w:spacing w:before="0" w:after="283"/>
              <w:jc w:val="left"/>
              <w:rPr/>
            </w:pPr>
            <w:r>
              <w:rPr/>
              <w:t xml:space="preserve">Vikram Sarabhai </w:t>
            </w:r>
          </w:p>
        </w:tc>
        <w:tc>
          <w:tcPr>
            <w:tcW w:w="1496" w:type="dxa"/>
            <w:tcBorders/>
            <w:vAlign w:val="center"/>
          </w:tcPr>
          <w:p>
            <w:pPr>
              <w:pStyle w:val="TableContents"/>
              <w:bidi w:val="0"/>
              <w:spacing w:before="0" w:after="283"/>
              <w:jc w:val="left"/>
              <w:rPr/>
            </w:pPr>
            <w:r>
              <w:rPr/>
              <w:t xml:space="preserve">Avaruusohjelman isä </w:t>
            </w:r>
          </w:p>
        </w:tc>
        <w:tc>
          <w:tcPr>
            <w:tcW w:w="5230" w:type="dxa"/>
            <w:tcBorders/>
            <w:vAlign w:val="center"/>
          </w:tcPr>
          <w:p>
            <w:pPr>
              <w:pStyle w:val="TableContents"/>
              <w:bidi w:val="0"/>
              <w:jc w:val="left"/>
              <w:rPr/>
            </w:pPr>
            <w:r>
              <w:rPr/>
              <w:t xml:space="preserve">Syy: </w:t>
            </w:r>
          </w:p>
          <w:p>
            <w:pPr>
              <w:pStyle w:val="TableContents"/>
              <w:bidi w:val="0"/>
              <w:jc w:val="left"/>
              <w:rPr/>
            </w:pPr>
            <w:r>
              <w:rPr/>
              <w:t xml:space="preserve">Huomautuksia: </w:t>
            </w:r>
          </w:p>
          <w:p>
            <w:pPr>
              <w:pStyle w:val="TableContents"/>
              <w:bidi w:val="0"/>
              <w:spacing w:before="0" w:after="283"/>
              <w:jc w:val="left"/>
              <w:rPr/>
            </w:pPr>
            <w:r>
              <w:rPr/>
              <w:t xml:space="preserve">Palkinnot: </w:t>
            </w:r>
          </w:p>
        </w:tc>
      </w:tr>
      <w:tr>
        <w:trPr/>
        <w:tc>
          <w:tcPr>
            <w:tcW w:w="1356" w:type="dxa"/>
            <w:tcBorders/>
            <w:vAlign w:val="center"/>
          </w:tcPr>
          <w:p>
            <w:pPr>
              <w:pStyle w:val="TableContents"/>
              <w:bidi w:val="0"/>
              <w:spacing w:before="0" w:after="283"/>
              <w:jc w:val="left"/>
              <w:rPr/>
            </w:pPr>
            <w:r>
              <w:rPr/>
              <w:t xml:space="preserve">Tiede </w:t>
            </w:r>
          </w:p>
        </w:tc>
        <w:tc>
          <w:tcPr>
            <w:tcW w:w="2123" w:type="dxa"/>
            <w:tcBorders/>
            <w:vAlign w:val="center"/>
          </w:tcPr>
          <w:p>
            <w:pPr>
              <w:pStyle w:val="TableContents"/>
              <w:bidi w:val="0"/>
              <w:spacing w:before="0" w:after="283"/>
              <w:jc w:val="left"/>
              <w:rPr/>
            </w:pPr>
            <w:r>
              <w:rPr/>
              <w:t xml:space="preserve">A.P.J. Abdul Kalam (Avul Pakir Jainulabdeen Abdul Kalam) </w:t>
            </w:r>
          </w:p>
        </w:tc>
        <w:tc>
          <w:tcPr>
            <w:tcW w:w="1496" w:type="dxa"/>
            <w:tcBorders/>
            <w:vAlign w:val="center"/>
          </w:tcPr>
          <w:p>
            <w:pPr>
              <w:pStyle w:val="TableContents"/>
              <w:bidi w:val="0"/>
              <w:spacing w:before="0" w:after="283"/>
              <w:jc w:val="left"/>
              <w:rPr/>
            </w:pPr>
            <w:r>
              <w:rPr/>
              <w:t xml:space="preserve">Ohjusohjelman isä </w:t>
            </w:r>
          </w:p>
        </w:tc>
        <w:tc>
          <w:tcPr>
            <w:tcW w:w="5230" w:type="dxa"/>
            <w:tcBorders/>
            <w:vAlign w:val="center"/>
          </w:tcPr>
          <w:p>
            <w:pPr>
              <w:pStyle w:val="TableContents"/>
              <w:bidi w:val="0"/>
              <w:jc w:val="left"/>
              <w:rPr/>
            </w:pPr>
            <w:r>
              <w:rPr/>
              <w:t xml:space="preserve">Syy: </w:t>
            </w:r>
          </w:p>
          <w:p>
            <w:pPr>
              <w:pStyle w:val="TableContents"/>
              <w:bidi w:val="0"/>
              <w:jc w:val="left"/>
              <w:rPr/>
            </w:pPr>
            <w:r>
              <w:rPr/>
              <w:t xml:space="preserve">Huomautuksia: </w:t>
            </w:r>
          </w:p>
          <w:p>
            <w:pPr>
              <w:pStyle w:val="TableContents"/>
              <w:bidi w:val="0"/>
              <w:spacing w:before="0" w:after="283"/>
              <w:jc w:val="left"/>
              <w:rPr/>
            </w:pPr>
            <w:r>
              <w:rPr/>
              <w:t xml:space="preserve">Palkinnot: Bharat Ratna </w:t>
            </w:r>
          </w:p>
        </w:tc>
      </w:tr>
      <w:tr>
        <w:trPr/>
        <w:tc>
          <w:tcPr>
            <w:tcW w:w="1356" w:type="dxa"/>
            <w:tcBorders/>
            <w:vAlign w:val="center"/>
          </w:tcPr>
          <w:p>
            <w:pPr>
              <w:pStyle w:val="TableContents"/>
              <w:bidi w:val="0"/>
              <w:spacing w:before="0" w:after="283"/>
              <w:jc w:val="left"/>
              <w:rPr/>
            </w:pPr>
            <w:r>
              <w:rPr/>
              <w:t xml:space="preserve">Sarjakuvat </w:t>
            </w:r>
          </w:p>
        </w:tc>
        <w:tc>
          <w:tcPr>
            <w:tcW w:w="2123" w:type="dxa"/>
            <w:tcBorders/>
            <w:vAlign w:val="center"/>
          </w:tcPr>
          <w:p>
            <w:pPr>
              <w:pStyle w:val="TableContents"/>
              <w:bidi w:val="0"/>
              <w:spacing w:before="0" w:after="283"/>
              <w:jc w:val="left"/>
              <w:rPr/>
            </w:pPr>
            <w:r>
              <w:rPr/>
              <w:t xml:space="preserve">Anant Pai </w:t>
            </w:r>
          </w:p>
        </w:tc>
        <w:tc>
          <w:tcPr>
            <w:tcW w:w="1496" w:type="dxa"/>
            <w:tcBorders/>
            <w:vAlign w:val="center"/>
          </w:tcPr>
          <w:p>
            <w:pPr>
              <w:pStyle w:val="TableContents"/>
              <w:bidi w:val="0"/>
              <w:spacing w:before="0" w:after="283"/>
              <w:jc w:val="left"/>
              <w:rPr/>
            </w:pPr>
            <w:r>
              <w:rPr/>
              <w:t xml:space="preserve">Sarjakuvien isä </w:t>
            </w:r>
          </w:p>
        </w:tc>
        <w:tc>
          <w:tcPr>
            <w:tcW w:w="5230" w:type="dxa"/>
            <w:tcBorders/>
            <w:vAlign w:val="center"/>
          </w:tcPr>
          <w:p>
            <w:pPr>
              <w:pStyle w:val="TableContents"/>
              <w:bidi w:val="0"/>
              <w:jc w:val="left"/>
              <w:rPr/>
            </w:pPr>
            <w:r>
              <w:rPr/>
              <w:t xml:space="preserve">Syy: </w:t>
            </w:r>
          </w:p>
          <w:p>
            <w:pPr>
              <w:pStyle w:val="TableContents"/>
              <w:bidi w:val="0"/>
              <w:jc w:val="left"/>
              <w:rPr/>
            </w:pPr>
            <w:r>
              <w:rPr/>
              <w:t xml:space="preserve">Huomautuksia: </w:t>
            </w:r>
          </w:p>
          <w:p>
            <w:pPr>
              <w:pStyle w:val="TableContents"/>
              <w:bidi w:val="0"/>
              <w:spacing w:before="0" w:after="283"/>
              <w:jc w:val="left"/>
              <w:rPr/>
            </w:pPr>
            <w:r>
              <w:rPr/>
              <w:t xml:space="preserve">Palkinnot: </w:t>
            </w:r>
          </w:p>
        </w:tc>
      </w:tr>
      <w:tr>
        <w:trPr/>
        <w:tc>
          <w:tcPr>
            <w:tcW w:w="1356" w:type="dxa"/>
            <w:tcBorders/>
            <w:vAlign w:val="center"/>
          </w:tcPr>
          <w:p>
            <w:pPr>
              <w:pStyle w:val="TableContents"/>
              <w:bidi w:val="0"/>
              <w:spacing w:before="0" w:after="283"/>
              <w:jc w:val="left"/>
              <w:rPr/>
            </w:pPr>
            <w:r>
              <w:rPr/>
              <w:t xml:space="preserve">Maantiede </w:t>
            </w:r>
          </w:p>
        </w:tc>
        <w:tc>
          <w:tcPr>
            <w:tcW w:w="2123" w:type="dxa"/>
            <w:tcBorders/>
            <w:vAlign w:val="center"/>
          </w:tcPr>
          <w:p>
            <w:pPr>
              <w:pStyle w:val="TableContents"/>
              <w:bidi w:val="0"/>
              <w:spacing w:before="0" w:after="283"/>
              <w:jc w:val="left"/>
              <w:rPr/>
            </w:pPr>
            <w:r>
              <w:rPr/>
              <w:t xml:space="preserve">James Rennell </w:t>
            </w:r>
          </w:p>
        </w:tc>
        <w:tc>
          <w:tcPr>
            <w:tcW w:w="1496" w:type="dxa"/>
            <w:tcBorders/>
            <w:vAlign w:val="center"/>
          </w:tcPr>
          <w:p>
            <w:pPr>
              <w:pStyle w:val="TableContents"/>
              <w:bidi w:val="0"/>
              <w:spacing w:before="0" w:after="283"/>
              <w:jc w:val="left"/>
              <w:rPr/>
            </w:pPr>
            <w:r>
              <w:rPr/>
              <w:t xml:space="preserve">Maantieteen isä </w:t>
            </w:r>
          </w:p>
        </w:tc>
        <w:tc>
          <w:tcPr>
            <w:tcW w:w="5230" w:type="dxa"/>
            <w:tcBorders/>
            <w:vAlign w:val="center"/>
          </w:tcPr>
          <w:p>
            <w:pPr>
              <w:pStyle w:val="TableContents"/>
              <w:bidi w:val="0"/>
              <w:jc w:val="left"/>
              <w:rPr/>
            </w:pPr>
            <w:r>
              <w:rPr/>
              <w:t xml:space="preserve">Syy: Tuotti kuuluisan Bengalin atlaksen. </w:t>
            </w:r>
          </w:p>
          <w:p>
            <w:pPr>
              <w:pStyle w:val="TableContents"/>
              <w:bidi w:val="0"/>
              <w:jc w:val="left"/>
              <w:rPr/>
            </w:pPr>
            <w:r>
              <w:rPr/>
              <w:t xml:space="preserve">Huomautuksia: </w:t>
            </w:r>
          </w:p>
          <w:p>
            <w:pPr>
              <w:pStyle w:val="TableContents"/>
              <w:bidi w:val="0"/>
              <w:spacing w:before="0" w:after="283"/>
              <w:jc w:val="left"/>
              <w:rPr/>
            </w:pPr>
            <w:r>
              <w:rPr/>
              <w:t xml:space="preserve">Palkinnot: </w:t>
            </w:r>
          </w:p>
        </w:tc>
      </w:tr>
      <w:tr>
        <w:trPr/>
        <w:tc>
          <w:tcPr>
            <w:tcW w:w="1356" w:type="dxa"/>
            <w:tcBorders/>
            <w:vAlign w:val="center"/>
          </w:tcPr>
          <w:p>
            <w:pPr>
              <w:pStyle w:val="TableContents"/>
              <w:bidi w:val="0"/>
              <w:spacing w:before="0" w:after="283"/>
              <w:jc w:val="left"/>
              <w:rPr/>
            </w:pPr>
            <w:r>
              <w:rPr/>
              <w:t xml:space="preserve">Elokuva </w:t>
            </w:r>
          </w:p>
        </w:tc>
        <w:tc>
          <w:tcPr>
            <w:tcW w:w="2123" w:type="dxa"/>
            <w:tcBorders/>
            <w:vAlign w:val="center"/>
          </w:tcPr>
          <w:p>
            <w:pPr>
              <w:pStyle w:val="TableContents"/>
              <w:bidi w:val="0"/>
              <w:spacing w:before="0" w:after="283"/>
              <w:jc w:val="left"/>
              <w:rPr/>
            </w:pPr>
            <w:r>
              <w:rPr/>
              <w:t xml:space="preserve">Dadasaheb Phalke (Dhundiraj Govind Phalke) </w:t>
            </w:r>
          </w:p>
        </w:tc>
        <w:tc>
          <w:tcPr>
            <w:tcW w:w="1496" w:type="dxa"/>
            <w:tcBorders/>
            <w:vAlign w:val="center"/>
          </w:tcPr>
          <w:p>
            <w:pPr>
              <w:pStyle w:val="TableContents"/>
              <w:bidi w:val="0"/>
              <w:spacing w:before="0" w:after="283"/>
              <w:jc w:val="left"/>
              <w:rPr/>
            </w:pPr>
            <w:r>
              <w:rPr/>
              <w:t xml:space="preserve">Elokuvan isä </w:t>
            </w:r>
          </w:p>
        </w:tc>
        <w:tc>
          <w:tcPr>
            <w:tcW w:w="5230" w:type="dxa"/>
            <w:tcBorders/>
            <w:vAlign w:val="center"/>
          </w:tcPr>
          <w:p>
            <w:pPr>
              <w:pStyle w:val="TableContents"/>
              <w:bidi w:val="0"/>
              <w:jc w:val="left"/>
              <w:rPr/>
            </w:pPr>
            <w:r>
              <w:rPr/>
              <w:t xml:space="preserve">Syy: </w:t>
            </w:r>
          </w:p>
          <w:p>
            <w:pPr>
              <w:pStyle w:val="TableContents"/>
              <w:bidi w:val="0"/>
              <w:jc w:val="left"/>
              <w:rPr/>
            </w:pPr>
            <w:r>
              <w:rPr/>
              <w:t xml:space="preserve">Huomautuksia: </w:t>
            </w:r>
          </w:p>
          <w:p>
            <w:pPr>
              <w:pStyle w:val="TableContents"/>
              <w:bidi w:val="0"/>
              <w:spacing w:before="0" w:after="283"/>
              <w:jc w:val="left"/>
              <w:rPr/>
            </w:pPr>
            <w:r>
              <w:rPr/>
              <w:t xml:space="preserve">Palkinnot: </w:t>
            </w:r>
          </w:p>
        </w:tc>
      </w:tr>
      <w:tr>
        <w:trPr/>
        <w:tc>
          <w:tcPr>
            <w:tcW w:w="1356" w:type="dxa"/>
            <w:tcBorders/>
            <w:vAlign w:val="center"/>
          </w:tcPr>
          <w:p>
            <w:pPr>
              <w:pStyle w:val="TableContents"/>
              <w:bidi w:val="0"/>
              <w:spacing w:before="0" w:after="283"/>
              <w:jc w:val="left"/>
              <w:rPr/>
            </w:pPr>
            <w:r>
              <w:rPr/>
              <w:t xml:space="preserve">Maatalous </w:t>
            </w:r>
          </w:p>
        </w:tc>
        <w:tc>
          <w:tcPr>
            <w:tcW w:w="2123" w:type="dxa"/>
            <w:tcBorders/>
            <w:vAlign w:val="center"/>
          </w:tcPr>
          <w:p>
            <w:pPr>
              <w:pStyle w:val="TableContents"/>
              <w:bidi w:val="0"/>
              <w:spacing w:before="0" w:after="283"/>
              <w:jc w:val="left"/>
              <w:rPr/>
            </w:pPr>
            <w:r>
              <w:rPr/>
              <w:t xml:space="preserve">N.G. Ranga (Gogineni Ranga Nayukulu) </w:t>
            </w:r>
          </w:p>
        </w:tc>
        <w:tc>
          <w:tcPr>
            <w:tcW w:w="1496" w:type="dxa"/>
            <w:tcBorders/>
            <w:vAlign w:val="center"/>
          </w:tcPr>
          <w:p>
            <w:pPr>
              <w:pStyle w:val="TableContents"/>
              <w:bidi w:val="0"/>
              <w:spacing w:before="0" w:after="283"/>
              <w:jc w:val="left"/>
              <w:rPr/>
            </w:pPr>
            <w:r>
              <w:rPr/>
              <w:t xml:space="preserve">Talonpoikaisliikkeen isä </w:t>
            </w:r>
          </w:p>
        </w:tc>
        <w:tc>
          <w:tcPr>
            <w:tcW w:w="5230" w:type="dxa"/>
            <w:tcBorders/>
            <w:vAlign w:val="center"/>
          </w:tcPr>
          <w:p>
            <w:pPr>
              <w:pStyle w:val="TableContents"/>
              <w:bidi w:val="0"/>
              <w:jc w:val="left"/>
              <w:rPr/>
            </w:pPr>
            <w:r>
              <w:rPr/>
              <w:t xml:space="preserve">Syy: </w:t>
            </w:r>
          </w:p>
          <w:p>
            <w:pPr>
              <w:pStyle w:val="TableContents"/>
              <w:bidi w:val="0"/>
              <w:jc w:val="left"/>
              <w:rPr/>
            </w:pPr>
            <w:r>
              <w:rPr/>
              <w:t xml:space="preserve">Huomautuksia: </w:t>
            </w:r>
          </w:p>
          <w:p>
            <w:pPr>
              <w:pStyle w:val="TableContents"/>
              <w:bidi w:val="0"/>
              <w:spacing w:before="0" w:after="283"/>
              <w:jc w:val="left"/>
              <w:rPr/>
            </w:pPr>
            <w:r>
              <w:rPr/>
              <w:t xml:space="preserve">Palkinnot: Padma Vibhushan </w:t>
            </w:r>
          </w:p>
        </w:tc>
      </w:tr>
      <w:tr>
        <w:trPr/>
        <w:tc>
          <w:tcPr>
            <w:tcW w:w="1356" w:type="dxa"/>
            <w:tcBorders/>
            <w:vAlign w:val="center"/>
          </w:tcPr>
          <w:p>
            <w:pPr>
              <w:pStyle w:val="TableContents"/>
              <w:bidi w:val="0"/>
              <w:spacing w:before="0" w:after="283"/>
              <w:jc w:val="left"/>
              <w:rPr/>
            </w:pPr>
            <w:r>
              <w:rPr/>
              <w:t xml:space="preserve">Biologia </w:t>
            </w:r>
          </w:p>
        </w:tc>
        <w:tc>
          <w:tcPr>
            <w:tcW w:w="2123" w:type="dxa"/>
            <w:tcBorders/>
            <w:vAlign w:val="center"/>
          </w:tcPr>
          <w:p>
            <w:pPr>
              <w:pStyle w:val="TableContents"/>
              <w:bidi w:val="0"/>
              <w:spacing w:before="0" w:after="283"/>
              <w:jc w:val="left"/>
              <w:rPr/>
            </w:pPr>
            <w:r>
              <w:rPr/>
              <w:t xml:space="preserve">Birbal Sahni </w:t>
            </w:r>
          </w:p>
        </w:tc>
        <w:tc>
          <w:tcPr>
            <w:tcW w:w="1496" w:type="dxa"/>
            <w:tcBorders/>
            <w:vAlign w:val="center"/>
          </w:tcPr>
          <w:p>
            <w:pPr>
              <w:pStyle w:val="TableContents"/>
              <w:bidi w:val="0"/>
              <w:spacing w:before="0" w:after="283"/>
              <w:jc w:val="left"/>
              <w:rPr/>
            </w:pPr>
            <w:r>
              <w:rPr/>
              <w:t xml:space="preserve">Paleobotaniikan isä </w:t>
            </w:r>
          </w:p>
        </w:tc>
        <w:tc>
          <w:tcPr>
            <w:tcW w:w="5230" w:type="dxa"/>
            <w:tcBorders/>
            <w:vAlign w:val="center"/>
          </w:tcPr>
          <w:p>
            <w:pPr>
              <w:pStyle w:val="TableContents"/>
              <w:bidi w:val="0"/>
              <w:jc w:val="left"/>
              <w:rPr/>
            </w:pPr>
            <w:r>
              <w:rPr/>
              <w:t xml:space="preserve">Syy: </w:t>
            </w:r>
          </w:p>
          <w:p>
            <w:pPr>
              <w:pStyle w:val="TableContents"/>
              <w:bidi w:val="0"/>
              <w:jc w:val="left"/>
              <w:rPr/>
            </w:pPr>
            <w:r>
              <w:rPr/>
              <w:t xml:space="preserve">Huomautuksia: </w:t>
            </w:r>
          </w:p>
          <w:p>
            <w:pPr>
              <w:pStyle w:val="TableContents"/>
              <w:bidi w:val="0"/>
              <w:spacing w:before="0" w:after="283"/>
              <w:jc w:val="left"/>
              <w:rPr/>
            </w:pPr>
            <w:r>
              <w:rPr/>
              <w:t xml:space="preserve">Palkinnot: </w:t>
            </w:r>
          </w:p>
        </w:tc>
      </w:tr>
      <w:tr>
        <w:trPr/>
        <w:tc>
          <w:tcPr>
            <w:tcW w:w="1356" w:type="dxa"/>
            <w:tcBorders/>
            <w:vAlign w:val="center"/>
          </w:tcPr>
          <w:p>
            <w:pPr>
              <w:pStyle w:val="TableContents"/>
              <w:bidi w:val="0"/>
              <w:spacing w:before="0" w:after="283"/>
              <w:jc w:val="left"/>
              <w:rPr/>
            </w:pPr>
            <w:r>
              <w:rPr/>
              <w:t xml:space="preserve">Biologia </w:t>
            </w:r>
          </w:p>
        </w:tc>
        <w:tc>
          <w:tcPr>
            <w:tcW w:w="2123" w:type="dxa"/>
            <w:tcBorders/>
            <w:vAlign w:val="center"/>
          </w:tcPr>
          <w:p>
            <w:pPr>
              <w:pStyle w:val="TableContents"/>
              <w:bidi w:val="0"/>
              <w:spacing w:before="0" w:after="283"/>
              <w:jc w:val="left"/>
              <w:rPr/>
            </w:pPr>
            <w:r>
              <w:rPr/>
              <w:t xml:space="preserve">Hiralal Chaudhari </w:t>
            </w:r>
          </w:p>
        </w:tc>
        <w:tc>
          <w:tcPr>
            <w:tcW w:w="1496" w:type="dxa"/>
            <w:tcBorders/>
            <w:vAlign w:val="center"/>
          </w:tcPr>
          <w:p>
            <w:pPr>
              <w:pStyle w:val="TableContents"/>
              <w:bidi w:val="0"/>
              <w:spacing w:before="0" w:after="283"/>
              <w:jc w:val="left"/>
              <w:rPr/>
            </w:pPr>
            <w:r>
              <w:rPr/>
              <w:t xml:space="preserve">Sinisen vallankumouksen isä </w:t>
            </w:r>
          </w:p>
        </w:tc>
        <w:tc>
          <w:tcPr>
            <w:tcW w:w="5230" w:type="dxa"/>
            <w:tcBorders/>
            <w:vAlign w:val="center"/>
          </w:tcPr>
          <w:p>
            <w:pPr>
              <w:pStyle w:val="TableContents"/>
              <w:bidi w:val="0"/>
              <w:jc w:val="left"/>
              <w:rPr/>
            </w:pPr>
            <w:r>
              <w:rPr/>
              <w:t xml:space="preserve">Syy: </w:t>
            </w:r>
          </w:p>
          <w:p>
            <w:pPr>
              <w:pStyle w:val="TableContents"/>
              <w:bidi w:val="0"/>
              <w:jc w:val="left"/>
              <w:rPr/>
            </w:pPr>
            <w:r>
              <w:rPr/>
              <w:t xml:space="preserve">Huomautuksia: </w:t>
            </w:r>
          </w:p>
          <w:p>
            <w:pPr>
              <w:pStyle w:val="TableContents"/>
              <w:bidi w:val="0"/>
              <w:spacing w:before="0" w:after="283"/>
              <w:jc w:val="left"/>
              <w:rPr/>
            </w:pPr>
            <w:r>
              <w:rPr/>
              <w:t xml:space="preserve">Palkinnot: </w:t>
            </w:r>
          </w:p>
        </w:tc>
      </w:tr>
      <w:tr>
        <w:trPr/>
        <w:tc>
          <w:tcPr>
            <w:tcW w:w="1356" w:type="dxa"/>
            <w:tcBorders/>
            <w:vAlign w:val="center"/>
          </w:tcPr>
          <w:p>
            <w:pPr>
              <w:pStyle w:val="TableContents"/>
              <w:bidi w:val="0"/>
              <w:spacing w:before="0" w:after="283"/>
              <w:jc w:val="left"/>
              <w:rPr/>
            </w:pPr>
            <w:r>
              <w:rPr/>
              <w:t xml:space="preserve">Biologia </w:t>
            </w:r>
          </w:p>
        </w:tc>
        <w:tc>
          <w:tcPr>
            <w:tcW w:w="2123" w:type="dxa"/>
            <w:tcBorders/>
            <w:vAlign w:val="center"/>
          </w:tcPr>
          <w:p>
            <w:pPr>
              <w:pStyle w:val="TableContents"/>
              <w:bidi w:val="0"/>
              <w:spacing w:before="0" w:after="283"/>
              <w:jc w:val="left"/>
              <w:rPr/>
            </w:pPr>
            <w:r>
              <w:rPr/>
              <w:t xml:space="preserve">M.S. Swaminathan (Mankombu Sambasivan Swaminathan) </w:t>
            </w:r>
          </w:p>
        </w:tc>
        <w:tc>
          <w:tcPr>
            <w:tcW w:w="1496" w:type="dxa"/>
            <w:tcBorders/>
            <w:vAlign w:val="center"/>
          </w:tcPr>
          <w:p>
            <w:pPr>
              <w:pStyle w:val="TableContents"/>
              <w:bidi w:val="0"/>
              <w:spacing w:before="0" w:after="283"/>
              <w:jc w:val="left"/>
              <w:rPr/>
            </w:pPr>
            <w:r>
              <w:rPr/>
              <w:t xml:space="preserve">Vihreän vallankumouksen isä </w:t>
            </w:r>
          </w:p>
        </w:tc>
        <w:tc>
          <w:tcPr>
            <w:tcW w:w="5230" w:type="dxa"/>
            <w:tcBorders/>
            <w:vAlign w:val="center"/>
          </w:tcPr>
          <w:p>
            <w:pPr>
              <w:pStyle w:val="TableContents"/>
              <w:bidi w:val="0"/>
              <w:jc w:val="left"/>
              <w:rPr/>
            </w:pPr>
            <w:r>
              <w:rPr/>
              <w:t xml:space="preserve">Syy: </w:t>
            </w:r>
          </w:p>
          <w:p>
            <w:pPr>
              <w:pStyle w:val="TableContents"/>
              <w:bidi w:val="0"/>
              <w:jc w:val="left"/>
              <w:rPr/>
            </w:pPr>
            <w:r>
              <w:rPr/>
              <w:t xml:space="preserve">Huomautuksia: </w:t>
            </w:r>
          </w:p>
          <w:p>
            <w:pPr>
              <w:pStyle w:val="TableContents"/>
              <w:bidi w:val="0"/>
              <w:spacing w:before="0" w:after="283"/>
              <w:jc w:val="left"/>
              <w:rPr/>
            </w:pPr>
            <w:r>
              <w:rPr/>
              <w:t xml:space="preserve">Palkinnot: </w:t>
            </w:r>
          </w:p>
        </w:tc>
      </w:tr>
      <w:tr>
        <w:trPr/>
        <w:tc>
          <w:tcPr>
            <w:tcW w:w="1356" w:type="dxa"/>
            <w:tcBorders/>
            <w:vAlign w:val="center"/>
          </w:tcPr>
          <w:p>
            <w:pPr>
              <w:pStyle w:val="TableContents"/>
              <w:bidi w:val="0"/>
              <w:spacing w:before="0" w:after="283"/>
              <w:jc w:val="left"/>
              <w:rPr/>
            </w:pPr>
            <w:r>
              <w:rPr/>
              <w:t xml:space="preserve">Biologia </w:t>
            </w:r>
          </w:p>
        </w:tc>
        <w:tc>
          <w:tcPr>
            <w:tcW w:w="2123" w:type="dxa"/>
            <w:tcBorders/>
            <w:vAlign w:val="center"/>
          </w:tcPr>
          <w:p>
            <w:pPr>
              <w:pStyle w:val="TableContents"/>
              <w:bidi w:val="0"/>
              <w:spacing w:before="0" w:after="283"/>
              <w:jc w:val="left"/>
              <w:rPr/>
            </w:pPr>
            <w:r>
              <w:rPr/>
              <w:t xml:space="preserve">Verghese Kurien </w:t>
            </w:r>
          </w:p>
        </w:tc>
        <w:tc>
          <w:tcPr>
            <w:tcW w:w="1496" w:type="dxa"/>
            <w:tcBorders/>
            <w:vAlign w:val="center"/>
          </w:tcPr>
          <w:p>
            <w:pPr>
              <w:pStyle w:val="TableContents"/>
              <w:bidi w:val="0"/>
              <w:spacing w:before="0" w:after="283"/>
              <w:jc w:val="left"/>
              <w:rPr/>
            </w:pPr>
            <w:r>
              <w:rPr/>
              <w:t xml:space="preserve">Valkoisen vallankumouksen isä </w:t>
            </w:r>
          </w:p>
        </w:tc>
        <w:tc>
          <w:tcPr>
            <w:tcW w:w="5230" w:type="dxa"/>
            <w:tcBorders/>
            <w:vAlign w:val="center"/>
          </w:tcPr>
          <w:p>
            <w:pPr>
              <w:pStyle w:val="TableContents"/>
              <w:bidi w:val="0"/>
              <w:jc w:val="left"/>
              <w:rPr/>
            </w:pPr>
            <w:r>
              <w:rPr/>
              <w:t xml:space="preserve">Syy: </w:t>
            </w:r>
          </w:p>
          <w:p>
            <w:pPr>
              <w:pStyle w:val="TableContents"/>
              <w:bidi w:val="0"/>
              <w:jc w:val="left"/>
              <w:rPr/>
            </w:pPr>
            <w:r>
              <w:rPr/>
              <w:t xml:space="preserve">Huomautuksia: </w:t>
            </w:r>
          </w:p>
          <w:p>
            <w:pPr>
              <w:pStyle w:val="TableContents"/>
              <w:bidi w:val="0"/>
              <w:spacing w:before="0" w:after="283"/>
              <w:jc w:val="left"/>
              <w:rPr/>
            </w:pPr>
            <w:r>
              <w:rPr/>
              <w:t xml:space="preserve">Palkinnot: </w:t>
            </w:r>
          </w:p>
        </w:tc>
      </w:tr>
      <w:tr>
        <w:trPr/>
        <w:tc>
          <w:tcPr>
            <w:tcW w:w="1356" w:type="dxa"/>
            <w:tcBorders/>
            <w:vAlign w:val="center"/>
          </w:tcPr>
          <w:p>
            <w:pPr>
              <w:pStyle w:val="TableContents"/>
              <w:bidi w:val="0"/>
              <w:spacing w:before="0" w:after="283"/>
              <w:jc w:val="left"/>
              <w:rPr/>
            </w:pPr>
            <w:r>
              <w:rPr/>
              <w:t xml:space="preserve">Biologia </w:t>
            </w:r>
          </w:p>
        </w:tc>
        <w:tc>
          <w:tcPr>
            <w:tcW w:w="2123" w:type="dxa"/>
            <w:tcBorders/>
            <w:vAlign w:val="center"/>
          </w:tcPr>
          <w:p>
            <w:pPr>
              <w:pStyle w:val="TableContents"/>
              <w:bidi w:val="0"/>
              <w:spacing w:before="0" w:after="283"/>
              <w:jc w:val="left"/>
              <w:rPr/>
            </w:pPr>
            <w:r>
              <w:rPr/>
              <w:t xml:space="preserve">Shalihotra </w:t>
            </w:r>
          </w:p>
        </w:tc>
        <w:tc>
          <w:tcPr>
            <w:tcW w:w="1496" w:type="dxa"/>
            <w:tcBorders/>
            <w:vAlign w:val="center"/>
          </w:tcPr>
          <w:p>
            <w:pPr>
              <w:pStyle w:val="TableContents"/>
              <w:bidi w:val="0"/>
              <w:spacing w:before="0" w:after="283"/>
              <w:jc w:val="left"/>
              <w:rPr/>
            </w:pPr>
            <w:r>
              <w:rPr/>
              <w:t xml:space="preserve">Eläinlääketieteen isä </w:t>
            </w:r>
          </w:p>
        </w:tc>
        <w:tc>
          <w:tcPr>
            <w:tcW w:w="5230" w:type="dxa"/>
            <w:tcBorders/>
            <w:vAlign w:val="center"/>
          </w:tcPr>
          <w:p>
            <w:pPr>
              <w:pStyle w:val="TableContents"/>
              <w:bidi w:val="0"/>
              <w:jc w:val="left"/>
              <w:rPr/>
            </w:pPr>
            <w:r>
              <w:rPr/>
              <w:t xml:space="preserve">Syy: </w:t>
            </w:r>
          </w:p>
          <w:p>
            <w:pPr>
              <w:pStyle w:val="TableContents"/>
              <w:bidi w:val="0"/>
              <w:jc w:val="left"/>
              <w:rPr/>
            </w:pPr>
            <w:r>
              <w:rPr/>
              <w:t xml:space="preserve">Huomautuksia: </w:t>
            </w:r>
          </w:p>
          <w:p>
            <w:pPr>
              <w:pStyle w:val="TableContents"/>
              <w:bidi w:val="0"/>
              <w:spacing w:before="0" w:after="283"/>
              <w:jc w:val="left"/>
              <w:rPr/>
            </w:pPr>
            <w:r>
              <w:rPr/>
              <w:t xml:space="preserve">Palkinnot: </w:t>
            </w:r>
          </w:p>
        </w:tc>
      </w:tr>
      <w:tr>
        <w:trPr/>
        <w:tc>
          <w:tcPr>
            <w:tcW w:w="1356" w:type="dxa"/>
            <w:tcBorders/>
            <w:vAlign w:val="center"/>
          </w:tcPr>
          <w:p>
            <w:pPr>
              <w:pStyle w:val="TableContents"/>
              <w:bidi w:val="0"/>
              <w:spacing w:before="0" w:after="283"/>
              <w:jc w:val="left"/>
              <w:rPr/>
            </w:pPr>
            <w:r>
              <w:rPr/>
              <w:t xml:space="preserve">Yrittäjä </w:t>
            </w:r>
          </w:p>
        </w:tc>
        <w:tc>
          <w:tcPr>
            <w:tcW w:w="2123" w:type="dxa"/>
            <w:tcBorders/>
            <w:vAlign w:val="center"/>
          </w:tcPr>
          <w:p>
            <w:pPr>
              <w:pStyle w:val="TableContents"/>
              <w:bidi w:val="0"/>
              <w:spacing w:before="0" w:after="283"/>
              <w:jc w:val="left"/>
              <w:rPr/>
            </w:pPr>
            <w:r>
              <w:rPr/>
              <w:t xml:space="preserve">J.R.D. Tata (Jehangir Ratanji Dadabhoy Tata) </w:t>
            </w:r>
          </w:p>
        </w:tc>
        <w:tc>
          <w:tcPr>
            <w:tcW w:w="1496" w:type="dxa"/>
            <w:tcBorders/>
            <w:vAlign w:val="center"/>
          </w:tcPr>
          <w:p>
            <w:pPr>
              <w:pStyle w:val="TableContents"/>
              <w:bidi w:val="0"/>
              <w:spacing w:before="0" w:after="283"/>
              <w:jc w:val="left"/>
              <w:rPr/>
            </w:pPr>
            <w:r>
              <w:rPr/>
              <w:t xml:space="preserve">Siviili-ilmailun isä </w:t>
            </w:r>
          </w:p>
        </w:tc>
        <w:tc>
          <w:tcPr>
            <w:tcW w:w="5230" w:type="dxa"/>
            <w:tcBorders/>
            <w:vAlign w:val="center"/>
          </w:tcPr>
          <w:p>
            <w:pPr>
              <w:pStyle w:val="TableContents"/>
              <w:bidi w:val="0"/>
              <w:jc w:val="left"/>
              <w:rPr/>
            </w:pPr>
            <w:r>
              <w:rPr/>
              <w:t xml:space="preserve">Syy: </w:t>
            </w:r>
          </w:p>
          <w:p>
            <w:pPr>
              <w:pStyle w:val="TableContents"/>
              <w:bidi w:val="0"/>
              <w:jc w:val="left"/>
              <w:rPr/>
            </w:pPr>
            <w:r>
              <w:rPr/>
              <w:t xml:space="preserve">Huomautuksia: </w:t>
            </w:r>
          </w:p>
          <w:p>
            <w:pPr>
              <w:pStyle w:val="TableContents"/>
              <w:bidi w:val="0"/>
              <w:spacing w:before="0" w:after="283"/>
              <w:jc w:val="left"/>
              <w:rPr/>
            </w:pPr>
            <w:r>
              <w:rPr/>
              <w:t xml:space="preserve">Palkinnot: Bharat Ratna </w:t>
            </w:r>
          </w:p>
        </w:tc>
      </w:tr>
      <w:tr>
        <w:trPr/>
        <w:tc>
          <w:tcPr>
            <w:tcW w:w="1356" w:type="dxa"/>
            <w:tcBorders/>
            <w:vAlign w:val="center"/>
          </w:tcPr>
          <w:p>
            <w:pPr>
              <w:pStyle w:val="TableContents"/>
              <w:bidi w:val="0"/>
              <w:spacing w:before="0" w:after="283"/>
              <w:jc w:val="left"/>
              <w:rPr/>
            </w:pPr>
            <w:r>
              <w:rPr/>
              <w:t xml:space="preserve">Sotilaallinen </w:t>
            </w:r>
          </w:p>
        </w:tc>
        <w:tc>
          <w:tcPr>
            <w:tcW w:w="2123" w:type="dxa"/>
            <w:tcBorders/>
            <w:vAlign w:val="center"/>
          </w:tcPr>
          <w:p>
            <w:pPr>
              <w:pStyle w:val="TableContents"/>
              <w:bidi w:val="0"/>
              <w:spacing w:before="0" w:after="283"/>
              <w:jc w:val="left"/>
              <w:rPr/>
            </w:pPr>
            <w:r>
              <w:rPr/>
              <w:t xml:space="preserve">Subroto Mukerjee </w:t>
            </w:r>
          </w:p>
        </w:tc>
        <w:tc>
          <w:tcPr>
            <w:tcW w:w="1496" w:type="dxa"/>
            <w:tcBorders/>
            <w:vAlign w:val="center"/>
          </w:tcPr>
          <w:p>
            <w:pPr>
              <w:pStyle w:val="TableContents"/>
              <w:bidi w:val="0"/>
              <w:spacing w:before="0" w:after="283"/>
              <w:jc w:val="left"/>
              <w:rPr/>
            </w:pPr>
            <w:r>
              <w:rPr/>
              <w:t xml:space="preserve">Ilmavoimien isä </w:t>
            </w:r>
          </w:p>
        </w:tc>
        <w:tc>
          <w:tcPr>
            <w:tcW w:w="5230" w:type="dxa"/>
            <w:tcBorders/>
            <w:vAlign w:val="center"/>
          </w:tcPr>
          <w:p>
            <w:pPr>
              <w:pStyle w:val="TableContents"/>
              <w:bidi w:val="0"/>
              <w:jc w:val="left"/>
              <w:rPr/>
            </w:pPr>
            <w:r>
              <w:rPr/>
              <w:t xml:space="preserve">Syy: </w:t>
            </w:r>
          </w:p>
          <w:p>
            <w:pPr>
              <w:pStyle w:val="TableContents"/>
              <w:bidi w:val="0"/>
              <w:jc w:val="left"/>
              <w:rPr/>
            </w:pPr>
            <w:r>
              <w:rPr/>
              <w:t xml:space="preserve">Huomautuksia: </w:t>
            </w:r>
          </w:p>
          <w:p>
            <w:pPr>
              <w:pStyle w:val="TableContents"/>
              <w:bidi w:val="0"/>
              <w:spacing w:before="0" w:after="283"/>
              <w:jc w:val="left"/>
              <w:rPr/>
            </w:pPr>
            <w:r>
              <w:rPr/>
              <w:t xml:space="preserve">Palkinnot: </w:t>
            </w:r>
          </w:p>
        </w:tc>
      </w:tr>
      <w:tr>
        <w:trPr/>
        <w:tc>
          <w:tcPr>
            <w:tcW w:w="1356" w:type="dxa"/>
            <w:tcBorders/>
            <w:vAlign w:val="center"/>
          </w:tcPr>
          <w:p>
            <w:pPr>
              <w:pStyle w:val="TableContents"/>
              <w:bidi w:val="0"/>
              <w:spacing w:before="0" w:after="283"/>
              <w:jc w:val="left"/>
              <w:rPr/>
            </w:pPr>
            <w:r>
              <w:rPr/>
              <w:t xml:space="preserve">Insinöörityö </w:t>
            </w:r>
          </w:p>
        </w:tc>
        <w:tc>
          <w:tcPr>
            <w:tcW w:w="2123" w:type="dxa"/>
            <w:tcBorders/>
            <w:vAlign w:val="center"/>
          </w:tcPr>
          <w:p>
            <w:pPr>
              <w:pStyle w:val="TableContents"/>
              <w:bidi w:val="0"/>
              <w:spacing w:before="0" w:after="283"/>
              <w:jc w:val="left"/>
              <w:rPr/>
            </w:pPr>
            <w:r>
              <w:rPr/>
              <w:t xml:space="preserve">Sir Mokshagundam Vishweshvaraiah </w:t>
            </w:r>
          </w:p>
        </w:tc>
        <w:tc>
          <w:tcPr>
            <w:tcW w:w="1496" w:type="dxa"/>
            <w:tcBorders/>
            <w:vAlign w:val="center"/>
          </w:tcPr>
          <w:p>
            <w:pPr>
              <w:pStyle w:val="TableContents"/>
              <w:bidi w:val="0"/>
              <w:spacing w:before="0" w:after="283"/>
              <w:jc w:val="left"/>
              <w:rPr/>
            </w:pPr>
            <w:r>
              <w:rPr/>
              <w:t xml:space="preserve">Rakennustekniikan isä </w:t>
            </w:r>
          </w:p>
        </w:tc>
        <w:tc>
          <w:tcPr>
            <w:tcW w:w="5230" w:type="dxa"/>
            <w:tcBorders/>
            <w:vAlign w:val="center"/>
          </w:tcPr>
          <w:p>
            <w:pPr>
              <w:pStyle w:val="TableContents"/>
              <w:bidi w:val="0"/>
              <w:jc w:val="left"/>
              <w:rPr/>
            </w:pPr>
            <w:r>
              <w:rPr/>
              <w:t xml:space="preserve">Syy: </w:t>
            </w:r>
          </w:p>
          <w:p>
            <w:pPr>
              <w:pStyle w:val="TableContents"/>
              <w:bidi w:val="0"/>
              <w:jc w:val="left"/>
              <w:rPr/>
            </w:pPr>
            <w:r>
              <w:rPr/>
              <w:t xml:space="preserve">Huomautuksia: Hänen syntymäpäiväänsä vietetään insinöörin päivänä. Kirjoittaja: J: ``Planed Economy for India'' (1932). </w:t>
            </w:r>
          </w:p>
          <w:p>
            <w:pPr>
              <w:pStyle w:val="TableContents"/>
              <w:bidi w:val="0"/>
              <w:jc w:val="left"/>
              <w:rPr/>
            </w:pPr>
            <w:r>
              <w:rPr/>
              <w:t xml:space="preserve">Virat: Dewan of Mysore Kingdom </w:t>
            </w:r>
          </w:p>
          <w:p>
            <w:pPr>
              <w:pStyle w:val="TableContents"/>
              <w:bidi w:val="0"/>
              <w:jc w:val="left"/>
              <w:rPr/>
            </w:pPr>
            <w:r>
              <w:rPr/>
              <w:t xml:space="preserve">Palkinnot: Bharat Ratna </w:t>
            </w:r>
          </w:p>
          <w:p>
            <w:pPr>
              <w:pStyle w:val="TableContents"/>
              <w:bidi w:val="0"/>
              <w:spacing w:before="0" w:after="283"/>
              <w:jc w:val="left"/>
              <w:rPr/>
            </w:pPr>
            <w:r>
              <w:rPr/>
              <w:t xml:space="preserve">Muut nimikkeet: Insinööri Valtiomies, suunnittelun isä, modernin Karnatakan pääarkkitehti. </w:t>
            </w:r>
          </w:p>
        </w:tc>
      </w:tr>
      <w:tr>
        <w:trPr/>
        <w:tc>
          <w:tcPr>
            <w:tcW w:w="1356" w:type="dxa"/>
            <w:tcBorders/>
            <w:vAlign w:val="center"/>
          </w:tcPr>
          <w:p>
            <w:pPr>
              <w:pStyle w:val="TableContents"/>
              <w:bidi w:val="0"/>
              <w:spacing w:before="0" w:after="283"/>
              <w:jc w:val="left"/>
              <w:rPr/>
            </w:pPr>
            <w:r>
              <w:rPr/>
              <w:t xml:space="preserve">Lääketiede </w:t>
            </w:r>
          </w:p>
        </w:tc>
        <w:tc>
          <w:tcPr>
            <w:tcW w:w="2123" w:type="dxa"/>
            <w:tcBorders/>
            <w:vAlign w:val="center"/>
          </w:tcPr>
          <w:p>
            <w:pPr>
              <w:pStyle w:val="TableContents"/>
              <w:bidi w:val="0"/>
              <w:spacing w:before="0" w:after="283"/>
              <w:jc w:val="left"/>
              <w:rPr/>
            </w:pPr>
            <w:r>
              <w:rPr/>
              <w:t xml:space="preserve">Sushruta </w:t>
            </w:r>
          </w:p>
        </w:tc>
        <w:tc>
          <w:tcPr>
            <w:tcW w:w="1496" w:type="dxa"/>
            <w:tcBorders/>
            <w:vAlign w:val="center"/>
          </w:tcPr>
          <w:p>
            <w:pPr>
              <w:pStyle w:val="TableContents"/>
              <w:bidi w:val="0"/>
              <w:spacing w:before="0" w:after="283"/>
              <w:jc w:val="left"/>
              <w:rPr/>
            </w:pPr>
            <w:r>
              <w:rPr/>
              <w:t xml:space="preserve">Kirurgian isä </w:t>
            </w:r>
          </w:p>
        </w:tc>
        <w:tc>
          <w:tcPr>
            <w:tcW w:w="5230" w:type="dxa"/>
            <w:tcBorders/>
            <w:vAlign w:val="center"/>
          </w:tcPr>
          <w:p>
            <w:pPr>
              <w:pStyle w:val="TableContents"/>
              <w:bidi w:val="0"/>
              <w:jc w:val="left"/>
              <w:rPr/>
            </w:pPr>
            <w:r>
              <w:rPr/>
              <w:t xml:space="preserve">Syy: </w:t>
            </w:r>
          </w:p>
          <w:p>
            <w:pPr>
              <w:pStyle w:val="TableContents"/>
              <w:bidi w:val="0"/>
              <w:spacing w:before="0" w:after="283"/>
              <w:jc w:val="left"/>
              <w:rPr/>
            </w:pPr>
            <w:r>
              <w:rPr/>
              <w:t xml:space="preserve">Huomautuksia: </w:t>
            </w:r>
          </w:p>
        </w:tc>
      </w:tr>
      <w:tr>
        <w:trPr/>
        <w:tc>
          <w:tcPr>
            <w:tcW w:w="1356" w:type="dxa"/>
            <w:tcBorders/>
            <w:vAlign w:val="center"/>
          </w:tcPr>
          <w:p>
            <w:pPr>
              <w:pStyle w:val="TableContents"/>
              <w:bidi w:val="0"/>
              <w:spacing w:before="0" w:after="283"/>
              <w:jc w:val="left"/>
              <w:rPr/>
            </w:pPr>
            <w:r>
              <w:rPr/>
              <w:t xml:space="preserve">Filosofia </w:t>
            </w:r>
          </w:p>
        </w:tc>
        <w:tc>
          <w:tcPr>
            <w:tcW w:w="2123" w:type="dxa"/>
            <w:tcBorders/>
            <w:vAlign w:val="center"/>
          </w:tcPr>
          <w:p>
            <w:pPr>
              <w:pStyle w:val="TableContents"/>
              <w:bidi w:val="0"/>
              <w:spacing w:before="0" w:after="283"/>
              <w:jc w:val="left"/>
              <w:rPr/>
            </w:pPr>
            <w:r>
              <w:rPr/>
              <w:t xml:space="preserve">Sir Sarvepalli Radhakrishnan </w:t>
            </w:r>
          </w:p>
        </w:tc>
        <w:tc>
          <w:tcPr>
            <w:tcW w:w="1496" w:type="dxa"/>
            <w:tcBorders/>
            <w:vAlign w:val="center"/>
          </w:tcPr>
          <w:p>
            <w:pPr>
              <w:pStyle w:val="TableContents"/>
              <w:bidi w:val="0"/>
              <w:spacing w:before="0" w:after="283"/>
              <w:jc w:val="left"/>
              <w:rPr>
                <w:sz w:val="4"/>
                <w:szCs w:val="4"/>
              </w:rPr>
            </w:pPr>
            <w:r>
              <w:rPr>
                <w:sz w:val="4"/>
                <w:szCs w:val="4"/>
              </w:rPr>
            </w:r>
          </w:p>
        </w:tc>
        <w:tc>
          <w:tcPr>
            <w:tcW w:w="5230" w:type="dxa"/>
            <w:tcBorders/>
            <w:vAlign w:val="center"/>
          </w:tcPr>
          <w:p>
            <w:pPr>
              <w:pStyle w:val="TableContents"/>
              <w:bidi w:val="0"/>
              <w:jc w:val="left"/>
              <w:rPr/>
            </w:pPr>
            <w:r>
              <w:rPr/>
              <w:t xml:space="preserve">Syy: Hänen roolinsa Advaita Vedanta -perinteen uudelleentulkinnassa nykyajan ymmärrystä varten. Hän puolusti hindulaisuutta ``tietämätöntä länsimaista kritiikkiä'' vastaan ja vaikutti siten nykyajan hinduidentiteetin muodostumiseen. Hän on vaikuttanut hindulaisuuden ymmärtämiseen sekä Intiassa että lännessä, ja hän on ansainnut maineen sillanrakentajana Intian ja lännen välillä. Huomautuksia: Hänen syntymäpäiväänsä vietetään opettajan päivänä. </w:t>
            </w:r>
          </w:p>
          <w:p>
            <w:pPr>
              <w:pStyle w:val="TableContents"/>
              <w:bidi w:val="0"/>
              <w:jc w:val="left"/>
              <w:rPr/>
            </w:pPr>
            <w:r>
              <w:rPr/>
              <w:t xml:space="preserve">Virat: Intian ensimmäinen varapresidentti, Intian toinen presidentti. </w:t>
            </w:r>
          </w:p>
          <w:p>
            <w:pPr>
              <w:pStyle w:val="TableContents"/>
              <w:bidi w:val="0"/>
              <w:spacing w:before="0" w:after="283"/>
              <w:jc w:val="left"/>
              <w:rPr/>
            </w:pPr>
            <w:r>
              <w:rPr/>
              <w:t xml:space="preserve">Palkinnot: Bharat Ratna </w:t>
            </w:r>
          </w:p>
        </w:tc>
      </w:tr>
      <w:tr>
        <w:trPr/>
        <w:tc>
          <w:tcPr>
            <w:tcW w:w="1356" w:type="dxa"/>
            <w:tcBorders/>
            <w:vAlign w:val="center"/>
          </w:tcPr>
          <w:p>
            <w:pPr>
              <w:pStyle w:val="TableContents"/>
              <w:bidi w:val="0"/>
              <w:spacing w:before="0" w:after="283"/>
              <w:jc w:val="left"/>
              <w:rPr/>
            </w:pPr>
            <w:r>
              <w:rPr/>
              <w:t xml:space="preserve">Politica </w:t>
            </w:r>
          </w:p>
        </w:tc>
        <w:tc>
          <w:tcPr>
            <w:tcW w:w="2123" w:type="dxa"/>
            <w:tcBorders/>
            <w:vAlign w:val="center"/>
          </w:tcPr>
          <w:p>
            <w:pPr>
              <w:pStyle w:val="TableContents"/>
              <w:bidi w:val="0"/>
              <w:spacing w:before="0" w:after="283"/>
              <w:jc w:val="left"/>
              <w:rPr/>
            </w:pPr>
            <w:r>
              <w:rPr/>
              <w:t xml:space="preserve">Vallabhbhai Patel </w:t>
            </w:r>
          </w:p>
        </w:tc>
        <w:tc>
          <w:tcPr>
            <w:tcW w:w="1496" w:type="dxa"/>
            <w:tcBorders/>
            <w:vAlign w:val="center"/>
          </w:tcPr>
          <w:p>
            <w:pPr>
              <w:pStyle w:val="TableContents"/>
              <w:bidi w:val="0"/>
              <w:spacing w:before="0" w:after="283"/>
              <w:jc w:val="left"/>
              <w:rPr>
                <w:sz w:val="4"/>
                <w:szCs w:val="4"/>
              </w:rPr>
            </w:pPr>
            <w:r>
              <w:rPr>
                <w:sz w:val="4"/>
                <w:szCs w:val="4"/>
              </w:rPr>
            </w:r>
          </w:p>
        </w:tc>
        <w:tc>
          <w:tcPr>
            <w:tcW w:w="5230" w:type="dxa"/>
            <w:tcBorders/>
            <w:vAlign w:val="center"/>
          </w:tcPr>
          <w:p>
            <w:pPr>
              <w:pStyle w:val="TableContents"/>
              <w:bidi w:val="0"/>
              <w:spacing w:before="0" w:after="283"/>
              <w:jc w:val="left"/>
              <w:rPr/>
            </w:pPr>
            <w:r>
              <w:rPr/>
              <w:t xml:space="preserve">Intian rautamies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modernin Intian isänä.</w:t>
      </w:r>
    </w:p>
    <w:p>
      <w:pPr>
        <w:pStyle w:val="TextBody"/>
        <w:bidi w:val="0"/>
        <w:jc w:val="left"/>
        <w:rPr>
          <w:b/>
          <w:u w:val="single"/>
          <w:shd w:val="clear" w:fill="FFFF00"/>
        </w:rPr>
      </w:pPr>
      <w:r>
        <w:rPr>
          <w:b/>
          <w:u w:val="single"/>
          <w:shd w:val="clear" w:fill="FFFF00"/>
        </w:rPr>
        <w:t xml:space="preserve">Asiakirjan numero 25128</w:t>
      </w:r>
    </w:p>
    <w:p>
      <w:pPr>
        <w:pStyle w:val="TextBody"/>
        <w:bidi w:val="0"/>
        <w:jc w:val="left"/>
        <w:rPr>
          <w:b/>
          <w:shd w:val="clear" w:fill="FFFF00"/>
        </w:rPr>
      </w:pPr>
      <w:r>
        <w:rPr>
          <w:b/>
          <w:shd w:val="clear" w:fill="FFFF00"/>
        </w:rPr>
        <w:t xml:space="preserve">Tekstin numero 0</w:t>
      </w:r>
    </w:p>
    <w:tbl>
      <w:tblPr>
        <w:tblW w:w="8150" w:type="dxa"/>
        <w:jc w:val="left"/>
        <w:tblInd w:w="0" w:type="dxa"/>
        <w:tblLayout w:type="fixed"/>
        <w:tblCellMar>
          <w:top w:w="28" w:type="dxa"/>
          <w:left w:w="28" w:type="dxa"/>
          <w:bottom w:w="28" w:type="dxa"/>
          <w:right w:w="28" w:type="dxa"/>
        </w:tblCellMar>
      </w:tblPr>
      <w:tblGrid>
        <w:gridCol w:w="541"/>
        <w:gridCol w:w="3421"/>
        <w:gridCol w:w="1366"/>
        <w:gridCol w:w="1246"/>
        <w:gridCol w:w="1576"/>
      </w:tblGrid>
      <w:tr>
        <w:trPr/>
        <w:tc>
          <w:tcPr>
            <w:tcW w:w="541" w:type="dxa"/>
            <w:tcBorders/>
            <w:vAlign w:val="center"/>
          </w:tcPr>
          <w:p>
            <w:pPr>
              <w:pStyle w:val="TableHeading"/>
              <w:suppressLineNumbers/>
              <w:bidi w:val="0"/>
              <w:spacing w:before="0" w:after="283"/>
              <w:jc w:val="center"/>
              <w:rPr/>
            </w:pPr>
            <w:r>
              <w:rPr/>
              <w:t xml:space="preserve">Ei. </w:t>
            </w:r>
          </w:p>
        </w:tc>
        <w:tc>
          <w:tcPr>
            <w:tcW w:w="3421" w:type="dxa"/>
            <w:tcBorders/>
            <w:vAlign w:val="center"/>
          </w:tcPr>
          <w:p>
            <w:pPr>
              <w:pStyle w:val="TableHeading"/>
              <w:suppressLineNumbers/>
              <w:bidi w:val="0"/>
              <w:spacing w:before="0" w:after="283"/>
              <w:jc w:val="center"/>
              <w:rPr/>
            </w:pPr>
            <w:r>
              <w:rPr/>
              <w:t xml:space="preserve">Nimi </w:t>
            </w:r>
          </w:p>
        </w:tc>
        <w:tc>
          <w:tcPr>
            <w:tcW w:w="1366" w:type="dxa"/>
            <w:tcBorders/>
            <w:vAlign w:val="center"/>
          </w:tcPr>
          <w:p>
            <w:pPr>
              <w:pStyle w:val="TableHeading"/>
              <w:suppressLineNumbers/>
              <w:bidi w:val="0"/>
              <w:spacing w:before="0" w:after="283"/>
              <w:jc w:val="center"/>
              <w:rPr/>
            </w:pPr>
            <w:r>
              <w:rPr/>
              <w:t xml:space="preserve">Otti toimiston </w:t>
            </w:r>
          </w:p>
        </w:tc>
        <w:tc>
          <w:tcPr>
            <w:tcW w:w="1246" w:type="dxa"/>
            <w:tcBorders/>
            <w:vAlign w:val="center"/>
          </w:tcPr>
          <w:p>
            <w:pPr>
              <w:pStyle w:val="TableHeading"/>
              <w:suppressLineNumbers/>
              <w:bidi w:val="0"/>
              <w:spacing w:before="0" w:after="283"/>
              <w:jc w:val="center"/>
              <w:rPr/>
            </w:pPr>
            <w:r>
              <w:rPr/>
              <w:t xml:space="preserve">Vasen toimisto </w:t>
            </w:r>
          </w:p>
        </w:tc>
        <w:tc>
          <w:tcPr>
            <w:tcW w:w="1576" w:type="dxa"/>
            <w:tcBorders/>
            <w:vAlign w:val="center"/>
          </w:tcPr>
          <w:p>
            <w:pPr>
              <w:pStyle w:val="TableHeading"/>
              <w:suppressLineNumbers/>
              <w:bidi w:val="0"/>
              <w:spacing w:before="0" w:after="283"/>
              <w:jc w:val="center"/>
              <w:rPr/>
            </w:pPr>
            <w:r>
              <w:rPr/>
              <w:t xml:space="preserve">Huomautuksia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3421" w:type="dxa"/>
            <w:tcBorders/>
            <w:vAlign w:val="center"/>
          </w:tcPr>
          <w:p>
            <w:pPr>
              <w:pStyle w:val="TableContents"/>
              <w:bidi w:val="0"/>
              <w:spacing w:before="0" w:after="283"/>
              <w:jc w:val="left"/>
              <w:rPr/>
            </w:pPr>
            <w:r>
              <w:rPr/>
              <w:t xml:space="preserve">RE Grant Govan </w:t>
            </w:r>
          </w:p>
        </w:tc>
        <w:tc>
          <w:tcPr>
            <w:tcW w:w="1366" w:type="dxa"/>
            <w:tcBorders/>
            <w:vAlign w:val="center"/>
          </w:tcPr>
          <w:p>
            <w:pPr>
              <w:pStyle w:val="TableContents"/>
              <w:bidi w:val="0"/>
              <w:spacing w:before="0" w:after="283"/>
              <w:jc w:val="left"/>
              <w:rPr/>
            </w:pPr>
            <w:r>
              <w:rPr/>
              <w:t xml:space="preserve">1928 </w:t>
            </w:r>
          </w:p>
        </w:tc>
        <w:tc>
          <w:tcPr>
            <w:tcW w:w="1246" w:type="dxa"/>
            <w:tcBorders/>
            <w:vAlign w:val="center"/>
          </w:tcPr>
          <w:p>
            <w:pPr>
              <w:pStyle w:val="TableContents"/>
              <w:bidi w:val="0"/>
              <w:spacing w:before="0" w:after="283"/>
              <w:jc w:val="left"/>
              <w:rPr/>
            </w:pPr>
            <w:r>
              <w:rPr/>
              <w:t xml:space="preserve">1933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sz w:val="4"/>
                <w:szCs w:val="4"/>
              </w:rPr>
            </w:pPr>
            <w:r>
              <w:rPr>
                <w:sz w:val="4"/>
                <w:szCs w:val="4"/>
              </w:rPr>
            </w:r>
          </w:p>
        </w:tc>
        <w:tc>
          <w:tcPr>
            <w:tcW w:w="3421" w:type="dxa"/>
            <w:tcBorders/>
            <w:vAlign w:val="center"/>
          </w:tcPr>
          <w:p>
            <w:pPr>
              <w:pStyle w:val="TableContents"/>
              <w:bidi w:val="0"/>
              <w:spacing w:before="0" w:after="283"/>
              <w:jc w:val="left"/>
              <w:rPr/>
            </w:pPr>
            <w:r>
              <w:rPr/>
              <w:t xml:space="preserve">Sir Sikandar Hayat Khan </w:t>
            </w:r>
          </w:p>
        </w:tc>
        <w:tc>
          <w:tcPr>
            <w:tcW w:w="1366" w:type="dxa"/>
            <w:tcBorders/>
            <w:vAlign w:val="center"/>
          </w:tcPr>
          <w:p>
            <w:pPr>
              <w:pStyle w:val="TableContents"/>
              <w:bidi w:val="0"/>
              <w:spacing w:before="0" w:after="283"/>
              <w:jc w:val="left"/>
              <w:rPr/>
            </w:pPr>
            <w:r>
              <w:rPr/>
              <w:t xml:space="preserve">1933 </w:t>
            </w:r>
          </w:p>
        </w:tc>
        <w:tc>
          <w:tcPr>
            <w:tcW w:w="1246" w:type="dxa"/>
            <w:tcBorders/>
            <w:vAlign w:val="center"/>
          </w:tcPr>
          <w:p>
            <w:pPr>
              <w:pStyle w:val="TableContents"/>
              <w:bidi w:val="0"/>
              <w:spacing w:before="0" w:after="283"/>
              <w:jc w:val="left"/>
              <w:rPr/>
            </w:pPr>
            <w:r>
              <w:rPr/>
              <w:t xml:space="preserve">1935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sz w:val="4"/>
                <w:szCs w:val="4"/>
              </w:rPr>
            </w:pPr>
            <w:r>
              <w:rPr>
                <w:sz w:val="4"/>
                <w:szCs w:val="4"/>
              </w:rPr>
            </w:r>
          </w:p>
        </w:tc>
        <w:tc>
          <w:tcPr>
            <w:tcW w:w="3421" w:type="dxa"/>
            <w:tcBorders/>
            <w:vAlign w:val="center"/>
          </w:tcPr>
          <w:p>
            <w:pPr>
              <w:pStyle w:val="TableContents"/>
              <w:bidi w:val="0"/>
              <w:spacing w:before="0" w:after="283"/>
              <w:jc w:val="left"/>
              <w:rPr/>
            </w:pPr>
            <w:r>
              <w:rPr/>
              <w:t xml:space="preserve">Nawab Hamidullah Khan </w:t>
            </w:r>
          </w:p>
        </w:tc>
        <w:tc>
          <w:tcPr>
            <w:tcW w:w="1366" w:type="dxa"/>
            <w:tcBorders/>
            <w:vAlign w:val="center"/>
          </w:tcPr>
          <w:p>
            <w:pPr>
              <w:pStyle w:val="TableContents"/>
              <w:bidi w:val="0"/>
              <w:spacing w:before="0" w:after="283"/>
              <w:jc w:val="left"/>
              <w:rPr/>
            </w:pPr>
            <w:r>
              <w:rPr/>
              <w:t xml:space="preserve">1935 </w:t>
            </w:r>
          </w:p>
        </w:tc>
        <w:tc>
          <w:tcPr>
            <w:tcW w:w="1246" w:type="dxa"/>
            <w:tcBorders/>
            <w:vAlign w:val="center"/>
          </w:tcPr>
          <w:p>
            <w:pPr>
              <w:pStyle w:val="TableContents"/>
              <w:bidi w:val="0"/>
              <w:spacing w:before="0" w:after="283"/>
              <w:jc w:val="left"/>
              <w:rPr/>
            </w:pPr>
            <w:r>
              <w:rPr/>
              <w:t xml:space="preserve">1937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sz w:val="4"/>
                <w:szCs w:val="4"/>
              </w:rPr>
            </w:pPr>
            <w:r>
              <w:rPr>
                <w:sz w:val="4"/>
                <w:szCs w:val="4"/>
              </w:rPr>
            </w:r>
          </w:p>
        </w:tc>
        <w:tc>
          <w:tcPr>
            <w:tcW w:w="3421" w:type="dxa"/>
            <w:tcBorders/>
            <w:vAlign w:val="center"/>
          </w:tcPr>
          <w:p>
            <w:pPr>
              <w:pStyle w:val="TableContents"/>
              <w:bidi w:val="0"/>
              <w:spacing w:before="0" w:after="283"/>
              <w:jc w:val="left"/>
              <w:rPr/>
            </w:pPr>
            <w:r>
              <w:rPr/>
              <w:t xml:space="preserve">Maharaja KS Digvijaysinhji </w:t>
            </w:r>
          </w:p>
        </w:tc>
        <w:tc>
          <w:tcPr>
            <w:tcW w:w="1366" w:type="dxa"/>
            <w:tcBorders/>
            <w:vAlign w:val="center"/>
          </w:tcPr>
          <w:p>
            <w:pPr>
              <w:pStyle w:val="TableContents"/>
              <w:bidi w:val="0"/>
              <w:spacing w:before="0" w:after="283"/>
              <w:jc w:val="left"/>
              <w:rPr/>
            </w:pPr>
            <w:r>
              <w:rPr/>
              <w:t xml:space="preserve">1937 </w:t>
            </w:r>
          </w:p>
        </w:tc>
        <w:tc>
          <w:tcPr>
            <w:tcW w:w="1246" w:type="dxa"/>
            <w:tcBorders/>
            <w:vAlign w:val="center"/>
          </w:tcPr>
          <w:p>
            <w:pPr>
              <w:pStyle w:val="TableContents"/>
              <w:bidi w:val="0"/>
              <w:spacing w:before="0" w:after="283"/>
              <w:jc w:val="left"/>
              <w:rPr/>
            </w:pPr>
            <w:r>
              <w:rPr/>
              <w:t xml:space="preserve">1938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sz w:val="4"/>
                <w:szCs w:val="4"/>
              </w:rPr>
            </w:pPr>
            <w:r>
              <w:rPr>
                <w:sz w:val="4"/>
                <w:szCs w:val="4"/>
              </w:rPr>
            </w:r>
          </w:p>
        </w:tc>
        <w:tc>
          <w:tcPr>
            <w:tcW w:w="3421" w:type="dxa"/>
            <w:tcBorders/>
            <w:vAlign w:val="center"/>
          </w:tcPr>
          <w:p>
            <w:pPr>
              <w:pStyle w:val="TableContents"/>
              <w:bidi w:val="0"/>
              <w:spacing w:before="0" w:after="283"/>
              <w:jc w:val="left"/>
              <w:rPr/>
            </w:pPr>
            <w:r>
              <w:rPr/>
              <w:t xml:space="preserve">P Subbarayan </w:t>
            </w:r>
          </w:p>
        </w:tc>
        <w:tc>
          <w:tcPr>
            <w:tcW w:w="1366" w:type="dxa"/>
            <w:tcBorders/>
            <w:vAlign w:val="center"/>
          </w:tcPr>
          <w:p>
            <w:pPr>
              <w:pStyle w:val="TableContents"/>
              <w:bidi w:val="0"/>
              <w:spacing w:before="0" w:after="283"/>
              <w:jc w:val="left"/>
              <w:rPr/>
            </w:pPr>
            <w:r>
              <w:rPr/>
              <w:t xml:space="preserve">1938 </w:t>
            </w:r>
          </w:p>
        </w:tc>
        <w:tc>
          <w:tcPr>
            <w:tcW w:w="1246" w:type="dxa"/>
            <w:tcBorders/>
            <w:vAlign w:val="center"/>
          </w:tcPr>
          <w:p>
            <w:pPr>
              <w:pStyle w:val="TableContents"/>
              <w:bidi w:val="0"/>
              <w:spacing w:before="0" w:after="283"/>
              <w:jc w:val="left"/>
              <w:rPr/>
            </w:pPr>
            <w:r>
              <w:rPr/>
              <w:t xml:space="preserve">1946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6 </w:t>
            </w:r>
          </w:p>
        </w:tc>
        <w:tc>
          <w:tcPr>
            <w:tcW w:w="3421" w:type="dxa"/>
            <w:tcBorders/>
            <w:vAlign w:val="center"/>
          </w:tcPr>
          <w:p>
            <w:pPr>
              <w:pStyle w:val="TableContents"/>
              <w:bidi w:val="0"/>
              <w:spacing w:before="0" w:after="283"/>
              <w:jc w:val="left"/>
              <w:rPr/>
            </w:pPr>
            <w:r>
              <w:rPr/>
              <w:t xml:space="preserve">Anthony S D'Mello </w:t>
            </w:r>
          </w:p>
        </w:tc>
        <w:tc>
          <w:tcPr>
            <w:tcW w:w="1366" w:type="dxa"/>
            <w:tcBorders/>
            <w:vAlign w:val="center"/>
          </w:tcPr>
          <w:p>
            <w:pPr>
              <w:pStyle w:val="TableContents"/>
              <w:bidi w:val="0"/>
              <w:spacing w:before="0" w:after="283"/>
              <w:jc w:val="left"/>
              <w:rPr/>
            </w:pPr>
            <w:r>
              <w:rPr/>
              <w:t xml:space="preserve">1946 </w:t>
            </w:r>
          </w:p>
        </w:tc>
        <w:tc>
          <w:tcPr>
            <w:tcW w:w="1246" w:type="dxa"/>
            <w:tcBorders/>
            <w:vAlign w:val="center"/>
          </w:tcPr>
          <w:p>
            <w:pPr>
              <w:pStyle w:val="TableContents"/>
              <w:bidi w:val="0"/>
              <w:spacing w:before="0" w:after="283"/>
              <w:jc w:val="left"/>
              <w:rPr/>
            </w:pPr>
            <w:r>
              <w:rPr/>
              <w:t xml:space="preserve">1951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7 </w:t>
            </w:r>
          </w:p>
        </w:tc>
        <w:tc>
          <w:tcPr>
            <w:tcW w:w="3421" w:type="dxa"/>
            <w:tcBorders/>
            <w:vAlign w:val="center"/>
          </w:tcPr>
          <w:p>
            <w:pPr>
              <w:pStyle w:val="TableContents"/>
              <w:bidi w:val="0"/>
              <w:spacing w:before="0" w:after="283"/>
              <w:jc w:val="left"/>
              <w:rPr/>
            </w:pPr>
            <w:r>
              <w:rPr/>
              <w:t xml:space="preserve">JC Mukherji </w:t>
            </w:r>
          </w:p>
        </w:tc>
        <w:tc>
          <w:tcPr>
            <w:tcW w:w="1366" w:type="dxa"/>
            <w:tcBorders/>
            <w:vAlign w:val="center"/>
          </w:tcPr>
          <w:p>
            <w:pPr>
              <w:pStyle w:val="TableContents"/>
              <w:bidi w:val="0"/>
              <w:spacing w:before="0" w:after="283"/>
              <w:jc w:val="left"/>
              <w:rPr/>
            </w:pPr>
            <w:r>
              <w:rPr/>
              <w:t xml:space="preserve">1951 </w:t>
            </w:r>
          </w:p>
        </w:tc>
        <w:tc>
          <w:tcPr>
            <w:tcW w:w="1246" w:type="dxa"/>
            <w:tcBorders/>
            <w:vAlign w:val="center"/>
          </w:tcPr>
          <w:p>
            <w:pPr>
              <w:pStyle w:val="TableContents"/>
              <w:bidi w:val="0"/>
              <w:spacing w:before="0" w:after="283"/>
              <w:jc w:val="left"/>
              <w:rPr/>
            </w:pPr>
            <w:r>
              <w:rPr/>
              <w:t xml:space="preserve">1954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8 </w:t>
            </w:r>
          </w:p>
        </w:tc>
        <w:tc>
          <w:tcPr>
            <w:tcW w:w="3421" w:type="dxa"/>
            <w:tcBorders/>
            <w:vAlign w:val="center"/>
          </w:tcPr>
          <w:p>
            <w:pPr>
              <w:pStyle w:val="TableContents"/>
              <w:bidi w:val="0"/>
              <w:spacing w:before="0" w:after="283"/>
              <w:jc w:val="left"/>
              <w:rPr/>
            </w:pPr>
            <w:r>
              <w:rPr/>
              <w:t xml:space="preserve">Maharajkumar Vizianagramista </w:t>
            </w:r>
          </w:p>
        </w:tc>
        <w:tc>
          <w:tcPr>
            <w:tcW w:w="1366" w:type="dxa"/>
            <w:tcBorders/>
            <w:vAlign w:val="center"/>
          </w:tcPr>
          <w:p>
            <w:pPr>
              <w:pStyle w:val="TableContents"/>
              <w:bidi w:val="0"/>
              <w:spacing w:before="0" w:after="283"/>
              <w:jc w:val="left"/>
              <w:rPr/>
            </w:pPr>
            <w:r>
              <w:rPr/>
              <w:t xml:space="preserve">1954 </w:t>
            </w:r>
          </w:p>
        </w:tc>
        <w:tc>
          <w:tcPr>
            <w:tcW w:w="1246" w:type="dxa"/>
            <w:tcBorders/>
            <w:vAlign w:val="center"/>
          </w:tcPr>
          <w:p>
            <w:pPr>
              <w:pStyle w:val="TableContents"/>
              <w:bidi w:val="0"/>
              <w:spacing w:before="0" w:after="283"/>
              <w:jc w:val="left"/>
              <w:rPr/>
            </w:pPr>
            <w:r>
              <w:rPr/>
              <w:t xml:space="preserve">1956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9 </w:t>
            </w:r>
          </w:p>
        </w:tc>
        <w:tc>
          <w:tcPr>
            <w:tcW w:w="3421" w:type="dxa"/>
            <w:tcBorders/>
            <w:vAlign w:val="center"/>
          </w:tcPr>
          <w:p>
            <w:pPr>
              <w:pStyle w:val="TableContents"/>
              <w:bidi w:val="0"/>
              <w:spacing w:before="0" w:after="283"/>
              <w:jc w:val="left"/>
              <w:rPr/>
            </w:pPr>
            <w:r>
              <w:rPr/>
              <w:t xml:space="preserve">Sardar Surjit Singh Majithia </w:t>
            </w:r>
          </w:p>
        </w:tc>
        <w:tc>
          <w:tcPr>
            <w:tcW w:w="1366" w:type="dxa"/>
            <w:tcBorders/>
            <w:vAlign w:val="center"/>
          </w:tcPr>
          <w:p>
            <w:pPr>
              <w:pStyle w:val="TableContents"/>
              <w:bidi w:val="0"/>
              <w:spacing w:before="0" w:after="283"/>
              <w:jc w:val="left"/>
              <w:rPr/>
            </w:pPr>
            <w:r>
              <w:rPr/>
              <w:t xml:space="preserve">1956 </w:t>
            </w:r>
          </w:p>
        </w:tc>
        <w:tc>
          <w:tcPr>
            <w:tcW w:w="1246" w:type="dxa"/>
            <w:tcBorders/>
            <w:vAlign w:val="center"/>
          </w:tcPr>
          <w:p>
            <w:pPr>
              <w:pStyle w:val="TableContents"/>
              <w:bidi w:val="0"/>
              <w:spacing w:before="0" w:after="283"/>
              <w:jc w:val="left"/>
              <w:rPr/>
            </w:pPr>
            <w:r>
              <w:rPr/>
              <w:t xml:space="preserve">1958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10 </w:t>
            </w:r>
          </w:p>
        </w:tc>
        <w:tc>
          <w:tcPr>
            <w:tcW w:w="3421" w:type="dxa"/>
            <w:tcBorders/>
            <w:vAlign w:val="center"/>
          </w:tcPr>
          <w:p>
            <w:pPr>
              <w:pStyle w:val="TableContents"/>
              <w:bidi w:val="0"/>
              <w:spacing w:before="0" w:after="283"/>
              <w:jc w:val="left"/>
              <w:rPr/>
            </w:pPr>
            <w:r>
              <w:rPr/>
              <w:t xml:space="preserve">RK Patel </w:t>
            </w:r>
          </w:p>
        </w:tc>
        <w:tc>
          <w:tcPr>
            <w:tcW w:w="1366" w:type="dxa"/>
            <w:tcBorders/>
            <w:vAlign w:val="center"/>
          </w:tcPr>
          <w:p>
            <w:pPr>
              <w:pStyle w:val="TableContents"/>
              <w:bidi w:val="0"/>
              <w:spacing w:before="0" w:after="283"/>
              <w:jc w:val="left"/>
              <w:rPr/>
            </w:pPr>
            <w:r>
              <w:rPr/>
              <w:t xml:space="preserve">1958 </w:t>
            </w:r>
          </w:p>
        </w:tc>
        <w:tc>
          <w:tcPr>
            <w:tcW w:w="1246" w:type="dxa"/>
            <w:tcBorders/>
            <w:vAlign w:val="center"/>
          </w:tcPr>
          <w:p>
            <w:pPr>
              <w:pStyle w:val="TableContents"/>
              <w:bidi w:val="0"/>
              <w:spacing w:before="0" w:after="283"/>
              <w:jc w:val="left"/>
              <w:rPr/>
            </w:pPr>
            <w:r>
              <w:rPr/>
              <w:t xml:space="preserve">1960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11 </w:t>
            </w:r>
          </w:p>
        </w:tc>
        <w:tc>
          <w:tcPr>
            <w:tcW w:w="3421" w:type="dxa"/>
            <w:tcBorders/>
            <w:vAlign w:val="center"/>
          </w:tcPr>
          <w:p>
            <w:pPr>
              <w:pStyle w:val="TableContents"/>
              <w:bidi w:val="0"/>
              <w:spacing w:before="0" w:after="283"/>
              <w:jc w:val="left"/>
              <w:rPr/>
            </w:pPr>
            <w:r>
              <w:rPr/>
              <w:t xml:space="preserve">MA Chidambaram </w:t>
            </w:r>
          </w:p>
        </w:tc>
        <w:tc>
          <w:tcPr>
            <w:tcW w:w="1366" w:type="dxa"/>
            <w:tcBorders/>
            <w:vAlign w:val="center"/>
          </w:tcPr>
          <w:p>
            <w:pPr>
              <w:pStyle w:val="TableContents"/>
              <w:bidi w:val="0"/>
              <w:spacing w:before="0" w:after="283"/>
              <w:jc w:val="left"/>
              <w:rPr/>
            </w:pPr>
            <w:r>
              <w:rPr/>
              <w:t xml:space="preserve">1960 </w:t>
            </w:r>
          </w:p>
        </w:tc>
        <w:tc>
          <w:tcPr>
            <w:tcW w:w="1246" w:type="dxa"/>
            <w:tcBorders/>
            <w:vAlign w:val="center"/>
          </w:tcPr>
          <w:p>
            <w:pPr>
              <w:pStyle w:val="TableContents"/>
              <w:bidi w:val="0"/>
              <w:spacing w:before="0" w:after="283"/>
              <w:jc w:val="left"/>
              <w:rPr/>
            </w:pPr>
            <w:r>
              <w:rPr/>
              <w:t xml:space="preserve">1963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12 </w:t>
            </w:r>
          </w:p>
        </w:tc>
        <w:tc>
          <w:tcPr>
            <w:tcW w:w="3421" w:type="dxa"/>
            <w:tcBorders/>
            <w:vAlign w:val="center"/>
          </w:tcPr>
          <w:p>
            <w:pPr>
              <w:pStyle w:val="TableContents"/>
              <w:bidi w:val="0"/>
              <w:spacing w:before="0" w:after="283"/>
              <w:jc w:val="left"/>
              <w:rPr/>
            </w:pPr>
            <w:r>
              <w:rPr/>
              <w:t xml:space="preserve">Maharadza Fatehsinghrao Gaekwad </w:t>
            </w:r>
          </w:p>
        </w:tc>
        <w:tc>
          <w:tcPr>
            <w:tcW w:w="1366" w:type="dxa"/>
            <w:tcBorders/>
            <w:vAlign w:val="center"/>
          </w:tcPr>
          <w:p>
            <w:pPr>
              <w:pStyle w:val="TableContents"/>
              <w:bidi w:val="0"/>
              <w:spacing w:before="0" w:after="283"/>
              <w:jc w:val="left"/>
              <w:rPr/>
            </w:pPr>
            <w:r>
              <w:rPr/>
              <w:t xml:space="preserve">1963 </w:t>
            </w:r>
          </w:p>
        </w:tc>
        <w:tc>
          <w:tcPr>
            <w:tcW w:w="1246" w:type="dxa"/>
            <w:tcBorders/>
            <w:vAlign w:val="center"/>
          </w:tcPr>
          <w:p>
            <w:pPr>
              <w:pStyle w:val="TableContents"/>
              <w:bidi w:val="0"/>
              <w:spacing w:before="0" w:after="283"/>
              <w:jc w:val="left"/>
              <w:rPr/>
            </w:pPr>
            <w:r>
              <w:rPr/>
              <w:t xml:space="preserve">1966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13 </w:t>
            </w:r>
          </w:p>
        </w:tc>
        <w:tc>
          <w:tcPr>
            <w:tcW w:w="3421" w:type="dxa"/>
            <w:tcBorders/>
            <w:vAlign w:val="center"/>
          </w:tcPr>
          <w:p>
            <w:pPr>
              <w:pStyle w:val="TableContents"/>
              <w:bidi w:val="0"/>
              <w:spacing w:before="0" w:after="283"/>
              <w:jc w:val="left"/>
              <w:rPr/>
            </w:pPr>
            <w:r>
              <w:rPr/>
              <w:t xml:space="preserve">ZR Irani </w:t>
            </w:r>
          </w:p>
        </w:tc>
        <w:tc>
          <w:tcPr>
            <w:tcW w:w="1366" w:type="dxa"/>
            <w:tcBorders/>
            <w:vAlign w:val="center"/>
          </w:tcPr>
          <w:p>
            <w:pPr>
              <w:pStyle w:val="TableContents"/>
              <w:bidi w:val="0"/>
              <w:spacing w:before="0" w:after="283"/>
              <w:jc w:val="left"/>
              <w:rPr/>
            </w:pPr>
            <w:r>
              <w:rPr/>
              <w:t xml:space="preserve">1966 </w:t>
            </w:r>
          </w:p>
        </w:tc>
        <w:tc>
          <w:tcPr>
            <w:tcW w:w="1246" w:type="dxa"/>
            <w:tcBorders/>
            <w:vAlign w:val="center"/>
          </w:tcPr>
          <w:p>
            <w:pPr>
              <w:pStyle w:val="TableContents"/>
              <w:bidi w:val="0"/>
              <w:spacing w:before="0" w:after="283"/>
              <w:jc w:val="left"/>
              <w:rPr/>
            </w:pPr>
            <w:r>
              <w:rPr/>
              <w:t xml:space="preserve">1969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14 </w:t>
            </w:r>
          </w:p>
        </w:tc>
        <w:tc>
          <w:tcPr>
            <w:tcW w:w="3421" w:type="dxa"/>
            <w:tcBorders/>
            <w:vAlign w:val="center"/>
          </w:tcPr>
          <w:p>
            <w:pPr>
              <w:pStyle w:val="TableContents"/>
              <w:bidi w:val="0"/>
              <w:spacing w:before="0" w:after="283"/>
              <w:jc w:val="left"/>
              <w:rPr/>
            </w:pPr>
            <w:r>
              <w:rPr/>
              <w:t xml:space="preserve">AN Ghose </w:t>
            </w:r>
          </w:p>
        </w:tc>
        <w:tc>
          <w:tcPr>
            <w:tcW w:w="1366" w:type="dxa"/>
            <w:tcBorders/>
            <w:vAlign w:val="center"/>
          </w:tcPr>
          <w:p>
            <w:pPr>
              <w:pStyle w:val="TableContents"/>
              <w:bidi w:val="0"/>
              <w:spacing w:before="0" w:after="283"/>
              <w:jc w:val="left"/>
              <w:rPr/>
            </w:pPr>
            <w:r>
              <w:rPr/>
              <w:t xml:space="preserve">1969 </w:t>
            </w:r>
          </w:p>
        </w:tc>
        <w:tc>
          <w:tcPr>
            <w:tcW w:w="1246" w:type="dxa"/>
            <w:tcBorders/>
            <w:vAlign w:val="center"/>
          </w:tcPr>
          <w:p>
            <w:pPr>
              <w:pStyle w:val="TableContents"/>
              <w:bidi w:val="0"/>
              <w:spacing w:before="0" w:after="283"/>
              <w:jc w:val="left"/>
              <w:rPr/>
            </w:pPr>
            <w:r>
              <w:rPr/>
              <w:t xml:space="preserve">1972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15 </w:t>
            </w:r>
          </w:p>
        </w:tc>
        <w:tc>
          <w:tcPr>
            <w:tcW w:w="3421" w:type="dxa"/>
            <w:tcBorders/>
            <w:vAlign w:val="center"/>
          </w:tcPr>
          <w:p>
            <w:pPr>
              <w:pStyle w:val="TableContents"/>
              <w:bidi w:val="0"/>
              <w:spacing w:before="0" w:after="283"/>
              <w:jc w:val="left"/>
              <w:rPr/>
            </w:pPr>
            <w:r>
              <w:rPr/>
              <w:t xml:space="preserve">PM Rungta </w:t>
            </w:r>
          </w:p>
        </w:tc>
        <w:tc>
          <w:tcPr>
            <w:tcW w:w="1366" w:type="dxa"/>
            <w:tcBorders/>
            <w:vAlign w:val="center"/>
          </w:tcPr>
          <w:p>
            <w:pPr>
              <w:pStyle w:val="TableContents"/>
              <w:bidi w:val="0"/>
              <w:spacing w:before="0" w:after="283"/>
              <w:jc w:val="left"/>
              <w:rPr/>
            </w:pPr>
            <w:r>
              <w:rPr/>
              <w:t xml:space="preserve">1972 </w:t>
            </w:r>
          </w:p>
        </w:tc>
        <w:tc>
          <w:tcPr>
            <w:tcW w:w="124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16 </w:t>
            </w:r>
          </w:p>
        </w:tc>
        <w:tc>
          <w:tcPr>
            <w:tcW w:w="3421" w:type="dxa"/>
            <w:tcBorders/>
            <w:vAlign w:val="center"/>
          </w:tcPr>
          <w:p>
            <w:pPr>
              <w:pStyle w:val="TableContents"/>
              <w:bidi w:val="0"/>
              <w:spacing w:before="0" w:after="283"/>
              <w:jc w:val="left"/>
              <w:rPr/>
            </w:pPr>
            <w:r>
              <w:rPr/>
              <w:t xml:space="preserve">Ramprakash Mehra </w:t>
            </w:r>
          </w:p>
        </w:tc>
        <w:tc>
          <w:tcPr>
            <w:tcW w:w="136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1977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17 </w:t>
            </w:r>
          </w:p>
        </w:tc>
        <w:tc>
          <w:tcPr>
            <w:tcW w:w="3421" w:type="dxa"/>
            <w:tcBorders/>
            <w:vAlign w:val="center"/>
          </w:tcPr>
          <w:p>
            <w:pPr>
              <w:pStyle w:val="TableContents"/>
              <w:bidi w:val="0"/>
              <w:spacing w:before="0" w:after="283"/>
              <w:jc w:val="left"/>
              <w:rPr/>
            </w:pPr>
            <w:r>
              <w:rPr/>
              <w:t xml:space="preserve">M Chinnaswamy </w:t>
            </w:r>
          </w:p>
        </w:tc>
        <w:tc>
          <w:tcPr>
            <w:tcW w:w="1366" w:type="dxa"/>
            <w:tcBorders/>
            <w:vAlign w:val="center"/>
          </w:tcPr>
          <w:p>
            <w:pPr>
              <w:pStyle w:val="TableContents"/>
              <w:bidi w:val="0"/>
              <w:spacing w:before="0" w:after="283"/>
              <w:jc w:val="left"/>
              <w:rPr/>
            </w:pPr>
            <w:r>
              <w:rPr/>
              <w:t xml:space="preserve">1977 </w:t>
            </w:r>
          </w:p>
        </w:tc>
        <w:tc>
          <w:tcPr>
            <w:tcW w:w="1246" w:type="dxa"/>
            <w:tcBorders/>
            <w:vAlign w:val="center"/>
          </w:tcPr>
          <w:p>
            <w:pPr>
              <w:pStyle w:val="TableContents"/>
              <w:bidi w:val="0"/>
              <w:spacing w:before="0" w:after="283"/>
              <w:jc w:val="left"/>
              <w:rPr/>
            </w:pPr>
            <w:r>
              <w:rPr/>
              <w:t xml:space="preserve">1980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18 </w:t>
            </w:r>
          </w:p>
        </w:tc>
        <w:tc>
          <w:tcPr>
            <w:tcW w:w="3421" w:type="dxa"/>
            <w:tcBorders/>
            <w:vAlign w:val="center"/>
          </w:tcPr>
          <w:p>
            <w:pPr>
              <w:pStyle w:val="TableContents"/>
              <w:bidi w:val="0"/>
              <w:spacing w:before="0" w:after="283"/>
              <w:jc w:val="left"/>
              <w:rPr/>
            </w:pPr>
            <w:r>
              <w:rPr/>
              <w:t xml:space="preserve">SK Wankhede </w:t>
            </w:r>
          </w:p>
        </w:tc>
        <w:tc>
          <w:tcPr>
            <w:tcW w:w="1366" w:type="dxa"/>
            <w:tcBorders/>
            <w:vAlign w:val="center"/>
          </w:tcPr>
          <w:p>
            <w:pPr>
              <w:pStyle w:val="TableContents"/>
              <w:bidi w:val="0"/>
              <w:spacing w:before="0" w:after="283"/>
              <w:jc w:val="left"/>
              <w:rPr/>
            </w:pPr>
            <w:r>
              <w:rPr/>
              <w:t xml:space="preserve">1980 </w:t>
            </w:r>
          </w:p>
        </w:tc>
        <w:tc>
          <w:tcPr>
            <w:tcW w:w="1246" w:type="dxa"/>
            <w:tcBorders/>
            <w:vAlign w:val="center"/>
          </w:tcPr>
          <w:p>
            <w:pPr>
              <w:pStyle w:val="TableContents"/>
              <w:bidi w:val="0"/>
              <w:spacing w:before="0" w:after="283"/>
              <w:jc w:val="left"/>
              <w:rPr/>
            </w:pPr>
            <w:r>
              <w:rPr/>
              <w:t xml:space="preserve">1982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19 </w:t>
            </w:r>
          </w:p>
        </w:tc>
        <w:tc>
          <w:tcPr>
            <w:tcW w:w="3421" w:type="dxa"/>
            <w:tcBorders/>
            <w:vAlign w:val="center"/>
          </w:tcPr>
          <w:p>
            <w:pPr>
              <w:pStyle w:val="TableContents"/>
              <w:bidi w:val="0"/>
              <w:spacing w:before="0" w:after="283"/>
              <w:jc w:val="left"/>
              <w:rPr/>
            </w:pPr>
            <w:r>
              <w:rPr/>
              <w:t xml:space="preserve">NKP Salve </w:t>
            </w:r>
          </w:p>
        </w:tc>
        <w:tc>
          <w:tcPr>
            <w:tcW w:w="1366" w:type="dxa"/>
            <w:tcBorders/>
            <w:vAlign w:val="center"/>
          </w:tcPr>
          <w:p>
            <w:pPr>
              <w:pStyle w:val="TableContents"/>
              <w:bidi w:val="0"/>
              <w:spacing w:before="0" w:after="283"/>
              <w:jc w:val="left"/>
              <w:rPr/>
            </w:pPr>
            <w:r>
              <w:rPr/>
              <w:t xml:space="preserve">1982 </w:t>
            </w:r>
          </w:p>
        </w:tc>
        <w:tc>
          <w:tcPr>
            <w:tcW w:w="1246" w:type="dxa"/>
            <w:tcBorders/>
            <w:vAlign w:val="center"/>
          </w:tcPr>
          <w:p>
            <w:pPr>
              <w:pStyle w:val="TableContents"/>
              <w:bidi w:val="0"/>
              <w:spacing w:before="0" w:after="283"/>
              <w:jc w:val="left"/>
              <w:rPr/>
            </w:pPr>
            <w:r>
              <w:rPr/>
              <w:t xml:space="preserve">1985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20 </w:t>
            </w:r>
          </w:p>
        </w:tc>
        <w:tc>
          <w:tcPr>
            <w:tcW w:w="3421" w:type="dxa"/>
            <w:tcBorders/>
            <w:vAlign w:val="center"/>
          </w:tcPr>
          <w:p>
            <w:pPr>
              <w:pStyle w:val="TableContents"/>
              <w:bidi w:val="0"/>
              <w:spacing w:before="0" w:after="283"/>
              <w:jc w:val="left"/>
              <w:rPr/>
            </w:pPr>
            <w:r>
              <w:rPr/>
              <w:t xml:space="preserve">S Sriraman </w:t>
            </w:r>
          </w:p>
        </w:tc>
        <w:tc>
          <w:tcPr>
            <w:tcW w:w="1366" w:type="dxa"/>
            <w:tcBorders/>
            <w:vAlign w:val="center"/>
          </w:tcPr>
          <w:p>
            <w:pPr>
              <w:pStyle w:val="TableContents"/>
              <w:bidi w:val="0"/>
              <w:spacing w:before="0" w:after="283"/>
              <w:jc w:val="left"/>
              <w:rPr/>
            </w:pPr>
            <w:r>
              <w:rPr/>
              <w:t xml:space="preserve">1985 </w:t>
            </w:r>
          </w:p>
        </w:tc>
        <w:tc>
          <w:tcPr>
            <w:tcW w:w="1246" w:type="dxa"/>
            <w:tcBorders/>
            <w:vAlign w:val="center"/>
          </w:tcPr>
          <w:p>
            <w:pPr>
              <w:pStyle w:val="TableContents"/>
              <w:bidi w:val="0"/>
              <w:spacing w:before="0" w:after="283"/>
              <w:jc w:val="left"/>
              <w:rPr/>
            </w:pPr>
            <w:r>
              <w:rPr/>
              <w:t xml:space="preserve">1988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21 </w:t>
            </w:r>
          </w:p>
        </w:tc>
        <w:tc>
          <w:tcPr>
            <w:tcW w:w="3421" w:type="dxa"/>
            <w:tcBorders/>
            <w:vAlign w:val="center"/>
          </w:tcPr>
          <w:p>
            <w:pPr>
              <w:pStyle w:val="TableContents"/>
              <w:bidi w:val="0"/>
              <w:spacing w:before="0" w:after="283"/>
              <w:jc w:val="left"/>
              <w:rPr/>
            </w:pPr>
            <w:r>
              <w:rPr/>
              <w:t xml:space="preserve">BN Dutt </w:t>
            </w:r>
          </w:p>
        </w:tc>
        <w:tc>
          <w:tcPr>
            <w:tcW w:w="1366" w:type="dxa"/>
            <w:tcBorders/>
            <w:vAlign w:val="center"/>
          </w:tcPr>
          <w:p>
            <w:pPr>
              <w:pStyle w:val="TableContents"/>
              <w:bidi w:val="0"/>
              <w:spacing w:before="0" w:after="283"/>
              <w:jc w:val="left"/>
              <w:rPr/>
            </w:pPr>
            <w:r>
              <w:rPr/>
              <w:t xml:space="preserve">1988 </w:t>
            </w:r>
          </w:p>
        </w:tc>
        <w:tc>
          <w:tcPr>
            <w:tcW w:w="1246" w:type="dxa"/>
            <w:tcBorders/>
            <w:vAlign w:val="center"/>
          </w:tcPr>
          <w:p>
            <w:pPr>
              <w:pStyle w:val="TableContents"/>
              <w:bidi w:val="0"/>
              <w:spacing w:before="0" w:after="283"/>
              <w:jc w:val="left"/>
              <w:rPr/>
            </w:pPr>
            <w:r>
              <w:rPr/>
              <w:t xml:space="preserve">1990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22 </w:t>
            </w:r>
          </w:p>
        </w:tc>
        <w:tc>
          <w:tcPr>
            <w:tcW w:w="3421" w:type="dxa"/>
            <w:tcBorders/>
            <w:vAlign w:val="center"/>
          </w:tcPr>
          <w:p>
            <w:pPr>
              <w:pStyle w:val="TableContents"/>
              <w:bidi w:val="0"/>
              <w:spacing w:before="0" w:after="283"/>
              <w:jc w:val="left"/>
              <w:rPr/>
            </w:pPr>
            <w:r>
              <w:rPr/>
              <w:t xml:space="preserve">Madhavrao Scindia </w:t>
            </w:r>
          </w:p>
        </w:tc>
        <w:tc>
          <w:tcPr>
            <w:tcW w:w="1366" w:type="dxa"/>
            <w:tcBorders/>
            <w:vAlign w:val="center"/>
          </w:tcPr>
          <w:p>
            <w:pPr>
              <w:pStyle w:val="TableContents"/>
              <w:bidi w:val="0"/>
              <w:spacing w:before="0" w:after="283"/>
              <w:jc w:val="left"/>
              <w:rPr/>
            </w:pPr>
            <w:r>
              <w:rPr/>
              <w:t xml:space="preserve">1990 </w:t>
            </w:r>
          </w:p>
        </w:tc>
        <w:tc>
          <w:tcPr>
            <w:tcW w:w="1246" w:type="dxa"/>
            <w:tcBorders/>
            <w:vAlign w:val="center"/>
          </w:tcPr>
          <w:p>
            <w:pPr>
              <w:pStyle w:val="TableContents"/>
              <w:bidi w:val="0"/>
              <w:spacing w:before="0" w:after="283"/>
              <w:jc w:val="left"/>
              <w:rPr/>
            </w:pPr>
            <w:r>
              <w:rPr/>
              <w:t xml:space="preserve">1993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23 </w:t>
            </w:r>
          </w:p>
        </w:tc>
        <w:tc>
          <w:tcPr>
            <w:tcW w:w="3421" w:type="dxa"/>
            <w:tcBorders/>
            <w:vAlign w:val="center"/>
          </w:tcPr>
          <w:p>
            <w:pPr>
              <w:pStyle w:val="TableContents"/>
              <w:bidi w:val="0"/>
              <w:spacing w:before="0" w:after="283"/>
              <w:jc w:val="left"/>
              <w:rPr/>
            </w:pPr>
            <w:r>
              <w:rPr/>
              <w:t xml:space="preserve">IS Bindra </w:t>
            </w:r>
          </w:p>
        </w:tc>
        <w:tc>
          <w:tcPr>
            <w:tcW w:w="1366" w:type="dxa"/>
            <w:tcBorders/>
            <w:vAlign w:val="center"/>
          </w:tcPr>
          <w:p>
            <w:pPr>
              <w:pStyle w:val="TableContents"/>
              <w:bidi w:val="0"/>
              <w:spacing w:before="0" w:after="283"/>
              <w:jc w:val="left"/>
              <w:rPr/>
            </w:pPr>
            <w:r>
              <w:rPr/>
              <w:t xml:space="preserve">1993 </w:t>
            </w:r>
          </w:p>
        </w:tc>
        <w:tc>
          <w:tcPr>
            <w:tcW w:w="124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24 </w:t>
            </w:r>
          </w:p>
        </w:tc>
        <w:tc>
          <w:tcPr>
            <w:tcW w:w="3421" w:type="dxa"/>
            <w:tcBorders/>
            <w:vAlign w:val="center"/>
          </w:tcPr>
          <w:p>
            <w:pPr>
              <w:pStyle w:val="TableContents"/>
              <w:bidi w:val="0"/>
              <w:spacing w:before="0" w:after="283"/>
              <w:jc w:val="left"/>
              <w:rPr/>
            </w:pPr>
            <w:r>
              <w:rPr/>
              <w:t xml:space="preserve">Raj Singh Dungarpur </w:t>
            </w:r>
          </w:p>
        </w:tc>
        <w:tc>
          <w:tcPr>
            <w:tcW w:w="136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1999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25 </w:t>
            </w:r>
          </w:p>
        </w:tc>
        <w:tc>
          <w:tcPr>
            <w:tcW w:w="3421" w:type="dxa"/>
            <w:tcBorders/>
            <w:vAlign w:val="center"/>
          </w:tcPr>
          <w:p>
            <w:pPr>
              <w:pStyle w:val="TableContents"/>
              <w:bidi w:val="0"/>
              <w:spacing w:before="0" w:after="283"/>
              <w:jc w:val="left"/>
              <w:rPr/>
            </w:pPr>
            <w:r>
              <w:rPr/>
              <w:t xml:space="preserve">AC Muthiah </w:t>
            </w:r>
          </w:p>
        </w:tc>
        <w:tc>
          <w:tcPr>
            <w:tcW w:w="1366" w:type="dxa"/>
            <w:tcBorders/>
            <w:vAlign w:val="center"/>
          </w:tcPr>
          <w:p>
            <w:pPr>
              <w:pStyle w:val="TableContents"/>
              <w:bidi w:val="0"/>
              <w:spacing w:before="0" w:after="283"/>
              <w:jc w:val="left"/>
              <w:rPr/>
            </w:pPr>
            <w:r>
              <w:rPr/>
              <w:t xml:space="preserve">1999 </w:t>
            </w:r>
          </w:p>
        </w:tc>
        <w:tc>
          <w:tcPr>
            <w:tcW w:w="1246" w:type="dxa"/>
            <w:tcBorders/>
            <w:vAlign w:val="center"/>
          </w:tcPr>
          <w:p>
            <w:pPr>
              <w:pStyle w:val="TableContents"/>
              <w:bidi w:val="0"/>
              <w:spacing w:before="0" w:after="283"/>
              <w:jc w:val="left"/>
              <w:rPr/>
            </w:pPr>
            <w:r>
              <w:rPr/>
              <w:t xml:space="preserve">2001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26 </w:t>
            </w:r>
          </w:p>
        </w:tc>
        <w:tc>
          <w:tcPr>
            <w:tcW w:w="3421" w:type="dxa"/>
            <w:tcBorders/>
            <w:vAlign w:val="center"/>
          </w:tcPr>
          <w:p>
            <w:pPr>
              <w:pStyle w:val="TableContents"/>
              <w:bidi w:val="0"/>
              <w:spacing w:before="0" w:after="283"/>
              <w:jc w:val="left"/>
              <w:rPr/>
            </w:pPr>
            <w:r>
              <w:rPr/>
              <w:t xml:space="preserve">Jagmohan Dalmiya </w:t>
            </w:r>
          </w:p>
        </w:tc>
        <w:tc>
          <w:tcPr>
            <w:tcW w:w="1366" w:type="dxa"/>
            <w:tcBorders/>
            <w:vAlign w:val="center"/>
          </w:tcPr>
          <w:p>
            <w:pPr>
              <w:pStyle w:val="TableContents"/>
              <w:bidi w:val="0"/>
              <w:spacing w:before="0" w:after="283"/>
              <w:jc w:val="left"/>
              <w:rPr/>
            </w:pPr>
            <w:r>
              <w:rPr/>
              <w:t xml:space="preserve">2001 </w:t>
            </w:r>
          </w:p>
        </w:tc>
        <w:tc>
          <w:tcPr>
            <w:tcW w:w="124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27 </w:t>
            </w:r>
          </w:p>
        </w:tc>
        <w:tc>
          <w:tcPr>
            <w:tcW w:w="3421" w:type="dxa"/>
            <w:tcBorders/>
            <w:vAlign w:val="center"/>
          </w:tcPr>
          <w:p>
            <w:pPr>
              <w:pStyle w:val="TableContents"/>
              <w:bidi w:val="0"/>
              <w:spacing w:before="0" w:after="283"/>
              <w:jc w:val="left"/>
              <w:rPr/>
            </w:pPr>
            <w:r>
              <w:rPr/>
              <w:t xml:space="preserve">Ranbir Singh Mahendra </w:t>
            </w:r>
          </w:p>
        </w:tc>
        <w:tc>
          <w:tcPr>
            <w:tcW w:w="136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2005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28 </w:t>
            </w:r>
          </w:p>
        </w:tc>
        <w:tc>
          <w:tcPr>
            <w:tcW w:w="3421" w:type="dxa"/>
            <w:tcBorders/>
            <w:vAlign w:val="center"/>
          </w:tcPr>
          <w:p>
            <w:pPr>
              <w:pStyle w:val="TableContents"/>
              <w:bidi w:val="0"/>
              <w:spacing w:before="0" w:after="283"/>
              <w:jc w:val="left"/>
              <w:rPr/>
            </w:pPr>
            <w:r>
              <w:rPr/>
              <w:t xml:space="preserve">Sharad Pawar </w:t>
            </w:r>
          </w:p>
        </w:tc>
        <w:tc>
          <w:tcPr>
            <w:tcW w:w="1366" w:type="dxa"/>
            <w:tcBorders/>
            <w:vAlign w:val="center"/>
          </w:tcPr>
          <w:p>
            <w:pPr>
              <w:pStyle w:val="TableContents"/>
              <w:bidi w:val="0"/>
              <w:spacing w:before="0" w:after="283"/>
              <w:jc w:val="left"/>
              <w:rPr/>
            </w:pPr>
            <w:r>
              <w:rPr/>
              <w:t xml:space="preserve">2005 </w:t>
            </w:r>
          </w:p>
        </w:tc>
        <w:tc>
          <w:tcPr>
            <w:tcW w:w="1246" w:type="dxa"/>
            <w:tcBorders/>
            <w:vAlign w:val="center"/>
          </w:tcPr>
          <w:p>
            <w:pPr>
              <w:pStyle w:val="TableContents"/>
              <w:bidi w:val="0"/>
              <w:spacing w:before="0" w:after="283"/>
              <w:jc w:val="left"/>
              <w:rPr/>
            </w:pPr>
            <w:r>
              <w:rPr/>
              <w:t xml:space="preserve">2008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29 </w:t>
            </w:r>
          </w:p>
        </w:tc>
        <w:tc>
          <w:tcPr>
            <w:tcW w:w="3421" w:type="dxa"/>
            <w:tcBorders/>
            <w:vAlign w:val="center"/>
          </w:tcPr>
          <w:p>
            <w:pPr>
              <w:pStyle w:val="TableContents"/>
              <w:bidi w:val="0"/>
              <w:spacing w:before="0" w:after="283"/>
              <w:jc w:val="left"/>
              <w:rPr/>
            </w:pPr>
            <w:r>
              <w:rPr/>
              <w:t xml:space="preserve">Shashank Manohar </w:t>
            </w:r>
          </w:p>
        </w:tc>
        <w:tc>
          <w:tcPr>
            <w:tcW w:w="1366" w:type="dxa"/>
            <w:tcBorders/>
            <w:vAlign w:val="center"/>
          </w:tcPr>
          <w:p>
            <w:pPr>
              <w:pStyle w:val="TableContents"/>
              <w:bidi w:val="0"/>
              <w:spacing w:before="0" w:after="283"/>
              <w:jc w:val="left"/>
              <w:rPr/>
            </w:pPr>
            <w:r>
              <w:rPr/>
              <w:t xml:space="preserve">2008 </w:t>
            </w:r>
          </w:p>
        </w:tc>
        <w:tc>
          <w:tcPr>
            <w:tcW w:w="1246" w:type="dxa"/>
            <w:tcBorders/>
            <w:vAlign w:val="center"/>
          </w:tcPr>
          <w:p>
            <w:pPr>
              <w:pStyle w:val="TableContents"/>
              <w:bidi w:val="0"/>
              <w:spacing w:before="0" w:after="283"/>
              <w:jc w:val="left"/>
              <w:rPr/>
            </w:pPr>
            <w:r>
              <w:rPr/>
              <w:t xml:space="preserve">2011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30 </w:t>
            </w:r>
          </w:p>
        </w:tc>
        <w:tc>
          <w:tcPr>
            <w:tcW w:w="3421" w:type="dxa"/>
            <w:tcBorders/>
            <w:vAlign w:val="center"/>
          </w:tcPr>
          <w:p>
            <w:pPr>
              <w:pStyle w:val="TableContents"/>
              <w:bidi w:val="0"/>
              <w:spacing w:before="0" w:after="283"/>
              <w:jc w:val="left"/>
              <w:rPr/>
            </w:pPr>
            <w:r>
              <w:rPr/>
              <w:t xml:space="preserve">N Srinivasan </w:t>
            </w:r>
          </w:p>
        </w:tc>
        <w:tc>
          <w:tcPr>
            <w:tcW w:w="1366" w:type="dxa"/>
            <w:tcBorders/>
            <w:vAlign w:val="center"/>
          </w:tcPr>
          <w:p>
            <w:pPr>
              <w:pStyle w:val="TableContents"/>
              <w:bidi w:val="0"/>
              <w:spacing w:before="0" w:after="283"/>
              <w:jc w:val="left"/>
              <w:rPr/>
            </w:pPr>
            <w:r>
              <w:rPr/>
              <w:t xml:space="preserve">2011 </w:t>
            </w:r>
          </w:p>
        </w:tc>
        <w:tc>
          <w:tcPr>
            <w:tcW w:w="1246" w:type="dxa"/>
            <w:tcBorders/>
            <w:vAlign w:val="center"/>
          </w:tcPr>
          <w:p>
            <w:pPr>
              <w:pStyle w:val="TableContents"/>
              <w:bidi w:val="0"/>
              <w:spacing w:before="0" w:after="283"/>
              <w:jc w:val="left"/>
              <w:rPr/>
            </w:pPr>
            <w:r>
              <w:rPr/>
              <w:t xml:space="preserve">2013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31 </w:t>
            </w:r>
          </w:p>
        </w:tc>
        <w:tc>
          <w:tcPr>
            <w:tcW w:w="3421" w:type="dxa"/>
            <w:tcBorders/>
            <w:vAlign w:val="center"/>
          </w:tcPr>
          <w:p>
            <w:pPr>
              <w:pStyle w:val="TableContents"/>
              <w:bidi w:val="0"/>
              <w:spacing w:before="0" w:after="283"/>
              <w:jc w:val="left"/>
              <w:rPr/>
            </w:pPr>
            <w:r>
              <w:rPr/>
              <w:t xml:space="preserve">Jagmohan Dalmiya </w:t>
            </w:r>
          </w:p>
        </w:tc>
        <w:tc>
          <w:tcPr>
            <w:tcW w:w="1366" w:type="dxa"/>
            <w:tcBorders/>
            <w:vAlign w:val="center"/>
          </w:tcPr>
          <w:p>
            <w:pPr>
              <w:pStyle w:val="TableContents"/>
              <w:bidi w:val="0"/>
              <w:spacing w:before="0" w:after="283"/>
              <w:jc w:val="left"/>
              <w:rPr/>
            </w:pPr>
            <w:r>
              <w:rPr/>
              <w:t xml:space="preserve">2013 </w:t>
            </w:r>
          </w:p>
        </w:tc>
        <w:tc>
          <w:tcPr>
            <w:tcW w:w="1246" w:type="dxa"/>
            <w:tcBorders/>
            <w:vAlign w:val="center"/>
          </w:tcPr>
          <w:p>
            <w:pPr>
              <w:pStyle w:val="TableContents"/>
              <w:bidi w:val="0"/>
              <w:spacing w:before="0" w:after="283"/>
              <w:jc w:val="left"/>
              <w:rPr/>
            </w:pPr>
            <w:r>
              <w:rPr/>
              <w:t xml:space="preserve">2013 </w:t>
            </w:r>
          </w:p>
        </w:tc>
        <w:tc>
          <w:tcPr>
            <w:tcW w:w="1576" w:type="dxa"/>
            <w:tcBorders/>
            <w:vAlign w:val="center"/>
          </w:tcPr>
          <w:p>
            <w:pPr>
              <w:pStyle w:val="TableContents"/>
              <w:bidi w:val="0"/>
              <w:spacing w:before="0" w:after="283"/>
              <w:jc w:val="left"/>
              <w:rPr/>
            </w:pPr>
            <w:r>
              <w:rPr/>
              <w:t xml:space="preserve">Väliaikainen </w:t>
            </w:r>
          </w:p>
        </w:tc>
      </w:tr>
      <w:tr>
        <w:trPr/>
        <w:tc>
          <w:tcPr>
            <w:tcW w:w="541" w:type="dxa"/>
            <w:tcBorders/>
            <w:vAlign w:val="center"/>
          </w:tcPr>
          <w:p>
            <w:pPr>
              <w:pStyle w:val="TableContents"/>
              <w:bidi w:val="0"/>
              <w:spacing w:before="0" w:after="283"/>
              <w:jc w:val="left"/>
              <w:rPr/>
            </w:pPr>
            <w:r>
              <w:rPr/>
              <w:t xml:space="preserve">32 </w:t>
            </w:r>
          </w:p>
        </w:tc>
        <w:tc>
          <w:tcPr>
            <w:tcW w:w="3421" w:type="dxa"/>
            <w:tcBorders/>
            <w:vAlign w:val="center"/>
          </w:tcPr>
          <w:p>
            <w:pPr>
              <w:pStyle w:val="TableContents"/>
              <w:bidi w:val="0"/>
              <w:spacing w:before="0" w:after="283"/>
              <w:jc w:val="left"/>
              <w:rPr/>
            </w:pPr>
            <w:r>
              <w:rPr/>
              <w:t xml:space="preserve">N Srinivasan </w:t>
            </w:r>
          </w:p>
        </w:tc>
        <w:tc>
          <w:tcPr>
            <w:tcW w:w="1366" w:type="dxa"/>
            <w:tcBorders/>
            <w:vAlign w:val="center"/>
          </w:tcPr>
          <w:p>
            <w:pPr>
              <w:pStyle w:val="TableContents"/>
              <w:bidi w:val="0"/>
              <w:spacing w:before="0" w:after="283"/>
              <w:jc w:val="left"/>
              <w:rPr/>
            </w:pPr>
            <w:r>
              <w:rPr/>
              <w:t xml:space="preserve">2013 </w:t>
            </w:r>
          </w:p>
        </w:tc>
        <w:tc>
          <w:tcPr>
            <w:tcW w:w="1246" w:type="dxa"/>
            <w:tcBorders/>
            <w:vAlign w:val="center"/>
          </w:tcPr>
          <w:p>
            <w:pPr>
              <w:pStyle w:val="TableContents"/>
              <w:bidi w:val="0"/>
              <w:spacing w:before="0" w:after="283"/>
              <w:jc w:val="left"/>
              <w:rPr/>
            </w:pPr>
            <w:r>
              <w:rPr/>
              <w:t xml:space="preserve">2014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33 </w:t>
            </w:r>
          </w:p>
        </w:tc>
        <w:tc>
          <w:tcPr>
            <w:tcW w:w="3421" w:type="dxa"/>
            <w:tcBorders/>
            <w:vAlign w:val="center"/>
          </w:tcPr>
          <w:p>
            <w:pPr>
              <w:pStyle w:val="TableContents"/>
              <w:bidi w:val="0"/>
              <w:spacing w:before="0" w:after="283"/>
              <w:jc w:val="left"/>
              <w:rPr/>
            </w:pPr>
            <w:r>
              <w:rPr/>
              <w:t xml:space="preserve">Shivlal Yadav </w:t>
            </w:r>
          </w:p>
        </w:tc>
        <w:tc>
          <w:tcPr>
            <w:tcW w:w="1366" w:type="dxa"/>
            <w:tcBorders/>
            <w:vAlign w:val="center"/>
          </w:tcPr>
          <w:p>
            <w:pPr>
              <w:pStyle w:val="TableContents"/>
              <w:bidi w:val="0"/>
              <w:spacing w:before="0" w:after="283"/>
              <w:jc w:val="left"/>
              <w:rPr/>
            </w:pPr>
            <w:r>
              <w:rPr/>
              <w:t xml:space="preserve">2014 </w:t>
            </w:r>
          </w:p>
        </w:tc>
        <w:tc>
          <w:tcPr>
            <w:tcW w:w="1246" w:type="dxa"/>
            <w:tcBorders/>
            <w:vAlign w:val="center"/>
          </w:tcPr>
          <w:p>
            <w:pPr>
              <w:pStyle w:val="TableContents"/>
              <w:bidi w:val="0"/>
              <w:spacing w:before="0" w:after="283"/>
              <w:jc w:val="left"/>
              <w:rPr/>
            </w:pPr>
            <w:r>
              <w:rPr/>
              <w:t xml:space="preserve">2014 </w:t>
            </w:r>
          </w:p>
        </w:tc>
        <w:tc>
          <w:tcPr>
            <w:tcW w:w="1576" w:type="dxa"/>
            <w:tcBorders/>
            <w:vAlign w:val="center"/>
          </w:tcPr>
          <w:p>
            <w:pPr>
              <w:pStyle w:val="TableContents"/>
              <w:bidi w:val="0"/>
              <w:spacing w:before="0" w:after="283"/>
              <w:jc w:val="left"/>
              <w:rPr/>
            </w:pPr>
            <w:r>
              <w:rPr/>
              <w:t xml:space="preserve">Väliaikainen </w:t>
            </w:r>
          </w:p>
        </w:tc>
      </w:tr>
      <w:tr>
        <w:trPr/>
        <w:tc>
          <w:tcPr>
            <w:tcW w:w="541" w:type="dxa"/>
            <w:tcBorders/>
            <w:vAlign w:val="center"/>
          </w:tcPr>
          <w:p>
            <w:pPr>
              <w:pStyle w:val="TableContents"/>
              <w:bidi w:val="0"/>
              <w:spacing w:before="0" w:after="283"/>
              <w:jc w:val="left"/>
              <w:rPr/>
            </w:pPr>
            <w:r>
              <w:rPr/>
              <w:t xml:space="preserve">34 </w:t>
            </w:r>
          </w:p>
        </w:tc>
        <w:tc>
          <w:tcPr>
            <w:tcW w:w="3421" w:type="dxa"/>
            <w:tcBorders/>
            <w:vAlign w:val="center"/>
          </w:tcPr>
          <w:p>
            <w:pPr>
              <w:pStyle w:val="TableContents"/>
              <w:bidi w:val="0"/>
              <w:spacing w:before="0" w:after="283"/>
              <w:jc w:val="left"/>
              <w:rPr/>
            </w:pPr>
            <w:r>
              <w:rPr/>
              <w:t xml:space="preserve">Sunil Gavaskar </w:t>
            </w:r>
          </w:p>
        </w:tc>
        <w:tc>
          <w:tcPr>
            <w:tcW w:w="1366" w:type="dxa"/>
            <w:tcBorders/>
            <w:vAlign w:val="center"/>
          </w:tcPr>
          <w:p>
            <w:pPr>
              <w:pStyle w:val="TableContents"/>
              <w:bidi w:val="0"/>
              <w:spacing w:before="0" w:after="283"/>
              <w:jc w:val="left"/>
              <w:rPr/>
            </w:pPr>
            <w:r>
              <w:rPr/>
              <w:t xml:space="preserve">2014 </w:t>
            </w:r>
          </w:p>
        </w:tc>
        <w:tc>
          <w:tcPr>
            <w:tcW w:w="1246" w:type="dxa"/>
            <w:tcBorders/>
            <w:vAlign w:val="center"/>
          </w:tcPr>
          <w:p>
            <w:pPr>
              <w:pStyle w:val="TableContents"/>
              <w:bidi w:val="0"/>
              <w:spacing w:before="0" w:after="283"/>
              <w:jc w:val="left"/>
              <w:rPr/>
            </w:pPr>
            <w:r>
              <w:rPr/>
              <w:t xml:space="preserve">2014 </w:t>
            </w:r>
          </w:p>
        </w:tc>
        <w:tc>
          <w:tcPr>
            <w:tcW w:w="1576" w:type="dxa"/>
            <w:tcBorders/>
            <w:vAlign w:val="center"/>
          </w:tcPr>
          <w:p>
            <w:pPr>
              <w:pStyle w:val="TableContents"/>
              <w:bidi w:val="0"/>
              <w:spacing w:before="0" w:after="283"/>
              <w:jc w:val="left"/>
              <w:rPr/>
            </w:pPr>
            <w:r>
              <w:rPr/>
              <w:t xml:space="preserve">Väliaikainen (IPL) </w:t>
            </w:r>
          </w:p>
        </w:tc>
      </w:tr>
      <w:tr>
        <w:trPr/>
        <w:tc>
          <w:tcPr>
            <w:tcW w:w="541" w:type="dxa"/>
            <w:tcBorders/>
            <w:vAlign w:val="center"/>
          </w:tcPr>
          <w:p>
            <w:pPr>
              <w:pStyle w:val="TableContents"/>
              <w:bidi w:val="0"/>
              <w:spacing w:before="0" w:after="283"/>
              <w:jc w:val="left"/>
              <w:rPr/>
            </w:pPr>
            <w:r>
              <w:rPr/>
              <w:t xml:space="preserve">35 </w:t>
            </w:r>
          </w:p>
        </w:tc>
        <w:tc>
          <w:tcPr>
            <w:tcW w:w="3421" w:type="dxa"/>
            <w:tcBorders/>
            <w:vAlign w:val="center"/>
          </w:tcPr>
          <w:p>
            <w:pPr>
              <w:pStyle w:val="TableContents"/>
              <w:bidi w:val="0"/>
              <w:spacing w:before="0" w:after="283"/>
              <w:jc w:val="left"/>
              <w:rPr/>
            </w:pPr>
            <w:r>
              <w:rPr/>
              <w:t xml:space="preserve">Jagmohan Dalmiya </w:t>
            </w:r>
          </w:p>
        </w:tc>
        <w:tc>
          <w:tcPr>
            <w:tcW w:w="1366"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2015 </w:t>
            </w:r>
          </w:p>
        </w:tc>
        <w:tc>
          <w:tcPr>
            <w:tcW w:w="1576" w:type="dxa"/>
            <w:tcBorders/>
            <w:vAlign w:val="center"/>
          </w:tcPr>
          <w:p>
            <w:pPr>
              <w:pStyle w:val="TableContents"/>
              <w:bidi w:val="0"/>
              <w:spacing w:before="0" w:after="283"/>
              <w:jc w:val="left"/>
              <w:rPr/>
            </w:pPr>
            <w:r>
              <w:rPr/>
              <w:t xml:space="preserve">Kuollut virassaan </w:t>
            </w:r>
          </w:p>
        </w:tc>
      </w:tr>
      <w:tr>
        <w:trPr/>
        <w:tc>
          <w:tcPr>
            <w:tcW w:w="541" w:type="dxa"/>
            <w:tcBorders/>
            <w:vAlign w:val="center"/>
          </w:tcPr>
          <w:p>
            <w:pPr>
              <w:pStyle w:val="TableContents"/>
              <w:bidi w:val="0"/>
              <w:spacing w:before="0" w:after="283"/>
              <w:jc w:val="left"/>
              <w:rPr/>
            </w:pPr>
            <w:r>
              <w:rPr/>
              <w:t xml:space="preserve">36 </w:t>
            </w:r>
          </w:p>
        </w:tc>
        <w:tc>
          <w:tcPr>
            <w:tcW w:w="3421" w:type="dxa"/>
            <w:tcBorders/>
            <w:vAlign w:val="center"/>
          </w:tcPr>
          <w:p>
            <w:pPr>
              <w:pStyle w:val="TableContents"/>
              <w:bidi w:val="0"/>
              <w:spacing w:before="0" w:after="283"/>
              <w:jc w:val="left"/>
              <w:rPr/>
            </w:pPr>
            <w:r>
              <w:rPr/>
              <w:t xml:space="preserve">Shashank Manohar </w:t>
            </w:r>
          </w:p>
        </w:tc>
        <w:tc>
          <w:tcPr>
            <w:tcW w:w="1366"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2016 </w:t>
            </w:r>
          </w:p>
        </w:tc>
        <w:tc>
          <w:tcPr>
            <w:tcW w:w="1576" w:type="dxa"/>
            <w:tcBorders/>
            <w:vAlign w:val="center"/>
          </w:tcPr>
          <w:p>
            <w:pPr>
              <w:pStyle w:val="TableContents"/>
              <w:bidi w:val="0"/>
              <w:spacing w:before="0" w:after="283"/>
              <w:jc w:val="left"/>
              <w:rPr/>
            </w:pPr>
            <w:r>
              <w:rPr/>
              <w:t xml:space="preserve">Eronnut </w:t>
            </w:r>
          </w:p>
        </w:tc>
      </w:tr>
      <w:tr>
        <w:trPr/>
        <w:tc>
          <w:tcPr>
            <w:tcW w:w="541" w:type="dxa"/>
            <w:tcBorders/>
            <w:vAlign w:val="center"/>
          </w:tcPr>
          <w:p>
            <w:pPr>
              <w:pStyle w:val="TableContents"/>
              <w:bidi w:val="0"/>
              <w:spacing w:before="0" w:after="283"/>
              <w:jc w:val="left"/>
              <w:rPr/>
            </w:pPr>
            <w:r>
              <w:rPr/>
              <w:t xml:space="preserve">37 </w:t>
            </w:r>
          </w:p>
        </w:tc>
        <w:tc>
          <w:tcPr>
            <w:tcW w:w="3421" w:type="dxa"/>
            <w:tcBorders/>
            <w:vAlign w:val="center"/>
          </w:tcPr>
          <w:p>
            <w:pPr>
              <w:pStyle w:val="TableContents"/>
              <w:bidi w:val="0"/>
              <w:spacing w:before="0" w:after="283"/>
              <w:jc w:val="left"/>
              <w:rPr/>
            </w:pPr>
            <w:r>
              <w:rPr/>
              <w:t xml:space="preserve">Anurag Thakur </w:t>
            </w:r>
          </w:p>
        </w:tc>
        <w:tc>
          <w:tcPr>
            <w:tcW w:w="1366" w:type="dxa"/>
            <w:tcBorders/>
            <w:vAlign w:val="center"/>
          </w:tcPr>
          <w:p>
            <w:pPr>
              <w:pStyle w:val="TableContents"/>
              <w:bidi w:val="0"/>
              <w:spacing w:before="0" w:after="283"/>
              <w:jc w:val="left"/>
              <w:rPr/>
            </w:pPr>
            <w:r>
              <w:rPr/>
              <w:t xml:space="preserve">2016 </w:t>
            </w:r>
          </w:p>
        </w:tc>
        <w:tc>
          <w:tcPr>
            <w:tcW w:w="1246" w:type="dxa"/>
            <w:tcBorders/>
            <w:vAlign w:val="center"/>
          </w:tcPr>
          <w:p>
            <w:pPr>
              <w:pStyle w:val="TableContents"/>
              <w:bidi w:val="0"/>
              <w:spacing w:before="0" w:after="283"/>
              <w:jc w:val="left"/>
              <w:rPr/>
            </w:pPr>
            <w:r>
              <w:rPr/>
              <w:t xml:space="preserve">2017 </w:t>
            </w:r>
          </w:p>
        </w:tc>
        <w:tc>
          <w:tcPr>
            <w:tcW w:w="1576" w:type="dxa"/>
            <w:tcBorders/>
            <w:vAlign w:val="center"/>
          </w:tcPr>
          <w:p>
            <w:pPr>
              <w:pStyle w:val="TableContents"/>
              <w:bidi w:val="0"/>
              <w:spacing w:before="0" w:after="283"/>
              <w:jc w:val="left"/>
              <w:rPr/>
            </w:pPr>
            <w:r>
              <w:rPr/>
              <w:t xml:space="preserve">Poistettu </w:t>
            </w:r>
          </w:p>
        </w:tc>
      </w:tr>
      <w:tr>
        <w:trPr/>
        <w:tc>
          <w:tcPr>
            <w:tcW w:w="541" w:type="dxa"/>
            <w:tcBorders/>
            <w:vAlign w:val="center"/>
          </w:tcPr>
          <w:p>
            <w:pPr>
              <w:pStyle w:val="TableContents"/>
              <w:bidi w:val="0"/>
              <w:spacing w:before="0" w:after="283"/>
              <w:jc w:val="left"/>
              <w:rPr/>
            </w:pPr>
            <w:r>
              <w:rPr/>
              <w:t xml:space="preserve">38 </w:t>
            </w:r>
          </w:p>
        </w:tc>
        <w:tc>
          <w:tcPr>
            <w:tcW w:w="3421" w:type="dxa"/>
            <w:tcBorders/>
            <w:vAlign w:val="center"/>
          </w:tcPr>
          <w:p>
            <w:pPr>
              <w:pStyle w:val="TableContents"/>
              <w:bidi w:val="0"/>
              <w:spacing w:before="0" w:after="283"/>
              <w:jc w:val="left"/>
              <w:rPr/>
            </w:pPr>
            <w:r>
              <w:rPr>
                <w:color w:val="A9A9A9"/>
              </w:rPr>
              <w:t xml:space="preserve">CK Khanna </w:t>
            </w:r>
          </w:p>
        </w:tc>
        <w:tc>
          <w:tcPr>
            <w:tcW w:w="1366" w:type="dxa"/>
            <w:tcBorders/>
            <w:vAlign w:val="center"/>
          </w:tcPr>
          <w:p>
            <w:pPr>
              <w:pStyle w:val="TableContents"/>
              <w:bidi w:val="0"/>
              <w:spacing w:before="0" w:after="283"/>
              <w:jc w:val="left"/>
              <w:rPr/>
            </w:pPr>
            <w:r>
              <w:rPr/>
              <w:t xml:space="preserve">2017 </w:t>
            </w:r>
          </w:p>
        </w:tc>
        <w:tc>
          <w:tcPr>
            <w:tcW w:w="124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Virkaatekevä presidentti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nimitetty Intian kriketin valvontalautakunnan uudeksi päälliköksi?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Board of Control for Cricket in India (BCCI) on Intian krikettikilpailuja hallinnoivan Board of Control for Cricket in India (BCCI) korkein virka. Vaikka virka on kunniatehtävä, sitä pidetään erittäin arvovaltaisena, koska peli on suosittu Intiassa ja järjestö on taloudellisesti vaikutusvaltainen. Vuosien varrella vaikutusvaltaiset poliitikot, kuninkaalliset ja liikemiehet ovat toimineet presidentin virassa. Presidentti valitaan BCCI:n vuosikokouksessa, jossa jokaisella BCCI:n 30 jäsenjärjestöllä on yksi ääni. Myös väistyvällä presidentillä on ääni kokouksen puheenjohtajana. Virka kiertää vyöhykkeittäin eri puolilla Intiaa, ja henkilö voi toimia BCCI:n puheenjohtajana enintään kolme vuotta. Intian korkein oikeus totesi, että BCCI:n vanhin varapresidentti hoitaa väliaikaisesti puheenjohtajan tehtävät ja yhteissihteeri sihteerin tehtävät. Huhtikuussa 2016 </w:t>
      </w:r>
      <w:r>
        <w:rPr>
          <w:color w:val="A9A9A9"/>
        </w:rPr>
        <w:t xml:space="preserve">Rahul Johri </w:t>
      </w:r>
      <w:r>
        <w:rPr/>
        <w:t xml:space="preserve">nimitettiin BCCI:n ensimmäiseksi toimitusjohtajaksi. Toimitusjohtajan viran perustaminen oli muutos, jota kolmijäseninen Lodha-paneeli suositteli tammikuussa 2016 antamassaan raportissa. Paneeli korosti, että BCCI:n on erotettava hallinto- ja johtotehtävät toisistaan siten, että toimitusjohtaja vastaa hallintopuolesta, ja se antoi myös suosituksia operatiivisten tehtävien selkeästä erottamisesta johtokunnan hallinto- ja poliittisista päättäjistä.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krikettijoukkueen puheenjohtaja?</w:t>
      </w:r>
    </w:p>
    <w:p>
      <w:pPr>
        <w:pStyle w:val="TextBody"/>
        <w:bidi w:val="0"/>
        <w:jc w:val="left"/>
        <w:rPr>
          <w:b/>
          <w:shd w:val="clear" w:fill="FFFF00"/>
        </w:rPr>
      </w:pPr>
      <w:r>
        <w:rPr>
          <w:b/>
          <w:shd w:val="clear" w:fill="FFFF00"/>
        </w:rPr>
        <w:t xml:space="preserve">Teksti numero 2</w:t>
      </w:r>
    </w:p>
    <w:tbl>
      <w:tblPr>
        <w:tblW w:w="8150" w:type="dxa"/>
        <w:jc w:val="left"/>
        <w:tblInd w:w="0" w:type="dxa"/>
        <w:tblLayout w:type="fixed"/>
        <w:tblCellMar>
          <w:top w:w="28" w:type="dxa"/>
          <w:left w:w="28" w:type="dxa"/>
          <w:bottom w:w="28" w:type="dxa"/>
          <w:right w:w="28" w:type="dxa"/>
        </w:tblCellMar>
      </w:tblPr>
      <w:tblGrid>
        <w:gridCol w:w="541"/>
        <w:gridCol w:w="3421"/>
        <w:gridCol w:w="1366"/>
        <w:gridCol w:w="1246"/>
        <w:gridCol w:w="1576"/>
      </w:tblGrid>
      <w:tr>
        <w:trPr/>
        <w:tc>
          <w:tcPr>
            <w:tcW w:w="541" w:type="dxa"/>
            <w:tcBorders/>
            <w:vAlign w:val="center"/>
          </w:tcPr>
          <w:p>
            <w:pPr>
              <w:pStyle w:val="TableHeading"/>
              <w:suppressLineNumbers/>
              <w:bidi w:val="0"/>
              <w:spacing w:before="0" w:after="283"/>
              <w:jc w:val="center"/>
              <w:rPr/>
            </w:pPr>
            <w:r>
              <w:rPr/>
              <w:t xml:space="preserve">Ei. </w:t>
            </w:r>
          </w:p>
        </w:tc>
        <w:tc>
          <w:tcPr>
            <w:tcW w:w="3421" w:type="dxa"/>
            <w:tcBorders/>
            <w:vAlign w:val="center"/>
          </w:tcPr>
          <w:p>
            <w:pPr>
              <w:pStyle w:val="TableHeading"/>
              <w:suppressLineNumbers/>
              <w:bidi w:val="0"/>
              <w:spacing w:before="0" w:after="283"/>
              <w:jc w:val="center"/>
              <w:rPr/>
            </w:pPr>
            <w:r>
              <w:rPr/>
              <w:t xml:space="preserve">Nimi </w:t>
            </w:r>
          </w:p>
        </w:tc>
        <w:tc>
          <w:tcPr>
            <w:tcW w:w="1366" w:type="dxa"/>
            <w:tcBorders/>
            <w:vAlign w:val="center"/>
          </w:tcPr>
          <w:p>
            <w:pPr>
              <w:pStyle w:val="TableHeading"/>
              <w:suppressLineNumbers/>
              <w:bidi w:val="0"/>
              <w:spacing w:before="0" w:after="283"/>
              <w:jc w:val="center"/>
              <w:rPr/>
            </w:pPr>
            <w:r>
              <w:rPr/>
              <w:t xml:space="preserve">Otti toimiston </w:t>
            </w:r>
          </w:p>
        </w:tc>
        <w:tc>
          <w:tcPr>
            <w:tcW w:w="1246" w:type="dxa"/>
            <w:tcBorders/>
            <w:vAlign w:val="center"/>
          </w:tcPr>
          <w:p>
            <w:pPr>
              <w:pStyle w:val="TableHeading"/>
              <w:suppressLineNumbers/>
              <w:bidi w:val="0"/>
              <w:spacing w:before="0" w:after="283"/>
              <w:jc w:val="center"/>
              <w:rPr/>
            </w:pPr>
            <w:r>
              <w:rPr/>
              <w:t xml:space="preserve">Vasen toimisto </w:t>
            </w:r>
          </w:p>
        </w:tc>
        <w:tc>
          <w:tcPr>
            <w:tcW w:w="1576" w:type="dxa"/>
            <w:tcBorders/>
            <w:vAlign w:val="center"/>
          </w:tcPr>
          <w:p>
            <w:pPr>
              <w:pStyle w:val="TableHeading"/>
              <w:suppressLineNumbers/>
              <w:bidi w:val="0"/>
              <w:spacing w:before="0" w:after="283"/>
              <w:jc w:val="center"/>
              <w:rPr/>
            </w:pPr>
            <w:r>
              <w:rPr/>
              <w:t xml:space="preserve">Huomautuksia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3421" w:type="dxa"/>
            <w:tcBorders/>
            <w:vAlign w:val="center"/>
          </w:tcPr>
          <w:p>
            <w:pPr>
              <w:pStyle w:val="TableContents"/>
              <w:bidi w:val="0"/>
              <w:spacing w:before="0" w:after="283"/>
              <w:jc w:val="left"/>
              <w:rPr/>
            </w:pPr>
            <w:r>
              <w:rPr/>
              <w:t xml:space="preserve">RE Grant Govan </w:t>
            </w:r>
          </w:p>
        </w:tc>
        <w:tc>
          <w:tcPr>
            <w:tcW w:w="1366" w:type="dxa"/>
            <w:tcBorders/>
            <w:vAlign w:val="center"/>
          </w:tcPr>
          <w:p>
            <w:pPr>
              <w:pStyle w:val="TableContents"/>
              <w:bidi w:val="0"/>
              <w:spacing w:before="0" w:after="283"/>
              <w:jc w:val="left"/>
              <w:rPr/>
            </w:pPr>
            <w:r>
              <w:rPr/>
              <w:t xml:space="preserve">1928 </w:t>
            </w:r>
          </w:p>
        </w:tc>
        <w:tc>
          <w:tcPr>
            <w:tcW w:w="1246" w:type="dxa"/>
            <w:tcBorders/>
            <w:vAlign w:val="center"/>
          </w:tcPr>
          <w:p>
            <w:pPr>
              <w:pStyle w:val="TableContents"/>
              <w:bidi w:val="0"/>
              <w:spacing w:before="0" w:after="283"/>
              <w:jc w:val="left"/>
              <w:rPr/>
            </w:pPr>
            <w:r>
              <w:rPr/>
              <w:t xml:space="preserve">1933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sz w:val="4"/>
                <w:szCs w:val="4"/>
              </w:rPr>
            </w:pPr>
            <w:r>
              <w:rPr>
                <w:sz w:val="4"/>
                <w:szCs w:val="4"/>
              </w:rPr>
            </w:r>
          </w:p>
        </w:tc>
        <w:tc>
          <w:tcPr>
            <w:tcW w:w="3421" w:type="dxa"/>
            <w:tcBorders/>
            <w:vAlign w:val="center"/>
          </w:tcPr>
          <w:p>
            <w:pPr>
              <w:pStyle w:val="TableContents"/>
              <w:bidi w:val="0"/>
              <w:spacing w:before="0" w:after="283"/>
              <w:jc w:val="left"/>
              <w:rPr/>
            </w:pPr>
            <w:r>
              <w:rPr/>
              <w:t xml:space="preserve">Sir Sikandar Hayat Khan </w:t>
            </w:r>
          </w:p>
        </w:tc>
        <w:tc>
          <w:tcPr>
            <w:tcW w:w="1366" w:type="dxa"/>
            <w:tcBorders/>
            <w:vAlign w:val="center"/>
          </w:tcPr>
          <w:p>
            <w:pPr>
              <w:pStyle w:val="TableContents"/>
              <w:bidi w:val="0"/>
              <w:spacing w:before="0" w:after="283"/>
              <w:jc w:val="left"/>
              <w:rPr/>
            </w:pPr>
            <w:r>
              <w:rPr/>
              <w:t xml:space="preserve">1933 </w:t>
            </w:r>
          </w:p>
        </w:tc>
        <w:tc>
          <w:tcPr>
            <w:tcW w:w="1246" w:type="dxa"/>
            <w:tcBorders/>
            <w:vAlign w:val="center"/>
          </w:tcPr>
          <w:p>
            <w:pPr>
              <w:pStyle w:val="TableContents"/>
              <w:bidi w:val="0"/>
              <w:spacing w:before="0" w:after="283"/>
              <w:jc w:val="left"/>
              <w:rPr/>
            </w:pPr>
            <w:r>
              <w:rPr/>
              <w:t xml:space="preserve">1935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sz w:val="4"/>
                <w:szCs w:val="4"/>
              </w:rPr>
            </w:pPr>
            <w:r>
              <w:rPr>
                <w:sz w:val="4"/>
                <w:szCs w:val="4"/>
              </w:rPr>
            </w:r>
          </w:p>
        </w:tc>
        <w:tc>
          <w:tcPr>
            <w:tcW w:w="3421" w:type="dxa"/>
            <w:tcBorders/>
            <w:vAlign w:val="center"/>
          </w:tcPr>
          <w:p>
            <w:pPr>
              <w:pStyle w:val="TableContents"/>
              <w:bidi w:val="0"/>
              <w:spacing w:before="0" w:after="283"/>
              <w:jc w:val="left"/>
              <w:rPr/>
            </w:pPr>
            <w:r>
              <w:rPr/>
              <w:t xml:space="preserve">Nawab Hamidullah Khan </w:t>
            </w:r>
          </w:p>
        </w:tc>
        <w:tc>
          <w:tcPr>
            <w:tcW w:w="1366" w:type="dxa"/>
            <w:tcBorders/>
            <w:vAlign w:val="center"/>
          </w:tcPr>
          <w:p>
            <w:pPr>
              <w:pStyle w:val="TableContents"/>
              <w:bidi w:val="0"/>
              <w:spacing w:before="0" w:after="283"/>
              <w:jc w:val="left"/>
              <w:rPr/>
            </w:pPr>
            <w:r>
              <w:rPr/>
              <w:t xml:space="preserve">1935 </w:t>
            </w:r>
          </w:p>
        </w:tc>
        <w:tc>
          <w:tcPr>
            <w:tcW w:w="1246" w:type="dxa"/>
            <w:tcBorders/>
            <w:vAlign w:val="center"/>
          </w:tcPr>
          <w:p>
            <w:pPr>
              <w:pStyle w:val="TableContents"/>
              <w:bidi w:val="0"/>
              <w:spacing w:before="0" w:after="283"/>
              <w:jc w:val="left"/>
              <w:rPr/>
            </w:pPr>
            <w:r>
              <w:rPr/>
              <w:t xml:space="preserve">1937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sz w:val="4"/>
                <w:szCs w:val="4"/>
              </w:rPr>
            </w:pPr>
            <w:r>
              <w:rPr>
                <w:sz w:val="4"/>
                <w:szCs w:val="4"/>
              </w:rPr>
            </w:r>
          </w:p>
        </w:tc>
        <w:tc>
          <w:tcPr>
            <w:tcW w:w="3421" w:type="dxa"/>
            <w:tcBorders/>
            <w:vAlign w:val="center"/>
          </w:tcPr>
          <w:p>
            <w:pPr>
              <w:pStyle w:val="TableContents"/>
              <w:bidi w:val="0"/>
              <w:spacing w:before="0" w:after="283"/>
              <w:jc w:val="left"/>
              <w:rPr/>
            </w:pPr>
            <w:r>
              <w:rPr/>
              <w:t xml:space="preserve">Maharaja KS Digvijaysinhji </w:t>
            </w:r>
          </w:p>
        </w:tc>
        <w:tc>
          <w:tcPr>
            <w:tcW w:w="1366" w:type="dxa"/>
            <w:tcBorders/>
            <w:vAlign w:val="center"/>
          </w:tcPr>
          <w:p>
            <w:pPr>
              <w:pStyle w:val="TableContents"/>
              <w:bidi w:val="0"/>
              <w:spacing w:before="0" w:after="283"/>
              <w:jc w:val="left"/>
              <w:rPr/>
            </w:pPr>
            <w:r>
              <w:rPr/>
              <w:t xml:space="preserve">1937 </w:t>
            </w:r>
          </w:p>
        </w:tc>
        <w:tc>
          <w:tcPr>
            <w:tcW w:w="1246" w:type="dxa"/>
            <w:tcBorders/>
            <w:vAlign w:val="center"/>
          </w:tcPr>
          <w:p>
            <w:pPr>
              <w:pStyle w:val="TableContents"/>
              <w:bidi w:val="0"/>
              <w:spacing w:before="0" w:after="283"/>
              <w:jc w:val="left"/>
              <w:rPr/>
            </w:pPr>
            <w:r>
              <w:rPr/>
              <w:t xml:space="preserve">1938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sz w:val="4"/>
                <w:szCs w:val="4"/>
              </w:rPr>
            </w:pPr>
            <w:r>
              <w:rPr>
                <w:sz w:val="4"/>
                <w:szCs w:val="4"/>
              </w:rPr>
            </w:r>
          </w:p>
        </w:tc>
        <w:tc>
          <w:tcPr>
            <w:tcW w:w="3421" w:type="dxa"/>
            <w:tcBorders/>
            <w:vAlign w:val="center"/>
          </w:tcPr>
          <w:p>
            <w:pPr>
              <w:pStyle w:val="TableContents"/>
              <w:bidi w:val="0"/>
              <w:spacing w:before="0" w:after="283"/>
              <w:jc w:val="left"/>
              <w:rPr/>
            </w:pPr>
            <w:r>
              <w:rPr/>
              <w:t xml:space="preserve">P Subbarayan </w:t>
            </w:r>
          </w:p>
        </w:tc>
        <w:tc>
          <w:tcPr>
            <w:tcW w:w="1366" w:type="dxa"/>
            <w:tcBorders/>
            <w:vAlign w:val="center"/>
          </w:tcPr>
          <w:p>
            <w:pPr>
              <w:pStyle w:val="TableContents"/>
              <w:bidi w:val="0"/>
              <w:spacing w:before="0" w:after="283"/>
              <w:jc w:val="left"/>
              <w:rPr/>
            </w:pPr>
            <w:r>
              <w:rPr/>
              <w:t xml:space="preserve">1938 </w:t>
            </w:r>
          </w:p>
        </w:tc>
        <w:tc>
          <w:tcPr>
            <w:tcW w:w="1246" w:type="dxa"/>
            <w:tcBorders/>
            <w:vAlign w:val="center"/>
          </w:tcPr>
          <w:p>
            <w:pPr>
              <w:pStyle w:val="TableContents"/>
              <w:bidi w:val="0"/>
              <w:spacing w:before="0" w:after="283"/>
              <w:jc w:val="left"/>
              <w:rPr/>
            </w:pPr>
            <w:r>
              <w:rPr/>
              <w:t xml:space="preserve">1946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6 </w:t>
            </w:r>
          </w:p>
        </w:tc>
        <w:tc>
          <w:tcPr>
            <w:tcW w:w="3421" w:type="dxa"/>
            <w:tcBorders/>
            <w:vAlign w:val="center"/>
          </w:tcPr>
          <w:p>
            <w:pPr>
              <w:pStyle w:val="TableContents"/>
              <w:bidi w:val="0"/>
              <w:spacing w:before="0" w:after="283"/>
              <w:jc w:val="left"/>
              <w:rPr/>
            </w:pPr>
            <w:r>
              <w:rPr/>
              <w:t xml:space="preserve">Anthony S D'Mello </w:t>
            </w:r>
          </w:p>
        </w:tc>
        <w:tc>
          <w:tcPr>
            <w:tcW w:w="1366" w:type="dxa"/>
            <w:tcBorders/>
            <w:vAlign w:val="center"/>
          </w:tcPr>
          <w:p>
            <w:pPr>
              <w:pStyle w:val="TableContents"/>
              <w:bidi w:val="0"/>
              <w:spacing w:before="0" w:after="283"/>
              <w:jc w:val="left"/>
              <w:rPr/>
            </w:pPr>
            <w:r>
              <w:rPr/>
              <w:t xml:space="preserve">1946 </w:t>
            </w:r>
          </w:p>
        </w:tc>
        <w:tc>
          <w:tcPr>
            <w:tcW w:w="1246" w:type="dxa"/>
            <w:tcBorders/>
            <w:vAlign w:val="center"/>
          </w:tcPr>
          <w:p>
            <w:pPr>
              <w:pStyle w:val="TableContents"/>
              <w:bidi w:val="0"/>
              <w:spacing w:before="0" w:after="283"/>
              <w:jc w:val="left"/>
              <w:rPr/>
            </w:pPr>
            <w:r>
              <w:rPr/>
              <w:t xml:space="preserve">1951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7 </w:t>
            </w:r>
          </w:p>
        </w:tc>
        <w:tc>
          <w:tcPr>
            <w:tcW w:w="3421" w:type="dxa"/>
            <w:tcBorders/>
            <w:vAlign w:val="center"/>
          </w:tcPr>
          <w:p>
            <w:pPr>
              <w:pStyle w:val="TableContents"/>
              <w:bidi w:val="0"/>
              <w:spacing w:before="0" w:after="283"/>
              <w:jc w:val="left"/>
              <w:rPr/>
            </w:pPr>
            <w:r>
              <w:rPr/>
              <w:t xml:space="preserve">JC Mukherji </w:t>
            </w:r>
          </w:p>
        </w:tc>
        <w:tc>
          <w:tcPr>
            <w:tcW w:w="1366" w:type="dxa"/>
            <w:tcBorders/>
            <w:vAlign w:val="center"/>
          </w:tcPr>
          <w:p>
            <w:pPr>
              <w:pStyle w:val="TableContents"/>
              <w:bidi w:val="0"/>
              <w:spacing w:before="0" w:after="283"/>
              <w:jc w:val="left"/>
              <w:rPr/>
            </w:pPr>
            <w:r>
              <w:rPr/>
              <w:t xml:space="preserve">1951 </w:t>
            </w:r>
          </w:p>
        </w:tc>
        <w:tc>
          <w:tcPr>
            <w:tcW w:w="1246" w:type="dxa"/>
            <w:tcBorders/>
            <w:vAlign w:val="center"/>
          </w:tcPr>
          <w:p>
            <w:pPr>
              <w:pStyle w:val="TableContents"/>
              <w:bidi w:val="0"/>
              <w:spacing w:before="0" w:after="283"/>
              <w:jc w:val="left"/>
              <w:rPr/>
            </w:pPr>
            <w:r>
              <w:rPr/>
              <w:t xml:space="preserve">1954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8 </w:t>
            </w:r>
          </w:p>
        </w:tc>
        <w:tc>
          <w:tcPr>
            <w:tcW w:w="3421" w:type="dxa"/>
            <w:tcBorders/>
            <w:vAlign w:val="center"/>
          </w:tcPr>
          <w:p>
            <w:pPr>
              <w:pStyle w:val="TableContents"/>
              <w:bidi w:val="0"/>
              <w:spacing w:before="0" w:after="283"/>
              <w:jc w:val="left"/>
              <w:rPr/>
            </w:pPr>
            <w:r>
              <w:rPr/>
              <w:t xml:space="preserve">Maharajkumar Vizianagramista </w:t>
            </w:r>
          </w:p>
        </w:tc>
        <w:tc>
          <w:tcPr>
            <w:tcW w:w="1366" w:type="dxa"/>
            <w:tcBorders/>
            <w:vAlign w:val="center"/>
          </w:tcPr>
          <w:p>
            <w:pPr>
              <w:pStyle w:val="TableContents"/>
              <w:bidi w:val="0"/>
              <w:spacing w:before="0" w:after="283"/>
              <w:jc w:val="left"/>
              <w:rPr/>
            </w:pPr>
            <w:r>
              <w:rPr/>
              <w:t xml:space="preserve">1954 </w:t>
            </w:r>
          </w:p>
        </w:tc>
        <w:tc>
          <w:tcPr>
            <w:tcW w:w="1246" w:type="dxa"/>
            <w:tcBorders/>
            <w:vAlign w:val="center"/>
          </w:tcPr>
          <w:p>
            <w:pPr>
              <w:pStyle w:val="TableContents"/>
              <w:bidi w:val="0"/>
              <w:spacing w:before="0" w:after="283"/>
              <w:jc w:val="left"/>
              <w:rPr/>
            </w:pPr>
            <w:r>
              <w:rPr/>
              <w:t xml:space="preserve">1956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9 </w:t>
            </w:r>
          </w:p>
        </w:tc>
        <w:tc>
          <w:tcPr>
            <w:tcW w:w="3421" w:type="dxa"/>
            <w:tcBorders/>
            <w:vAlign w:val="center"/>
          </w:tcPr>
          <w:p>
            <w:pPr>
              <w:pStyle w:val="TableContents"/>
              <w:bidi w:val="0"/>
              <w:spacing w:before="0" w:after="283"/>
              <w:jc w:val="left"/>
              <w:rPr/>
            </w:pPr>
            <w:r>
              <w:rPr/>
              <w:t xml:space="preserve">Sardar Surjit Singh Majithia </w:t>
            </w:r>
          </w:p>
        </w:tc>
        <w:tc>
          <w:tcPr>
            <w:tcW w:w="1366" w:type="dxa"/>
            <w:tcBorders/>
            <w:vAlign w:val="center"/>
          </w:tcPr>
          <w:p>
            <w:pPr>
              <w:pStyle w:val="TableContents"/>
              <w:bidi w:val="0"/>
              <w:spacing w:before="0" w:after="283"/>
              <w:jc w:val="left"/>
              <w:rPr/>
            </w:pPr>
            <w:r>
              <w:rPr/>
              <w:t xml:space="preserve">1956 </w:t>
            </w:r>
          </w:p>
        </w:tc>
        <w:tc>
          <w:tcPr>
            <w:tcW w:w="1246" w:type="dxa"/>
            <w:tcBorders/>
            <w:vAlign w:val="center"/>
          </w:tcPr>
          <w:p>
            <w:pPr>
              <w:pStyle w:val="TableContents"/>
              <w:bidi w:val="0"/>
              <w:spacing w:before="0" w:after="283"/>
              <w:jc w:val="left"/>
              <w:rPr/>
            </w:pPr>
            <w:r>
              <w:rPr/>
              <w:t xml:space="preserve">1958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10 </w:t>
            </w:r>
          </w:p>
        </w:tc>
        <w:tc>
          <w:tcPr>
            <w:tcW w:w="3421" w:type="dxa"/>
            <w:tcBorders/>
            <w:vAlign w:val="center"/>
          </w:tcPr>
          <w:p>
            <w:pPr>
              <w:pStyle w:val="TableContents"/>
              <w:bidi w:val="0"/>
              <w:spacing w:before="0" w:after="283"/>
              <w:jc w:val="left"/>
              <w:rPr/>
            </w:pPr>
            <w:r>
              <w:rPr/>
              <w:t xml:space="preserve">RK Patel </w:t>
            </w:r>
          </w:p>
        </w:tc>
        <w:tc>
          <w:tcPr>
            <w:tcW w:w="1366" w:type="dxa"/>
            <w:tcBorders/>
            <w:vAlign w:val="center"/>
          </w:tcPr>
          <w:p>
            <w:pPr>
              <w:pStyle w:val="TableContents"/>
              <w:bidi w:val="0"/>
              <w:spacing w:before="0" w:after="283"/>
              <w:jc w:val="left"/>
              <w:rPr/>
            </w:pPr>
            <w:r>
              <w:rPr/>
              <w:t xml:space="preserve">1958 </w:t>
            </w:r>
          </w:p>
        </w:tc>
        <w:tc>
          <w:tcPr>
            <w:tcW w:w="1246" w:type="dxa"/>
            <w:tcBorders/>
            <w:vAlign w:val="center"/>
          </w:tcPr>
          <w:p>
            <w:pPr>
              <w:pStyle w:val="TableContents"/>
              <w:bidi w:val="0"/>
              <w:spacing w:before="0" w:after="283"/>
              <w:jc w:val="left"/>
              <w:rPr/>
            </w:pPr>
            <w:r>
              <w:rPr/>
              <w:t xml:space="preserve">1960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11 </w:t>
            </w:r>
          </w:p>
        </w:tc>
        <w:tc>
          <w:tcPr>
            <w:tcW w:w="3421" w:type="dxa"/>
            <w:tcBorders/>
            <w:vAlign w:val="center"/>
          </w:tcPr>
          <w:p>
            <w:pPr>
              <w:pStyle w:val="TableContents"/>
              <w:bidi w:val="0"/>
              <w:spacing w:before="0" w:after="283"/>
              <w:jc w:val="left"/>
              <w:rPr/>
            </w:pPr>
            <w:r>
              <w:rPr/>
              <w:t xml:space="preserve">MA Chidambaram </w:t>
            </w:r>
          </w:p>
        </w:tc>
        <w:tc>
          <w:tcPr>
            <w:tcW w:w="1366" w:type="dxa"/>
            <w:tcBorders/>
            <w:vAlign w:val="center"/>
          </w:tcPr>
          <w:p>
            <w:pPr>
              <w:pStyle w:val="TableContents"/>
              <w:bidi w:val="0"/>
              <w:spacing w:before="0" w:after="283"/>
              <w:jc w:val="left"/>
              <w:rPr/>
            </w:pPr>
            <w:r>
              <w:rPr/>
              <w:t xml:space="preserve">1960 </w:t>
            </w:r>
          </w:p>
        </w:tc>
        <w:tc>
          <w:tcPr>
            <w:tcW w:w="1246" w:type="dxa"/>
            <w:tcBorders/>
            <w:vAlign w:val="center"/>
          </w:tcPr>
          <w:p>
            <w:pPr>
              <w:pStyle w:val="TableContents"/>
              <w:bidi w:val="0"/>
              <w:spacing w:before="0" w:after="283"/>
              <w:jc w:val="left"/>
              <w:rPr/>
            </w:pPr>
            <w:r>
              <w:rPr/>
              <w:t xml:space="preserve">1963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12 </w:t>
            </w:r>
          </w:p>
        </w:tc>
        <w:tc>
          <w:tcPr>
            <w:tcW w:w="3421" w:type="dxa"/>
            <w:tcBorders/>
            <w:vAlign w:val="center"/>
          </w:tcPr>
          <w:p>
            <w:pPr>
              <w:pStyle w:val="TableContents"/>
              <w:bidi w:val="0"/>
              <w:spacing w:before="0" w:after="283"/>
              <w:jc w:val="left"/>
              <w:rPr/>
            </w:pPr>
            <w:r>
              <w:rPr/>
              <w:t xml:space="preserve">Maharadza Fatehsinghrao Gaekwad </w:t>
            </w:r>
          </w:p>
        </w:tc>
        <w:tc>
          <w:tcPr>
            <w:tcW w:w="1366" w:type="dxa"/>
            <w:tcBorders/>
            <w:vAlign w:val="center"/>
          </w:tcPr>
          <w:p>
            <w:pPr>
              <w:pStyle w:val="TableContents"/>
              <w:bidi w:val="0"/>
              <w:spacing w:before="0" w:after="283"/>
              <w:jc w:val="left"/>
              <w:rPr/>
            </w:pPr>
            <w:r>
              <w:rPr/>
              <w:t xml:space="preserve">1963 </w:t>
            </w:r>
          </w:p>
        </w:tc>
        <w:tc>
          <w:tcPr>
            <w:tcW w:w="1246" w:type="dxa"/>
            <w:tcBorders/>
            <w:vAlign w:val="center"/>
          </w:tcPr>
          <w:p>
            <w:pPr>
              <w:pStyle w:val="TableContents"/>
              <w:bidi w:val="0"/>
              <w:spacing w:before="0" w:after="283"/>
              <w:jc w:val="left"/>
              <w:rPr/>
            </w:pPr>
            <w:r>
              <w:rPr/>
              <w:t xml:space="preserve">1966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13 </w:t>
            </w:r>
          </w:p>
        </w:tc>
        <w:tc>
          <w:tcPr>
            <w:tcW w:w="3421" w:type="dxa"/>
            <w:tcBorders/>
            <w:vAlign w:val="center"/>
          </w:tcPr>
          <w:p>
            <w:pPr>
              <w:pStyle w:val="TableContents"/>
              <w:bidi w:val="0"/>
              <w:spacing w:before="0" w:after="283"/>
              <w:jc w:val="left"/>
              <w:rPr/>
            </w:pPr>
            <w:r>
              <w:rPr/>
              <w:t xml:space="preserve">ZR Irani </w:t>
            </w:r>
          </w:p>
        </w:tc>
        <w:tc>
          <w:tcPr>
            <w:tcW w:w="1366" w:type="dxa"/>
            <w:tcBorders/>
            <w:vAlign w:val="center"/>
          </w:tcPr>
          <w:p>
            <w:pPr>
              <w:pStyle w:val="TableContents"/>
              <w:bidi w:val="0"/>
              <w:spacing w:before="0" w:after="283"/>
              <w:jc w:val="left"/>
              <w:rPr/>
            </w:pPr>
            <w:r>
              <w:rPr/>
              <w:t xml:space="preserve">1966 </w:t>
            </w:r>
          </w:p>
        </w:tc>
        <w:tc>
          <w:tcPr>
            <w:tcW w:w="1246" w:type="dxa"/>
            <w:tcBorders/>
            <w:vAlign w:val="center"/>
          </w:tcPr>
          <w:p>
            <w:pPr>
              <w:pStyle w:val="TableContents"/>
              <w:bidi w:val="0"/>
              <w:spacing w:before="0" w:after="283"/>
              <w:jc w:val="left"/>
              <w:rPr/>
            </w:pPr>
            <w:r>
              <w:rPr/>
              <w:t xml:space="preserve">1969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14 </w:t>
            </w:r>
          </w:p>
        </w:tc>
        <w:tc>
          <w:tcPr>
            <w:tcW w:w="3421" w:type="dxa"/>
            <w:tcBorders/>
            <w:vAlign w:val="center"/>
          </w:tcPr>
          <w:p>
            <w:pPr>
              <w:pStyle w:val="TableContents"/>
              <w:bidi w:val="0"/>
              <w:spacing w:before="0" w:after="283"/>
              <w:jc w:val="left"/>
              <w:rPr/>
            </w:pPr>
            <w:r>
              <w:rPr/>
              <w:t xml:space="preserve">AN Ghose </w:t>
            </w:r>
          </w:p>
        </w:tc>
        <w:tc>
          <w:tcPr>
            <w:tcW w:w="1366" w:type="dxa"/>
            <w:tcBorders/>
            <w:vAlign w:val="center"/>
          </w:tcPr>
          <w:p>
            <w:pPr>
              <w:pStyle w:val="TableContents"/>
              <w:bidi w:val="0"/>
              <w:spacing w:before="0" w:after="283"/>
              <w:jc w:val="left"/>
              <w:rPr/>
            </w:pPr>
            <w:r>
              <w:rPr/>
              <w:t xml:space="preserve">1969 </w:t>
            </w:r>
          </w:p>
        </w:tc>
        <w:tc>
          <w:tcPr>
            <w:tcW w:w="1246" w:type="dxa"/>
            <w:tcBorders/>
            <w:vAlign w:val="center"/>
          </w:tcPr>
          <w:p>
            <w:pPr>
              <w:pStyle w:val="TableContents"/>
              <w:bidi w:val="0"/>
              <w:spacing w:before="0" w:after="283"/>
              <w:jc w:val="left"/>
              <w:rPr/>
            </w:pPr>
            <w:r>
              <w:rPr/>
              <w:t xml:space="preserve">1972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15 </w:t>
            </w:r>
          </w:p>
        </w:tc>
        <w:tc>
          <w:tcPr>
            <w:tcW w:w="3421" w:type="dxa"/>
            <w:tcBorders/>
            <w:vAlign w:val="center"/>
          </w:tcPr>
          <w:p>
            <w:pPr>
              <w:pStyle w:val="TableContents"/>
              <w:bidi w:val="0"/>
              <w:spacing w:before="0" w:after="283"/>
              <w:jc w:val="left"/>
              <w:rPr/>
            </w:pPr>
            <w:r>
              <w:rPr/>
              <w:t xml:space="preserve">PM Rungta </w:t>
            </w:r>
          </w:p>
        </w:tc>
        <w:tc>
          <w:tcPr>
            <w:tcW w:w="1366" w:type="dxa"/>
            <w:tcBorders/>
            <w:vAlign w:val="center"/>
          </w:tcPr>
          <w:p>
            <w:pPr>
              <w:pStyle w:val="TableContents"/>
              <w:bidi w:val="0"/>
              <w:spacing w:before="0" w:after="283"/>
              <w:jc w:val="left"/>
              <w:rPr/>
            </w:pPr>
            <w:r>
              <w:rPr/>
              <w:t xml:space="preserve">1972 </w:t>
            </w:r>
          </w:p>
        </w:tc>
        <w:tc>
          <w:tcPr>
            <w:tcW w:w="124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16 </w:t>
            </w:r>
          </w:p>
        </w:tc>
        <w:tc>
          <w:tcPr>
            <w:tcW w:w="3421" w:type="dxa"/>
            <w:tcBorders/>
            <w:vAlign w:val="center"/>
          </w:tcPr>
          <w:p>
            <w:pPr>
              <w:pStyle w:val="TableContents"/>
              <w:bidi w:val="0"/>
              <w:spacing w:before="0" w:after="283"/>
              <w:jc w:val="left"/>
              <w:rPr/>
            </w:pPr>
            <w:r>
              <w:rPr/>
              <w:t xml:space="preserve">Ramprakash Mehra </w:t>
            </w:r>
          </w:p>
        </w:tc>
        <w:tc>
          <w:tcPr>
            <w:tcW w:w="136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1977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17 </w:t>
            </w:r>
          </w:p>
        </w:tc>
        <w:tc>
          <w:tcPr>
            <w:tcW w:w="3421" w:type="dxa"/>
            <w:tcBorders/>
            <w:vAlign w:val="center"/>
          </w:tcPr>
          <w:p>
            <w:pPr>
              <w:pStyle w:val="TableContents"/>
              <w:bidi w:val="0"/>
              <w:spacing w:before="0" w:after="283"/>
              <w:jc w:val="left"/>
              <w:rPr/>
            </w:pPr>
            <w:r>
              <w:rPr/>
              <w:t xml:space="preserve">M Chinnaswamy </w:t>
            </w:r>
          </w:p>
        </w:tc>
        <w:tc>
          <w:tcPr>
            <w:tcW w:w="1366" w:type="dxa"/>
            <w:tcBorders/>
            <w:vAlign w:val="center"/>
          </w:tcPr>
          <w:p>
            <w:pPr>
              <w:pStyle w:val="TableContents"/>
              <w:bidi w:val="0"/>
              <w:spacing w:before="0" w:after="283"/>
              <w:jc w:val="left"/>
              <w:rPr/>
            </w:pPr>
            <w:r>
              <w:rPr/>
              <w:t xml:space="preserve">1977 </w:t>
            </w:r>
          </w:p>
        </w:tc>
        <w:tc>
          <w:tcPr>
            <w:tcW w:w="1246" w:type="dxa"/>
            <w:tcBorders/>
            <w:vAlign w:val="center"/>
          </w:tcPr>
          <w:p>
            <w:pPr>
              <w:pStyle w:val="TableContents"/>
              <w:bidi w:val="0"/>
              <w:spacing w:before="0" w:after="283"/>
              <w:jc w:val="left"/>
              <w:rPr/>
            </w:pPr>
            <w:r>
              <w:rPr/>
              <w:t xml:space="preserve">1980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18 </w:t>
            </w:r>
          </w:p>
        </w:tc>
        <w:tc>
          <w:tcPr>
            <w:tcW w:w="3421" w:type="dxa"/>
            <w:tcBorders/>
            <w:vAlign w:val="center"/>
          </w:tcPr>
          <w:p>
            <w:pPr>
              <w:pStyle w:val="TableContents"/>
              <w:bidi w:val="0"/>
              <w:spacing w:before="0" w:after="283"/>
              <w:jc w:val="left"/>
              <w:rPr/>
            </w:pPr>
            <w:r>
              <w:rPr/>
              <w:t xml:space="preserve">SK Wankhede </w:t>
            </w:r>
          </w:p>
        </w:tc>
        <w:tc>
          <w:tcPr>
            <w:tcW w:w="1366" w:type="dxa"/>
            <w:tcBorders/>
            <w:vAlign w:val="center"/>
          </w:tcPr>
          <w:p>
            <w:pPr>
              <w:pStyle w:val="TableContents"/>
              <w:bidi w:val="0"/>
              <w:spacing w:before="0" w:after="283"/>
              <w:jc w:val="left"/>
              <w:rPr/>
            </w:pPr>
            <w:r>
              <w:rPr/>
              <w:t xml:space="preserve">1980 </w:t>
            </w:r>
          </w:p>
        </w:tc>
        <w:tc>
          <w:tcPr>
            <w:tcW w:w="1246" w:type="dxa"/>
            <w:tcBorders/>
            <w:vAlign w:val="center"/>
          </w:tcPr>
          <w:p>
            <w:pPr>
              <w:pStyle w:val="TableContents"/>
              <w:bidi w:val="0"/>
              <w:spacing w:before="0" w:after="283"/>
              <w:jc w:val="left"/>
              <w:rPr/>
            </w:pPr>
            <w:r>
              <w:rPr/>
              <w:t xml:space="preserve">1982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19 </w:t>
            </w:r>
          </w:p>
        </w:tc>
        <w:tc>
          <w:tcPr>
            <w:tcW w:w="3421" w:type="dxa"/>
            <w:tcBorders/>
            <w:vAlign w:val="center"/>
          </w:tcPr>
          <w:p>
            <w:pPr>
              <w:pStyle w:val="TableContents"/>
              <w:bidi w:val="0"/>
              <w:spacing w:before="0" w:after="283"/>
              <w:jc w:val="left"/>
              <w:rPr/>
            </w:pPr>
            <w:r>
              <w:rPr/>
              <w:t xml:space="preserve">NKP Salve </w:t>
            </w:r>
          </w:p>
        </w:tc>
        <w:tc>
          <w:tcPr>
            <w:tcW w:w="1366" w:type="dxa"/>
            <w:tcBorders/>
            <w:vAlign w:val="center"/>
          </w:tcPr>
          <w:p>
            <w:pPr>
              <w:pStyle w:val="TableContents"/>
              <w:bidi w:val="0"/>
              <w:spacing w:before="0" w:after="283"/>
              <w:jc w:val="left"/>
              <w:rPr/>
            </w:pPr>
            <w:r>
              <w:rPr/>
              <w:t xml:space="preserve">1982 </w:t>
            </w:r>
          </w:p>
        </w:tc>
        <w:tc>
          <w:tcPr>
            <w:tcW w:w="1246" w:type="dxa"/>
            <w:tcBorders/>
            <w:vAlign w:val="center"/>
          </w:tcPr>
          <w:p>
            <w:pPr>
              <w:pStyle w:val="TableContents"/>
              <w:bidi w:val="0"/>
              <w:spacing w:before="0" w:after="283"/>
              <w:jc w:val="left"/>
              <w:rPr/>
            </w:pPr>
            <w:r>
              <w:rPr/>
              <w:t xml:space="preserve">1985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20 </w:t>
            </w:r>
          </w:p>
        </w:tc>
        <w:tc>
          <w:tcPr>
            <w:tcW w:w="3421" w:type="dxa"/>
            <w:tcBorders/>
            <w:vAlign w:val="center"/>
          </w:tcPr>
          <w:p>
            <w:pPr>
              <w:pStyle w:val="TableContents"/>
              <w:bidi w:val="0"/>
              <w:spacing w:before="0" w:after="283"/>
              <w:jc w:val="left"/>
              <w:rPr/>
            </w:pPr>
            <w:r>
              <w:rPr/>
              <w:t xml:space="preserve">S Sriraman </w:t>
            </w:r>
          </w:p>
        </w:tc>
        <w:tc>
          <w:tcPr>
            <w:tcW w:w="1366" w:type="dxa"/>
            <w:tcBorders/>
            <w:vAlign w:val="center"/>
          </w:tcPr>
          <w:p>
            <w:pPr>
              <w:pStyle w:val="TableContents"/>
              <w:bidi w:val="0"/>
              <w:spacing w:before="0" w:after="283"/>
              <w:jc w:val="left"/>
              <w:rPr/>
            </w:pPr>
            <w:r>
              <w:rPr/>
              <w:t xml:space="preserve">1985 </w:t>
            </w:r>
          </w:p>
        </w:tc>
        <w:tc>
          <w:tcPr>
            <w:tcW w:w="1246" w:type="dxa"/>
            <w:tcBorders/>
            <w:vAlign w:val="center"/>
          </w:tcPr>
          <w:p>
            <w:pPr>
              <w:pStyle w:val="TableContents"/>
              <w:bidi w:val="0"/>
              <w:spacing w:before="0" w:after="283"/>
              <w:jc w:val="left"/>
              <w:rPr/>
            </w:pPr>
            <w:r>
              <w:rPr/>
              <w:t xml:space="preserve">1988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21 </w:t>
            </w:r>
          </w:p>
        </w:tc>
        <w:tc>
          <w:tcPr>
            <w:tcW w:w="3421" w:type="dxa"/>
            <w:tcBorders/>
            <w:vAlign w:val="center"/>
          </w:tcPr>
          <w:p>
            <w:pPr>
              <w:pStyle w:val="TableContents"/>
              <w:bidi w:val="0"/>
              <w:spacing w:before="0" w:after="283"/>
              <w:jc w:val="left"/>
              <w:rPr/>
            </w:pPr>
            <w:r>
              <w:rPr/>
              <w:t xml:space="preserve">BN Dutt </w:t>
            </w:r>
          </w:p>
        </w:tc>
        <w:tc>
          <w:tcPr>
            <w:tcW w:w="1366" w:type="dxa"/>
            <w:tcBorders/>
            <w:vAlign w:val="center"/>
          </w:tcPr>
          <w:p>
            <w:pPr>
              <w:pStyle w:val="TableContents"/>
              <w:bidi w:val="0"/>
              <w:spacing w:before="0" w:after="283"/>
              <w:jc w:val="left"/>
              <w:rPr/>
            </w:pPr>
            <w:r>
              <w:rPr/>
              <w:t xml:space="preserve">1988 </w:t>
            </w:r>
          </w:p>
        </w:tc>
        <w:tc>
          <w:tcPr>
            <w:tcW w:w="1246" w:type="dxa"/>
            <w:tcBorders/>
            <w:vAlign w:val="center"/>
          </w:tcPr>
          <w:p>
            <w:pPr>
              <w:pStyle w:val="TableContents"/>
              <w:bidi w:val="0"/>
              <w:spacing w:before="0" w:after="283"/>
              <w:jc w:val="left"/>
              <w:rPr/>
            </w:pPr>
            <w:r>
              <w:rPr/>
              <w:t xml:space="preserve">1990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22 </w:t>
            </w:r>
          </w:p>
        </w:tc>
        <w:tc>
          <w:tcPr>
            <w:tcW w:w="3421" w:type="dxa"/>
            <w:tcBorders/>
            <w:vAlign w:val="center"/>
          </w:tcPr>
          <w:p>
            <w:pPr>
              <w:pStyle w:val="TableContents"/>
              <w:bidi w:val="0"/>
              <w:spacing w:before="0" w:after="283"/>
              <w:jc w:val="left"/>
              <w:rPr/>
            </w:pPr>
            <w:r>
              <w:rPr/>
              <w:t xml:space="preserve">Madhavrao Scindia </w:t>
            </w:r>
          </w:p>
        </w:tc>
        <w:tc>
          <w:tcPr>
            <w:tcW w:w="1366" w:type="dxa"/>
            <w:tcBorders/>
            <w:vAlign w:val="center"/>
          </w:tcPr>
          <w:p>
            <w:pPr>
              <w:pStyle w:val="TableContents"/>
              <w:bidi w:val="0"/>
              <w:spacing w:before="0" w:after="283"/>
              <w:jc w:val="left"/>
              <w:rPr/>
            </w:pPr>
            <w:r>
              <w:rPr/>
              <w:t xml:space="preserve">1990 </w:t>
            </w:r>
          </w:p>
        </w:tc>
        <w:tc>
          <w:tcPr>
            <w:tcW w:w="1246" w:type="dxa"/>
            <w:tcBorders/>
            <w:vAlign w:val="center"/>
          </w:tcPr>
          <w:p>
            <w:pPr>
              <w:pStyle w:val="TableContents"/>
              <w:bidi w:val="0"/>
              <w:spacing w:before="0" w:after="283"/>
              <w:jc w:val="left"/>
              <w:rPr/>
            </w:pPr>
            <w:r>
              <w:rPr/>
              <w:t xml:space="preserve">1993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23 </w:t>
            </w:r>
          </w:p>
        </w:tc>
        <w:tc>
          <w:tcPr>
            <w:tcW w:w="3421" w:type="dxa"/>
            <w:tcBorders/>
            <w:vAlign w:val="center"/>
          </w:tcPr>
          <w:p>
            <w:pPr>
              <w:pStyle w:val="TableContents"/>
              <w:bidi w:val="0"/>
              <w:spacing w:before="0" w:after="283"/>
              <w:jc w:val="left"/>
              <w:rPr/>
            </w:pPr>
            <w:r>
              <w:rPr/>
              <w:t xml:space="preserve">IS Bindra </w:t>
            </w:r>
          </w:p>
        </w:tc>
        <w:tc>
          <w:tcPr>
            <w:tcW w:w="1366" w:type="dxa"/>
            <w:tcBorders/>
            <w:vAlign w:val="center"/>
          </w:tcPr>
          <w:p>
            <w:pPr>
              <w:pStyle w:val="TableContents"/>
              <w:bidi w:val="0"/>
              <w:spacing w:before="0" w:after="283"/>
              <w:jc w:val="left"/>
              <w:rPr/>
            </w:pPr>
            <w:r>
              <w:rPr/>
              <w:t xml:space="preserve">1993 </w:t>
            </w:r>
          </w:p>
        </w:tc>
        <w:tc>
          <w:tcPr>
            <w:tcW w:w="124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24 </w:t>
            </w:r>
          </w:p>
        </w:tc>
        <w:tc>
          <w:tcPr>
            <w:tcW w:w="3421" w:type="dxa"/>
            <w:tcBorders/>
            <w:vAlign w:val="center"/>
          </w:tcPr>
          <w:p>
            <w:pPr>
              <w:pStyle w:val="TableContents"/>
              <w:bidi w:val="0"/>
              <w:spacing w:before="0" w:after="283"/>
              <w:jc w:val="left"/>
              <w:rPr/>
            </w:pPr>
            <w:r>
              <w:rPr/>
              <w:t xml:space="preserve">Raj Singh Dungarpur </w:t>
            </w:r>
          </w:p>
        </w:tc>
        <w:tc>
          <w:tcPr>
            <w:tcW w:w="136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1999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25 </w:t>
            </w:r>
          </w:p>
        </w:tc>
        <w:tc>
          <w:tcPr>
            <w:tcW w:w="3421" w:type="dxa"/>
            <w:tcBorders/>
            <w:vAlign w:val="center"/>
          </w:tcPr>
          <w:p>
            <w:pPr>
              <w:pStyle w:val="TableContents"/>
              <w:bidi w:val="0"/>
              <w:spacing w:before="0" w:after="283"/>
              <w:jc w:val="left"/>
              <w:rPr/>
            </w:pPr>
            <w:r>
              <w:rPr/>
              <w:t xml:space="preserve">AC Muthiah </w:t>
            </w:r>
          </w:p>
        </w:tc>
        <w:tc>
          <w:tcPr>
            <w:tcW w:w="1366" w:type="dxa"/>
            <w:tcBorders/>
            <w:vAlign w:val="center"/>
          </w:tcPr>
          <w:p>
            <w:pPr>
              <w:pStyle w:val="TableContents"/>
              <w:bidi w:val="0"/>
              <w:spacing w:before="0" w:after="283"/>
              <w:jc w:val="left"/>
              <w:rPr/>
            </w:pPr>
            <w:r>
              <w:rPr/>
              <w:t xml:space="preserve">1999 </w:t>
            </w:r>
          </w:p>
        </w:tc>
        <w:tc>
          <w:tcPr>
            <w:tcW w:w="1246" w:type="dxa"/>
            <w:tcBorders/>
            <w:vAlign w:val="center"/>
          </w:tcPr>
          <w:p>
            <w:pPr>
              <w:pStyle w:val="TableContents"/>
              <w:bidi w:val="0"/>
              <w:spacing w:before="0" w:after="283"/>
              <w:jc w:val="left"/>
              <w:rPr/>
            </w:pPr>
            <w:r>
              <w:rPr/>
              <w:t xml:space="preserve">2001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26 </w:t>
            </w:r>
          </w:p>
        </w:tc>
        <w:tc>
          <w:tcPr>
            <w:tcW w:w="3421" w:type="dxa"/>
            <w:tcBorders/>
            <w:vAlign w:val="center"/>
          </w:tcPr>
          <w:p>
            <w:pPr>
              <w:pStyle w:val="TableContents"/>
              <w:bidi w:val="0"/>
              <w:spacing w:before="0" w:after="283"/>
              <w:jc w:val="left"/>
              <w:rPr/>
            </w:pPr>
            <w:r>
              <w:rPr/>
              <w:t xml:space="preserve">Jagmohan Dalmiya </w:t>
            </w:r>
          </w:p>
        </w:tc>
        <w:tc>
          <w:tcPr>
            <w:tcW w:w="1366" w:type="dxa"/>
            <w:tcBorders/>
            <w:vAlign w:val="center"/>
          </w:tcPr>
          <w:p>
            <w:pPr>
              <w:pStyle w:val="TableContents"/>
              <w:bidi w:val="0"/>
              <w:spacing w:before="0" w:after="283"/>
              <w:jc w:val="left"/>
              <w:rPr/>
            </w:pPr>
            <w:r>
              <w:rPr/>
              <w:t xml:space="preserve">2001 </w:t>
            </w:r>
          </w:p>
        </w:tc>
        <w:tc>
          <w:tcPr>
            <w:tcW w:w="124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27 </w:t>
            </w:r>
          </w:p>
        </w:tc>
        <w:tc>
          <w:tcPr>
            <w:tcW w:w="3421" w:type="dxa"/>
            <w:tcBorders/>
            <w:vAlign w:val="center"/>
          </w:tcPr>
          <w:p>
            <w:pPr>
              <w:pStyle w:val="TableContents"/>
              <w:bidi w:val="0"/>
              <w:spacing w:before="0" w:after="283"/>
              <w:jc w:val="left"/>
              <w:rPr/>
            </w:pPr>
            <w:r>
              <w:rPr/>
              <w:t xml:space="preserve">Ranbir Singh Mahendra </w:t>
            </w:r>
          </w:p>
        </w:tc>
        <w:tc>
          <w:tcPr>
            <w:tcW w:w="136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2005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28 </w:t>
            </w:r>
          </w:p>
        </w:tc>
        <w:tc>
          <w:tcPr>
            <w:tcW w:w="3421" w:type="dxa"/>
            <w:tcBorders/>
            <w:vAlign w:val="center"/>
          </w:tcPr>
          <w:p>
            <w:pPr>
              <w:pStyle w:val="TableContents"/>
              <w:bidi w:val="0"/>
              <w:spacing w:before="0" w:after="283"/>
              <w:jc w:val="left"/>
              <w:rPr/>
            </w:pPr>
            <w:r>
              <w:rPr/>
              <w:t xml:space="preserve">Sharad Pawar </w:t>
            </w:r>
          </w:p>
        </w:tc>
        <w:tc>
          <w:tcPr>
            <w:tcW w:w="1366" w:type="dxa"/>
            <w:tcBorders/>
            <w:vAlign w:val="center"/>
          </w:tcPr>
          <w:p>
            <w:pPr>
              <w:pStyle w:val="TableContents"/>
              <w:bidi w:val="0"/>
              <w:spacing w:before="0" w:after="283"/>
              <w:jc w:val="left"/>
              <w:rPr/>
            </w:pPr>
            <w:r>
              <w:rPr/>
              <w:t xml:space="preserve">2005 </w:t>
            </w:r>
          </w:p>
        </w:tc>
        <w:tc>
          <w:tcPr>
            <w:tcW w:w="1246" w:type="dxa"/>
            <w:tcBorders/>
            <w:vAlign w:val="center"/>
          </w:tcPr>
          <w:p>
            <w:pPr>
              <w:pStyle w:val="TableContents"/>
              <w:bidi w:val="0"/>
              <w:spacing w:before="0" w:after="283"/>
              <w:jc w:val="left"/>
              <w:rPr/>
            </w:pPr>
            <w:r>
              <w:rPr/>
              <w:t xml:space="preserve">2008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29 </w:t>
            </w:r>
          </w:p>
        </w:tc>
        <w:tc>
          <w:tcPr>
            <w:tcW w:w="3421" w:type="dxa"/>
            <w:tcBorders/>
            <w:vAlign w:val="center"/>
          </w:tcPr>
          <w:p>
            <w:pPr>
              <w:pStyle w:val="TableContents"/>
              <w:bidi w:val="0"/>
              <w:spacing w:before="0" w:after="283"/>
              <w:jc w:val="left"/>
              <w:rPr/>
            </w:pPr>
            <w:r>
              <w:rPr/>
              <w:t xml:space="preserve">Shashank Manohar </w:t>
            </w:r>
          </w:p>
        </w:tc>
        <w:tc>
          <w:tcPr>
            <w:tcW w:w="1366" w:type="dxa"/>
            <w:tcBorders/>
            <w:vAlign w:val="center"/>
          </w:tcPr>
          <w:p>
            <w:pPr>
              <w:pStyle w:val="TableContents"/>
              <w:bidi w:val="0"/>
              <w:spacing w:before="0" w:after="283"/>
              <w:jc w:val="left"/>
              <w:rPr/>
            </w:pPr>
            <w:r>
              <w:rPr/>
              <w:t xml:space="preserve">2008 </w:t>
            </w:r>
          </w:p>
        </w:tc>
        <w:tc>
          <w:tcPr>
            <w:tcW w:w="1246" w:type="dxa"/>
            <w:tcBorders/>
            <w:vAlign w:val="center"/>
          </w:tcPr>
          <w:p>
            <w:pPr>
              <w:pStyle w:val="TableContents"/>
              <w:bidi w:val="0"/>
              <w:spacing w:before="0" w:after="283"/>
              <w:jc w:val="left"/>
              <w:rPr/>
            </w:pPr>
            <w:r>
              <w:rPr/>
              <w:t xml:space="preserve">2011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30 </w:t>
            </w:r>
          </w:p>
        </w:tc>
        <w:tc>
          <w:tcPr>
            <w:tcW w:w="3421" w:type="dxa"/>
            <w:tcBorders/>
            <w:vAlign w:val="center"/>
          </w:tcPr>
          <w:p>
            <w:pPr>
              <w:pStyle w:val="TableContents"/>
              <w:bidi w:val="0"/>
              <w:spacing w:before="0" w:after="283"/>
              <w:jc w:val="left"/>
              <w:rPr/>
            </w:pPr>
            <w:r>
              <w:rPr/>
              <w:t xml:space="preserve">N Srinivasan </w:t>
            </w:r>
          </w:p>
        </w:tc>
        <w:tc>
          <w:tcPr>
            <w:tcW w:w="1366" w:type="dxa"/>
            <w:tcBorders/>
            <w:vAlign w:val="center"/>
          </w:tcPr>
          <w:p>
            <w:pPr>
              <w:pStyle w:val="TableContents"/>
              <w:bidi w:val="0"/>
              <w:spacing w:before="0" w:after="283"/>
              <w:jc w:val="left"/>
              <w:rPr/>
            </w:pPr>
            <w:r>
              <w:rPr/>
              <w:t xml:space="preserve">2011 </w:t>
            </w:r>
          </w:p>
        </w:tc>
        <w:tc>
          <w:tcPr>
            <w:tcW w:w="1246" w:type="dxa"/>
            <w:tcBorders/>
            <w:vAlign w:val="center"/>
          </w:tcPr>
          <w:p>
            <w:pPr>
              <w:pStyle w:val="TableContents"/>
              <w:bidi w:val="0"/>
              <w:spacing w:before="0" w:after="283"/>
              <w:jc w:val="left"/>
              <w:rPr/>
            </w:pPr>
            <w:r>
              <w:rPr/>
              <w:t xml:space="preserve">2013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31 </w:t>
            </w:r>
          </w:p>
        </w:tc>
        <w:tc>
          <w:tcPr>
            <w:tcW w:w="3421" w:type="dxa"/>
            <w:tcBorders/>
            <w:vAlign w:val="center"/>
          </w:tcPr>
          <w:p>
            <w:pPr>
              <w:pStyle w:val="TableContents"/>
              <w:bidi w:val="0"/>
              <w:spacing w:before="0" w:after="283"/>
              <w:jc w:val="left"/>
              <w:rPr/>
            </w:pPr>
            <w:r>
              <w:rPr/>
              <w:t xml:space="preserve">Jagmohan Dalmiya </w:t>
            </w:r>
          </w:p>
        </w:tc>
        <w:tc>
          <w:tcPr>
            <w:tcW w:w="1366" w:type="dxa"/>
            <w:tcBorders/>
            <w:vAlign w:val="center"/>
          </w:tcPr>
          <w:p>
            <w:pPr>
              <w:pStyle w:val="TableContents"/>
              <w:bidi w:val="0"/>
              <w:spacing w:before="0" w:after="283"/>
              <w:jc w:val="left"/>
              <w:rPr/>
            </w:pPr>
            <w:r>
              <w:rPr/>
              <w:t xml:space="preserve">2013 </w:t>
            </w:r>
          </w:p>
        </w:tc>
        <w:tc>
          <w:tcPr>
            <w:tcW w:w="1246" w:type="dxa"/>
            <w:tcBorders/>
            <w:vAlign w:val="center"/>
          </w:tcPr>
          <w:p>
            <w:pPr>
              <w:pStyle w:val="TableContents"/>
              <w:bidi w:val="0"/>
              <w:spacing w:before="0" w:after="283"/>
              <w:jc w:val="left"/>
              <w:rPr/>
            </w:pPr>
            <w:r>
              <w:rPr/>
              <w:t xml:space="preserve">2013 </w:t>
            </w:r>
          </w:p>
        </w:tc>
        <w:tc>
          <w:tcPr>
            <w:tcW w:w="1576" w:type="dxa"/>
            <w:tcBorders/>
            <w:vAlign w:val="center"/>
          </w:tcPr>
          <w:p>
            <w:pPr>
              <w:pStyle w:val="TableContents"/>
              <w:bidi w:val="0"/>
              <w:spacing w:before="0" w:after="283"/>
              <w:jc w:val="left"/>
              <w:rPr/>
            </w:pPr>
            <w:r>
              <w:rPr/>
              <w:t xml:space="preserve">Väliaikainen </w:t>
            </w:r>
          </w:p>
        </w:tc>
      </w:tr>
      <w:tr>
        <w:trPr/>
        <w:tc>
          <w:tcPr>
            <w:tcW w:w="541" w:type="dxa"/>
            <w:tcBorders/>
            <w:vAlign w:val="center"/>
          </w:tcPr>
          <w:p>
            <w:pPr>
              <w:pStyle w:val="TableContents"/>
              <w:bidi w:val="0"/>
              <w:spacing w:before="0" w:after="283"/>
              <w:jc w:val="left"/>
              <w:rPr/>
            </w:pPr>
            <w:r>
              <w:rPr/>
              <w:t xml:space="preserve">32 </w:t>
            </w:r>
          </w:p>
        </w:tc>
        <w:tc>
          <w:tcPr>
            <w:tcW w:w="3421" w:type="dxa"/>
            <w:tcBorders/>
            <w:vAlign w:val="center"/>
          </w:tcPr>
          <w:p>
            <w:pPr>
              <w:pStyle w:val="TableContents"/>
              <w:bidi w:val="0"/>
              <w:spacing w:before="0" w:after="283"/>
              <w:jc w:val="left"/>
              <w:rPr/>
            </w:pPr>
            <w:r>
              <w:rPr/>
              <w:t xml:space="preserve">N Srinivasan </w:t>
            </w:r>
          </w:p>
        </w:tc>
        <w:tc>
          <w:tcPr>
            <w:tcW w:w="1366" w:type="dxa"/>
            <w:tcBorders/>
            <w:vAlign w:val="center"/>
          </w:tcPr>
          <w:p>
            <w:pPr>
              <w:pStyle w:val="TableContents"/>
              <w:bidi w:val="0"/>
              <w:spacing w:before="0" w:after="283"/>
              <w:jc w:val="left"/>
              <w:rPr/>
            </w:pPr>
            <w:r>
              <w:rPr/>
              <w:t xml:space="preserve">2013 </w:t>
            </w:r>
          </w:p>
        </w:tc>
        <w:tc>
          <w:tcPr>
            <w:tcW w:w="1246" w:type="dxa"/>
            <w:tcBorders/>
            <w:vAlign w:val="center"/>
          </w:tcPr>
          <w:p>
            <w:pPr>
              <w:pStyle w:val="TableContents"/>
              <w:bidi w:val="0"/>
              <w:spacing w:before="0" w:after="283"/>
              <w:jc w:val="left"/>
              <w:rPr/>
            </w:pPr>
            <w:r>
              <w:rPr/>
              <w:t xml:space="preserve">2014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33 </w:t>
            </w:r>
          </w:p>
        </w:tc>
        <w:tc>
          <w:tcPr>
            <w:tcW w:w="3421" w:type="dxa"/>
            <w:tcBorders/>
            <w:vAlign w:val="center"/>
          </w:tcPr>
          <w:p>
            <w:pPr>
              <w:pStyle w:val="TableContents"/>
              <w:bidi w:val="0"/>
              <w:spacing w:before="0" w:after="283"/>
              <w:jc w:val="left"/>
              <w:rPr/>
            </w:pPr>
            <w:r>
              <w:rPr/>
              <w:t xml:space="preserve">Shivlal Yadav </w:t>
            </w:r>
          </w:p>
        </w:tc>
        <w:tc>
          <w:tcPr>
            <w:tcW w:w="1366" w:type="dxa"/>
            <w:tcBorders/>
            <w:vAlign w:val="center"/>
          </w:tcPr>
          <w:p>
            <w:pPr>
              <w:pStyle w:val="TableContents"/>
              <w:bidi w:val="0"/>
              <w:spacing w:before="0" w:after="283"/>
              <w:jc w:val="left"/>
              <w:rPr/>
            </w:pPr>
            <w:r>
              <w:rPr/>
              <w:t xml:space="preserve">2014 </w:t>
            </w:r>
          </w:p>
        </w:tc>
        <w:tc>
          <w:tcPr>
            <w:tcW w:w="1246" w:type="dxa"/>
            <w:tcBorders/>
            <w:vAlign w:val="center"/>
          </w:tcPr>
          <w:p>
            <w:pPr>
              <w:pStyle w:val="TableContents"/>
              <w:bidi w:val="0"/>
              <w:spacing w:before="0" w:after="283"/>
              <w:jc w:val="left"/>
              <w:rPr/>
            </w:pPr>
            <w:r>
              <w:rPr/>
              <w:t xml:space="preserve">2014 </w:t>
            </w:r>
          </w:p>
        </w:tc>
        <w:tc>
          <w:tcPr>
            <w:tcW w:w="1576" w:type="dxa"/>
            <w:tcBorders/>
            <w:vAlign w:val="center"/>
          </w:tcPr>
          <w:p>
            <w:pPr>
              <w:pStyle w:val="TableContents"/>
              <w:bidi w:val="0"/>
              <w:spacing w:before="0" w:after="283"/>
              <w:jc w:val="left"/>
              <w:rPr/>
            </w:pPr>
            <w:r>
              <w:rPr/>
              <w:t xml:space="preserve">Väliaikainen </w:t>
            </w:r>
          </w:p>
        </w:tc>
      </w:tr>
      <w:tr>
        <w:trPr/>
        <w:tc>
          <w:tcPr>
            <w:tcW w:w="541" w:type="dxa"/>
            <w:tcBorders/>
            <w:vAlign w:val="center"/>
          </w:tcPr>
          <w:p>
            <w:pPr>
              <w:pStyle w:val="TableContents"/>
              <w:bidi w:val="0"/>
              <w:spacing w:before="0" w:after="283"/>
              <w:jc w:val="left"/>
              <w:rPr/>
            </w:pPr>
            <w:r>
              <w:rPr/>
              <w:t xml:space="preserve">34 </w:t>
            </w:r>
          </w:p>
        </w:tc>
        <w:tc>
          <w:tcPr>
            <w:tcW w:w="3421" w:type="dxa"/>
            <w:tcBorders/>
            <w:vAlign w:val="center"/>
          </w:tcPr>
          <w:p>
            <w:pPr>
              <w:pStyle w:val="TableContents"/>
              <w:bidi w:val="0"/>
              <w:spacing w:before="0" w:after="283"/>
              <w:jc w:val="left"/>
              <w:rPr/>
            </w:pPr>
            <w:r>
              <w:rPr/>
              <w:t xml:space="preserve">Sunil Gavaskar </w:t>
            </w:r>
          </w:p>
        </w:tc>
        <w:tc>
          <w:tcPr>
            <w:tcW w:w="1366" w:type="dxa"/>
            <w:tcBorders/>
            <w:vAlign w:val="center"/>
          </w:tcPr>
          <w:p>
            <w:pPr>
              <w:pStyle w:val="TableContents"/>
              <w:bidi w:val="0"/>
              <w:spacing w:before="0" w:after="283"/>
              <w:jc w:val="left"/>
              <w:rPr/>
            </w:pPr>
            <w:r>
              <w:rPr/>
              <w:t xml:space="preserve">2014 </w:t>
            </w:r>
          </w:p>
        </w:tc>
        <w:tc>
          <w:tcPr>
            <w:tcW w:w="1246" w:type="dxa"/>
            <w:tcBorders/>
            <w:vAlign w:val="center"/>
          </w:tcPr>
          <w:p>
            <w:pPr>
              <w:pStyle w:val="TableContents"/>
              <w:bidi w:val="0"/>
              <w:spacing w:before="0" w:after="283"/>
              <w:jc w:val="left"/>
              <w:rPr/>
            </w:pPr>
            <w:r>
              <w:rPr/>
              <w:t xml:space="preserve">2014 </w:t>
            </w:r>
          </w:p>
        </w:tc>
        <w:tc>
          <w:tcPr>
            <w:tcW w:w="1576" w:type="dxa"/>
            <w:tcBorders/>
            <w:vAlign w:val="center"/>
          </w:tcPr>
          <w:p>
            <w:pPr>
              <w:pStyle w:val="TableContents"/>
              <w:bidi w:val="0"/>
              <w:spacing w:before="0" w:after="283"/>
              <w:jc w:val="left"/>
              <w:rPr/>
            </w:pPr>
            <w:r>
              <w:rPr/>
              <w:t xml:space="preserve">Väliaikainen (IPL) </w:t>
            </w:r>
          </w:p>
        </w:tc>
      </w:tr>
      <w:tr>
        <w:trPr/>
        <w:tc>
          <w:tcPr>
            <w:tcW w:w="541" w:type="dxa"/>
            <w:tcBorders/>
            <w:vAlign w:val="center"/>
          </w:tcPr>
          <w:p>
            <w:pPr>
              <w:pStyle w:val="TableContents"/>
              <w:bidi w:val="0"/>
              <w:spacing w:before="0" w:after="283"/>
              <w:jc w:val="left"/>
              <w:rPr/>
            </w:pPr>
            <w:r>
              <w:rPr/>
              <w:t xml:space="preserve">35 </w:t>
            </w:r>
          </w:p>
        </w:tc>
        <w:tc>
          <w:tcPr>
            <w:tcW w:w="3421" w:type="dxa"/>
            <w:tcBorders/>
            <w:vAlign w:val="center"/>
          </w:tcPr>
          <w:p>
            <w:pPr>
              <w:pStyle w:val="TableContents"/>
              <w:bidi w:val="0"/>
              <w:spacing w:before="0" w:after="283"/>
              <w:jc w:val="left"/>
              <w:rPr/>
            </w:pPr>
            <w:r>
              <w:rPr/>
              <w:t xml:space="preserve">Jagmohan Dalmiya </w:t>
            </w:r>
          </w:p>
        </w:tc>
        <w:tc>
          <w:tcPr>
            <w:tcW w:w="1366"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2015 </w:t>
            </w:r>
          </w:p>
        </w:tc>
        <w:tc>
          <w:tcPr>
            <w:tcW w:w="1576" w:type="dxa"/>
            <w:tcBorders/>
            <w:vAlign w:val="center"/>
          </w:tcPr>
          <w:p>
            <w:pPr>
              <w:pStyle w:val="TableContents"/>
              <w:bidi w:val="0"/>
              <w:spacing w:before="0" w:after="283"/>
              <w:jc w:val="left"/>
              <w:rPr/>
            </w:pPr>
            <w:r>
              <w:rPr/>
              <w:t xml:space="preserve">Kuollut virassaan </w:t>
            </w:r>
          </w:p>
        </w:tc>
      </w:tr>
      <w:tr>
        <w:trPr/>
        <w:tc>
          <w:tcPr>
            <w:tcW w:w="541" w:type="dxa"/>
            <w:tcBorders/>
            <w:vAlign w:val="center"/>
          </w:tcPr>
          <w:p>
            <w:pPr>
              <w:pStyle w:val="TableContents"/>
              <w:bidi w:val="0"/>
              <w:spacing w:before="0" w:after="283"/>
              <w:jc w:val="left"/>
              <w:rPr/>
            </w:pPr>
            <w:r>
              <w:rPr/>
              <w:t xml:space="preserve">36 </w:t>
            </w:r>
          </w:p>
        </w:tc>
        <w:tc>
          <w:tcPr>
            <w:tcW w:w="3421" w:type="dxa"/>
            <w:tcBorders/>
            <w:vAlign w:val="center"/>
          </w:tcPr>
          <w:p>
            <w:pPr>
              <w:pStyle w:val="TableContents"/>
              <w:bidi w:val="0"/>
              <w:spacing w:before="0" w:after="283"/>
              <w:jc w:val="left"/>
              <w:rPr/>
            </w:pPr>
            <w:r>
              <w:rPr/>
              <w:t xml:space="preserve">Shashank Manohar </w:t>
            </w:r>
          </w:p>
        </w:tc>
        <w:tc>
          <w:tcPr>
            <w:tcW w:w="1366"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2016 </w:t>
            </w:r>
          </w:p>
        </w:tc>
        <w:tc>
          <w:tcPr>
            <w:tcW w:w="1576" w:type="dxa"/>
            <w:tcBorders/>
            <w:vAlign w:val="center"/>
          </w:tcPr>
          <w:p>
            <w:pPr>
              <w:pStyle w:val="TableContents"/>
              <w:bidi w:val="0"/>
              <w:spacing w:before="0" w:after="283"/>
              <w:jc w:val="left"/>
              <w:rPr/>
            </w:pPr>
            <w:r>
              <w:rPr/>
              <w:t xml:space="preserve">Eronnut </w:t>
            </w:r>
          </w:p>
        </w:tc>
      </w:tr>
      <w:tr>
        <w:trPr/>
        <w:tc>
          <w:tcPr>
            <w:tcW w:w="541" w:type="dxa"/>
            <w:tcBorders/>
            <w:vAlign w:val="center"/>
          </w:tcPr>
          <w:p>
            <w:pPr>
              <w:pStyle w:val="TableContents"/>
              <w:bidi w:val="0"/>
              <w:spacing w:before="0" w:after="283"/>
              <w:jc w:val="left"/>
              <w:rPr/>
            </w:pPr>
            <w:r>
              <w:rPr/>
              <w:t xml:space="preserve">37 </w:t>
            </w:r>
          </w:p>
        </w:tc>
        <w:tc>
          <w:tcPr>
            <w:tcW w:w="3421" w:type="dxa"/>
            <w:tcBorders/>
            <w:vAlign w:val="center"/>
          </w:tcPr>
          <w:p>
            <w:pPr>
              <w:pStyle w:val="TableContents"/>
              <w:bidi w:val="0"/>
              <w:spacing w:before="0" w:after="283"/>
              <w:jc w:val="left"/>
              <w:rPr/>
            </w:pPr>
            <w:r>
              <w:rPr/>
              <w:t xml:space="preserve">Anurag Thakur </w:t>
            </w:r>
          </w:p>
        </w:tc>
        <w:tc>
          <w:tcPr>
            <w:tcW w:w="1366" w:type="dxa"/>
            <w:tcBorders/>
            <w:vAlign w:val="center"/>
          </w:tcPr>
          <w:p>
            <w:pPr>
              <w:pStyle w:val="TableContents"/>
              <w:bidi w:val="0"/>
              <w:spacing w:before="0" w:after="283"/>
              <w:jc w:val="left"/>
              <w:rPr/>
            </w:pPr>
            <w:r>
              <w:rPr/>
              <w:t xml:space="preserve">2016 </w:t>
            </w:r>
          </w:p>
        </w:tc>
        <w:tc>
          <w:tcPr>
            <w:tcW w:w="1246" w:type="dxa"/>
            <w:tcBorders/>
            <w:vAlign w:val="center"/>
          </w:tcPr>
          <w:p>
            <w:pPr>
              <w:pStyle w:val="TableContents"/>
              <w:bidi w:val="0"/>
              <w:spacing w:before="0" w:after="283"/>
              <w:jc w:val="left"/>
              <w:rPr/>
            </w:pPr>
            <w:r>
              <w:rPr/>
              <w:t xml:space="preserve">2017 </w:t>
            </w:r>
          </w:p>
        </w:tc>
        <w:tc>
          <w:tcPr>
            <w:tcW w:w="1576" w:type="dxa"/>
            <w:tcBorders/>
            <w:vAlign w:val="center"/>
          </w:tcPr>
          <w:p>
            <w:pPr>
              <w:pStyle w:val="TableContents"/>
              <w:bidi w:val="0"/>
              <w:spacing w:before="0" w:after="283"/>
              <w:jc w:val="left"/>
              <w:rPr/>
            </w:pPr>
            <w:r>
              <w:rPr/>
              <w:t xml:space="preserve">Poistettu </w:t>
            </w:r>
          </w:p>
        </w:tc>
      </w:tr>
      <w:tr>
        <w:trPr/>
        <w:tc>
          <w:tcPr>
            <w:tcW w:w="541" w:type="dxa"/>
            <w:tcBorders/>
            <w:vAlign w:val="center"/>
          </w:tcPr>
          <w:p>
            <w:pPr>
              <w:pStyle w:val="TableContents"/>
              <w:bidi w:val="0"/>
              <w:spacing w:before="0" w:after="283"/>
              <w:jc w:val="left"/>
              <w:rPr/>
            </w:pPr>
            <w:r>
              <w:rPr/>
              <w:t xml:space="preserve">38 </w:t>
            </w:r>
          </w:p>
        </w:tc>
        <w:tc>
          <w:tcPr>
            <w:tcW w:w="3421" w:type="dxa"/>
            <w:tcBorders/>
            <w:vAlign w:val="center"/>
          </w:tcPr>
          <w:p>
            <w:pPr>
              <w:pStyle w:val="TableContents"/>
              <w:bidi w:val="0"/>
              <w:spacing w:before="0" w:after="283"/>
              <w:jc w:val="left"/>
              <w:rPr/>
            </w:pPr>
            <w:r>
              <w:rPr/>
              <w:t xml:space="preserve">Vinod Rai </w:t>
            </w:r>
          </w:p>
        </w:tc>
        <w:tc>
          <w:tcPr>
            <w:tcW w:w="1366" w:type="dxa"/>
            <w:tcBorders/>
            <w:vAlign w:val="center"/>
          </w:tcPr>
          <w:p>
            <w:pPr>
              <w:pStyle w:val="TableContents"/>
              <w:bidi w:val="0"/>
              <w:spacing w:before="0" w:after="283"/>
              <w:jc w:val="left"/>
              <w:rPr/>
            </w:pPr>
            <w:r>
              <w:rPr/>
              <w:t xml:space="preserve">2017 </w:t>
            </w:r>
          </w:p>
        </w:tc>
        <w:tc>
          <w:tcPr>
            <w:tcW w:w="1246" w:type="dxa"/>
            <w:tcBorders/>
            <w:vAlign w:val="center"/>
          </w:tcPr>
          <w:p>
            <w:pPr>
              <w:pStyle w:val="TableContents"/>
              <w:bidi w:val="0"/>
              <w:spacing w:before="0" w:after="283"/>
              <w:jc w:val="left"/>
              <w:rPr/>
            </w:pPr>
            <w:r>
              <w:rPr/>
              <w:t xml:space="preserve">2017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40 </w:t>
            </w:r>
          </w:p>
        </w:tc>
        <w:tc>
          <w:tcPr>
            <w:tcW w:w="3421" w:type="dxa"/>
            <w:tcBorders/>
            <w:vAlign w:val="center"/>
          </w:tcPr>
          <w:p>
            <w:pPr>
              <w:pStyle w:val="TableContents"/>
              <w:bidi w:val="0"/>
              <w:spacing w:before="0" w:after="283"/>
              <w:jc w:val="left"/>
              <w:rPr/>
            </w:pPr>
            <w:r>
              <w:rPr>
                <w:color w:val="A9A9A9"/>
              </w:rPr>
              <w:t xml:space="preserve">Sourav Ganguly </w:t>
            </w:r>
          </w:p>
        </w:tc>
        <w:tc>
          <w:tcPr>
            <w:tcW w:w="1366" w:type="dxa"/>
            <w:tcBorders/>
            <w:vAlign w:val="center"/>
          </w:tcPr>
          <w:p>
            <w:pPr>
              <w:pStyle w:val="TableContents"/>
              <w:bidi w:val="0"/>
              <w:spacing w:before="0" w:after="283"/>
              <w:jc w:val="left"/>
              <w:rPr/>
            </w:pPr>
            <w:r>
              <w:rPr/>
              <w:t xml:space="preserve">2018 </w:t>
            </w:r>
          </w:p>
        </w:tc>
        <w:tc>
          <w:tcPr>
            <w:tcW w:w="1246" w:type="dxa"/>
            <w:tcBorders/>
            <w:vAlign w:val="center"/>
          </w:tcPr>
          <w:p>
            <w:pPr>
              <w:pStyle w:val="TableContents"/>
              <w:bidi w:val="0"/>
              <w:spacing w:before="0" w:after="283"/>
              <w:jc w:val="left"/>
              <w:rPr/>
            </w:pPr>
            <w:r>
              <w:rPr/>
              <w:t xml:space="preserve">Viranhaltija </w:t>
            </w:r>
          </w:p>
        </w:tc>
        <w:tc>
          <w:tcPr>
            <w:tcW w:w="157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nimitetty Intian kriketin valvontalautakunnan (bcci) uudeksi pääjohtajaksi?</w:t>
      </w:r>
    </w:p>
    <w:p>
      <w:pPr>
        <w:pStyle w:val="TextBody"/>
        <w:bidi w:val="0"/>
        <w:jc w:val="left"/>
        <w:rPr>
          <w:b/>
          <w:shd w:val="clear" w:fill="FFFF00"/>
        </w:rPr>
      </w:pPr>
      <w:r>
        <w:rPr>
          <w:b/>
          <w:shd w:val="clear" w:fill="FFFF00"/>
        </w:rPr>
        <w:t xml:space="preserve">Teksti numero 3</w:t>
      </w:r>
    </w:p>
    <w:tbl>
      <w:tblPr>
        <w:tblW w:w="7805" w:type="dxa"/>
        <w:jc w:val="left"/>
        <w:tblInd w:w="0" w:type="dxa"/>
        <w:tblLayout w:type="fixed"/>
        <w:tblCellMar>
          <w:top w:w="28" w:type="dxa"/>
          <w:left w:w="28" w:type="dxa"/>
          <w:bottom w:w="28" w:type="dxa"/>
          <w:right w:w="28" w:type="dxa"/>
        </w:tblCellMar>
      </w:tblPr>
      <w:tblGrid>
        <w:gridCol w:w="541"/>
        <w:gridCol w:w="3076"/>
        <w:gridCol w:w="1366"/>
        <w:gridCol w:w="1246"/>
        <w:gridCol w:w="1576"/>
      </w:tblGrid>
      <w:tr>
        <w:trPr/>
        <w:tc>
          <w:tcPr>
            <w:tcW w:w="541" w:type="dxa"/>
            <w:tcBorders/>
            <w:vAlign w:val="center"/>
          </w:tcPr>
          <w:p>
            <w:pPr>
              <w:pStyle w:val="TableHeading"/>
              <w:suppressLineNumbers/>
              <w:bidi w:val="0"/>
              <w:spacing w:before="0" w:after="283"/>
              <w:jc w:val="center"/>
              <w:rPr/>
            </w:pPr>
            <w:r>
              <w:rPr/>
              <w:t xml:space="preserve">Ei. </w:t>
            </w:r>
          </w:p>
        </w:tc>
        <w:tc>
          <w:tcPr>
            <w:tcW w:w="3076" w:type="dxa"/>
            <w:tcBorders/>
            <w:vAlign w:val="center"/>
          </w:tcPr>
          <w:p>
            <w:pPr>
              <w:pStyle w:val="TableHeading"/>
              <w:suppressLineNumbers/>
              <w:bidi w:val="0"/>
              <w:spacing w:before="0" w:after="283"/>
              <w:jc w:val="center"/>
              <w:rPr/>
            </w:pPr>
            <w:r>
              <w:rPr/>
              <w:t xml:space="preserve">Nimi </w:t>
            </w:r>
          </w:p>
        </w:tc>
        <w:tc>
          <w:tcPr>
            <w:tcW w:w="1366" w:type="dxa"/>
            <w:tcBorders/>
            <w:vAlign w:val="center"/>
          </w:tcPr>
          <w:p>
            <w:pPr>
              <w:pStyle w:val="TableHeading"/>
              <w:suppressLineNumbers/>
              <w:bidi w:val="0"/>
              <w:spacing w:before="0" w:after="283"/>
              <w:jc w:val="center"/>
              <w:rPr/>
            </w:pPr>
            <w:r>
              <w:rPr/>
              <w:t xml:space="preserve">Otti toimiston </w:t>
            </w:r>
          </w:p>
        </w:tc>
        <w:tc>
          <w:tcPr>
            <w:tcW w:w="1246" w:type="dxa"/>
            <w:tcBorders/>
            <w:vAlign w:val="center"/>
          </w:tcPr>
          <w:p>
            <w:pPr>
              <w:pStyle w:val="TableHeading"/>
              <w:suppressLineNumbers/>
              <w:bidi w:val="0"/>
              <w:spacing w:before="0" w:after="283"/>
              <w:jc w:val="center"/>
              <w:rPr/>
            </w:pPr>
            <w:r>
              <w:rPr/>
              <w:t xml:space="preserve">Vasen toimisto </w:t>
            </w:r>
          </w:p>
        </w:tc>
        <w:tc>
          <w:tcPr>
            <w:tcW w:w="1576" w:type="dxa"/>
            <w:tcBorders/>
            <w:vAlign w:val="center"/>
          </w:tcPr>
          <w:p>
            <w:pPr>
              <w:pStyle w:val="TableHeading"/>
              <w:suppressLineNumbers/>
              <w:bidi w:val="0"/>
              <w:spacing w:before="0" w:after="283"/>
              <w:jc w:val="center"/>
              <w:rPr/>
            </w:pPr>
            <w:r>
              <w:rPr/>
              <w:t xml:space="preserve">Huomautuksia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3076" w:type="dxa"/>
            <w:tcBorders/>
            <w:vAlign w:val="center"/>
          </w:tcPr>
          <w:p>
            <w:pPr>
              <w:pStyle w:val="TableContents"/>
              <w:bidi w:val="0"/>
              <w:spacing w:before="0" w:after="283"/>
              <w:jc w:val="left"/>
              <w:rPr/>
            </w:pPr>
            <w:r>
              <w:rPr/>
              <w:t xml:space="preserve">RE Grant Govan </w:t>
            </w:r>
          </w:p>
        </w:tc>
        <w:tc>
          <w:tcPr>
            <w:tcW w:w="1366" w:type="dxa"/>
            <w:tcBorders/>
            <w:vAlign w:val="center"/>
          </w:tcPr>
          <w:p>
            <w:pPr>
              <w:pStyle w:val="TableContents"/>
              <w:bidi w:val="0"/>
              <w:spacing w:before="0" w:after="283"/>
              <w:jc w:val="left"/>
              <w:rPr/>
            </w:pPr>
            <w:r>
              <w:rPr/>
              <w:t xml:space="preserve">1928 </w:t>
            </w:r>
          </w:p>
        </w:tc>
        <w:tc>
          <w:tcPr>
            <w:tcW w:w="1246" w:type="dxa"/>
            <w:tcBorders/>
            <w:vAlign w:val="center"/>
          </w:tcPr>
          <w:p>
            <w:pPr>
              <w:pStyle w:val="TableContents"/>
              <w:bidi w:val="0"/>
              <w:spacing w:before="0" w:after="283"/>
              <w:jc w:val="left"/>
              <w:rPr/>
            </w:pPr>
            <w:r>
              <w:rPr/>
              <w:t xml:space="preserve">1933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sz w:val="4"/>
                <w:szCs w:val="4"/>
              </w:rPr>
            </w:pPr>
            <w:r>
              <w:rPr>
                <w:sz w:val="4"/>
                <w:szCs w:val="4"/>
              </w:rPr>
            </w:r>
          </w:p>
        </w:tc>
        <w:tc>
          <w:tcPr>
            <w:tcW w:w="3076" w:type="dxa"/>
            <w:tcBorders/>
            <w:vAlign w:val="center"/>
          </w:tcPr>
          <w:p>
            <w:pPr>
              <w:pStyle w:val="TableContents"/>
              <w:bidi w:val="0"/>
              <w:spacing w:before="0" w:after="283"/>
              <w:jc w:val="left"/>
              <w:rPr/>
            </w:pPr>
            <w:r>
              <w:rPr/>
              <w:t xml:space="preserve">Sir Sikandar Hayat Khan </w:t>
            </w:r>
          </w:p>
        </w:tc>
        <w:tc>
          <w:tcPr>
            <w:tcW w:w="1366" w:type="dxa"/>
            <w:tcBorders/>
            <w:vAlign w:val="center"/>
          </w:tcPr>
          <w:p>
            <w:pPr>
              <w:pStyle w:val="TableContents"/>
              <w:bidi w:val="0"/>
              <w:spacing w:before="0" w:after="283"/>
              <w:jc w:val="left"/>
              <w:rPr/>
            </w:pPr>
            <w:r>
              <w:rPr/>
              <w:t xml:space="preserve">1933 </w:t>
            </w:r>
          </w:p>
        </w:tc>
        <w:tc>
          <w:tcPr>
            <w:tcW w:w="1246" w:type="dxa"/>
            <w:tcBorders/>
            <w:vAlign w:val="center"/>
          </w:tcPr>
          <w:p>
            <w:pPr>
              <w:pStyle w:val="TableContents"/>
              <w:bidi w:val="0"/>
              <w:spacing w:before="0" w:after="283"/>
              <w:jc w:val="left"/>
              <w:rPr/>
            </w:pPr>
            <w:r>
              <w:rPr/>
              <w:t xml:space="preserve">1935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sz w:val="4"/>
                <w:szCs w:val="4"/>
              </w:rPr>
            </w:pPr>
            <w:r>
              <w:rPr>
                <w:sz w:val="4"/>
                <w:szCs w:val="4"/>
              </w:rPr>
            </w:r>
          </w:p>
        </w:tc>
        <w:tc>
          <w:tcPr>
            <w:tcW w:w="3076" w:type="dxa"/>
            <w:tcBorders/>
            <w:vAlign w:val="center"/>
          </w:tcPr>
          <w:p>
            <w:pPr>
              <w:pStyle w:val="TableContents"/>
              <w:bidi w:val="0"/>
              <w:spacing w:before="0" w:after="283"/>
              <w:jc w:val="left"/>
              <w:rPr/>
            </w:pPr>
            <w:r>
              <w:rPr/>
              <w:t xml:space="preserve">Hamidullah Khan </w:t>
            </w:r>
          </w:p>
        </w:tc>
        <w:tc>
          <w:tcPr>
            <w:tcW w:w="1366" w:type="dxa"/>
            <w:tcBorders/>
            <w:vAlign w:val="center"/>
          </w:tcPr>
          <w:p>
            <w:pPr>
              <w:pStyle w:val="TableContents"/>
              <w:bidi w:val="0"/>
              <w:spacing w:before="0" w:after="283"/>
              <w:jc w:val="left"/>
              <w:rPr/>
            </w:pPr>
            <w:r>
              <w:rPr/>
              <w:t xml:space="preserve">1935 </w:t>
            </w:r>
          </w:p>
        </w:tc>
        <w:tc>
          <w:tcPr>
            <w:tcW w:w="1246" w:type="dxa"/>
            <w:tcBorders/>
            <w:vAlign w:val="center"/>
          </w:tcPr>
          <w:p>
            <w:pPr>
              <w:pStyle w:val="TableContents"/>
              <w:bidi w:val="0"/>
              <w:spacing w:before="0" w:after="283"/>
              <w:jc w:val="left"/>
              <w:rPr/>
            </w:pPr>
            <w:r>
              <w:rPr/>
              <w:t xml:space="preserve">1937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sz w:val="4"/>
                <w:szCs w:val="4"/>
              </w:rPr>
            </w:pPr>
            <w:r>
              <w:rPr>
                <w:sz w:val="4"/>
                <w:szCs w:val="4"/>
              </w:rPr>
            </w:r>
          </w:p>
        </w:tc>
        <w:tc>
          <w:tcPr>
            <w:tcW w:w="3076" w:type="dxa"/>
            <w:tcBorders/>
            <w:vAlign w:val="center"/>
          </w:tcPr>
          <w:p>
            <w:pPr>
              <w:pStyle w:val="TableContents"/>
              <w:bidi w:val="0"/>
              <w:spacing w:before="0" w:after="283"/>
              <w:jc w:val="left"/>
              <w:rPr/>
            </w:pPr>
            <w:r>
              <w:rPr/>
              <w:t xml:space="preserve">KS Digvijaysinhji </w:t>
            </w:r>
          </w:p>
        </w:tc>
        <w:tc>
          <w:tcPr>
            <w:tcW w:w="1366" w:type="dxa"/>
            <w:tcBorders/>
            <w:vAlign w:val="center"/>
          </w:tcPr>
          <w:p>
            <w:pPr>
              <w:pStyle w:val="TableContents"/>
              <w:bidi w:val="0"/>
              <w:spacing w:before="0" w:after="283"/>
              <w:jc w:val="left"/>
              <w:rPr/>
            </w:pPr>
            <w:r>
              <w:rPr/>
              <w:t xml:space="preserve">1937 </w:t>
            </w:r>
          </w:p>
        </w:tc>
        <w:tc>
          <w:tcPr>
            <w:tcW w:w="1246" w:type="dxa"/>
            <w:tcBorders/>
            <w:vAlign w:val="center"/>
          </w:tcPr>
          <w:p>
            <w:pPr>
              <w:pStyle w:val="TableContents"/>
              <w:bidi w:val="0"/>
              <w:spacing w:before="0" w:after="283"/>
              <w:jc w:val="left"/>
              <w:rPr/>
            </w:pPr>
            <w:r>
              <w:rPr/>
              <w:t xml:space="preserve">1938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sz w:val="4"/>
                <w:szCs w:val="4"/>
              </w:rPr>
            </w:pPr>
            <w:r>
              <w:rPr>
                <w:sz w:val="4"/>
                <w:szCs w:val="4"/>
              </w:rPr>
            </w:r>
          </w:p>
        </w:tc>
        <w:tc>
          <w:tcPr>
            <w:tcW w:w="3076" w:type="dxa"/>
            <w:tcBorders/>
            <w:vAlign w:val="center"/>
          </w:tcPr>
          <w:p>
            <w:pPr>
              <w:pStyle w:val="TableContents"/>
              <w:bidi w:val="0"/>
              <w:spacing w:before="0" w:after="283"/>
              <w:jc w:val="left"/>
              <w:rPr/>
            </w:pPr>
            <w:r>
              <w:rPr/>
              <w:t xml:space="preserve">P Subbarayan </w:t>
            </w:r>
          </w:p>
        </w:tc>
        <w:tc>
          <w:tcPr>
            <w:tcW w:w="1366" w:type="dxa"/>
            <w:tcBorders/>
            <w:vAlign w:val="center"/>
          </w:tcPr>
          <w:p>
            <w:pPr>
              <w:pStyle w:val="TableContents"/>
              <w:bidi w:val="0"/>
              <w:spacing w:before="0" w:after="283"/>
              <w:jc w:val="left"/>
              <w:rPr/>
            </w:pPr>
            <w:r>
              <w:rPr/>
              <w:t xml:space="preserve">1938 </w:t>
            </w:r>
          </w:p>
        </w:tc>
        <w:tc>
          <w:tcPr>
            <w:tcW w:w="1246" w:type="dxa"/>
            <w:tcBorders/>
            <w:vAlign w:val="center"/>
          </w:tcPr>
          <w:p>
            <w:pPr>
              <w:pStyle w:val="TableContents"/>
              <w:bidi w:val="0"/>
              <w:spacing w:before="0" w:after="283"/>
              <w:jc w:val="left"/>
              <w:rPr/>
            </w:pPr>
            <w:r>
              <w:rPr/>
              <w:t xml:space="preserve">1946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6 </w:t>
            </w:r>
          </w:p>
        </w:tc>
        <w:tc>
          <w:tcPr>
            <w:tcW w:w="3076" w:type="dxa"/>
            <w:tcBorders/>
            <w:vAlign w:val="center"/>
          </w:tcPr>
          <w:p>
            <w:pPr>
              <w:pStyle w:val="TableContents"/>
              <w:bidi w:val="0"/>
              <w:spacing w:before="0" w:after="283"/>
              <w:jc w:val="left"/>
              <w:rPr/>
            </w:pPr>
            <w:r>
              <w:rPr/>
              <w:t xml:space="preserve">Anthony S D'Mello </w:t>
            </w:r>
          </w:p>
        </w:tc>
        <w:tc>
          <w:tcPr>
            <w:tcW w:w="1366" w:type="dxa"/>
            <w:tcBorders/>
            <w:vAlign w:val="center"/>
          </w:tcPr>
          <w:p>
            <w:pPr>
              <w:pStyle w:val="TableContents"/>
              <w:bidi w:val="0"/>
              <w:spacing w:before="0" w:after="283"/>
              <w:jc w:val="left"/>
              <w:rPr/>
            </w:pPr>
            <w:r>
              <w:rPr/>
              <w:t xml:space="preserve">1946 </w:t>
            </w:r>
          </w:p>
        </w:tc>
        <w:tc>
          <w:tcPr>
            <w:tcW w:w="1246" w:type="dxa"/>
            <w:tcBorders/>
            <w:vAlign w:val="center"/>
          </w:tcPr>
          <w:p>
            <w:pPr>
              <w:pStyle w:val="TableContents"/>
              <w:bidi w:val="0"/>
              <w:spacing w:before="0" w:after="283"/>
              <w:jc w:val="left"/>
              <w:rPr/>
            </w:pPr>
            <w:r>
              <w:rPr/>
              <w:t xml:space="preserve">1951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7 </w:t>
            </w:r>
          </w:p>
        </w:tc>
        <w:tc>
          <w:tcPr>
            <w:tcW w:w="3076" w:type="dxa"/>
            <w:tcBorders/>
            <w:vAlign w:val="center"/>
          </w:tcPr>
          <w:p>
            <w:pPr>
              <w:pStyle w:val="TableContents"/>
              <w:bidi w:val="0"/>
              <w:spacing w:before="0" w:after="283"/>
              <w:jc w:val="left"/>
              <w:rPr/>
            </w:pPr>
            <w:r>
              <w:rPr/>
              <w:t xml:space="preserve">JC Mukherji </w:t>
            </w:r>
          </w:p>
        </w:tc>
        <w:tc>
          <w:tcPr>
            <w:tcW w:w="1366" w:type="dxa"/>
            <w:tcBorders/>
            <w:vAlign w:val="center"/>
          </w:tcPr>
          <w:p>
            <w:pPr>
              <w:pStyle w:val="TableContents"/>
              <w:bidi w:val="0"/>
              <w:spacing w:before="0" w:after="283"/>
              <w:jc w:val="left"/>
              <w:rPr/>
            </w:pPr>
            <w:r>
              <w:rPr/>
              <w:t xml:space="preserve">1951 </w:t>
            </w:r>
          </w:p>
        </w:tc>
        <w:tc>
          <w:tcPr>
            <w:tcW w:w="1246" w:type="dxa"/>
            <w:tcBorders/>
            <w:vAlign w:val="center"/>
          </w:tcPr>
          <w:p>
            <w:pPr>
              <w:pStyle w:val="TableContents"/>
              <w:bidi w:val="0"/>
              <w:spacing w:before="0" w:after="283"/>
              <w:jc w:val="left"/>
              <w:rPr/>
            </w:pPr>
            <w:r>
              <w:rPr/>
              <w:t xml:space="preserve">1954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8 </w:t>
            </w:r>
          </w:p>
        </w:tc>
        <w:tc>
          <w:tcPr>
            <w:tcW w:w="3076" w:type="dxa"/>
            <w:tcBorders/>
            <w:vAlign w:val="center"/>
          </w:tcPr>
          <w:p>
            <w:pPr>
              <w:pStyle w:val="TableContents"/>
              <w:bidi w:val="0"/>
              <w:spacing w:before="0" w:after="283"/>
              <w:jc w:val="left"/>
              <w:rPr/>
            </w:pPr>
            <w:r>
              <w:rPr/>
              <w:t xml:space="preserve">Maharajkumar Vizianagramista </w:t>
            </w:r>
          </w:p>
        </w:tc>
        <w:tc>
          <w:tcPr>
            <w:tcW w:w="1366" w:type="dxa"/>
            <w:tcBorders/>
            <w:vAlign w:val="center"/>
          </w:tcPr>
          <w:p>
            <w:pPr>
              <w:pStyle w:val="TableContents"/>
              <w:bidi w:val="0"/>
              <w:spacing w:before="0" w:after="283"/>
              <w:jc w:val="left"/>
              <w:rPr/>
            </w:pPr>
            <w:r>
              <w:rPr/>
              <w:t xml:space="preserve">1954 </w:t>
            </w:r>
          </w:p>
        </w:tc>
        <w:tc>
          <w:tcPr>
            <w:tcW w:w="1246" w:type="dxa"/>
            <w:tcBorders/>
            <w:vAlign w:val="center"/>
          </w:tcPr>
          <w:p>
            <w:pPr>
              <w:pStyle w:val="TableContents"/>
              <w:bidi w:val="0"/>
              <w:spacing w:before="0" w:after="283"/>
              <w:jc w:val="left"/>
              <w:rPr/>
            </w:pPr>
            <w:r>
              <w:rPr/>
              <w:t xml:space="preserve">1956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9 </w:t>
            </w:r>
          </w:p>
        </w:tc>
        <w:tc>
          <w:tcPr>
            <w:tcW w:w="3076" w:type="dxa"/>
            <w:tcBorders/>
            <w:vAlign w:val="center"/>
          </w:tcPr>
          <w:p>
            <w:pPr>
              <w:pStyle w:val="TableContents"/>
              <w:bidi w:val="0"/>
              <w:spacing w:before="0" w:after="283"/>
              <w:jc w:val="left"/>
              <w:rPr/>
            </w:pPr>
            <w:r>
              <w:rPr/>
              <w:t xml:space="preserve">Sardar Surjitsingh Majithia </w:t>
            </w:r>
          </w:p>
        </w:tc>
        <w:tc>
          <w:tcPr>
            <w:tcW w:w="1366" w:type="dxa"/>
            <w:tcBorders/>
            <w:vAlign w:val="center"/>
          </w:tcPr>
          <w:p>
            <w:pPr>
              <w:pStyle w:val="TableContents"/>
              <w:bidi w:val="0"/>
              <w:spacing w:before="0" w:after="283"/>
              <w:jc w:val="left"/>
              <w:rPr/>
            </w:pPr>
            <w:r>
              <w:rPr/>
              <w:t xml:space="preserve">1956 </w:t>
            </w:r>
          </w:p>
        </w:tc>
        <w:tc>
          <w:tcPr>
            <w:tcW w:w="1246" w:type="dxa"/>
            <w:tcBorders/>
            <w:vAlign w:val="center"/>
          </w:tcPr>
          <w:p>
            <w:pPr>
              <w:pStyle w:val="TableContents"/>
              <w:bidi w:val="0"/>
              <w:spacing w:before="0" w:after="283"/>
              <w:jc w:val="left"/>
              <w:rPr/>
            </w:pPr>
            <w:r>
              <w:rPr/>
              <w:t xml:space="preserve">1958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10 </w:t>
            </w:r>
          </w:p>
        </w:tc>
        <w:tc>
          <w:tcPr>
            <w:tcW w:w="3076" w:type="dxa"/>
            <w:tcBorders/>
            <w:vAlign w:val="center"/>
          </w:tcPr>
          <w:p>
            <w:pPr>
              <w:pStyle w:val="TableContents"/>
              <w:bidi w:val="0"/>
              <w:spacing w:before="0" w:after="283"/>
              <w:jc w:val="left"/>
              <w:rPr/>
            </w:pPr>
            <w:r>
              <w:rPr/>
              <w:t xml:space="preserve">RK Patel </w:t>
            </w:r>
          </w:p>
        </w:tc>
        <w:tc>
          <w:tcPr>
            <w:tcW w:w="1366" w:type="dxa"/>
            <w:tcBorders/>
            <w:vAlign w:val="center"/>
          </w:tcPr>
          <w:p>
            <w:pPr>
              <w:pStyle w:val="TableContents"/>
              <w:bidi w:val="0"/>
              <w:spacing w:before="0" w:after="283"/>
              <w:jc w:val="left"/>
              <w:rPr/>
            </w:pPr>
            <w:r>
              <w:rPr/>
              <w:t xml:space="preserve">1958 </w:t>
            </w:r>
          </w:p>
        </w:tc>
        <w:tc>
          <w:tcPr>
            <w:tcW w:w="1246" w:type="dxa"/>
            <w:tcBorders/>
            <w:vAlign w:val="center"/>
          </w:tcPr>
          <w:p>
            <w:pPr>
              <w:pStyle w:val="TableContents"/>
              <w:bidi w:val="0"/>
              <w:spacing w:before="0" w:after="283"/>
              <w:jc w:val="left"/>
              <w:rPr/>
            </w:pPr>
            <w:r>
              <w:rPr/>
              <w:t xml:space="preserve">1960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11 </w:t>
            </w:r>
          </w:p>
        </w:tc>
        <w:tc>
          <w:tcPr>
            <w:tcW w:w="3076" w:type="dxa"/>
            <w:tcBorders/>
            <w:vAlign w:val="center"/>
          </w:tcPr>
          <w:p>
            <w:pPr>
              <w:pStyle w:val="TableContents"/>
              <w:bidi w:val="0"/>
              <w:spacing w:before="0" w:after="283"/>
              <w:jc w:val="left"/>
              <w:rPr/>
            </w:pPr>
            <w:r>
              <w:rPr/>
              <w:t xml:space="preserve">MA Chidambaram </w:t>
            </w:r>
          </w:p>
        </w:tc>
        <w:tc>
          <w:tcPr>
            <w:tcW w:w="1366" w:type="dxa"/>
            <w:tcBorders/>
            <w:vAlign w:val="center"/>
          </w:tcPr>
          <w:p>
            <w:pPr>
              <w:pStyle w:val="TableContents"/>
              <w:bidi w:val="0"/>
              <w:spacing w:before="0" w:after="283"/>
              <w:jc w:val="left"/>
              <w:rPr/>
            </w:pPr>
            <w:r>
              <w:rPr/>
              <w:t xml:space="preserve">1960 </w:t>
            </w:r>
          </w:p>
        </w:tc>
        <w:tc>
          <w:tcPr>
            <w:tcW w:w="1246" w:type="dxa"/>
            <w:tcBorders/>
            <w:vAlign w:val="center"/>
          </w:tcPr>
          <w:p>
            <w:pPr>
              <w:pStyle w:val="TableContents"/>
              <w:bidi w:val="0"/>
              <w:spacing w:before="0" w:after="283"/>
              <w:jc w:val="left"/>
              <w:rPr/>
            </w:pPr>
            <w:r>
              <w:rPr/>
              <w:t xml:space="preserve">1963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12 </w:t>
            </w:r>
          </w:p>
        </w:tc>
        <w:tc>
          <w:tcPr>
            <w:tcW w:w="3076" w:type="dxa"/>
            <w:tcBorders/>
            <w:vAlign w:val="center"/>
          </w:tcPr>
          <w:p>
            <w:pPr>
              <w:pStyle w:val="TableContents"/>
              <w:bidi w:val="0"/>
              <w:spacing w:before="0" w:after="283"/>
              <w:jc w:val="left"/>
              <w:rPr/>
            </w:pPr>
            <w:r>
              <w:rPr/>
              <w:t xml:space="preserve">Fatehsinghrao Gaekwad </w:t>
            </w:r>
          </w:p>
        </w:tc>
        <w:tc>
          <w:tcPr>
            <w:tcW w:w="1366" w:type="dxa"/>
            <w:tcBorders/>
            <w:vAlign w:val="center"/>
          </w:tcPr>
          <w:p>
            <w:pPr>
              <w:pStyle w:val="TableContents"/>
              <w:bidi w:val="0"/>
              <w:spacing w:before="0" w:after="283"/>
              <w:jc w:val="left"/>
              <w:rPr/>
            </w:pPr>
            <w:r>
              <w:rPr/>
              <w:t xml:space="preserve">1963 </w:t>
            </w:r>
          </w:p>
        </w:tc>
        <w:tc>
          <w:tcPr>
            <w:tcW w:w="1246" w:type="dxa"/>
            <w:tcBorders/>
            <w:vAlign w:val="center"/>
          </w:tcPr>
          <w:p>
            <w:pPr>
              <w:pStyle w:val="TableContents"/>
              <w:bidi w:val="0"/>
              <w:spacing w:before="0" w:after="283"/>
              <w:jc w:val="left"/>
              <w:rPr/>
            </w:pPr>
            <w:r>
              <w:rPr/>
              <w:t xml:space="preserve">1966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13 </w:t>
            </w:r>
          </w:p>
        </w:tc>
        <w:tc>
          <w:tcPr>
            <w:tcW w:w="3076" w:type="dxa"/>
            <w:tcBorders/>
            <w:vAlign w:val="center"/>
          </w:tcPr>
          <w:p>
            <w:pPr>
              <w:pStyle w:val="TableContents"/>
              <w:bidi w:val="0"/>
              <w:spacing w:before="0" w:after="283"/>
              <w:jc w:val="left"/>
              <w:rPr/>
            </w:pPr>
            <w:r>
              <w:rPr/>
              <w:t xml:space="preserve">ZR Irani </w:t>
            </w:r>
          </w:p>
        </w:tc>
        <w:tc>
          <w:tcPr>
            <w:tcW w:w="1366" w:type="dxa"/>
            <w:tcBorders/>
            <w:vAlign w:val="center"/>
          </w:tcPr>
          <w:p>
            <w:pPr>
              <w:pStyle w:val="TableContents"/>
              <w:bidi w:val="0"/>
              <w:spacing w:before="0" w:after="283"/>
              <w:jc w:val="left"/>
              <w:rPr/>
            </w:pPr>
            <w:r>
              <w:rPr/>
              <w:t xml:space="preserve">1966 </w:t>
            </w:r>
          </w:p>
        </w:tc>
        <w:tc>
          <w:tcPr>
            <w:tcW w:w="1246" w:type="dxa"/>
            <w:tcBorders/>
            <w:vAlign w:val="center"/>
          </w:tcPr>
          <w:p>
            <w:pPr>
              <w:pStyle w:val="TableContents"/>
              <w:bidi w:val="0"/>
              <w:spacing w:before="0" w:after="283"/>
              <w:jc w:val="left"/>
              <w:rPr/>
            </w:pPr>
            <w:r>
              <w:rPr/>
              <w:t xml:space="preserve">1969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14 </w:t>
            </w:r>
          </w:p>
        </w:tc>
        <w:tc>
          <w:tcPr>
            <w:tcW w:w="3076" w:type="dxa"/>
            <w:tcBorders/>
            <w:vAlign w:val="center"/>
          </w:tcPr>
          <w:p>
            <w:pPr>
              <w:pStyle w:val="TableContents"/>
              <w:bidi w:val="0"/>
              <w:spacing w:before="0" w:after="283"/>
              <w:jc w:val="left"/>
              <w:rPr/>
            </w:pPr>
            <w:r>
              <w:rPr/>
              <w:t xml:space="preserve">AN Ghose </w:t>
            </w:r>
          </w:p>
        </w:tc>
        <w:tc>
          <w:tcPr>
            <w:tcW w:w="1366" w:type="dxa"/>
            <w:tcBorders/>
            <w:vAlign w:val="center"/>
          </w:tcPr>
          <w:p>
            <w:pPr>
              <w:pStyle w:val="TableContents"/>
              <w:bidi w:val="0"/>
              <w:spacing w:before="0" w:after="283"/>
              <w:jc w:val="left"/>
              <w:rPr/>
            </w:pPr>
            <w:r>
              <w:rPr/>
              <w:t xml:space="preserve">1969 </w:t>
            </w:r>
          </w:p>
        </w:tc>
        <w:tc>
          <w:tcPr>
            <w:tcW w:w="1246" w:type="dxa"/>
            <w:tcBorders/>
            <w:vAlign w:val="center"/>
          </w:tcPr>
          <w:p>
            <w:pPr>
              <w:pStyle w:val="TableContents"/>
              <w:bidi w:val="0"/>
              <w:spacing w:before="0" w:after="283"/>
              <w:jc w:val="left"/>
              <w:rPr/>
            </w:pPr>
            <w:r>
              <w:rPr/>
              <w:t xml:space="preserve">1972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15 </w:t>
            </w:r>
          </w:p>
        </w:tc>
        <w:tc>
          <w:tcPr>
            <w:tcW w:w="3076" w:type="dxa"/>
            <w:tcBorders/>
            <w:vAlign w:val="center"/>
          </w:tcPr>
          <w:p>
            <w:pPr>
              <w:pStyle w:val="TableContents"/>
              <w:bidi w:val="0"/>
              <w:spacing w:before="0" w:after="283"/>
              <w:jc w:val="left"/>
              <w:rPr/>
            </w:pPr>
            <w:r>
              <w:rPr/>
              <w:t xml:space="preserve">PM Rungta </w:t>
            </w:r>
          </w:p>
        </w:tc>
        <w:tc>
          <w:tcPr>
            <w:tcW w:w="1366" w:type="dxa"/>
            <w:tcBorders/>
            <w:vAlign w:val="center"/>
          </w:tcPr>
          <w:p>
            <w:pPr>
              <w:pStyle w:val="TableContents"/>
              <w:bidi w:val="0"/>
              <w:spacing w:before="0" w:after="283"/>
              <w:jc w:val="left"/>
              <w:rPr/>
            </w:pPr>
            <w:r>
              <w:rPr/>
              <w:t xml:space="preserve">1972 </w:t>
            </w:r>
          </w:p>
        </w:tc>
        <w:tc>
          <w:tcPr>
            <w:tcW w:w="124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16 </w:t>
            </w:r>
          </w:p>
        </w:tc>
        <w:tc>
          <w:tcPr>
            <w:tcW w:w="3076" w:type="dxa"/>
            <w:tcBorders/>
            <w:vAlign w:val="center"/>
          </w:tcPr>
          <w:p>
            <w:pPr>
              <w:pStyle w:val="TableContents"/>
              <w:bidi w:val="0"/>
              <w:spacing w:before="0" w:after="283"/>
              <w:jc w:val="left"/>
              <w:rPr/>
            </w:pPr>
            <w:r>
              <w:rPr/>
              <w:t xml:space="preserve">Ramprakash Mehra </w:t>
            </w:r>
          </w:p>
        </w:tc>
        <w:tc>
          <w:tcPr>
            <w:tcW w:w="136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1977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17 </w:t>
            </w:r>
          </w:p>
        </w:tc>
        <w:tc>
          <w:tcPr>
            <w:tcW w:w="3076" w:type="dxa"/>
            <w:tcBorders/>
            <w:vAlign w:val="center"/>
          </w:tcPr>
          <w:p>
            <w:pPr>
              <w:pStyle w:val="TableContents"/>
              <w:bidi w:val="0"/>
              <w:spacing w:before="0" w:after="283"/>
              <w:jc w:val="left"/>
              <w:rPr/>
            </w:pPr>
            <w:r>
              <w:rPr/>
              <w:t xml:space="preserve">M Chinnaswamy </w:t>
            </w:r>
          </w:p>
        </w:tc>
        <w:tc>
          <w:tcPr>
            <w:tcW w:w="1366" w:type="dxa"/>
            <w:tcBorders/>
            <w:vAlign w:val="center"/>
          </w:tcPr>
          <w:p>
            <w:pPr>
              <w:pStyle w:val="TableContents"/>
              <w:bidi w:val="0"/>
              <w:spacing w:before="0" w:after="283"/>
              <w:jc w:val="left"/>
              <w:rPr/>
            </w:pPr>
            <w:r>
              <w:rPr/>
              <w:t xml:space="preserve">1977 </w:t>
            </w:r>
          </w:p>
        </w:tc>
        <w:tc>
          <w:tcPr>
            <w:tcW w:w="1246" w:type="dxa"/>
            <w:tcBorders/>
            <w:vAlign w:val="center"/>
          </w:tcPr>
          <w:p>
            <w:pPr>
              <w:pStyle w:val="TableContents"/>
              <w:bidi w:val="0"/>
              <w:spacing w:before="0" w:after="283"/>
              <w:jc w:val="left"/>
              <w:rPr/>
            </w:pPr>
            <w:r>
              <w:rPr/>
              <w:t xml:space="preserve">1980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18 </w:t>
            </w:r>
          </w:p>
        </w:tc>
        <w:tc>
          <w:tcPr>
            <w:tcW w:w="3076" w:type="dxa"/>
            <w:tcBorders/>
            <w:vAlign w:val="center"/>
          </w:tcPr>
          <w:p>
            <w:pPr>
              <w:pStyle w:val="TableContents"/>
              <w:bidi w:val="0"/>
              <w:spacing w:before="0" w:after="283"/>
              <w:jc w:val="left"/>
              <w:rPr/>
            </w:pPr>
            <w:r>
              <w:rPr/>
              <w:t xml:space="preserve">SK Wankhede </w:t>
            </w:r>
          </w:p>
        </w:tc>
        <w:tc>
          <w:tcPr>
            <w:tcW w:w="1366" w:type="dxa"/>
            <w:tcBorders/>
            <w:vAlign w:val="center"/>
          </w:tcPr>
          <w:p>
            <w:pPr>
              <w:pStyle w:val="TableContents"/>
              <w:bidi w:val="0"/>
              <w:spacing w:before="0" w:after="283"/>
              <w:jc w:val="left"/>
              <w:rPr/>
            </w:pPr>
            <w:r>
              <w:rPr/>
              <w:t xml:space="preserve">1980 </w:t>
            </w:r>
          </w:p>
        </w:tc>
        <w:tc>
          <w:tcPr>
            <w:tcW w:w="1246" w:type="dxa"/>
            <w:tcBorders/>
            <w:vAlign w:val="center"/>
          </w:tcPr>
          <w:p>
            <w:pPr>
              <w:pStyle w:val="TableContents"/>
              <w:bidi w:val="0"/>
              <w:spacing w:before="0" w:after="283"/>
              <w:jc w:val="left"/>
              <w:rPr/>
            </w:pPr>
            <w:r>
              <w:rPr/>
              <w:t xml:space="preserve">1982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19 </w:t>
            </w:r>
          </w:p>
        </w:tc>
        <w:tc>
          <w:tcPr>
            <w:tcW w:w="3076" w:type="dxa"/>
            <w:tcBorders/>
            <w:vAlign w:val="center"/>
          </w:tcPr>
          <w:p>
            <w:pPr>
              <w:pStyle w:val="TableContents"/>
              <w:bidi w:val="0"/>
              <w:spacing w:before="0" w:after="283"/>
              <w:jc w:val="left"/>
              <w:rPr/>
            </w:pPr>
            <w:r>
              <w:rPr/>
              <w:t xml:space="preserve">NKP Salve </w:t>
            </w:r>
          </w:p>
        </w:tc>
        <w:tc>
          <w:tcPr>
            <w:tcW w:w="1366" w:type="dxa"/>
            <w:tcBorders/>
            <w:vAlign w:val="center"/>
          </w:tcPr>
          <w:p>
            <w:pPr>
              <w:pStyle w:val="TableContents"/>
              <w:bidi w:val="0"/>
              <w:spacing w:before="0" w:after="283"/>
              <w:jc w:val="left"/>
              <w:rPr/>
            </w:pPr>
            <w:r>
              <w:rPr/>
              <w:t xml:space="preserve">1982 </w:t>
            </w:r>
          </w:p>
        </w:tc>
        <w:tc>
          <w:tcPr>
            <w:tcW w:w="1246" w:type="dxa"/>
            <w:tcBorders/>
            <w:vAlign w:val="center"/>
          </w:tcPr>
          <w:p>
            <w:pPr>
              <w:pStyle w:val="TableContents"/>
              <w:bidi w:val="0"/>
              <w:spacing w:before="0" w:after="283"/>
              <w:jc w:val="left"/>
              <w:rPr/>
            </w:pPr>
            <w:r>
              <w:rPr/>
              <w:t xml:space="preserve">1985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20 </w:t>
            </w:r>
          </w:p>
        </w:tc>
        <w:tc>
          <w:tcPr>
            <w:tcW w:w="3076" w:type="dxa"/>
            <w:tcBorders/>
            <w:vAlign w:val="center"/>
          </w:tcPr>
          <w:p>
            <w:pPr>
              <w:pStyle w:val="TableContents"/>
              <w:bidi w:val="0"/>
              <w:spacing w:before="0" w:after="283"/>
              <w:jc w:val="left"/>
              <w:rPr/>
            </w:pPr>
            <w:r>
              <w:rPr/>
              <w:t xml:space="preserve">S Sriraman </w:t>
            </w:r>
          </w:p>
        </w:tc>
        <w:tc>
          <w:tcPr>
            <w:tcW w:w="1366" w:type="dxa"/>
            <w:tcBorders/>
            <w:vAlign w:val="center"/>
          </w:tcPr>
          <w:p>
            <w:pPr>
              <w:pStyle w:val="TableContents"/>
              <w:bidi w:val="0"/>
              <w:spacing w:before="0" w:after="283"/>
              <w:jc w:val="left"/>
              <w:rPr/>
            </w:pPr>
            <w:r>
              <w:rPr/>
              <w:t xml:space="preserve">1985 </w:t>
            </w:r>
          </w:p>
        </w:tc>
        <w:tc>
          <w:tcPr>
            <w:tcW w:w="1246" w:type="dxa"/>
            <w:tcBorders/>
            <w:vAlign w:val="center"/>
          </w:tcPr>
          <w:p>
            <w:pPr>
              <w:pStyle w:val="TableContents"/>
              <w:bidi w:val="0"/>
              <w:spacing w:before="0" w:after="283"/>
              <w:jc w:val="left"/>
              <w:rPr/>
            </w:pPr>
            <w:r>
              <w:rPr/>
              <w:t xml:space="preserve">1988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21 </w:t>
            </w:r>
          </w:p>
        </w:tc>
        <w:tc>
          <w:tcPr>
            <w:tcW w:w="3076" w:type="dxa"/>
            <w:tcBorders/>
            <w:vAlign w:val="center"/>
          </w:tcPr>
          <w:p>
            <w:pPr>
              <w:pStyle w:val="TableContents"/>
              <w:bidi w:val="0"/>
              <w:spacing w:before="0" w:after="283"/>
              <w:jc w:val="left"/>
              <w:rPr/>
            </w:pPr>
            <w:r>
              <w:rPr/>
              <w:t xml:space="preserve">BN Dutt </w:t>
            </w:r>
          </w:p>
        </w:tc>
        <w:tc>
          <w:tcPr>
            <w:tcW w:w="1366" w:type="dxa"/>
            <w:tcBorders/>
            <w:vAlign w:val="center"/>
          </w:tcPr>
          <w:p>
            <w:pPr>
              <w:pStyle w:val="TableContents"/>
              <w:bidi w:val="0"/>
              <w:spacing w:before="0" w:after="283"/>
              <w:jc w:val="left"/>
              <w:rPr/>
            </w:pPr>
            <w:r>
              <w:rPr/>
              <w:t xml:space="preserve">1988 </w:t>
            </w:r>
          </w:p>
        </w:tc>
        <w:tc>
          <w:tcPr>
            <w:tcW w:w="1246" w:type="dxa"/>
            <w:tcBorders/>
            <w:vAlign w:val="center"/>
          </w:tcPr>
          <w:p>
            <w:pPr>
              <w:pStyle w:val="TableContents"/>
              <w:bidi w:val="0"/>
              <w:spacing w:before="0" w:after="283"/>
              <w:jc w:val="left"/>
              <w:rPr/>
            </w:pPr>
            <w:r>
              <w:rPr/>
              <w:t xml:space="preserve">1990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22 </w:t>
            </w:r>
          </w:p>
        </w:tc>
        <w:tc>
          <w:tcPr>
            <w:tcW w:w="3076" w:type="dxa"/>
            <w:tcBorders/>
            <w:vAlign w:val="center"/>
          </w:tcPr>
          <w:p>
            <w:pPr>
              <w:pStyle w:val="TableContents"/>
              <w:bidi w:val="0"/>
              <w:spacing w:before="0" w:after="283"/>
              <w:jc w:val="left"/>
              <w:rPr/>
            </w:pPr>
            <w:r>
              <w:rPr>
                <w:color w:val="A9A9A9"/>
              </w:rPr>
              <w:t xml:space="preserve">Madhavrao Scindia </w:t>
            </w:r>
          </w:p>
        </w:tc>
        <w:tc>
          <w:tcPr>
            <w:tcW w:w="1366" w:type="dxa"/>
            <w:tcBorders/>
            <w:vAlign w:val="center"/>
          </w:tcPr>
          <w:p>
            <w:pPr>
              <w:pStyle w:val="TableContents"/>
              <w:bidi w:val="0"/>
              <w:spacing w:before="0" w:after="283"/>
              <w:jc w:val="left"/>
              <w:rPr/>
            </w:pPr>
            <w:r>
              <w:rPr/>
              <w:t xml:space="preserve">1990 </w:t>
            </w:r>
          </w:p>
        </w:tc>
        <w:tc>
          <w:tcPr>
            <w:tcW w:w="1246" w:type="dxa"/>
            <w:tcBorders/>
            <w:vAlign w:val="center"/>
          </w:tcPr>
          <w:p>
            <w:pPr>
              <w:pStyle w:val="TableContents"/>
              <w:bidi w:val="0"/>
              <w:spacing w:before="0" w:after="283"/>
              <w:jc w:val="left"/>
              <w:rPr/>
            </w:pPr>
            <w:r>
              <w:rPr/>
              <w:t xml:space="preserve">1993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23 </w:t>
            </w:r>
          </w:p>
        </w:tc>
        <w:tc>
          <w:tcPr>
            <w:tcW w:w="3076" w:type="dxa"/>
            <w:tcBorders/>
            <w:vAlign w:val="center"/>
          </w:tcPr>
          <w:p>
            <w:pPr>
              <w:pStyle w:val="TableContents"/>
              <w:bidi w:val="0"/>
              <w:spacing w:before="0" w:after="283"/>
              <w:jc w:val="left"/>
              <w:rPr/>
            </w:pPr>
            <w:r>
              <w:rPr/>
              <w:t xml:space="preserve">IS Bindra </w:t>
            </w:r>
          </w:p>
        </w:tc>
        <w:tc>
          <w:tcPr>
            <w:tcW w:w="1366" w:type="dxa"/>
            <w:tcBorders/>
            <w:vAlign w:val="center"/>
          </w:tcPr>
          <w:p>
            <w:pPr>
              <w:pStyle w:val="TableContents"/>
              <w:bidi w:val="0"/>
              <w:spacing w:before="0" w:after="283"/>
              <w:jc w:val="left"/>
              <w:rPr/>
            </w:pPr>
            <w:r>
              <w:rPr/>
              <w:t xml:space="preserve">1993 </w:t>
            </w:r>
          </w:p>
        </w:tc>
        <w:tc>
          <w:tcPr>
            <w:tcW w:w="124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24 </w:t>
            </w:r>
          </w:p>
        </w:tc>
        <w:tc>
          <w:tcPr>
            <w:tcW w:w="3076" w:type="dxa"/>
            <w:tcBorders/>
            <w:vAlign w:val="center"/>
          </w:tcPr>
          <w:p>
            <w:pPr>
              <w:pStyle w:val="TableContents"/>
              <w:bidi w:val="0"/>
              <w:spacing w:before="0" w:after="283"/>
              <w:jc w:val="left"/>
              <w:rPr/>
            </w:pPr>
            <w:r>
              <w:rPr/>
              <w:t xml:space="preserve">Raj Singh Dungarpur </w:t>
            </w:r>
          </w:p>
        </w:tc>
        <w:tc>
          <w:tcPr>
            <w:tcW w:w="136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1999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25 </w:t>
            </w:r>
          </w:p>
        </w:tc>
        <w:tc>
          <w:tcPr>
            <w:tcW w:w="3076" w:type="dxa"/>
            <w:tcBorders/>
            <w:vAlign w:val="center"/>
          </w:tcPr>
          <w:p>
            <w:pPr>
              <w:pStyle w:val="TableContents"/>
              <w:bidi w:val="0"/>
              <w:spacing w:before="0" w:after="283"/>
              <w:jc w:val="left"/>
              <w:rPr/>
            </w:pPr>
            <w:r>
              <w:rPr/>
              <w:t xml:space="preserve">AC Muthiah </w:t>
            </w:r>
          </w:p>
        </w:tc>
        <w:tc>
          <w:tcPr>
            <w:tcW w:w="1366" w:type="dxa"/>
            <w:tcBorders/>
            <w:vAlign w:val="center"/>
          </w:tcPr>
          <w:p>
            <w:pPr>
              <w:pStyle w:val="TableContents"/>
              <w:bidi w:val="0"/>
              <w:spacing w:before="0" w:after="283"/>
              <w:jc w:val="left"/>
              <w:rPr/>
            </w:pPr>
            <w:r>
              <w:rPr/>
              <w:t xml:space="preserve">1999 </w:t>
            </w:r>
          </w:p>
        </w:tc>
        <w:tc>
          <w:tcPr>
            <w:tcW w:w="1246" w:type="dxa"/>
            <w:tcBorders/>
            <w:vAlign w:val="center"/>
          </w:tcPr>
          <w:p>
            <w:pPr>
              <w:pStyle w:val="TableContents"/>
              <w:bidi w:val="0"/>
              <w:spacing w:before="0" w:after="283"/>
              <w:jc w:val="left"/>
              <w:rPr/>
            </w:pPr>
            <w:r>
              <w:rPr/>
              <w:t xml:space="preserve">2001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26 </w:t>
            </w:r>
          </w:p>
        </w:tc>
        <w:tc>
          <w:tcPr>
            <w:tcW w:w="3076" w:type="dxa"/>
            <w:tcBorders/>
            <w:vAlign w:val="center"/>
          </w:tcPr>
          <w:p>
            <w:pPr>
              <w:pStyle w:val="TableContents"/>
              <w:bidi w:val="0"/>
              <w:spacing w:before="0" w:after="283"/>
              <w:jc w:val="left"/>
              <w:rPr/>
            </w:pPr>
            <w:r>
              <w:rPr/>
              <w:t xml:space="preserve">Jagmohan Dalmiya </w:t>
            </w:r>
          </w:p>
        </w:tc>
        <w:tc>
          <w:tcPr>
            <w:tcW w:w="1366" w:type="dxa"/>
            <w:tcBorders/>
            <w:vAlign w:val="center"/>
          </w:tcPr>
          <w:p>
            <w:pPr>
              <w:pStyle w:val="TableContents"/>
              <w:bidi w:val="0"/>
              <w:spacing w:before="0" w:after="283"/>
              <w:jc w:val="left"/>
              <w:rPr/>
            </w:pPr>
            <w:r>
              <w:rPr/>
              <w:t xml:space="preserve">2001 </w:t>
            </w:r>
          </w:p>
        </w:tc>
        <w:tc>
          <w:tcPr>
            <w:tcW w:w="124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27 </w:t>
            </w:r>
          </w:p>
        </w:tc>
        <w:tc>
          <w:tcPr>
            <w:tcW w:w="3076" w:type="dxa"/>
            <w:tcBorders/>
            <w:vAlign w:val="center"/>
          </w:tcPr>
          <w:p>
            <w:pPr>
              <w:pStyle w:val="TableContents"/>
              <w:bidi w:val="0"/>
              <w:spacing w:before="0" w:after="283"/>
              <w:jc w:val="left"/>
              <w:rPr/>
            </w:pPr>
            <w:r>
              <w:rPr/>
              <w:t xml:space="preserve">Ranbir Singh Mahendra </w:t>
            </w:r>
          </w:p>
        </w:tc>
        <w:tc>
          <w:tcPr>
            <w:tcW w:w="136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2005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28 </w:t>
            </w:r>
          </w:p>
        </w:tc>
        <w:tc>
          <w:tcPr>
            <w:tcW w:w="3076" w:type="dxa"/>
            <w:tcBorders/>
            <w:vAlign w:val="center"/>
          </w:tcPr>
          <w:p>
            <w:pPr>
              <w:pStyle w:val="TableContents"/>
              <w:bidi w:val="0"/>
              <w:spacing w:before="0" w:after="283"/>
              <w:jc w:val="left"/>
              <w:rPr/>
            </w:pPr>
            <w:r>
              <w:rPr/>
              <w:t xml:space="preserve">Sharad Pawar </w:t>
            </w:r>
          </w:p>
        </w:tc>
        <w:tc>
          <w:tcPr>
            <w:tcW w:w="1366" w:type="dxa"/>
            <w:tcBorders/>
            <w:vAlign w:val="center"/>
          </w:tcPr>
          <w:p>
            <w:pPr>
              <w:pStyle w:val="TableContents"/>
              <w:bidi w:val="0"/>
              <w:spacing w:before="0" w:after="283"/>
              <w:jc w:val="left"/>
              <w:rPr/>
            </w:pPr>
            <w:r>
              <w:rPr/>
              <w:t xml:space="preserve">2005 </w:t>
            </w:r>
          </w:p>
        </w:tc>
        <w:tc>
          <w:tcPr>
            <w:tcW w:w="1246" w:type="dxa"/>
            <w:tcBorders/>
            <w:vAlign w:val="center"/>
          </w:tcPr>
          <w:p>
            <w:pPr>
              <w:pStyle w:val="TableContents"/>
              <w:bidi w:val="0"/>
              <w:spacing w:before="0" w:after="283"/>
              <w:jc w:val="left"/>
              <w:rPr/>
            </w:pPr>
            <w:r>
              <w:rPr/>
              <w:t xml:space="preserve">2008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29 </w:t>
            </w:r>
          </w:p>
        </w:tc>
        <w:tc>
          <w:tcPr>
            <w:tcW w:w="3076" w:type="dxa"/>
            <w:tcBorders/>
            <w:vAlign w:val="center"/>
          </w:tcPr>
          <w:p>
            <w:pPr>
              <w:pStyle w:val="TableContents"/>
              <w:bidi w:val="0"/>
              <w:spacing w:before="0" w:after="283"/>
              <w:jc w:val="left"/>
              <w:rPr/>
            </w:pPr>
            <w:r>
              <w:rPr/>
              <w:t xml:space="preserve">Shashank Manohar </w:t>
            </w:r>
          </w:p>
        </w:tc>
        <w:tc>
          <w:tcPr>
            <w:tcW w:w="1366" w:type="dxa"/>
            <w:tcBorders/>
            <w:vAlign w:val="center"/>
          </w:tcPr>
          <w:p>
            <w:pPr>
              <w:pStyle w:val="TableContents"/>
              <w:bidi w:val="0"/>
              <w:spacing w:before="0" w:after="283"/>
              <w:jc w:val="left"/>
              <w:rPr/>
            </w:pPr>
            <w:r>
              <w:rPr/>
              <w:t xml:space="preserve">2008 </w:t>
            </w:r>
          </w:p>
        </w:tc>
        <w:tc>
          <w:tcPr>
            <w:tcW w:w="1246" w:type="dxa"/>
            <w:tcBorders/>
            <w:vAlign w:val="center"/>
          </w:tcPr>
          <w:p>
            <w:pPr>
              <w:pStyle w:val="TableContents"/>
              <w:bidi w:val="0"/>
              <w:spacing w:before="0" w:after="283"/>
              <w:jc w:val="left"/>
              <w:rPr/>
            </w:pPr>
            <w:r>
              <w:rPr/>
              <w:t xml:space="preserve">2011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30 </w:t>
            </w:r>
          </w:p>
        </w:tc>
        <w:tc>
          <w:tcPr>
            <w:tcW w:w="3076" w:type="dxa"/>
            <w:tcBorders/>
            <w:vAlign w:val="center"/>
          </w:tcPr>
          <w:p>
            <w:pPr>
              <w:pStyle w:val="TableContents"/>
              <w:bidi w:val="0"/>
              <w:spacing w:before="0" w:after="283"/>
              <w:jc w:val="left"/>
              <w:rPr/>
            </w:pPr>
            <w:r>
              <w:rPr/>
              <w:t xml:space="preserve">N Srinivasan </w:t>
            </w:r>
          </w:p>
        </w:tc>
        <w:tc>
          <w:tcPr>
            <w:tcW w:w="1366" w:type="dxa"/>
            <w:tcBorders/>
            <w:vAlign w:val="center"/>
          </w:tcPr>
          <w:p>
            <w:pPr>
              <w:pStyle w:val="TableContents"/>
              <w:bidi w:val="0"/>
              <w:spacing w:before="0" w:after="283"/>
              <w:jc w:val="left"/>
              <w:rPr/>
            </w:pPr>
            <w:r>
              <w:rPr/>
              <w:t xml:space="preserve">2011 </w:t>
            </w:r>
          </w:p>
        </w:tc>
        <w:tc>
          <w:tcPr>
            <w:tcW w:w="1246" w:type="dxa"/>
            <w:tcBorders/>
            <w:vAlign w:val="center"/>
          </w:tcPr>
          <w:p>
            <w:pPr>
              <w:pStyle w:val="TableContents"/>
              <w:bidi w:val="0"/>
              <w:spacing w:before="0" w:after="283"/>
              <w:jc w:val="left"/>
              <w:rPr/>
            </w:pPr>
            <w:r>
              <w:rPr/>
              <w:t xml:space="preserve">2013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31 </w:t>
            </w:r>
          </w:p>
        </w:tc>
        <w:tc>
          <w:tcPr>
            <w:tcW w:w="3076" w:type="dxa"/>
            <w:tcBorders/>
            <w:vAlign w:val="center"/>
          </w:tcPr>
          <w:p>
            <w:pPr>
              <w:pStyle w:val="TableContents"/>
              <w:bidi w:val="0"/>
              <w:spacing w:before="0" w:after="283"/>
              <w:jc w:val="left"/>
              <w:rPr/>
            </w:pPr>
            <w:r>
              <w:rPr/>
              <w:t xml:space="preserve">Jagmohan Dalmiya </w:t>
            </w:r>
          </w:p>
        </w:tc>
        <w:tc>
          <w:tcPr>
            <w:tcW w:w="1366" w:type="dxa"/>
            <w:tcBorders/>
            <w:vAlign w:val="center"/>
          </w:tcPr>
          <w:p>
            <w:pPr>
              <w:pStyle w:val="TableContents"/>
              <w:bidi w:val="0"/>
              <w:spacing w:before="0" w:after="283"/>
              <w:jc w:val="left"/>
              <w:rPr/>
            </w:pPr>
            <w:r>
              <w:rPr/>
              <w:t xml:space="preserve">2013 </w:t>
            </w:r>
          </w:p>
        </w:tc>
        <w:tc>
          <w:tcPr>
            <w:tcW w:w="1246" w:type="dxa"/>
            <w:tcBorders/>
            <w:vAlign w:val="center"/>
          </w:tcPr>
          <w:p>
            <w:pPr>
              <w:pStyle w:val="TableContents"/>
              <w:bidi w:val="0"/>
              <w:spacing w:before="0" w:after="283"/>
              <w:jc w:val="left"/>
              <w:rPr/>
            </w:pPr>
            <w:r>
              <w:rPr/>
              <w:t xml:space="preserve">2013 </w:t>
            </w:r>
          </w:p>
        </w:tc>
        <w:tc>
          <w:tcPr>
            <w:tcW w:w="1576" w:type="dxa"/>
            <w:tcBorders/>
            <w:vAlign w:val="center"/>
          </w:tcPr>
          <w:p>
            <w:pPr>
              <w:pStyle w:val="TableContents"/>
              <w:bidi w:val="0"/>
              <w:spacing w:before="0" w:after="283"/>
              <w:jc w:val="left"/>
              <w:rPr/>
            </w:pPr>
            <w:r>
              <w:rPr/>
              <w:t xml:space="preserve">Väliaikainen </w:t>
            </w:r>
          </w:p>
        </w:tc>
      </w:tr>
      <w:tr>
        <w:trPr/>
        <w:tc>
          <w:tcPr>
            <w:tcW w:w="541" w:type="dxa"/>
            <w:tcBorders/>
            <w:vAlign w:val="center"/>
          </w:tcPr>
          <w:p>
            <w:pPr>
              <w:pStyle w:val="TableContents"/>
              <w:bidi w:val="0"/>
              <w:spacing w:before="0" w:after="283"/>
              <w:jc w:val="left"/>
              <w:rPr/>
            </w:pPr>
            <w:r>
              <w:rPr/>
              <w:t xml:space="preserve">32 </w:t>
            </w:r>
          </w:p>
        </w:tc>
        <w:tc>
          <w:tcPr>
            <w:tcW w:w="3076" w:type="dxa"/>
            <w:tcBorders/>
            <w:vAlign w:val="center"/>
          </w:tcPr>
          <w:p>
            <w:pPr>
              <w:pStyle w:val="TableContents"/>
              <w:bidi w:val="0"/>
              <w:spacing w:before="0" w:after="283"/>
              <w:jc w:val="left"/>
              <w:rPr/>
            </w:pPr>
            <w:r>
              <w:rPr/>
              <w:t xml:space="preserve">N Srinivasan </w:t>
            </w:r>
          </w:p>
        </w:tc>
        <w:tc>
          <w:tcPr>
            <w:tcW w:w="1366" w:type="dxa"/>
            <w:tcBorders/>
            <w:vAlign w:val="center"/>
          </w:tcPr>
          <w:p>
            <w:pPr>
              <w:pStyle w:val="TableContents"/>
              <w:bidi w:val="0"/>
              <w:spacing w:before="0" w:after="283"/>
              <w:jc w:val="left"/>
              <w:rPr/>
            </w:pPr>
            <w:r>
              <w:rPr/>
              <w:t xml:space="preserve">2013 </w:t>
            </w:r>
          </w:p>
        </w:tc>
        <w:tc>
          <w:tcPr>
            <w:tcW w:w="1246" w:type="dxa"/>
            <w:tcBorders/>
            <w:vAlign w:val="center"/>
          </w:tcPr>
          <w:p>
            <w:pPr>
              <w:pStyle w:val="TableContents"/>
              <w:bidi w:val="0"/>
              <w:spacing w:before="0" w:after="283"/>
              <w:jc w:val="left"/>
              <w:rPr/>
            </w:pPr>
            <w:r>
              <w:rPr/>
              <w:t xml:space="preserve">2014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33 </w:t>
            </w:r>
          </w:p>
        </w:tc>
        <w:tc>
          <w:tcPr>
            <w:tcW w:w="3076" w:type="dxa"/>
            <w:tcBorders/>
            <w:vAlign w:val="center"/>
          </w:tcPr>
          <w:p>
            <w:pPr>
              <w:pStyle w:val="TableContents"/>
              <w:bidi w:val="0"/>
              <w:spacing w:before="0" w:after="283"/>
              <w:jc w:val="left"/>
              <w:rPr/>
            </w:pPr>
            <w:r>
              <w:rPr/>
              <w:t xml:space="preserve">Shivlal Yadav </w:t>
            </w:r>
          </w:p>
        </w:tc>
        <w:tc>
          <w:tcPr>
            <w:tcW w:w="1366" w:type="dxa"/>
            <w:tcBorders/>
            <w:vAlign w:val="center"/>
          </w:tcPr>
          <w:p>
            <w:pPr>
              <w:pStyle w:val="TableContents"/>
              <w:bidi w:val="0"/>
              <w:spacing w:before="0" w:after="283"/>
              <w:jc w:val="left"/>
              <w:rPr/>
            </w:pPr>
            <w:r>
              <w:rPr/>
              <w:t xml:space="preserve">2014 </w:t>
            </w:r>
          </w:p>
        </w:tc>
        <w:tc>
          <w:tcPr>
            <w:tcW w:w="1246" w:type="dxa"/>
            <w:tcBorders/>
            <w:vAlign w:val="center"/>
          </w:tcPr>
          <w:p>
            <w:pPr>
              <w:pStyle w:val="TableContents"/>
              <w:bidi w:val="0"/>
              <w:spacing w:before="0" w:after="283"/>
              <w:jc w:val="left"/>
              <w:rPr/>
            </w:pPr>
            <w:r>
              <w:rPr/>
              <w:t xml:space="preserve">2014 </w:t>
            </w:r>
          </w:p>
        </w:tc>
        <w:tc>
          <w:tcPr>
            <w:tcW w:w="1576" w:type="dxa"/>
            <w:tcBorders/>
            <w:vAlign w:val="center"/>
          </w:tcPr>
          <w:p>
            <w:pPr>
              <w:pStyle w:val="TableContents"/>
              <w:bidi w:val="0"/>
              <w:spacing w:before="0" w:after="283"/>
              <w:jc w:val="left"/>
              <w:rPr/>
            </w:pPr>
            <w:r>
              <w:rPr/>
              <w:t xml:space="preserve">Väliaikainen </w:t>
            </w:r>
          </w:p>
        </w:tc>
      </w:tr>
      <w:tr>
        <w:trPr/>
        <w:tc>
          <w:tcPr>
            <w:tcW w:w="541" w:type="dxa"/>
            <w:tcBorders/>
            <w:vAlign w:val="center"/>
          </w:tcPr>
          <w:p>
            <w:pPr>
              <w:pStyle w:val="TableContents"/>
              <w:bidi w:val="0"/>
              <w:spacing w:before="0" w:after="283"/>
              <w:jc w:val="left"/>
              <w:rPr/>
            </w:pPr>
            <w:r>
              <w:rPr/>
              <w:t xml:space="preserve">34 </w:t>
            </w:r>
          </w:p>
        </w:tc>
        <w:tc>
          <w:tcPr>
            <w:tcW w:w="3076" w:type="dxa"/>
            <w:tcBorders/>
            <w:vAlign w:val="center"/>
          </w:tcPr>
          <w:p>
            <w:pPr>
              <w:pStyle w:val="TableContents"/>
              <w:bidi w:val="0"/>
              <w:spacing w:before="0" w:after="283"/>
              <w:jc w:val="left"/>
              <w:rPr/>
            </w:pPr>
            <w:r>
              <w:rPr/>
              <w:t xml:space="preserve">Sunil Gavaskar </w:t>
            </w:r>
          </w:p>
        </w:tc>
        <w:tc>
          <w:tcPr>
            <w:tcW w:w="1366" w:type="dxa"/>
            <w:tcBorders/>
            <w:vAlign w:val="center"/>
          </w:tcPr>
          <w:p>
            <w:pPr>
              <w:pStyle w:val="TableContents"/>
              <w:bidi w:val="0"/>
              <w:spacing w:before="0" w:after="283"/>
              <w:jc w:val="left"/>
              <w:rPr/>
            </w:pPr>
            <w:r>
              <w:rPr/>
              <w:t xml:space="preserve">2014 </w:t>
            </w:r>
          </w:p>
        </w:tc>
        <w:tc>
          <w:tcPr>
            <w:tcW w:w="1246" w:type="dxa"/>
            <w:tcBorders/>
            <w:vAlign w:val="center"/>
          </w:tcPr>
          <w:p>
            <w:pPr>
              <w:pStyle w:val="TableContents"/>
              <w:bidi w:val="0"/>
              <w:spacing w:before="0" w:after="283"/>
              <w:jc w:val="left"/>
              <w:rPr/>
            </w:pPr>
            <w:r>
              <w:rPr/>
              <w:t xml:space="preserve">2014 </w:t>
            </w:r>
          </w:p>
        </w:tc>
        <w:tc>
          <w:tcPr>
            <w:tcW w:w="1576" w:type="dxa"/>
            <w:tcBorders/>
            <w:vAlign w:val="center"/>
          </w:tcPr>
          <w:p>
            <w:pPr>
              <w:pStyle w:val="TableContents"/>
              <w:bidi w:val="0"/>
              <w:spacing w:before="0" w:after="283"/>
              <w:jc w:val="left"/>
              <w:rPr/>
            </w:pPr>
            <w:r>
              <w:rPr/>
              <w:t xml:space="preserve">Väliaikainen (IPL) </w:t>
            </w:r>
          </w:p>
        </w:tc>
      </w:tr>
      <w:tr>
        <w:trPr/>
        <w:tc>
          <w:tcPr>
            <w:tcW w:w="541" w:type="dxa"/>
            <w:tcBorders/>
            <w:vAlign w:val="center"/>
          </w:tcPr>
          <w:p>
            <w:pPr>
              <w:pStyle w:val="TableContents"/>
              <w:bidi w:val="0"/>
              <w:spacing w:before="0" w:after="283"/>
              <w:jc w:val="left"/>
              <w:rPr/>
            </w:pPr>
            <w:r>
              <w:rPr/>
              <w:t xml:space="preserve">35 </w:t>
            </w:r>
          </w:p>
        </w:tc>
        <w:tc>
          <w:tcPr>
            <w:tcW w:w="3076" w:type="dxa"/>
            <w:tcBorders/>
            <w:vAlign w:val="center"/>
          </w:tcPr>
          <w:p>
            <w:pPr>
              <w:pStyle w:val="TableContents"/>
              <w:bidi w:val="0"/>
              <w:spacing w:before="0" w:after="283"/>
              <w:jc w:val="left"/>
              <w:rPr/>
            </w:pPr>
            <w:r>
              <w:rPr/>
              <w:t xml:space="preserve">Jagmohan Dalmiya </w:t>
            </w:r>
          </w:p>
        </w:tc>
        <w:tc>
          <w:tcPr>
            <w:tcW w:w="1366"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2015 </w:t>
            </w:r>
          </w:p>
        </w:tc>
        <w:tc>
          <w:tcPr>
            <w:tcW w:w="1576" w:type="dxa"/>
            <w:tcBorders/>
            <w:vAlign w:val="center"/>
          </w:tcPr>
          <w:p>
            <w:pPr>
              <w:pStyle w:val="TableContents"/>
              <w:bidi w:val="0"/>
              <w:spacing w:before="0" w:after="283"/>
              <w:jc w:val="left"/>
              <w:rPr/>
            </w:pPr>
            <w:r>
              <w:rPr/>
              <w:t xml:space="preserve">Kuollut virassaan </w:t>
            </w:r>
          </w:p>
        </w:tc>
      </w:tr>
      <w:tr>
        <w:trPr/>
        <w:tc>
          <w:tcPr>
            <w:tcW w:w="541" w:type="dxa"/>
            <w:tcBorders/>
            <w:vAlign w:val="center"/>
          </w:tcPr>
          <w:p>
            <w:pPr>
              <w:pStyle w:val="TableContents"/>
              <w:bidi w:val="0"/>
              <w:spacing w:before="0" w:after="283"/>
              <w:jc w:val="left"/>
              <w:rPr/>
            </w:pPr>
            <w:r>
              <w:rPr/>
              <w:t xml:space="preserve">36 </w:t>
            </w:r>
          </w:p>
        </w:tc>
        <w:tc>
          <w:tcPr>
            <w:tcW w:w="3076" w:type="dxa"/>
            <w:tcBorders/>
            <w:vAlign w:val="center"/>
          </w:tcPr>
          <w:p>
            <w:pPr>
              <w:pStyle w:val="TableContents"/>
              <w:bidi w:val="0"/>
              <w:spacing w:before="0" w:after="283"/>
              <w:jc w:val="left"/>
              <w:rPr/>
            </w:pPr>
            <w:r>
              <w:rPr/>
              <w:t xml:space="preserve">Shashank Manohar </w:t>
            </w:r>
          </w:p>
        </w:tc>
        <w:tc>
          <w:tcPr>
            <w:tcW w:w="1366"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2016 </w:t>
            </w:r>
          </w:p>
        </w:tc>
        <w:tc>
          <w:tcPr>
            <w:tcW w:w="1576" w:type="dxa"/>
            <w:tcBorders/>
            <w:vAlign w:val="center"/>
          </w:tcPr>
          <w:p>
            <w:pPr>
              <w:pStyle w:val="TableContents"/>
              <w:bidi w:val="0"/>
              <w:spacing w:before="0" w:after="283"/>
              <w:jc w:val="left"/>
              <w:rPr/>
            </w:pPr>
            <w:r>
              <w:rPr/>
              <w:t xml:space="preserve">Eronnut </w:t>
            </w:r>
          </w:p>
        </w:tc>
      </w:tr>
      <w:tr>
        <w:trPr/>
        <w:tc>
          <w:tcPr>
            <w:tcW w:w="541" w:type="dxa"/>
            <w:tcBorders/>
            <w:vAlign w:val="center"/>
          </w:tcPr>
          <w:p>
            <w:pPr>
              <w:pStyle w:val="TableContents"/>
              <w:bidi w:val="0"/>
              <w:spacing w:before="0" w:after="283"/>
              <w:jc w:val="left"/>
              <w:rPr/>
            </w:pPr>
            <w:r>
              <w:rPr/>
              <w:t xml:space="preserve">37 </w:t>
            </w:r>
          </w:p>
        </w:tc>
        <w:tc>
          <w:tcPr>
            <w:tcW w:w="3076" w:type="dxa"/>
            <w:tcBorders/>
            <w:vAlign w:val="center"/>
          </w:tcPr>
          <w:p>
            <w:pPr>
              <w:pStyle w:val="TableContents"/>
              <w:bidi w:val="0"/>
              <w:spacing w:before="0" w:after="283"/>
              <w:jc w:val="left"/>
              <w:rPr/>
            </w:pPr>
            <w:r>
              <w:rPr/>
              <w:t xml:space="preserve">Anurag Thakur </w:t>
            </w:r>
          </w:p>
        </w:tc>
        <w:tc>
          <w:tcPr>
            <w:tcW w:w="1366" w:type="dxa"/>
            <w:tcBorders/>
            <w:vAlign w:val="center"/>
          </w:tcPr>
          <w:p>
            <w:pPr>
              <w:pStyle w:val="TableContents"/>
              <w:bidi w:val="0"/>
              <w:spacing w:before="0" w:after="283"/>
              <w:jc w:val="left"/>
              <w:rPr/>
            </w:pPr>
            <w:r>
              <w:rPr/>
              <w:t xml:space="preserve">2016 </w:t>
            </w:r>
          </w:p>
        </w:tc>
        <w:tc>
          <w:tcPr>
            <w:tcW w:w="1246" w:type="dxa"/>
            <w:tcBorders/>
            <w:vAlign w:val="center"/>
          </w:tcPr>
          <w:p>
            <w:pPr>
              <w:pStyle w:val="TableContents"/>
              <w:bidi w:val="0"/>
              <w:spacing w:before="0" w:after="283"/>
              <w:jc w:val="left"/>
              <w:rPr/>
            </w:pPr>
            <w:r>
              <w:rPr/>
              <w:t xml:space="preserve">2017 </w:t>
            </w:r>
          </w:p>
        </w:tc>
        <w:tc>
          <w:tcPr>
            <w:tcW w:w="1576" w:type="dxa"/>
            <w:tcBorders/>
            <w:vAlign w:val="center"/>
          </w:tcPr>
          <w:p>
            <w:pPr>
              <w:pStyle w:val="TableContents"/>
              <w:bidi w:val="0"/>
              <w:spacing w:before="0" w:after="283"/>
              <w:jc w:val="left"/>
              <w:rPr/>
            </w:pPr>
            <w:r>
              <w:rPr/>
              <w:t xml:space="preserve">Poistettu </w:t>
            </w:r>
          </w:p>
        </w:tc>
      </w:tr>
      <w:tr>
        <w:trPr/>
        <w:tc>
          <w:tcPr>
            <w:tcW w:w="541" w:type="dxa"/>
            <w:tcBorders/>
            <w:vAlign w:val="center"/>
          </w:tcPr>
          <w:p>
            <w:pPr>
              <w:pStyle w:val="TableContents"/>
              <w:bidi w:val="0"/>
              <w:spacing w:before="0" w:after="283"/>
              <w:jc w:val="left"/>
              <w:rPr/>
            </w:pPr>
            <w:r>
              <w:rPr/>
              <w:t xml:space="preserve">38 </w:t>
            </w:r>
          </w:p>
        </w:tc>
        <w:tc>
          <w:tcPr>
            <w:tcW w:w="3076" w:type="dxa"/>
            <w:tcBorders/>
            <w:vAlign w:val="center"/>
          </w:tcPr>
          <w:p>
            <w:pPr>
              <w:pStyle w:val="TableContents"/>
              <w:bidi w:val="0"/>
              <w:spacing w:before="0" w:after="283"/>
              <w:jc w:val="left"/>
              <w:rPr/>
            </w:pPr>
            <w:r>
              <w:rPr/>
              <w:t xml:space="preserve">Vinod Rai </w:t>
            </w:r>
          </w:p>
        </w:tc>
        <w:tc>
          <w:tcPr>
            <w:tcW w:w="1366" w:type="dxa"/>
            <w:tcBorders/>
            <w:vAlign w:val="center"/>
          </w:tcPr>
          <w:p>
            <w:pPr>
              <w:pStyle w:val="TableContents"/>
              <w:bidi w:val="0"/>
              <w:spacing w:before="0" w:after="283"/>
              <w:jc w:val="left"/>
              <w:rPr/>
            </w:pPr>
            <w:r>
              <w:rPr/>
              <w:t xml:space="preserve">2017 </w:t>
            </w:r>
          </w:p>
        </w:tc>
        <w:tc>
          <w:tcPr>
            <w:tcW w:w="1246" w:type="dxa"/>
            <w:tcBorders/>
            <w:vAlign w:val="center"/>
          </w:tcPr>
          <w:p>
            <w:pPr>
              <w:pStyle w:val="TableContents"/>
              <w:bidi w:val="0"/>
              <w:spacing w:before="0" w:after="283"/>
              <w:jc w:val="left"/>
              <w:rPr/>
            </w:pPr>
            <w:r>
              <w:rPr/>
              <w:t xml:space="preserve">Viranhaltija </w:t>
            </w:r>
          </w:p>
        </w:tc>
        <w:tc>
          <w:tcPr>
            <w:tcW w:w="157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poliitikko oli bcci:n puheenjohtaja vuosina 1990-1993?</w:t>
      </w:r>
    </w:p>
    <w:p>
      <w:pPr>
        <w:pStyle w:val="TextBody"/>
        <w:bidi w:val="0"/>
        <w:jc w:val="left"/>
        <w:rPr>
          <w:b/>
          <w:u w:val="single"/>
          <w:shd w:val="clear" w:fill="FFFF00"/>
        </w:rPr>
      </w:pPr>
      <w:r>
        <w:rPr>
          <w:b/>
          <w:u w:val="single"/>
          <w:shd w:val="clear" w:fill="FFFF00"/>
        </w:rPr>
        <w:t xml:space="preserve">Asiakirjan numero 25129</w:t>
      </w:r>
    </w:p>
    <w:p>
      <w:pPr>
        <w:pStyle w:val="TextBody"/>
        <w:bidi w:val="0"/>
        <w:jc w:val="left"/>
        <w:rPr>
          <w:b/>
          <w:shd w:val="clear" w:fill="FFFF00"/>
        </w:rPr>
      </w:pPr>
      <w:r>
        <w:rPr>
          <w:b/>
          <w:shd w:val="clear" w:fill="FFFF00"/>
        </w:rPr>
        <w:t xml:space="preserve">Tekstin numero 0</w:t>
      </w:r>
    </w:p>
    <w:p>
      <w:pPr>
        <w:pStyle w:val="TextBody"/>
        <w:numPr>
          <w:ilvl w:val="0"/>
          <w:numId w:val="85"/>
        </w:numPr>
        <w:tabs>
          <w:tab w:val="clear" w:pos="1134"/>
          <w:tab w:val="left" w:leader="none" w:pos="707"/>
        </w:tabs>
        <w:bidi w:val="0"/>
        <w:spacing w:before="0" w:after="0"/>
        <w:ind w:start="707" w:hanging="283"/>
        <w:jc w:val="left"/>
        <w:rPr/>
      </w:pPr>
      <w:r>
        <w:rPr/>
        <w:t xml:space="preserve">Peter Kay John Redmondina (12 jaksoa) </w:t>
      </w:r>
    </w:p>
    <w:p>
      <w:pPr>
        <w:pStyle w:val="TextBody"/>
        <w:numPr>
          <w:ilvl w:val="0"/>
          <w:numId w:val="85"/>
        </w:numPr>
        <w:tabs>
          <w:tab w:val="clear" w:pos="1134"/>
          <w:tab w:val="left" w:leader="none" w:pos="707"/>
        </w:tabs>
        <w:bidi w:val="0"/>
        <w:spacing w:before="0" w:after="0"/>
        <w:ind w:start="707" w:hanging="283"/>
        <w:jc w:val="left"/>
        <w:rPr/>
      </w:pPr>
      <w:r>
        <w:rPr/>
        <w:t xml:space="preserve">Sian Gibson Kayleigh Kitsonina (12 jaksoa). </w:t>
      </w:r>
    </w:p>
    <w:p>
      <w:pPr>
        <w:pStyle w:val="TextBody"/>
        <w:numPr>
          <w:ilvl w:val="0"/>
          <w:numId w:val="85"/>
        </w:numPr>
        <w:tabs>
          <w:tab w:val="clear" w:pos="1134"/>
          <w:tab w:val="left" w:leader="none" w:pos="707"/>
        </w:tabs>
        <w:bidi w:val="0"/>
        <w:spacing w:before="0" w:after="0"/>
        <w:ind w:start="707" w:hanging="283"/>
        <w:jc w:val="left"/>
        <w:rPr/>
      </w:pPr>
      <w:r>
        <w:rPr/>
        <w:t xml:space="preserve">Danny Swarsbrick nimellä Ted 2 (8 jaksoa) </w:t>
      </w:r>
    </w:p>
    <w:p>
      <w:pPr>
        <w:pStyle w:val="TextBody"/>
        <w:numPr>
          <w:ilvl w:val="0"/>
          <w:numId w:val="85"/>
        </w:numPr>
        <w:tabs>
          <w:tab w:val="clear" w:pos="1134"/>
          <w:tab w:val="left" w:leader="none" w:pos="707"/>
        </w:tabs>
        <w:bidi w:val="0"/>
        <w:spacing w:before="0" w:after="0"/>
        <w:ind w:start="707" w:hanging="283"/>
        <w:jc w:val="left"/>
        <w:rPr/>
      </w:pPr>
      <w:r>
        <w:rPr/>
        <w:t xml:space="preserve">Guy Garvey Stevenä (4 jaksoa) </w:t>
      </w:r>
    </w:p>
    <w:p>
      <w:pPr>
        <w:pStyle w:val="TextBody"/>
        <w:numPr>
          <w:ilvl w:val="0"/>
          <w:numId w:val="85"/>
        </w:numPr>
        <w:tabs>
          <w:tab w:val="clear" w:pos="1134"/>
          <w:tab w:val="left" w:leader="none" w:pos="707"/>
        </w:tabs>
        <w:bidi w:val="0"/>
        <w:spacing w:before="0" w:after="0"/>
        <w:ind w:start="707" w:hanging="283"/>
        <w:jc w:val="left"/>
        <w:rPr/>
      </w:pPr>
      <w:r>
        <w:rPr/>
        <w:t xml:space="preserve">Vasant Mistry vanhana Tedinä (2 jaksoa) </w:t>
      </w:r>
    </w:p>
    <w:p>
      <w:pPr>
        <w:pStyle w:val="TextBody"/>
        <w:numPr>
          <w:ilvl w:val="0"/>
          <w:numId w:val="85"/>
        </w:numPr>
        <w:tabs>
          <w:tab w:val="clear" w:pos="1134"/>
          <w:tab w:val="left" w:leader="none" w:pos="707"/>
        </w:tabs>
        <w:bidi w:val="0"/>
        <w:spacing w:before="0" w:after="0"/>
        <w:ind w:start="707" w:hanging="283"/>
        <w:jc w:val="left"/>
        <w:rPr/>
      </w:pPr>
      <w:r>
        <w:rPr/>
        <w:t xml:space="preserve">Gemma Facinelli Rachelina (2 jaksoa) </w:t>
      </w:r>
    </w:p>
    <w:p>
      <w:pPr>
        <w:pStyle w:val="TextBody"/>
        <w:numPr>
          <w:ilvl w:val="0"/>
          <w:numId w:val="85"/>
        </w:numPr>
        <w:tabs>
          <w:tab w:val="clear" w:pos="1134"/>
          <w:tab w:val="left" w:leader="none" w:pos="707"/>
        </w:tabs>
        <w:bidi w:val="0"/>
        <w:spacing w:before="0" w:after="0"/>
        <w:ind w:start="707" w:hanging="283"/>
        <w:jc w:val="left"/>
        <w:rPr/>
      </w:pPr>
      <w:r>
        <w:rPr/>
        <w:t xml:space="preserve">Philip Brady Jiminä (2 jaksoa; 1 vain ääni) </w:t>
      </w:r>
    </w:p>
    <w:p>
      <w:pPr>
        <w:pStyle w:val="TextBody"/>
        <w:numPr>
          <w:ilvl w:val="0"/>
          <w:numId w:val="85"/>
        </w:numPr>
        <w:tabs>
          <w:tab w:val="clear" w:pos="1134"/>
          <w:tab w:val="left" w:leader="none" w:pos="707"/>
        </w:tabs>
        <w:bidi w:val="0"/>
        <w:spacing w:before="0" w:after="0"/>
        <w:ind w:start="707" w:hanging="283"/>
        <w:jc w:val="left"/>
        <w:rPr/>
      </w:pPr>
      <w:r>
        <w:rPr/>
        <w:t xml:space="preserve">Simon Greenall Dave Thompsonina (1 jakso; vain ääni) </w:t>
      </w:r>
    </w:p>
    <w:p>
      <w:pPr>
        <w:pStyle w:val="TextBody"/>
        <w:numPr>
          <w:ilvl w:val="0"/>
          <w:numId w:val="85"/>
        </w:numPr>
        <w:tabs>
          <w:tab w:val="clear" w:pos="1134"/>
          <w:tab w:val="left" w:leader="none" w:pos="707"/>
        </w:tabs>
        <w:bidi w:val="0"/>
        <w:spacing w:before="0" w:after="0"/>
        <w:ind w:start="707" w:hanging="283"/>
        <w:jc w:val="left"/>
        <w:rPr/>
      </w:pPr>
      <w:r>
        <w:rPr/>
        <w:t xml:space="preserve">Reece Shearsmith nimellä Ray (1 jakso) </w:t>
      </w:r>
    </w:p>
    <w:p>
      <w:pPr>
        <w:pStyle w:val="TextBody"/>
        <w:numPr>
          <w:ilvl w:val="0"/>
          <w:numId w:val="85"/>
        </w:numPr>
        <w:tabs>
          <w:tab w:val="clear" w:pos="1134"/>
          <w:tab w:val="left" w:leader="none" w:pos="707"/>
        </w:tabs>
        <w:bidi w:val="0"/>
        <w:spacing w:before="0" w:after="0"/>
        <w:ind w:start="707" w:hanging="283"/>
        <w:jc w:val="left"/>
        <w:rPr/>
      </w:pPr>
      <w:r>
        <w:rPr>
          <w:color w:val="A9A9A9"/>
        </w:rPr>
        <w:t xml:space="preserve">Conleth Hill </w:t>
      </w:r>
      <w:r>
        <w:rPr/>
        <w:t xml:space="preserve">(1 jakso) Elsie (1 jakso) </w:t>
      </w:r>
    </w:p>
    <w:p>
      <w:pPr>
        <w:pStyle w:val="TextBody"/>
        <w:numPr>
          <w:ilvl w:val="0"/>
          <w:numId w:val="85"/>
        </w:numPr>
        <w:tabs>
          <w:tab w:val="clear" w:pos="1134"/>
          <w:tab w:val="left" w:leader="none" w:pos="707"/>
        </w:tabs>
        <w:bidi w:val="0"/>
        <w:ind w:start="707" w:hanging="283"/>
        <w:jc w:val="left"/>
        <w:rPr/>
      </w:pPr>
      <w:r>
        <w:rPr/>
        <w:t xml:space="preserve">Mick Miller Tony (1 jakso)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Elsietä Peter Kayn Car Share -elokuvassa...</w:t>
      </w:r>
    </w:p>
    <w:p>
      <w:pPr>
        <w:pStyle w:val="TextBody"/>
        <w:bidi w:val="0"/>
        <w:jc w:val="left"/>
        <w:rPr>
          <w:b/>
          <w:shd w:val="clear" w:fill="FFFF00"/>
        </w:rPr>
      </w:pPr>
      <w:r>
        <w:rPr>
          <w:b/>
          <w:shd w:val="clear" w:fill="FFFF00"/>
        </w:rPr>
        <w:t xml:space="preserve">Teksti numero 1</w:t>
      </w:r>
    </w:p>
    <w:p>
      <w:pPr>
        <w:pStyle w:val="TextBody"/>
        <w:numPr>
          <w:ilvl w:val="0"/>
          <w:numId w:val="86"/>
        </w:numPr>
        <w:tabs>
          <w:tab w:val="clear" w:pos="1134"/>
          <w:tab w:val="left" w:leader="none" w:pos="720"/>
        </w:tabs>
        <w:bidi w:val="0"/>
        <w:ind w:start="720" w:hanging="283"/>
        <w:jc w:val="left"/>
        <w:rPr/>
      </w:pPr>
      <w:r>
        <w:rPr>
          <w:color w:val="A9A9A9"/>
        </w:rPr>
        <w:t xml:space="preserve">Guy Garvey </w:t>
      </w:r>
      <w:r>
        <w:rPr/>
        <w:t xml:space="preserve">Stevenä (4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Steveä Peter Kayn Car Share -elokuvassa?</w:t>
      </w:r>
    </w:p>
    <w:p>
      <w:pPr>
        <w:pStyle w:val="TextBody"/>
        <w:bidi w:val="0"/>
        <w:jc w:val="left"/>
        <w:rPr>
          <w:b/>
          <w:u w:val="single"/>
          <w:shd w:val="clear" w:fill="FFFF00"/>
        </w:rPr>
      </w:pPr>
      <w:r>
        <w:rPr>
          <w:b/>
          <w:u w:val="single"/>
          <w:shd w:val="clear" w:fill="FFFF00"/>
        </w:rPr>
        <w:t xml:space="preserve">Asiakirjan numero 25130</w:t>
      </w:r>
    </w:p>
    <w:p>
      <w:pPr>
        <w:pStyle w:val="TextBody"/>
        <w:bidi w:val="0"/>
        <w:jc w:val="left"/>
        <w:rPr>
          <w:b/>
          <w:shd w:val="clear" w:fill="FFFF00"/>
        </w:rPr>
      </w:pPr>
      <w:r>
        <w:rPr>
          <w:b/>
          <w:shd w:val="clear" w:fill="FFFF00"/>
        </w:rPr>
        <w:t xml:space="preserve">Tekstin numero 0</w:t>
      </w:r>
    </w:p>
    <w:p>
      <w:pPr>
        <w:pStyle w:val="TextBody"/>
        <w:numPr>
          <w:ilvl w:val="0"/>
          <w:numId w:val="87"/>
        </w:numPr>
        <w:tabs>
          <w:tab w:val="clear" w:pos="1134"/>
          <w:tab w:val="left" w:leader="none" w:pos="720"/>
        </w:tabs>
        <w:bidi w:val="0"/>
        <w:ind w:start="720" w:hanging="283"/>
        <w:jc w:val="left"/>
        <w:rPr/>
      </w:pPr>
      <w:r>
        <w:rPr>
          <w:color w:val="A9A9A9"/>
        </w:rPr>
        <w:t xml:space="preserve">Bridget Bishop </w:t>
      </w:r>
      <w:r>
        <w:rPr/>
        <w:t xml:space="preserve">(o.s. Playfer; teloitettu 10. kesäkuuta 1692)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Salemin noitavainoissa tapettu henkilö?</w:t>
      </w:r>
    </w:p>
    <w:p>
      <w:pPr>
        <w:pStyle w:val="TextBody"/>
        <w:bidi w:val="0"/>
        <w:jc w:val="left"/>
        <w:rPr>
          <w:b/>
          <w:u w:val="single"/>
          <w:shd w:val="clear" w:fill="FFFF00"/>
        </w:rPr>
      </w:pPr>
      <w:r>
        <w:rPr>
          <w:b/>
          <w:u w:val="single"/>
          <w:shd w:val="clear" w:fill="FFFF00"/>
        </w:rPr>
        <w:t xml:space="preserve">Asiakirjan numero 25131</w:t>
      </w:r>
    </w:p>
    <w:p>
      <w:pPr>
        <w:pStyle w:val="TextBody"/>
        <w:bidi w:val="0"/>
        <w:jc w:val="left"/>
        <w:rPr>
          <w:b/>
          <w:shd w:val="clear" w:fill="FFFF00"/>
        </w:rPr>
      </w:pPr>
      <w:r>
        <w:rPr>
          <w:b/>
          <w:shd w:val="clear" w:fill="FFFF00"/>
        </w:rPr>
        <w:t xml:space="preserve">Tekstin numero 0</w:t>
      </w:r>
    </w:p>
    <w:tbl>
      <w:tblPr>
        <w:tblW w:w="9528" w:type="dxa"/>
        <w:jc w:val="left"/>
        <w:tblInd w:w="0" w:type="dxa"/>
        <w:tblLayout w:type="fixed"/>
        <w:tblCellMar>
          <w:top w:w="28" w:type="dxa"/>
          <w:left w:w="28" w:type="dxa"/>
          <w:bottom w:w="28" w:type="dxa"/>
          <w:right w:w="28" w:type="dxa"/>
        </w:tblCellMar>
      </w:tblPr>
      <w:tblGrid>
        <w:gridCol w:w="3496"/>
        <w:gridCol w:w="2806"/>
        <w:gridCol w:w="3226"/>
      </w:tblGrid>
      <w:tr>
        <w:trPr/>
        <w:tc>
          <w:tcPr>
            <w:tcW w:w="3496" w:type="dxa"/>
            <w:tcBorders/>
            <w:vAlign w:val="center"/>
          </w:tcPr>
          <w:p>
            <w:pPr>
              <w:pStyle w:val="TableHeading"/>
              <w:suppressLineNumbers/>
              <w:bidi w:val="0"/>
              <w:spacing w:before="0" w:after="283"/>
              <w:jc w:val="center"/>
              <w:rPr/>
            </w:pPr>
            <w:r>
              <w:rPr/>
              <w:t xml:space="preserve">Maa </w:t>
            </w:r>
          </w:p>
        </w:tc>
        <w:tc>
          <w:tcPr>
            <w:tcW w:w="2806" w:type="dxa"/>
            <w:tcBorders/>
            <w:vAlign w:val="center"/>
          </w:tcPr>
          <w:p>
            <w:pPr>
              <w:pStyle w:val="TableHeading"/>
              <w:suppressLineNumbers/>
              <w:bidi w:val="0"/>
              <w:spacing w:before="0" w:after="283"/>
              <w:jc w:val="center"/>
              <w:rPr/>
            </w:pPr>
            <w:r>
              <w:rPr/>
              <w:t xml:space="preserve">Kasvihuonekaasupäästöt (Mt CO e) </w:t>
            </w:r>
          </w:p>
        </w:tc>
        <w:tc>
          <w:tcPr>
            <w:tcW w:w="3226" w:type="dxa"/>
            <w:tcBorders/>
            <w:vAlign w:val="center"/>
          </w:tcPr>
          <w:p>
            <w:pPr>
              <w:pStyle w:val="TableHeading"/>
              <w:suppressLineNumbers/>
              <w:bidi w:val="0"/>
              <w:spacing w:before="0" w:after="283"/>
              <w:jc w:val="center"/>
              <w:rPr/>
            </w:pPr>
            <w:r>
              <w:rPr/>
              <w:t xml:space="preserve">Prosenttiosuus maailman kokonaismäärästä (%) </w:t>
            </w:r>
          </w:p>
        </w:tc>
      </w:tr>
      <w:tr>
        <w:trPr/>
        <w:tc>
          <w:tcPr>
            <w:tcW w:w="3496" w:type="dxa"/>
            <w:tcBorders/>
            <w:vAlign w:val="center"/>
          </w:tcPr>
          <w:p>
            <w:pPr>
              <w:pStyle w:val="TableContents"/>
              <w:bidi w:val="0"/>
              <w:spacing w:before="0" w:after="283"/>
              <w:jc w:val="left"/>
              <w:rPr/>
            </w:pPr>
            <w:r>
              <w:rPr/>
              <w:t xml:space="preserve">Maailma </w:t>
            </w:r>
          </w:p>
        </w:tc>
        <w:tc>
          <w:tcPr>
            <w:tcW w:w="2806" w:type="dxa"/>
            <w:tcBorders/>
            <w:vAlign w:val="center"/>
          </w:tcPr>
          <w:p>
            <w:pPr>
              <w:pStyle w:val="TableContents"/>
              <w:bidi w:val="0"/>
              <w:spacing w:before="0" w:after="283"/>
              <w:jc w:val="left"/>
              <w:rPr/>
            </w:pPr>
            <w:r>
              <w:rPr/>
              <w:t xml:space="preserve">45261.2517 </w:t>
            </w:r>
          </w:p>
        </w:tc>
        <w:tc>
          <w:tcPr>
            <w:tcW w:w="3226" w:type="dxa"/>
            <w:tcBorders/>
            <w:vAlign w:val="center"/>
          </w:tcPr>
          <w:p>
            <w:pPr>
              <w:pStyle w:val="TableContents"/>
              <w:bidi w:val="0"/>
              <w:spacing w:before="0" w:after="283"/>
              <w:jc w:val="left"/>
              <w:rPr/>
            </w:pPr>
            <w:r>
              <w:rPr/>
              <w:t xml:space="preserve">100.00% </w:t>
            </w:r>
          </w:p>
        </w:tc>
      </w:tr>
      <w:tr>
        <w:trPr/>
        <w:tc>
          <w:tcPr>
            <w:tcW w:w="3496" w:type="dxa"/>
            <w:tcBorders/>
            <w:vAlign w:val="center"/>
          </w:tcPr>
          <w:p>
            <w:pPr>
              <w:pStyle w:val="TableContents"/>
              <w:bidi w:val="0"/>
              <w:spacing w:before="0" w:after="283"/>
              <w:jc w:val="left"/>
              <w:rPr/>
            </w:pPr>
            <w:r>
              <w:rPr/>
              <w:t xml:space="preserve">Yhdysvallat </w:t>
            </w:r>
          </w:p>
        </w:tc>
        <w:tc>
          <w:tcPr>
            <w:tcW w:w="2806" w:type="dxa"/>
            <w:tcBorders/>
            <w:vAlign w:val="center"/>
          </w:tcPr>
          <w:p>
            <w:pPr>
              <w:pStyle w:val="TableContents"/>
              <w:bidi w:val="0"/>
              <w:spacing w:before="0" w:after="283"/>
              <w:jc w:val="left"/>
              <w:rPr/>
            </w:pPr>
            <w:r>
              <w:rPr/>
              <w:t xml:space="preserve">6673.4497 </w:t>
            </w:r>
          </w:p>
        </w:tc>
        <w:tc>
          <w:tcPr>
            <w:tcW w:w="3226" w:type="dxa"/>
            <w:tcBorders/>
            <w:vAlign w:val="center"/>
          </w:tcPr>
          <w:p>
            <w:pPr>
              <w:pStyle w:val="TableContents"/>
              <w:bidi w:val="0"/>
              <w:spacing w:before="0" w:after="283"/>
              <w:jc w:val="left"/>
              <w:rPr/>
            </w:pPr>
            <w:r>
              <w:rPr/>
              <w:t xml:space="preserve">14.75% </w:t>
            </w:r>
          </w:p>
        </w:tc>
      </w:tr>
      <w:tr>
        <w:trPr/>
        <w:tc>
          <w:tcPr>
            <w:tcW w:w="3496" w:type="dxa"/>
            <w:tcBorders/>
            <w:vAlign w:val="center"/>
          </w:tcPr>
          <w:p>
            <w:pPr>
              <w:pStyle w:val="TableContents"/>
              <w:bidi w:val="0"/>
              <w:spacing w:before="0" w:after="283"/>
              <w:jc w:val="left"/>
              <w:rPr/>
            </w:pPr>
            <w:r>
              <w:rPr/>
              <w:t xml:space="preserve">Euroopan unioni (28) </w:t>
            </w:r>
          </w:p>
        </w:tc>
        <w:tc>
          <w:tcPr>
            <w:tcW w:w="2806" w:type="dxa"/>
            <w:tcBorders/>
            <w:vAlign w:val="center"/>
          </w:tcPr>
          <w:p>
            <w:pPr>
              <w:pStyle w:val="TableContents"/>
              <w:bidi w:val="0"/>
              <w:spacing w:before="0" w:after="283"/>
              <w:jc w:val="left"/>
              <w:rPr/>
            </w:pPr>
            <w:r>
              <w:rPr/>
              <w:t xml:space="preserve">4224.5217 </w:t>
            </w:r>
          </w:p>
        </w:tc>
        <w:tc>
          <w:tcPr>
            <w:tcW w:w="3226" w:type="dxa"/>
            <w:tcBorders/>
            <w:vAlign w:val="center"/>
          </w:tcPr>
          <w:p>
            <w:pPr>
              <w:pStyle w:val="TableContents"/>
              <w:bidi w:val="0"/>
              <w:spacing w:before="0" w:after="283"/>
              <w:jc w:val="left"/>
              <w:rPr/>
            </w:pPr>
            <w:r>
              <w:rPr/>
              <w:t xml:space="preserve">9.33% </w:t>
            </w:r>
          </w:p>
        </w:tc>
      </w:tr>
      <w:tr>
        <w:trPr/>
        <w:tc>
          <w:tcPr>
            <w:tcW w:w="3496" w:type="dxa"/>
            <w:tcBorders/>
            <w:vAlign w:val="center"/>
          </w:tcPr>
          <w:p>
            <w:pPr>
              <w:pStyle w:val="TableContents"/>
              <w:bidi w:val="0"/>
              <w:spacing w:before="0" w:after="283"/>
              <w:jc w:val="left"/>
              <w:rPr/>
            </w:pPr>
            <w:r>
              <w:rPr/>
              <w:t xml:space="preserve">Euroopan unioni (15) </w:t>
            </w:r>
          </w:p>
        </w:tc>
        <w:tc>
          <w:tcPr>
            <w:tcW w:w="2806" w:type="dxa"/>
            <w:tcBorders/>
            <w:vAlign w:val="center"/>
          </w:tcPr>
          <w:p>
            <w:pPr>
              <w:pStyle w:val="TableContents"/>
              <w:bidi w:val="0"/>
              <w:spacing w:before="0" w:after="283"/>
              <w:jc w:val="left"/>
              <w:rPr/>
            </w:pPr>
            <w:r>
              <w:rPr/>
              <w:t xml:space="preserve">3374.0348 </w:t>
            </w:r>
          </w:p>
        </w:tc>
        <w:tc>
          <w:tcPr>
            <w:tcW w:w="3226" w:type="dxa"/>
            <w:tcBorders/>
            <w:vAlign w:val="center"/>
          </w:tcPr>
          <w:p>
            <w:pPr>
              <w:pStyle w:val="TableContents"/>
              <w:bidi w:val="0"/>
              <w:spacing w:before="0" w:after="283"/>
              <w:jc w:val="left"/>
              <w:rPr/>
            </w:pPr>
            <w:r>
              <w:rPr/>
              <w:t xml:space="preserve">7.45% </w:t>
            </w:r>
          </w:p>
        </w:tc>
      </w:tr>
      <w:tr>
        <w:trPr/>
        <w:tc>
          <w:tcPr>
            <w:tcW w:w="3496" w:type="dxa"/>
            <w:tcBorders/>
            <w:vAlign w:val="center"/>
          </w:tcPr>
          <w:p>
            <w:pPr>
              <w:pStyle w:val="TableContents"/>
              <w:bidi w:val="0"/>
              <w:spacing w:before="0" w:after="283"/>
              <w:jc w:val="left"/>
              <w:rPr/>
            </w:pPr>
            <w:r>
              <w:rPr/>
              <w:t xml:space="preserve">Intia </w:t>
            </w:r>
          </w:p>
        </w:tc>
        <w:tc>
          <w:tcPr>
            <w:tcW w:w="2806" w:type="dxa"/>
            <w:tcBorders/>
            <w:vAlign w:val="center"/>
          </w:tcPr>
          <w:p>
            <w:pPr>
              <w:pStyle w:val="TableContents"/>
              <w:bidi w:val="0"/>
              <w:spacing w:before="0" w:after="283"/>
              <w:jc w:val="left"/>
              <w:rPr/>
            </w:pPr>
            <w:r>
              <w:rPr/>
              <w:t xml:space="preserve">2379.1668 </w:t>
            </w:r>
          </w:p>
        </w:tc>
        <w:tc>
          <w:tcPr>
            <w:tcW w:w="3226" w:type="dxa"/>
            <w:tcBorders/>
            <w:vAlign w:val="center"/>
          </w:tcPr>
          <w:p>
            <w:pPr>
              <w:pStyle w:val="TableContents"/>
              <w:bidi w:val="0"/>
              <w:spacing w:before="0" w:after="283"/>
              <w:jc w:val="left"/>
              <w:rPr/>
            </w:pPr>
            <w:r>
              <w:rPr/>
              <w:t xml:space="preserve">6.43% </w:t>
            </w:r>
          </w:p>
        </w:tc>
      </w:tr>
      <w:tr>
        <w:trPr/>
        <w:tc>
          <w:tcPr>
            <w:tcW w:w="3496" w:type="dxa"/>
            <w:tcBorders/>
            <w:vAlign w:val="center"/>
          </w:tcPr>
          <w:p>
            <w:pPr>
              <w:pStyle w:val="TableContents"/>
              <w:bidi w:val="0"/>
              <w:spacing w:before="0" w:after="283"/>
              <w:jc w:val="left"/>
              <w:rPr/>
            </w:pPr>
            <w:r>
              <w:rPr/>
              <w:t xml:space="preserve">Kiina </w:t>
            </w:r>
          </w:p>
        </w:tc>
        <w:tc>
          <w:tcPr>
            <w:tcW w:w="2806" w:type="dxa"/>
            <w:tcBorders/>
            <w:vAlign w:val="center"/>
          </w:tcPr>
          <w:p>
            <w:pPr>
              <w:pStyle w:val="TableContents"/>
              <w:bidi w:val="0"/>
              <w:spacing w:before="0" w:after="283"/>
              <w:jc w:val="left"/>
              <w:rPr/>
            </w:pPr>
            <w:r>
              <w:rPr/>
              <w:t xml:space="preserve">2235.5921 </w:t>
            </w:r>
          </w:p>
        </w:tc>
        <w:tc>
          <w:tcPr>
            <w:tcW w:w="3226" w:type="dxa"/>
            <w:tcBorders/>
            <w:vAlign w:val="center"/>
          </w:tcPr>
          <w:p>
            <w:pPr>
              <w:pStyle w:val="TableContents"/>
              <w:bidi w:val="0"/>
              <w:spacing w:before="0" w:after="283"/>
              <w:jc w:val="left"/>
              <w:rPr/>
            </w:pPr>
            <w:r>
              <w:rPr/>
              <w:t xml:space="preserve">5.93% </w:t>
            </w:r>
          </w:p>
        </w:tc>
      </w:tr>
      <w:tr>
        <w:trPr/>
        <w:tc>
          <w:tcPr>
            <w:tcW w:w="3496" w:type="dxa"/>
            <w:tcBorders/>
            <w:vAlign w:val="center"/>
          </w:tcPr>
          <w:p>
            <w:pPr>
              <w:pStyle w:val="TableContents"/>
              <w:bidi w:val="0"/>
              <w:spacing w:before="0" w:after="283"/>
              <w:jc w:val="left"/>
              <w:rPr/>
            </w:pPr>
            <w:r>
              <w:rPr/>
              <w:t xml:space="preserve">Venäjä </w:t>
            </w:r>
          </w:p>
        </w:tc>
        <w:tc>
          <w:tcPr>
            <w:tcW w:w="2806" w:type="dxa"/>
            <w:tcBorders/>
            <w:vAlign w:val="center"/>
          </w:tcPr>
          <w:p>
            <w:pPr>
              <w:pStyle w:val="TableContents"/>
              <w:bidi w:val="0"/>
              <w:spacing w:before="0" w:after="283"/>
              <w:jc w:val="left"/>
              <w:rPr/>
            </w:pPr>
            <w:r>
              <w:rPr/>
              <w:t xml:space="preserve">2199.1173 </w:t>
            </w:r>
          </w:p>
        </w:tc>
        <w:tc>
          <w:tcPr>
            <w:tcW w:w="3226" w:type="dxa"/>
            <w:tcBorders/>
            <w:vAlign w:val="center"/>
          </w:tcPr>
          <w:p>
            <w:pPr>
              <w:pStyle w:val="TableContents"/>
              <w:bidi w:val="0"/>
              <w:spacing w:before="0" w:after="283"/>
              <w:jc w:val="left"/>
              <w:rPr/>
            </w:pPr>
            <w:r>
              <w:rPr/>
              <w:t xml:space="preserve">4.86% </w:t>
            </w:r>
          </w:p>
        </w:tc>
      </w:tr>
      <w:tr>
        <w:trPr/>
        <w:tc>
          <w:tcPr>
            <w:tcW w:w="3496" w:type="dxa"/>
            <w:tcBorders/>
            <w:vAlign w:val="center"/>
          </w:tcPr>
          <w:p>
            <w:pPr>
              <w:pStyle w:val="TableContents"/>
              <w:bidi w:val="0"/>
              <w:spacing w:before="0" w:after="283"/>
              <w:jc w:val="left"/>
              <w:rPr/>
            </w:pPr>
            <w:r>
              <w:rPr/>
              <w:t xml:space="preserve">Japani </w:t>
            </w:r>
          </w:p>
        </w:tc>
        <w:tc>
          <w:tcPr>
            <w:tcW w:w="2806" w:type="dxa"/>
            <w:tcBorders/>
            <w:vAlign w:val="center"/>
          </w:tcPr>
          <w:p>
            <w:pPr>
              <w:pStyle w:val="TableContents"/>
              <w:bidi w:val="0"/>
              <w:spacing w:before="0" w:after="283"/>
              <w:jc w:val="left"/>
              <w:rPr/>
            </w:pPr>
            <w:r>
              <w:rPr/>
              <w:t xml:space="preserve">1353.3473 </w:t>
            </w:r>
          </w:p>
        </w:tc>
        <w:tc>
          <w:tcPr>
            <w:tcW w:w="3226" w:type="dxa"/>
            <w:tcBorders/>
            <w:vAlign w:val="center"/>
          </w:tcPr>
          <w:p>
            <w:pPr>
              <w:pStyle w:val="TableContents"/>
              <w:bidi w:val="0"/>
              <w:spacing w:before="0" w:after="283"/>
              <w:jc w:val="left"/>
              <w:rPr/>
            </w:pPr>
            <w:r>
              <w:rPr/>
              <w:t xml:space="preserve">2.99% </w:t>
            </w:r>
          </w:p>
        </w:tc>
      </w:tr>
      <w:tr>
        <w:trPr/>
        <w:tc>
          <w:tcPr>
            <w:tcW w:w="3496" w:type="dxa"/>
            <w:tcBorders/>
            <w:vAlign w:val="center"/>
          </w:tcPr>
          <w:p>
            <w:pPr>
              <w:pStyle w:val="TableContents"/>
              <w:bidi w:val="0"/>
              <w:spacing w:before="0" w:after="283"/>
              <w:jc w:val="left"/>
              <w:rPr/>
            </w:pPr>
            <w:r>
              <w:rPr/>
              <w:t xml:space="preserve">Brasilia </w:t>
            </w:r>
          </w:p>
        </w:tc>
        <w:tc>
          <w:tcPr>
            <w:tcW w:w="2806" w:type="dxa"/>
            <w:tcBorders/>
            <w:vAlign w:val="center"/>
          </w:tcPr>
          <w:p>
            <w:pPr>
              <w:pStyle w:val="TableContents"/>
              <w:bidi w:val="0"/>
              <w:spacing w:before="0" w:after="283"/>
              <w:jc w:val="left"/>
              <w:rPr/>
            </w:pPr>
            <w:r>
              <w:rPr/>
              <w:t xml:space="preserve">1017.8745 </w:t>
            </w:r>
          </w:p>
        </w:tc>
        <w:tc>
          <w:tcPr>
            <w:tcW w:w="3226" w:type="dxa"/>
            <w:tcBorders/>
            <w:vAlign w:val="center"/>
          </w:tcPr>
          <w:p>
            <w:pPr>
              <w:pStyle w:val="TableContents"/>
              <w:bidi w:val="0"/>
              <w:spacing w:before="0" w:after="283"/>
              <w:jc w:val="left"/>
              <w:rPr/>
            </w:pPr>
            <w:r>
              <w:rPr/>
              <w:t xml:space="preserve">2.25% </w:t>
            </w:r>
          </w:p>
        </w:tc>
      </w:tr>
      <w:tr>
        <w:trPr/>
        <w:tc>
          <w:tcPr>
            <w:tcW w:w="3496" w:type="dxa"/>
            <w:tcBorders/>
            <w:vAlign w:val="center"/>
          </w:tcPr>
          <w:p>
            <w:pPr>
              <w:pStyle w:val="TableContents"/>
              <w:bidi w:val="0"/>
              <w:spacing w:before="0" w:after="283"/>
              <w:jc w:val="left"/>
              <w:rPr/>
            </w:pPr>
            <w:r>
              <w:rPr/>
              <w:t xml:space="preserve">Saksa </w:t>
            </w:r>
          </w:p>
        </w:tc>
        <w:tc>
          <w:tcPr>
            <w:tcW w:w="2806" w:type="dxa"/>
            <w:tcBorders/>
            <w:vAlign w:val="center"/>
          </w:tcPr>
          <w:p>
            <w:pPr>
              <w:pStyle w:val="TableContents"/>
              <w:bidi w:val="0"/>
              <w:spacing w:before="0" w:after="283"/>
              <w:jc w:val="left"/>
              <w:rPr/>
            </w:pPr>
            <w:r>
              <w:rPr/>
              <w:t xml:space="preserve">894.0570 </w:t>
            </w:r>
          </w:p>
        </w:tc>
        <w:tc>
          <w:tcPr>
            <w:tcW w:w="3226" w:type="dxa"/>
            <w:tcBorders/>
            <w:vAlign w:val="center"/>
          </w:tcPr>
          <w:p>
            <w:pPr>
              <w:pStyle w:val="TableContents"/>
              <w:bidi w:val="0"/>
              <w:spacing w:before="0" w:after="283"/>
              <w:jc w:val="left"/>
              <w:rPr/>
            </w:pPr>
            <w:r>
              <w:rPr/>
              <w:t xml:space="preserve">1.98% </w:t>
            </w:r>
          </w:p>
        </w:tc>
      </w:tr>
      <w:tr>
        <w:trPr/>
        <w:tc>
          <w:tcPr>
            <w:tcW w:w="3496" w:type="dxa"/>
            <w:tcBorders/>
            <w:vAlign w:val="center"/>
          </w:tcPr>
          <w:p>
            <w:pPr>
              <w:pStyle w:val="TableContents"/>
              <w:bidi w:val="0"/>
              <w:spacing w:before="0" w:after="283"/>
              <w:jc w:val="left"/>
              <w:rPr/>
            </w:pPr>
            <w:r>
              <w:rPr/>
              <w:t xml:space="preserve">Indonesia </w:t>
            </w:r>
          </w:p>
        </w:tc>
        <w:tc>
          <w:tcPr>
            <w:tcW w:w="2806" w:type="dxa"/>
            <w:tcBorders/>
            <w:vAlign w:val="center"/>
          </w:tcPr>
          <w:p>
            <w:pPr>
              <w:pStyle w:val="TableContents"/>
              <w:bidi w:val="0"/>
              <w:spacing w:before="0" w:after="283"/>
              <w:jc w:val="left"/>
              <w:rPr/>
            </w:pPr>
            <w:r>
              <w:rPr/>
              <w:t xml:space="preserve">744.3403 </w:t>
            </w:r>
          </w:p>
        </w:tc>
        <w:tc>
          <w:tcPr>
            <w:tcW w:w="3226" w:type="dxa"/>
            <w:tcBorders/>
            <w:vAlign w:val="center"/>
          </w:tcPr>
          <w:p>
            <w:pPr>
              <w:pStyle w:val="TableContents"/>
              <w:bidi w:val="0"/>
              <w:spacing w:before="0" w:after="283"/>
              <w:jc w:val="left"/>
              <w:rPr/>
            </w:pPr>
            <w:r>
              <w:rPr/>
              <w:t xml:space="preserve">1.64% </w:t>
            </w:r>
          </w:p>
        </w:tc>
      </w:tr>
      <w:tr>
        <w:trPr/>
        <w:tc>
          <w:tcPr>
            <w:tcW w:w="3496" w:type="dxa"/>
            <w:tcBorders/>
            <w:vAlign w:val="center"/>
          </w:tcPr>
          <w:p>
            <w:pPr>
              <w:pStyle w:val="TableContents"/>
              <w:bidi w:val="0"/>
              <w:spacing w:before="0" w:after="283"/>
              <w:jc w:val="left"/>
              <w:rPr/>
            </w:pPr>
            <w:r>
              <w:rPr/>
              <w:t xml:space="preserve">Kanada </w:t>
            </w:r>
          </w:p>
        </w:tc>
        <w:tc>
          <w:tcPr>
            <w:tcW w:w="2806" w:type="dxa"/>
            <w:tcBorders/>
            <w:vAlign w:val="center"/>
          </w:tcPr>
          <w:p>
            <w:pPr>
              <w:pStyle w:val="TableContents"/>
              <w:bidi w:val="0"/>
              <w:spacing w:before="0" w:after="283"/>
              <w:jc w:val="left"/>
              <w:rPr/>
            </w:pPr>
            <w:r>
              <w:rPr/>
              <w:t xml:space="preserve">738.3825 </w:t>
            </w:r>
          </w:p>
        </w:tc>
        <w:tc>
          <w:tcPr>
            <w:tcW w:w="3226" w:type="dxa"/>
            <w:tcBorders/>
            <w:vAlign w:val="center"/>
          </w:tcPr>
          <w:p>
            <w:pPr>
              <w:pStyle w:val="TableContents"/>
              <w:bidi w:val="0"/>
              <w:spacing w:before="0" w:after="283"/>
              <w:jc w:val="left"/>
              <w:rPr/>
            </w:pPr>
            <w:r>
              <w:rPr/>
              <w:t xml:space="preserve">1.63% </w:t>
            </w:r>
          </w:p>
        </w:tc>
      </w:tr>
      <w:tr>
        <w:trPr/>
        <w:tc>
          <w:tcPr>
            <w:tcW w:w="3496" w:type="dxa"/>
            <w:tcBorders/>
            <w:vAlign w:val="center"/>
          </w:tcPr>
          <w:p>
            <w:pPr>
              <w:pStyle w:val="TableContents"/>
              <w:bidi w:val="0"/>
              <w:spacing w:before="0" w:after="283"/>
              <w:jc w:val="left"/>
              <w:rPr/>
            </w:pPr>
            <w:r>
              <w:rPr/>
              <w:t xml:space="preserve">Meksiko </w:t>
            </w:r>
          </w:p>
        </w:tc>
        <w:tc>
          <w:tcPr>
            <w:tcW w:w="2806" w:type="dxa"/>
            <w:tcBorders/>
            <w:vAlign w:val="center"/>
          </w:tcPr>
          <w:p>
            <w:pPr>
              <w:pStyle w:val="TableContents"/>
              <w:bidi w:val="0"/>
              <w:spacing w:before="0" w:after="283"/>
              <w:jc w:val="left"/>
              <w:rPr/>
            </w:pPr>
            <w:r>
              <w:rPr/>
              <w:t xml:space="preserve">733.0104 </w:t>
            </w:r>
          </w:p>
        </w:tc>
        <w:tc>
          <w:tcPr>
            <w:tcW w:w="3226" w:type="dxa"/>
            <w:tcBorders/>
            <w:vAlign w:val="center"/>
          </w:tcPr>
          <w:p>
            <w:pPr>
              <w:pStyle w:val="TableContents"/>
              <w:bidi w:val="0"/>
              <w:spacing w:before="0" w:after="283"/>
              <w:jc w:val="left"/>
              <w:rPr/>
            </w:pPr>
            <w:r>
              <w:rPr/>
              <w:t xml:space="preserve">1.62% </w:t>
            </w:r>
          </w:p>
        </w:tc>
      </w:tr>
      <w:tr>
        <w:trPr/>
        <w:tc>
          <w:tcPr>
            <w:tcW w:w="3496" w:type="dxa"/>
            <w:tcBorders/>
            <w:vAlign w:val="center"/>
          </w:tcPr>
          <w:p>
            <w:pPr>
              <w:pStyle w:val="TableContents"/>
              <w:bidi w:val="0"/>
              <w:spacing w:before="0" w:after="283"/>
              <w:jc w:val="left"/>
              <w:rPr/>
            </w:pPr>
            <w:r>
              <w:rPr/>
              <w:t xml:space="preserve">Iran </w:t>
            </w:r>
          </w:p>
        </w:tc>
        <w:tc>
          <w:tcPr>
            <w:tcW w:w="2806" w:type="dxa"/>
            <w:tcBorders/>
            <w:vAlign w:val="center"/>
          </w:tcPr>
          <w:p>
            <w:pPr>
              <w:pStyle w:val="TableContents"/>
              <w:bidi w:val="0"/>
              <w:spacing w:before="0" w:after="283"/>
              <w:jc w:val="left"/>
              <w:rPr/>
            </w:pPr>
            <w:r>
              <w:rPr/>
              <w:t xml:space="preserve">716.8149 </w:t>
            </w:r>
          </w:p>
        </w:tc>
        <w:tc>
          <w:tcPr>
            <w:tcW w:w="3226" w:type="dxa"/>
            <w:tcBorders/>
            <w:vAlign w:val="center"/>
          </w:tcPr>
          <w:p>
            <w:pPr>
              <w:pStyle w:val="TableContents"/>
              <w:bidi w:val="0"/>
              <w:spacing w:before="0" w:after="283"/>
              <w:jc w:val="left"/>
              <w:rPr/>
            </w:pPr>
            <w:r>
              <w:rPr/>
              <w:t xml:space="preserve">1.58% </w:t>
            </w:r>
          </w:p>
        </w:tc>
      </w:tr>
      <w:tr>
        <w:trPr/>
        <w:tc>
          <w:tcPr>
            <w:tcW w:w="3496" w:type="dxa"/>
            <w:tcBorders/>
            <w:vAlign w:val="center"/>
          </w:tcPr>
          <w:p>
            <w:pPr>
              <w:pStyle w:val="TableContents"/>
              <w:bidi w:val="0"/>
              <w:spacing w:before="0" w:after="283"/>
              <w:jc w:val="left"/>
              <w:rPr/>
            </w:pPr>
            <w:r>
              <w:rPr/>
              <w:t xml:space="preserve">Etelä-Korea </w:t>
            </w:r>
          </w:p>
        </w:tc>
        <w:tc>
          <w:tcPr>
            <w:tcW w:w="2806" w:type="dxa"/>
            <w:tcBorders/>
            <w:vAlign w:val="center"/>
          </w:tcPr>
          <w:p>
            <w:pPr>
              <w:pStyle w:val="TableContents"/>
              <w:bidi w:val="0"/>
              <w:spacing w:before="0" w:after="283"/>
              <w:jc w:val="left"/>
              <w:rPr/>
            </w:pPr>
            <w:r>
              <w:rPr/>
              <w:t xml:space="preserve">673.5412 </w:t>
            </w:r>
          </w:p>
        </w:tc>
        <w:tc>
          <w:tcPr>
            <w:tcW w:w="3226" w:type="dxa"/>
            <w:tcBorders/>
            <w:vAlign w:val="center"/>
          </w:tcPr>
          <w:p>
            <w:pPr>
              <w:pStyle w:val="TableContents"/>
              <w:bidi w:val="0"/>
              <w:spacing w:before="0" w:after="283"/>
              <w:jc w:val="left"/>
              <w:rPr/>
            </w:pPr>
            <w:r>
              <w:rPr/>
              <w:t xml:space="preserve">1.49% </w:t>
            </w:r>
          </w:p>
        </w:tc>
      </w:tr>
      <w:tr>
        <w:trPr/>
        <w:tc>
          <w:tcPr>
            <w:tcW w:w="3496" w:type="dxa"/>
            <w:tcBorders/>
            <w:vAlign w:val="center"/>
          </w:tcPr>
          <w:p>
            <w:pPr>
              <w:pStyle w:val="TableContents"/>
              <w:bidi w:val="0"/>
              <w:spacing w:before="0" w:after="283"/>
              <w:jc w:val="left"/>
              <w:rPr/>
            </w:pPr>
            <w:r>
              <w:rPr/>
              <w:t xml:space="preserve">Australia </w:t>
            </w:r>
          </w:p>
        </w:tc>
        <w:tc>
          <w:tcPr>
            <w:tcW w:w="2806" w:type="dxa"/>
            <w:tcBorders/>
            <w:vAlign w:val="center"/>
          </w:tcPr>
          <w:p>
            <w:pPr>
              <w:pStyle w:val="TableContents"/>
              <w:bidi w:val="0"/>
              <w:spacing w:before="0" w:after="283"/>
              <w:jc w:val="left"/>
              <w:rPr/>
            </w:pPr>
            <w:r>
              <w:rPr/>
              <w:t xml:space="preserve">580.0997 </w:t>
            </w:r>
          </w:p>
        </w:tc>
        <w:tc>
          <w:tcPr>
            <w:tcW w:w="3226" w:type="dxa"/>
            <w:tcBorders/>
            <w:vAlign w:val="center"/>
          </w:tcPr>
          <w:p>
            <w:pPr>
              <w:pStyle w:val="TableContents"/>
              <w:bidi w:val="0"/>
              <w:spacing w:before="0" w:after="283"/>
              <w:jc w:val="left"/>
              <w:rPr/>
            </w:pPr>
            <w:r>
              <w:rPr/>
              <w:t xml:space="preserve">1.28% </w:t>
            </w:r>
          </w:p>
        </w:tc>
      </w:tr>
      <w:tr>
        <w:trPr/>
        <w:tc>
          <w:tcPr>
            <w:tcW w:w="3496" w:type="dxa"/>
            <w:tcBorders/>
            <w:vAlign w:val="center"/>
          </w:tcPr>
          <w:p>
            <w:pPr>
              <w:pStyle w:val="TableContents"/>
              <w:bidi w:val="0"/>
              <w:spacing w:before="0" w:after="283"/>
              <w:jc w:val="left"/>
              <w:rPr/>
            </w:pPr>
            <w:r>
              <w:rPr/>
              <w:t xml:space="preserve">Saudi-Arabia </w:t>
            </w:r>
          </w:p>
        </w:tc>
        <w:tc>
          <w:tcPr>
            <w:tcW w:w="2806" w:type="dxa"/>
            <w:tcBorders/>
            <w:vAlign w:val="center"/>
          </w:tcPr>
          <w:p>
            <w:pPr>
              <w:pStyle w:val="TableContents"/>
              <w:bidi w:val="0"/>
              <w:spacing w:before="0" w:after="283"/>
              <w:jc w:val="left"/>
              <w:rPr/>
            </w:pPr>
            <w:r>
              <w:rPr/>
              <w:t xml:space="preserve">546.8181 </w:t>
            </w:r>
          </w:p>
        </w:tc>
        <w:tc>
          <w:tcPr>
            <w:tcW w:w="3226" w:type="dxa"/>
            <w:tcBorders/>
            <w:vAlign w:val="center"/>
          </w:tcPr>
          <w:p>
            <w:pPr>
              <w:pStyle w:val="TableContents"/>
              <w:bidi w:val="0"/>
              <w:spacing w:before="0" w:after="283"/>
              <w:jc w:val="left"/>
              <w:rPr/>
            </w:pPr>
            <w:r>
              <w:rPr/>
              <w:t xml:space="preserve">1.21% </w:t>
            </w:r>
          </w:p>
        </w:tc>
      </w:tr>
      <w:tr>
        <w:trPr/>
        <w:tc>
          <w:tcPr>
            <w:tcW w:w="3496" w:type="dxa"/>
            <w:tcBorders/>
            <w:vAlign w:val="center"/>
          </w:tcPr>
          <w:p>
            <w:pPr>
              <w:pStyle w:val="TableContents"/>
              <w:bidi w:val="0"/>
              <w:spacing w:before="0" w:after="283"/>
              <w:jc w:val="left"/>
              <w:rPr/>
            </w:pPr>
            <w:r>
              <w:rPr/>
              <w:t xml:space="preserve">Yhdistynyt kuningaskunta </w:t>
            </w:r>
          </w:p>
        </w:tc>
        <w:tc>
          <w:tcPr>
            <w:tcW w:w="2806" w:type="dxa"/>
            <w:tcBorders/>
            <w:vAlign w:val="center"/>
          </w:tcPr>
          <w:p>
            <w:pPr>
              <w:pStyle w:val="TableContents"/>
              <w:bidi w:val="0"/>
              <w:spacing w:before="0" w:after="283"/>
              <w:jc w:val="left"/>
              <w:rPr/>
            </w:pPr>
            <w:r>
              <w:rPr/>
              <w:t xml:space="preserve">546.2641 </w:t>
            </w:r>
          </w:p>
        </w:tc>
        <w:tc>
          <w:tcPr>
            <w:tcW w:w="3226" w:type="dxa"/>
            <w:tcBorders/>
            <w:vAlign w:val="center"/>
          </w:tcPr>
          <w:p>
            <w:pPr>
              <w:pStyle w:val="TableContents"/>
              <w:bidi w:val="0"/>
              <w:spacing w:before="0" w:after="283"/>
              <w:jc w:val="left"/>
              <w:rPr/>
            </w:pPr>
            <w:r>
              <w:rPr/>
              <w:t xml:space="preserve">1.21% </w:t>
            </w:r>
          </w:p>
        </w:tc>
      </w:tr>
      <w:tr>
        <w:trPr/>
        <w:tc>
          <w:tcPr>
            <w:tcW w:w="3496" w:type="dxa"/>
            <w:tcBorders/>
            <w:vAlign w:val="center"/>
          </w:tcPr>
          <w:p>
            <w:pPr>
              <w:pStyle w:val="TableContents"/>
              <w:bidi w:val="0"/>
              <w:spacing w:before="0" w:after="283"/>
              <w:jc w:val="left"/>
              <w:rPr/>
            </w:pPr>
            <w:r>
              <w:rPr/>
              <w:t xml:space="preserve">Etelä-Afrikka </w:t>
            </w:r>
          </w:p>
        </w:tc>
        <w:tc>
          <w:tcPr>
            <w:tcW w:w="2806" w:type="dxa"/>
            <w:tcBorders/>
            <w:vAlign w:val="center"/>
          </w:tcPr>
          <w:p>
            <w:pPr>
              <w:pStyle w:val="TableContents"/>
              <w:bidi w:val="0"/>
              <w:spacing w:before="0" w:after="283"/>
              <w:jc w:val="left"/>
              <w:rPr/>
            </w:pPr>
            <w:r>
              <w:rPr/>
              <w:t xml:space="preserve">510.2377 </w:t>
            </w:r>
          </w:p>
        </w:tc>
        <w:tc>
          <w:tcPr>
            <w:tcW w:w="3226" w:type="dxa"/>
            <w:tcBorders/>
            <w:vAlign w:val="center"/>
          </w:tcPr>
          <w:p>
            <w:pPr>
              <w:pStyle w:val="TableContents"/>
              <w:bidi w:val="0"/>
              <w:spacing w:before="0" w:after="283"/>
              <w:jc w:val="left"/>
              <w:rPr/>
            </w:pPr>
            <w:r>
              <w:rPr/>
              <w:t xml:space="preserve">1.13% </w:t>
            </w:r>
          </w:p>
        </w:tc>
      </w:tr>
      <w:tr>
        <w:trPr/>
        <w:tc>
          <w:tcPr>
            <w:tcW w:w="3496" w:type="dxa"/>
            <w:tcBorders/>
            <w:vAlign w:val="center"/>
          </w:tcPr>
          <w:p>
            <w:pPr>
              <w:pStyle w:val="TableContents"/>
              <w:bidi w:val="0"/>
              <w:spacing w:before="0" w:after="283"/>
              <w:jc w:val="left"/>
              <w:rPr/>
            </w:pPr>
            <w:r>
              <w:rPr/>
              <w:t xml:space="preserve">Ranska </w:t>
            </w:r>
          </w:p>
        </w:tc>
        <w:tc>
          <w:tcPr>
            <w:tcW w:w="2806" w:type="dxa"/>
            <w:tcBorders/>
            <w:vAlign w:val="center"/>
          </w:tcPr>
          <w:p>
            <w:pPr>
              <w:pStyle w:val="TableContents"/>
              <w:bidi w:val="0"/>
              <w:spacing w:before="0" w:after="283"/>
              <w:jc w:val="left"/>
              <w:rPr/>
            </w:pPr>
            <w:r>
              <w:rPr/>
              <w:t xml:space="preserve">440.8485 </w:t>
            </w:r>
          </w:p>
        </w:tc>
        <w:tc>
          <w:tcPr>
            <w:tcW w:w="3226" w:type="dxa"/>
            <w:tcBorders/>
            <w:vAlign w:val="center"/>
          </w:tcPr>
          <w:p>
            <w:pPr>
              <w:pStyle w:val="TableContents"/>
              <w:bidi w:val="0"/>
              <w:spacing w:before="0" w:after="283"/>
              <w:jc w:val="left"/>
              <w:rPr/>
            </w:pPr>
            <w:r>
              <w:rPr/>
              <w:t xml:space="preserve">0.97% </w:t>
            </w:r>
          </w:p>
        </w:tc>
      </w:tr>
      <w:tr>
        <w:trPr/>
        <w:tc>
          <w:tcPr>
            <w:tcW w:w="3496" w:type="dxa"/>
            <w:tcBorders/>
            <w:vAlign w:val="center"/>
          </w:tcPr>
          <w:p>
            <w:pPr>
              <w:pStyle w:val="TableContents"/>
              <w:bidi w:val="0"/>
              <w:spacing w:before="0" w:after="283"/>
              <w:jc w:val="left"/>
              <w:rPr/>
            </w:pPr>
            <w:r>
              <w:rPr/>
              <w:t xml:space="preserve">Italia </w:t>
            </w:r>
          </w:p>
        </w:tc>
        <w:tc>
          <w:tcPr>
            <w:tcW w:w="2806" w:type="dxa"/>
            <w:tcBorders/>
            <w:vAlign w:val="center"/>
          </w:tcPr>
          <w:p>
            <w:pPr>
              <w:pStyle w:val="TableContents"/>
              <w:bidi w:val="0"/>
              <w:spacing w:before="0" w:after="283"/>
              <w:jc w:val="left"/>
              <w:rPr/>
            </w:pPr>
            <w:r>
              <w:rPr/>
              <w:t xml:space="preserve">420.8244 </w:t>
            </w:r>
          </w:p>
        </w:tc>
        <w:tc>
          <w:tcPr>
            <w:tcW w:w="3226" w:type="dxa"/>
            <w:tcBorders/>
            <w:vAlign w:val="center"/>
          </w:tcPr>
          <w:p>
            <w:pPr>
              <w:pStyle w:val="TableContents"/>
              <w:bidi w:val="0"/>
              <w:spacing w:before="0" w:after="283"/>
              <w:jc w:val="left"/>
              <w:rPr/>
            </w:pPr>
            <w:r>
              <w:rPr/>
              <w:t xml:space="preserve">0.93% </w:t>
            </w:r>
          </w:p>
        </w:tc>
      </w:tr>
      <w:tr>
        <w:trPr/>
        <w:tc>
          <w:tcPr>
            <w:tcW w:w="3496" w:type="dxa"/>
            <w:tcBorders/>
            <w:vAlign w:val="center"/>
          </w:tcPr>
          <w:p>
            <w:pPr>
              <w:pStyle w:val="TableContents"/>
              <w:bidi w:val="0"/>
              <w:spacing w:before="0" w:after="283"/>
              <w:jc w:val="left"/>
              <w:rPr/>
            </w:pPr>
            <w:r>
              <w:rPr/>
              <w:t xml:space="preserve">Turkki </w:t>
            </w:r>
          </w:p>
        </w:tc>
        <w:tc>
          <w:tcPr>
            <w:tcW w:w="2806" w:type="dxa"/>
            <w:tcBorders/>
            <w:vAlign w:val="center"/>
          </w:tcPr>
          <w:p>
            <w:pPr>
              <w:pStyle w:val="TableContents"/>
              <w:bidi w:val="0"/>
              <w:spacing w:before="0" w:after="283"/>
              <w:jc w:val="left"/>
              <w:rPr/>
            </w:pPr>
            <w:r>
              <w:rPr/>
              <w:t xml:space="preserve">408.4574 </w:t>
            </w:r>
          </w:p>
        </w:tc>
        <w:tc>
          <w:tcPr>
            <w:tcW w:w="3226" w:type="dxa"/>
            <w:tcBorders/>
            <w:vAlign w:val="center"/>
          </w:tcPr>
          <w:p>
            <w:pPr>
              <w:pStyle w:val="TableContents"/>
              <w:bidi w:val="0"/>
              <w:spacing w:before="0" w:after="283"/>
              <w:jc w:val="left"/>
              <w:rPr/>
            </w:pPr>
            <w:r>
              <w:rPr/>
              <w:t xml:space="preserve">0.90% </w:t>
            </w:r>
          </w:p>
        </w:tc>
      </w:tr>
      <w:tr>
        <w:trPr/>
        <w:tc>
          <w:tcPr>
            <w:tcW w:w="3496" w:type="dxa"/>
            <w:tcBorders/>
            <w:vAlign w:val="center"/>
          </w:tcPr>
          <w:p>
            <w:pPr>
              <w:pStyle w:val="TableContents"/>
              <w:bidi w:val="0"/>
              <w:spacing w:before="0" w:after="283"/>
              <w:jc w:val="left"/>
              <w:rPr/>
            </w:pPr>
            <w:r>
              <w:rPr/>
              <w:t xml:space="preserve">Ukraina </w:t>
            </w:r>
          </w:p>
        </w:tc>
        <w:tc>
          <w:tcPr>
            <w:tcW w:w="2806" w:type="dxa"/>
            <w:tcBorders/>
            <w:vAlign w:val="center"/>
          </w:tcPr>
          <w:p>
            <w:pPr>
              <w:pStyle w:val="TableContents"/>
              <w:bidi w:val="0"/>
              <w:spacing w:before="0" w:after="283"/>
              <w:jc w:val="left"/>
              <w:rPr/>
            </w:pPr>
            <w:r>
              <w:rPr/>
              <w:t xml:space="preserve">375.6670 </w:t>
            </w:r>
          </w:p>
        </w:tc>
        <w:tc>
          <w:tcPr>
            <w:tcW w:w="3226" w:type="dxa"/>
            <w:tcBorders/>
            <w:vAlign w:val="center"/>
          </w:tcPr>
          <w:p>
            <w:pPr>
              <w:pStyle w:val="TableContents"/>
              <w:bidi w:val="0"/>
              <w:spacing w:before="0" w:after="283"/>
              <w:jc w:val="left"/>
              <w:rPr/>
            </w:pPr>
            <w:r>
              <w:rPr/>
              <w:t xml:space="preserve">0.83% </w:t>
            </w:r>
          </w:p>
        </w:tc>
      </w:tr>
      <w:tr>
        <w:trPr/>
        <w:tc>
          <w:tcPr>
            <w:tcW w:w="3496" w:type="dxa"/>
            <w:tcBorders/>
            <w:vAlign w:val="center"/>
          </w:tcPr>
          <w:p>
            <w:pPr>
              <w:pStyle w:val="TableContents"/>
              <w:bidi w:val="0"/>
              <w:spacing w:before="0" w:after="283"/>
              <w:jc w:val="left"/>
              <w:rPr/>
            </w:pPr>
            <w:r>
              <w:rPr/>
              <w:t xml:space="preserve">Thaimaa </w:t>
            </w:r>
          </w:p>
        </w:tc>
        <w:tc>
          <w:tcPr>
            <w:tcW w:w="2806" w:type="dxa"/>
            <w:tcBorders/>
            <w:vAlign w:val="center"/>
          </w:tcPr>
          <w:p>
            <w:pPr>
              <w:pStyle w:val="TableContents"/>
              <w:bidi w:val="0"/>
              <w:spacing w:before="0" w:after="283"/>
              <w:jc w:val="left"/>
              <w:rPr/>
            </w:pPr>
            <w:r>
              <w:rPr/>
              <w:t xml:space="preserve">369.4310 </w:t>
            </w:r>
          </w:p>
        </w:tc>
        <w:tc>
          <w:tcPr>
            <w:tcW w:w="3226" w:type="dxa"/>
            <w:tcBorders/>
            <w:vAlign w:val="center"/>
          </w:tcPr>
          <w:p>
            <w:pPr>
              <w:pStyle w:val="TableContents"/>
              <w:bidi w:val="0"/>
              <w:spacing w:before="0" w:after="283"/>
              <w:jc w:val="left"/>
              <w:rPr/>
            </w:pPr>
            <w:r>
              <w:rPr/>
              <w:t xml:space="preserve">0.82% </w:t>
            </w:r>
          </w:p>
        </w:tc>
      </w:tr>
      <w:tr>
        <w:trPr/>
        <w:tc>
          <w:tcPr>
            <w:tcW w:w="3496" w:type="dxa"/>
            <w:tcBorders/>
            <w:vAlign w:val="center"/>
          </w:tcPr>
          <w:p>
            <w:pPr>
              <w:pStyle w:val="TableContents"/>
              <w:bidi w:val="0"/>
              <w:spacing w:before="0" w:after="283"/>
              <w:jc w:val="left"/>
              <w:rPr/>
            </w:pPr>
            <w:r>
              <w:rPr/>
              <w:t xml:space="preserve">Puola </w:t>
            </w:r>
          </w:p>
        </w:tc>
        <w:tc>
          <w:tcPr>
            <w:tcW w:w="2806" w:type="dxa"/>
            <w:tcBorders/>
            <w:vAlign w:val="center"/>
          </w:tcPr>
          <w:p>
            <w:pPr>
              <w:pStyle w:val="TableContents"/>
              <w:bidi w:val="0"/>
              <w:spacing w:before="0" w:after="283"/>
              <w:jc w:val="left"/>
              <w:rPr/>
            </w:pPr>
            <w:r>
              <w:rPr/>
              <w:t xml:space="preserve">361.1905 </w:t>
            </w:r>
          </w:p>
        </w:tc>
        <w:tc>
          <w:tcPr>
            <w:tcW w:w="3226" w:type="dxa"/>
            <w:tcBorders/>
            <w:vAlign w:val="center"/>
          </w:tcPr>
          <w:p>
            <w:pPr>
              <w:pStyle w:val="TableContents"/>
              <w:bidi w:val="0"/>
              <w:spacing w:before="0" w:after="283"/>
              <w:jc w:val="left"/>
              <w:rPr/>
            </w:pPr>
            <w:r>
              <w:rPr/>
              <w:t xml:space="preserve">0.80% </w:t>
            </w:r>
          </w:p>
        </w:tc>
      </w:tr>
      <w:tr>
        <w:trPr/>
        <w:tc>
          <w:tcPr>
            <w:tcW w:w="3496" w:type="dxa"/>
            <w:tcBorders/>
            <w:vAlign w:val="center"/>
          </w:tcPr>
          <w:p>
            <w:pPr>
              <w:pStyle w:val="TableContents"/>
              <w:bidi w:val="0"/>
              <w:spacing w:before="0" w:after="283"/>
              <w:jc w:val="left"/>
              <w:rPr/>
            </w:pPr>
            <w:r>
              <w:rPr/>
              <w:t xml:space="preserve">Argentiina </w:t>
            </w:r>
          </w:p>
        </w:tc>
        <w:tc>
          <w:tcPr>
            <w:tcW w:w="2806" w:type="dxa"/>
            <w:tcBorders/>
            <w:vAlign w:val="center"/>
          </w:tcPr>
          <w:p>
            <w:pPr>
              <w:pStyle w:val="TableContents"/>
              <w:bidi w:val="0"/>
              <w:spacing w:before="0" w:after="283"/>
              <w:jc w:val="left"/>
              <w:rPr/>
            </w:pPr>
            <w:r>
              <w:rPr/>
              <w:t xml:space="preserve">334.2374 </w:t>
            </w:r>
          </w:p>
        </w:tc>
        <w:tc>
          <w:tcPr>
            <w:tcW w:w="3226" w:type="dxa"/>
            <w:tcBorders/>
            <w:vAlign w:val="center"/>
          </w:tcPr>
          <w:p>
            <w:pPr>
              <w:pStyle w:val="TableContents"/>
              <w:bidi w:val="0"/>
              <w:spacing w:before="0" w:after="283"/>
              <w:jc w:val="left"/>
              <w:rPr/>
            </w:pPr>
            <w:r>
              <w:rPr/>
              <w:t xml:space="preserve">0.74% </w:t>
            </w:r>
          </w:p>
        </w:tc>
      </w:tr>
      <w:tr>
        <w:trPr/>
        <w:tc>
          <w:tcPr>
            <w:tcW w:w="3496" w:type="dxa"/>
            <w:tcBorders/>
            <w:vAlign w:val="center"/>
          </w:tcPr>
          <w:p>
            <w:pPr>
              <w:pStyle w:val="TableContents"/>
              <w:bidi w:val="0"/>
              <w:spacing w:before="0" w:after="283"/>
              <w:jc w:val="left"/>
              <w:rPr/>
            </w:pPr>
            <w:r>
              <w:rPr/>
              <w:t xml:space="preserve">Pakistan </w:t>
            </w:r>
          </w:p>
        </w:tc>
        <w:tc>
          <w:tcPr>
            <w:tcW w:w="2806" w:type="dxa"/>
            <w:tcBorders/>
            <w:vAlign w:val="center"/>
          </w:tcPr>
          <w:p>
            <w:pPr>
              <w:pStyle w:val="TableContents"/>
              <w:bidi w:val="0"/>
              <w:spacing w:before="0" w:after="283"/>
              <w:jc w:val="left"/>
              <w:rPr/>
            </w:pPr>
            <w:r>
              <w:rPr/>
              <w:t xml:space="preserve">326.7740 </w:t>
            </w:r>
          </w:p>
        </w:tc>
        <w:tc>
          <w:tcPr>
            <w:tcW w:w="3226" w:type="dxa"/>
            <w:tcBorders/>
            <w:vAlign w:val="center"/>
          </w:tcPr>
          <w:p>
            <w:pPr>
              <w:pStyle w:val="TableContents"/>
              <w:bidi w:val="0"/>
              <w:spacing w:before="0" w:after="283"/>
              <w:jc w:val="left"/>
              <w:rPr/>
            </w:pPr>
            <w:r>
              <w:rPr/>
              <w:t xml:space="preserve">0.72% </w:t>
            </w:r>
          </w:p>
        </w:tc>
      </w:tr>
      <w:tr>
        <w:trPr/>
        <w:tc>
          <w:tcPr>
            <w:tcW w:w="3496" w:type="dxa"/>
            <w:tcBorders/>
            <w:vAlign w:val="center"/>
          </w:tcPr>
          <w:p>
            <w:pPr>
              <w:pStyle w:val="TableContents"/>
              <w:bidi w:val="0"/>
              <w:spacing w:before="0" w:after="283"/>
              <w:jc w:val="left"/>
              <w:rPr/>
            </w:pPr>
            <w:r>
              <w:rPr/>
              <w:t xml:space="preserve">Kazakstan </w:t>
            </w:r>
          </w:p>
        </w:tc>
        <w:tc>
          <w:tcPr>
            <w:tcW w:w="2806" w:type="dxa"/>
            <w:tcBorders/>
            <w:vAlign w:val="center"/>
          </w:tcPr>
          <w:p>
            <w:pPr>
              <w:pStyle w:val="TableContents"/>
              <w:bidi w:val="0"/>
              <w:spacing w:before="0" w:after="283"/>
              <w:jc w:val="left"/>
              <w:rPr/>
            </w:pPr>
            <w:r>
              <w:rPr/>
              <w:t xml:space="preserve">313.7248 </w:t>
            </w:r>
          </w:p>
        </w:tc>
        <w:tc>
          <w:tcPr>
            <w:tcW w:w="3226" w:type="dxa"/>
            <w:tcBorders/>
            <w:vAlign w:val="center"/>
          </w:tcPr>
          <w:p>
            <w:pPr>
              <w:pStyle w:val="TableContents"/>
              <w:bidi w:val="0"/>
              <w:spacing w:before="0" w:after="283"/>
              <w:jc w:val="left"/>
              <w:rPr/>
            </w:pPr>
            <w:r>
              <w:rPr/>
              <w:t xml:space="preserve">0.69% </w:t>
            </w:r>
          </w:p>
        </w:tc>
      </w:tr>
      <w:tr>
        <w:trPr/>
        <w:tc>
          <w:tcPr>
            <w:tcW w:w="3496" w:type="dxa"/>
            <w:tcBorders/>
            <w:vAlign w:val="center"/>
          </w:tcPr>
          <w:p>
            <w:pPr>
              <w:pStyle w:val="TableContents"/>
              <w:bidi w:val="0"/>
              <w:spacing w:before="0" w:after="283"/>
              <w:jc w:val="left"/>
              <w:rPr/>
            </w:pPr>
            <w:r>
              <w:rPr/>
              <w:t xml:space="preserve">Espanja </w:t>
            </w:r>
          </w:p>
        </w:tc>
        <w:tc>
          <w:tcPr>
            <w:tcW w:w="2806" w:type="dxa"/>
            <w:tcBorders/>
            <w:vAlign w:val="center"/>
          </w:tcPr>
          <w:p>
            <w:pPr>
              <w:pStyle w:val="TableContents"/>
              <w:bidi w:val="0"/>
              <w:spacing w:before="0" w:after="283"/>
              <w:jc w:val="left"/>
              <w:rPr/>
            </w:pPr>
            <w:r>
              <w:rPr/>
              <w:t xml:space="preserve">306.6117 </w:t>
            </w:r>
          </w:p>
        </w:tc>
        <w:tc>
          <w:tcPr>
            <w:tcW w:w="3226" w:type="dxa"/>
            <w:tcBorders/>
            <w:vAlign w:val="center"/>
          </w:tcPr>
          <w:p>
            <w:pPr>
              <w:pStyle w:val="TableContents"/>
              <w:bidi w:val="0"/>
              <w:spacing w:before="0" w:after="283"/>
              <w:jc w:val="left"/>
              <w:rPr/>
            </w:pPr>
            <w:r>
              <w:rPr/>
              <w:t xml:space="preserve">0.68% </w:t>
            </w:r>
          </w:p>
        </w:tc>
      </w:tr>
      <w:tr>
        <w:trPr/>
        <w:tc>
          <w:tcPr>
            <w:tcW w:w="3496" w:type="dxa"/>
            <w:tcBorders/>
            <w:vAlign w:val="center"/>
          </w:tcPr>
          <w:p>
            <w:pPr>
              <w:pStyle w:val="TableContents"/>
              <w:bidi w:val="0"/>
              <w:spacing w:before="0" w:after="283"/>
              <w:jc w:val="left"/>
              <w:rPr/>
            </w:pPr>
            <w:r>
              <w:rPr/>
              <w:t xml:space="preserve">Nigeria </w:t>
            </w:r>
          </w:p>
        </w:tc>
        <w:tc>
          <w:tcPr>
            <w:tcW w:w="2806" w:type="dxa"/>
            <w:tcBorders/>
            <w:vAlign w:val="center"/>
          </w:tcPr>
          <w:p>
            <w:pPr>
              <w:pStyle w:val="TableContents"/>
              <w:bidi w:val="0"/>
              <w:spacing w:before="0" w:after="283"/>
              <w:jc w:val="left"/>
              <w:rPr/>
            </w:pPr>
            <w:r>
              <w:rPr/>
              <w:t xml:space="preserve">304.0637 </w:t>
            </w:r>
          </w:p>
        </w:tc>
        <w:tc>
          <w:tcPr>
            <w:tcW w:w="3226" w:type="dxa"/>
            <w:tcBorders/>
            <w:vAlign w:val="center"/>
          </w:tcPr>
          <w:p>
            <w:pPr>
              <w:pStyle w:val="TableContents"/>
              <w:bidi w:val="0"/>
              <w:spacing w:before="0" w:after="283"/>
              <w:jc w:val="left"/>
              <w:rPr/>
            </w:pPr>
            <w:r>
              <w:rPr/>
              <w:t xml:space="preserve">0.67% </w:t>
            </w:r>
          </w:p>
        </w:tc>
      </w:tr>
      <w:tr>
        <w:trPr/>
        <w:tc>
          <w:tcPr>
            <w:tcW w:w="3496" w:type="dxa"/>
            <w:tcBorders/>
            <w:vAlign w:val="center"/>
          </w:tcPr>
          <w:p>
            <w:pPr>
              <w:pStyle w:val="TableContents"/>
              <w:bidi w:val="0"/>
              <w:spacing w:before="0" w:after="283"/>
              <w:jc w:val="left"/>
              <w:rPr/>
            </w:pPr>
            <w:r>
              <w:rPr/>
              <w:t xml:space="preserve">Malesia </w:t>
            </w:r>
          </w:p>
        </w:tc>
        <w:tc>
          <w:tcPr>
            <w:tcW w:w="2806" w:type="dxa"/>
            <w:tcBorders/>
            <w:vAlign w:val="center"/>
          </w:tcPr>
          <w:p>
            <w:pPr>
              <w:pStyle w:val="TableContents"/>
              <w:bidi w:val="0"/>
              <w:spacing w:before="0" w:after="283"/>
              <w:jc w:val="left"/>
              <w:rPr/>
            </w:pPr>
            <w:r>
              <w:rPr/>
              <w:t xml:space="preserve">303.1518 </w:t>
            </w:r>
          </w:p>
        </w:tc>
        <w:tc>
          <w:tcPr>
            <w:tcW w:w="3226" w:type="dxa"/>
            <w:tcBorders/>
            <w:vAlign w:val="center"/>
          </w:tcPr>
          <w:p>
            <w:pPr>
              <w:pStyle w:val="TableContents"/>
              <w:bidi w:val="0"/>
              <w:spacing w:before="0" w:after="283"/>
              <w:jc w:val="left"/>
              <w:rPr/>
            </w:pPr>
            <w:r>
              <w:rPr/>
              <w:t xml:space="preserve">0.67% </w:t>
            </w:r>
          </w:p>
        </w:tc>
      </w:tr>
      <w:tr>
        <w:trPr/>
        <w:tc>
          <w:tcPr>
            <w:tcW w:w="3496" w:type="dxa"/>
            <w:tcBorders/>
            <w:vAlign w:val="center"/>
          </w:tcPr>
          <w:p>
            <w:pPr>
              <w:pStyle w:val="TableContents"/>
              <w:bidi w:val="0"/>
              <w:spacing w:before="0" w:after="283"/>
              <w:jc w:val="left"/>
              <w:rPr/>
            </w:pPr>
            <w:r>
              <w:rPr/>
              <w:t xml:space="preserve">Irak </w:t>
            </w:r>
          </w:p>
        </w:tc>
        <w:tc>
          <w:tcPr>
            <w:tcW w:w="2806" w:type="dxa"/>
            <w:tcBorders/>
            <w:vAlign w:val="center"/>
          </w:tcPr>
          <w:p>
            <w:pPr>
              <w:pStyle w:val="TableContents"/>
              <w:bidi w:val="0"/>
              <w:spacing w:before="0" w:after="283"/>
              <w:jc w:val="left"/>
              <w:rPr/>
            </w:pPr>
            <w:r>
              <w:rPr/>
              <w:t xml:space="preserve">284.5679 </w:t>
            </w:r>
          </w:p>
        </w:tc>
        <w:tc>
          <w:tcPr>
            <w:tcW w:w="3226" w:type="dxa"/>
            <w:tcBorders/>
            <w:vAlign w:val="center"/>
          </w:tcPr>
          <w:p>
            <w:pPr>
              <w:pStyle w:val="TableContents"/>
              <w:bidi w:val="0"/>
              <w:spacing w:before="0" w:after="283"/>
              <w:jc w:val="left"/>
              <w:rPr/>
            </w:pPr>
            <w:r>
              <w:rPr/>
              <w:t xml:space="preserve">0.63% </w:t>
            </w:r>
          </w:p>
        </w:tc>
      </w:tr>
      <w:tr>
        <w:trPr/>
        <w:tc>
          <w:tcPr>
            <w:tcW w:w="3496" w:type="dxa"/>
            <w:tcBorders/>
            <w:vAlign w:val="center"/>
          </w:tcPr>
          <w:p>
            <w:pPr>
              <w:pStyle w:val="TableContents"/>
              <w:bidi w:val="0"/>
              <w:spacing w:before="0" w:after="283"/>
              <w:jc w:val="left"/>
              <w:rPr/>
            </w:pPr>
            <w:r>
              <w:rPr/>
              <w:t xml:space="preserve">Egypti </w:t>
            </w:r>
          </w:p>
        </w:tc>
        <w:tc>
          <w:tcPr>
            <w:tcW w:w="2806" w:type="dxa"/>
            <w:tcBorders/>
            <w:vAlign w:val="center"/>
          </w:tcPr>
          <w:p>
            <w:pPr>
              <w:pStyle w:val="TableContents"/>
              <w:bidi w:val="0"/>
              <w:spacing w:before="0" w:after="283"/>
              <w:jc w:val="left"/>
              <w:rPr/>
            </w:pPr>
            <w:r>
              <w:rPr/>
              <w:t xml:space="preserve">272.3785 </w:t>
            </w:r>
          </w:p>
        </w:tc>
        <w:tc>
          <w:tcPr>
            <w:tcW w:w="3226" w:type="dxa"/>
            <w:tcBorders/>
            <w:vAlign w:val="center"/>
          </w:tcPr>
          <w:p>
            <w:pPr>
              <w:pStyle w:val="TableContents"/>
              <w:bidi w:val="0"/>
              <w:spacing w:before="0" w:after="283"/>
              <w:jc w:val="left"/>
              <w:rPr/>
            </w:pPr>
            <w:r>
              <w:rPr/>
              <w:t xml:space="preserve">0.60% </w:t>
            </w:r>
          </w:p>
        </w:tc>
      </w:tr>
      <w:tr>
        <w:trPr/>
        <w:tc>
          <w:tcPr>
            <w:tcW w:w="3496" w:type="dxa"/>
            <w:tcBorders/>
            <w:vAlign w:val="center"/>
          </w:tcPr>
          <w:p>
            <w:pPr>
              <w:pStyle w:val="TableContents"/>
              <w:bidi w:val="0"/>
              <w:spacing w:before="0" w:after="283"/>
              <w:jc w:val="left"/>
              <w:rPr/>
            </w:pPr>
            <w:r>
              <w:rPr/>
              <w:t xml:space="preserve">Venezuela </w:t>
            </w:r>
          </w:p>
        </w:tc>
        <w:tc>
          <w:tcPr>
            <w:tcW w:w="2806" w:type="dxa"/>
            <w:tcBorders/>
            <w:vAlign w:val="center"/>
          </w:tcPr>
          <w:p>
            <w:pPr>
              <w:pStyle w:val="TableContents"/>
              <w:bidi w:val="0"/>
              <w:spacing w:before="0" w:after="283"/>
              <w:jc w:val="left"/>
              <w:rPr/>
            </w:pPr>
            <w:r>
              <w:rPr/>
              <w:t xml:space="preserve">268.4274 </w:t>
            </w:r>
          </w:p>
        </w:tc>
        <w:tc>
          <w:tcPr>
            <w:tcW w:w="3226" w:type="dxa"/>
            <w:tcBorders/>
            <w:vAlign w:val="center"/>
          </w:tcPr>
          <w:p>
            <w:pPr>
              <w:pStyle w:val="TableContents"/>
              <w:bidi w:val="0"/>
              <w:spacing w:before="0" w:after="283"/>
              <w:jc w:val="left"/>
              <w:rPr/>
            </w:pPr>
            <w:r>
              <w:rPr/>
              <w:t xml:space="preserve">0.59% </w:t>
            </w:r>
          </w:p>
        </w:tc>
      </w:tr>
      <w:tr>
        <w:trPr/>
        <w:tc>
          <w:tcPr>
            <w:tcW w:w="3496" w:type="dxa"/>
            <w:tcBorders/>
            <w:vAlign w:val="center"/>
          </w:tcPr>
          <w:p>
            <w:pPr>
              <w:pStyle w:val="TableContents"/>
              <w:bidi w:val="0"/>
              <w:spacing w:before="0" w:after="283"/>
              <w:jc w:val="left"/>
              <w:rPr/>
            </w:pPr>
            <w:r>
              <w:rPr/>
              <w:t xml:space="preserve">Vietnam </w:t>
            </w:r>
          </w:p>
        </w:tc>
        <w:tc>
          <w:tcPr>
            <w:tcW w:w="2806" w:type="dxa"/>
            <w:tcBorders/>
            <w:vAlign w:val="center"/>
          </w:tcPr>
          <w:p>
            <w:pPr>
              <w:pStyle w:val="TableContents"/>
              <w:bidi w:val="0"/>
              <w:spacing w:before="0" w:after="283"/>
              <w:jc w:val="left"/>
              <w:rPr/>
            </w:pPr>
            <w:r>
              <w:rPr/>
              <w:t xml:space="preserve">256.7606 </w:t>
            </w:r>
          </w:p>
        </w:tc>
        <w:tc>
          <w:tcPr>
            <w:tcW w:w="3226" w:type="dxa"/>
            <w:tcBorders/>
            <w:vAlign w:val="center"/>
          </w:tcPr>
          <w:p>
            <w:pPr>
              <w:pStyle w:val="TableContents"/>
              <w:bidi w:val="0"/>
              <w:spacing w:before="0" w:after="283"/>
              <w:jc w:val="left"/>
              <w:rPr/>
            </w:pPr>
            <w:r>
              <w:rPr/>
              <w:t xml:space="preserve">0.57% </w:t>
            </w:r>
          </w:p>
        </w:tc>
      </w:tr>
      <w:tr>
        <w:trPr/>
        <w:tc>
          <w:tcPr>
            <w:tcW w:w="3496" w:type="dxa"/>
            <w:tcBorders/>
            <w:vAlign w:val="center"/>
          </w:tcPr>
          <w:p>
            <w:pPr>
              <w:pStyle w:val="TableContents"/>
              <w:bidi w:val="0"/>
              <w:spacing w:before="0" w:after="283"/>
              <w:jc w:val="left"/>
              <w:rPr/>
            </w:pPr>
            <w:r>
              <w:rPr/>
              <w:t xml:space="preserve">Uzbekistan </w:t>
            </w:r>
          </w:p>
        </w:tc>
        <w:tc>
          <w:tcPr>
            <w:tcW w:w="2806" w:type="dxa"/>
            <w:tcBorders/>
            <w:vAlign w:val="center"/>
          </w:tcPr>
          <w:p>
            <w:pPr>
              <w:pStyle w:val="TableContents"/>
              <w:bidi w:val="0"/>
              <w:spacing w:before="0" w:after="283"/>
              <w:jc w:val="left"/>
              <w:rPr/>
            </w:pPr>
            <w:r>
              <w:rPr/>
              <w:t xml:space="preserve">225.7986 </w:t>
            </w:r>
          </w:p>
        </w:tc>
        <w:tc>
          <w:tcPr>
            <w:tcW w:w="3226" w:type="dxa"/>
            <w:tcBorders/>
            <w:vAlign w:val="center"/>
          </w:tcPr>
          <w:p>
            <w:pPr>
              <w:pStyle w:val="TableContents"/>
              <w:bidi w:val="0"/>
              <w:spacing w:before="0" w:after="283"/>
              <w:jc w:val="left"/>
              <w:rPr/>
            </w:pPr>
            <w:r>
              <w:rPr/>
              <w:t xml:space="preserve">0.50% </w:t>
            </w:r>
          </w:p>
        </w:tc>
      </w:tr>
      <w:tr>
        <w:trPr/>
        <w:tc>
          <w:tcPr>
            <w:tcW w:w="3496" w:type="dxa"/>
            <w:tcBorders/>
            <w:vAlign w:val="center"/>
          </w:tcPr>
          <w:p>
            <w:pPr>
              <w:pStyle w:val="TableContents"/>
              <w:bidi w:val="0"/>
              <w:spacing w:before="0" w:after="283"/>
              <w:jc w:val="left"/>
              <w:rPr/>
            </w:pPr>
            <w:r>
              <w:rPr/>
              <w:t xml:space="preserve">Yhdistyneet arabiemiirikunnat </w:t>
            </w:r>
          </w:p>
        </w:tc>
        <w:tc>
          <w:tcPr>
            <w:tcW w:w="2806" w:type="dxa"/>
            <w:tcBorders/>
            <w:vAlign w:val="center"/>
          </w:tcPr>
          <w:p>
            <w:pPr>
              <w:pStyle w:val="TableContents"/>
              <w:bidi w:val="0"/>
              <w:spacing w:before="0" w:after="283"/>
              <w:jc w:val="left"/>
              <w:rPr/>
            </w:pPr>
            <w:r>
              <w:rPr/>
              <w:t xml:space="preserve">221.4243 </w:t>
            </w:r>
          </w:p>
        </w:tc>
        <w:tc>
          <w:tcPr>
            <w:tcW w:w="3226" w:type="dxa"/>
            <w:tcBorders/>
            <w:vAlign w:val="center"/>
          </w:tcPr>
          <w:p>
            <w:pPr>
              <w:pStyle w:val="TableContents"/>
              <w:bidi w:val="0"/>
              <w:spacing w:before="0" w:after="283"/>
              <w:jc w:val="left"/>
              <w:rPr/>
            </w:pPr>
            <w:r>
              <w:rPr/>
              <w:t xml:space="preserve">0.49% </w:t>
            </w:r>
          </w:p>
        </w:tc>
      </w:tr>
      <w:tr>
        <w:trPr/>
        <w:tc>
          <w:tcPr>
            <w:tcW w:w="3496" w:type="dxa"/>
            <w:tcBorders/>
            <w:vAlign w:val="center"/>
          </w:tcPr>
          <w:p>
            <w:pPr>
              <w:pStyle w:val="TableContents"/>
              <w:bidi w:val="0"/>
              <w:spacing w:before="0" w:after="283"/>
              <w:jc w:val="left"/>
              <w:rPr/>
            </w:pPr>
            <w:r>
              <w:rPr/>
              <w:t xml:space="preserve">Kuwait </w:t>
            </w:r>
          </w:p>
        </w:tc>
        <w:tc>
          <w:tcPr>
            <w:tcW w:w="2806" w:type="dxa"/>
            <w:tcBorders/>
            <w:vAlign w:val="center"/>
          </w:tcPr>
          <w:p>
            <w:pPr>
              <w:pStyle w:val="TableContents"/>
              <w:bidi w:val="0"/>
              <w:spacing w:before="0" w:after="283"/>
              <w:jc w:val="left"/>
              <w:rPr/>
            </w:pPr>
            <w:r>
              <w:rPr/>
              <w:t xml:space="preserve">195.7803 </w:t>
            </w:r>
          </w:p>
        </w:tc>
        <w:tc>
          <w:tcPr>
            <w:tcW w:w="3226" w:type="dxa"/>
            <w:tcBorders/>
            <w:vAlign w:val="center"/>
          </w:tcPr>
          <w:p>
            <w:pPr>
              <w:pStyle w:val="TableContents"/>
              <w:bidi w:val="0"/>
              <w:spacing w:before="0" w:after="283"/>
              <w:jc w:val="left"/>
              <w:rPr/>
            </w:pPr>
            <w:r>
              <w:rPr/>
              <w:t xml:space="preserve">0.43% </w:t>
            </w:r>
          </w:p>
        </w:tc>
      </w:tr>
      <w:tr>
        <w:trPr/>
        <w:tc>
          <w:tcPr>
            <w:tcW w:w="3496" w:type="dxa"/>
            <w:tcBorders/>
            <w:vAlign w:val="center"/>
          </w:tcPr>
          <w:p>
            <w:pPr>
              <w:pStyle w:val="TableContents"/>
              <w:bidi w:val="0"/>
              <w:spacing w:before="0" w:after="283"/>
              <w:jc w:val="left"/>
              <w:rPr/>
            </w:pPr>
            <w:r>
              <w:rPr/>
              <w:t xml:space="preserve">Algeria </w:t>
            </w:r>
          </w:p>
        </w:tc>
        <w:tc>
          <w:tcPr>
            <w:tcW w:w="2806" w:type="dxa"/>
            <w:tcBorders/>
            <w:vAlign w:val="center"/>
          </w:tcPr>
          <w:p>
            <w:pPr>
              <w:pStyle w:val="TableContents"/>
              <w:bidi w:val="0"/>
              <w:spacing w:before="0" w:after="283"/>
              <w:jc w:val="left"/>
              <w:rPr/>
            </w:pPr>
            <w:r>
              <w:rPr/>
              <w:t xml:space="preserve">187.2679 </w:t>
            </w:r>
          </w:p>
        </w:tc>
        <w:tc>
          <w:tcPr>
            <w:tcW w:w="3226" w:type="dxa"/>
            <w:tcBorders/>
            <w:vAlign w:val="center"/>
          </w:tcPr>
          <w:p>
            <w:pPr>
              <w:pStyle w:val="TableContents"/>
              <w:bidi w:val="0"/>
              <w:spacing w:before="0" w:after="283"/>
              <w:jc w:val="left"/>
              <w:rPr/>
            </w:pPr>
            <w:r>
              <w:rPr/>
              <w:t xml:space="preserve">0.41% </w:t>
            </w:r>
          </w:p>
        </w:tc>
      </w:tr>
      <w:tr>
        <w:trPr/>
        <w:tc>
          <w:tcPr>
            <w:tcW w:w="3496" w:type="dxa"/>
            <w:tcBorders/>
            <w:vAlign w:val="center"/>
          </w:tcPr>
          <w:p>
            <w:pPr>
              <w:pStyle w:val="TableContents"/>
              <w:bidi w:val="0"/>
              <w:spacing w:before="0" w:after="283"/>
              <w:jc w:val="left"/>
              <w:rPr/>
            </w:pPr>
            <w:r>
              <w:rPr/>
              <w:t xml:space="preserve">Alankomaat </w:t>
            </w:r>
          </w:p>
        </w:tc>
        <w:tc>
          <w:tcPr>
            <w:tcW w:w="2806" w:type="dxa"/>
            <w:tcBorders/>
            <w:vAlign w:val="center"/>
          </w:tcPr>
          <w:p>
            <w:pPr>
              <w:pStyle w:val="TableContents"/>
              <w:bidi w:val="0"/>
              <w:spacing w:before="0" w:after="283"/>
              <w:jc w:val="left"/>
              <w:rPr/>
            </w:pPr>
            <w:r>
              <w:rPr/>
              <w:t xml:space="preserve">186.7775 </w:t>
            </w:r>
          </w:p>
        </w:tc>
        <w:tc>
          <w:tcPr>
            <w:tcW w:w="3226" w:type="dxa"/>
            <w:tcBorders/>
            <w:vAlign w:val="center"/>
          </w:tcPr>
          <w:p>
            <w:pPr>
              <w:pStyle w:val="TableContents"/>
              <w:bidi w:val="0"/>
              <w:spacing w:before="0" w:after="283"/>
              <w:jc w:val="left"/>
              <w:rPr/>
            </w:pPr>
            <w:r>
              <w:rPr/>
              <w:t xml:space="preserve">0.41% </w:t>
            </w:r>
          </w:p>
        </w:tc>
      </w:tr>
      <w:tr>
        <w:trPr/>
        <w:tc>
          <w:tcPr>
            <w:tcW w:w="3496" w:type="dxa"/>
            <w:tcBorders/>
            <w:vAlign w:val="center"/>
          </w:tcPr>
          <w:p>
            <w:pPr>
              <w:pStyle w:val="TableContents"/>
              <w:bidi w:val="0"/>
              <w:spacing w:before="0" w:after="283"/>
              <w:jc w:val="left"/>
              <w:rPr/>
            </w:pPr>
            <w:r>
              <w:rPr/>
              <w:t xml:space="preserve">Filippiinit </w:t>
            </w:r>
          </w:p>
        </w:tc>
        <w:tc>
          <w:tcPr>
            <w:tcW w:w="2806" w:type="dxa"/>
            <w:tcBorders/>
            <w:vAlign w:val="center"/>
          </w:tcPr>
          <w:p>
            <w:pPr>
              <w:pStyle w:val="TableContents"/>
              <w:bidi w:val="0"/>
              <w:spacing w:before="0" w:after="283"/>
              <w:jc w:val="left"/>
              <w:rPr/>
            </w:pPr>
            <w:r>
              <w:rPr/>
              <w:t xml:space="preserve">171.6044 </w:t>
            </w:r>
          </w:p>
        </w:tc>
        <w:tc>
          <w:tcPr>
            <w:tcW w:w="3226" w:type="dxa"/>
            <w:tcBorders/>
            <w:vAlign w:val="center"/>
          </w:tcPr>
          <w:p>
            <w:pPr>
              <w:pStyle w:val="TableContents"/>
              <w:bidi w:val="0"/>
              <w:spacing w:before="0" w:after="283"/>
              <w:jc w:val="left"/>
              <w:rPr/>
            </w:pPr>
            <w:r>
              <w:rPr/>
              <w:t xml:space="preserve">0.38% </w:t>
            </w:r>
          </w:p>
        </w:tc>
      </w:tr>
      <w:tr>
        <w:trPr/>
        <w:tc>
          <w:tcPr>
            <w:tcW w:w="3496" w:type="dxa"/>
            <w:tcBorders/>
            <w:vAlign w:val="center"/>
          </w:tcPr>
          <w:p>
            <w:pPr>
              <w:pStyle w:val="TableContents"/>
              <w:bidi w:val="0"/>
              <w:spacing w:before="0" w:after="283"/>
              <w:jc w:val="left"/>
              <w:rPr/>
            </w:pPr>
            <w:r>
              <w:rPr/>
              <w:t xml:space="preserve">Bangladesh </w:t>
            </w:r>
          </w:p>
        </w:tc>
        <w:tc>
          <w:tcPr>
            <w:tcW w:w="2806" w:type="dxa"/>
            <w:tcBorders/>
            <w:vAlign w:val="center"/>
          </w:tcPr>
          <w:p>
            <w:pPr>
              <w:pStyle w:val="TableContents"/>
              <w:bidi w:val="0"/>
              <w:spacing w:before="0" w:after="283"/>
              <w:jc w:val="left"/>
              <w:rPr/>
            </w:pPr>
            <w:r>
              <w:rPr/>
              <w:t xml:space="preserve">163.6298 </w:t>
            </w:r>
          </w:p>
        </w:tc>
        <w:tc>
          <w:tcPr>
            <w:tcW w:w="3226" w:type="dxa"/>
            <w:tcBorders/>
            <w:vAlign w:val="center"/>
          </w:tcPr>
          <w:p>
            <w:pPr>
              <w:pStyle w:val="TableContents"/>
              <w:bidi w:val="0"/>
              <w:spacing w:before="0" w:after="283"/>
              <w:jc w:val="left"/>
              <w:rPr/>
            </w:pPr>
            <w:r>
              <w:rPr/>
              <w:t xml:space="preserve">0.36% </w:t>
            </w:r>
          </w:p>
        </w:tc>
      </w:tr>
      <w:tr>
        <w:trPr/>
        <w:tc>
          <w:tcPr>
            <w:tcW w:w="3496" w:type="dxa"/>
            <w:tcBorders/>
            <w:vAlign w:val="center"/>
          </w:tcPr>
          <w:p>
            <w:pPr>
              <w:pStyle w:val="TableContents"/>
              <w:bidi w:val="0"/>
              <w:spacing w:before="0" w:after="283"/>
              <w:jc w:val="left"/>
              <w:rPr/>
            </w:pPr>
            <w:r>
              <w:rPr/>
              <w:t xml:space="preserve">Kolumbia </w:t>
            </w:r>
          </w:p>
        </w:tc>
        <w:tc>
          <w:tcPr>
            <w:tcW w:w="2806" w:type="dxa"/>
            <w:tcBorders/>
            <w:vAlign w:val="center"/>
          </w:tcPr>
          <w:p>
            <w:pPr>
              <w:pStyle w:val="TableContents"/>
              <w:bidi w:val="0"/>
              <w:spacing w:before="0" w:after="283"/>
              <w:jc w:val="left"/>
              <w:rPr/>
            </w:pPr>
            <w:r>
              <w:rPr/>
              <w:t xml:space="preserve">159.5837 </w:t>
            </w:r>
          </w:p>
        </w:tc>
        <w:tc>
          <w:tcPr>
            <w:tcW w:w="3226" w:type="dxa"/>
            <w:tcBorders/>
            <w:vAlign w:val="center"/>
          </w:tcPr>
          <w:p>
            <w:pPr>
              <w:pStyle w:val="TableContents"/>
              <w:bidi w:val="0"/>
              <w:spacing w:before="0" w:after="283"/>
              <w:jc w:val="left"/>
              <w:rPr/>
            </w:pPr>
            <w:r>
              <w:rPr/>
              <w:t xml:space="preserve">0.35% </w:t>
            </w:r>
          </w:p>
        </w:tc>
      </w:tr>
      <w:tr>
        <w:trPr/>
        <w:tc>
          <w:tcPr>
            <w:tcW w:w="3496" w:type="dxa"/>
            <w:tcBorders/>
            <w:vAlign w:val="center"/>
          </w:tcPr>
          <w:p>
            <w:pPr>
              <w:pStyle w:val="TableContents"/>
              <w:bidi w:val="0"/>
              <w:spacing w:before="0" w:after="283"/>
              <w:jc w:val="left"/>
              <w:rPr/>
            </w:pPr>
            <w:r>
              <w:rPr/>
              <w:t xml:space="preserve">Angola </w:t>
            </w:r>
          </w:p>
        </w:tc>
        <w:tc>
          <w:tcPr>
            <w:tcW w:w="2806" w:type="dxa"/>
            <w:tcBorders/>
            <w:vAlign w:val="center"/>
          </w:tcPr>
          <w:p>
            <w:pPr>
              <w:pStyle w:val="TableContents"/>
              <w:bidi w:val="0"/>
              <w:spacing w:before="0" w:after="283"/>
              <w:jc w:val="left"/>
              <w:rPr/>
            </w:pPr>
            <w:r>
              <w:rPr/>
              <w:t xml:space="preserve">155.7220 </w:t>
            </w:r>
          </w:p>
        </w:tc>
        <w:tc>
          <w:tcPr>
            <w:tcW w:w="3226" w:type="dxa"/>
            <w:tcBorders/>
            <w:vAlign w:val="center"/>
          </w:tcPr>
          <w:p>
            <w:pPr>
              <w:pStyle w:val="TableContents"/>
              <w:bidi w:val="0"/>
              <w:spacing w:before="0" w:after="283"/>
              <w:jc w:val="left"/>
              <w:rPr/>
            </w:pPr>
            <w:r>
              <w:rPr/>
              <w:t xml:space="preserve">0.34% </w:t>
            </w:r>
          </w:p>
        </w:tc>
      </w:tr>
      <w:tr>
        <w:trPr/>
        <w:tc>
          <w:tcPr>
            <w:tcW w:w="3496" w:type="dxa"/>
            <w:tcBorders/>
            <w:vAlign w:val="center"/>
          </w:tcPr>
          <w:p>
            <w:pPr>
              <w:pStyle w:val="TableContents"/>
              <w:bidi w:val="0"/>
              <w:spacing w:before="0" w:after="283"/>
              <w:jc w:val="left"/>
              <w:rPr/>
            </w:pPr>
            <w:r>
              <w:rPr/>
              <w:t xml:space="preserve">Libya </w:t>
            </w:r>
          </w:p>
        </w:tc>
        <w:tc>
          <w:tcPr>
            <w:tcW w:w="2806" w:type="dxa"/>
            <w:tcBorders/>
            <w:vAlign w:val="center"/>
          </w:tcPr>
          <w:p>
            <w:pPr>
              <w:pStyle w:val="TableContents"/>
              <w:bidi w:val="0"/>
              <w:spacing w:before="0" w:after="283"/>
              <w:jc w:val="left"/>
              <w:rPr/>
            </w:pPr>
            <w:r>
              <w:rPr/>
              <w:t xml:space="preserve">133.0112 </w:t>
            </w:r>
          </w:p>
        </w:tc>
        <w:tc>
          <w:tcPr>
            <w:tcW w:w="3226" w:type="dxa"/>
            <w:tcBorders/>
            <w:vAlign w:val="center"/>
          </w:tcPr>
          <w:p>
            <w:pPr>
              <w:pStyle w:val="TableContents"/>
              <w:bidi w:val="0"/>
              <w:spacing w:before="0" w:after="283"/>
              <w:jc w:val="left"/>
              <w:rPr/>
            </w:pPr>
            <w:r>
              <w:rPr/>
              <w:t xml:space="preserve">0.29% </w:t>
            </w:r>
          </w:p>
        </w:tc>
      </w:tr>
      <w:tr>
        <w:trPr/>
        <w:tc>
          <w:tcPr>
            <w:tcW w:w="3496" w:type="dxa"/>
            <w:tcBorders/>
            <w:vAlign w:val="center"/>
          </w:tcPr>
          <w:p>
            <w:pPr>
              <w:pStyle w:val="TableContents"/>
              <w:bidi w:val="0"/>
              <w:spacing w:before="0" w:after="283"/>
              <w:jc w:val="left"/>
              <w:rPr/>
            </w:pPr>
            <w:r>
              <w:rPr/>
              <w:t xml:space="preserve">Etiopia </w:t>
            </w:r>
          </w:p>
        </w:tc>
        <w:tc>
          <w:tcPr>
            <w:tcW w:w="2806" w:type="dxa"/>
            <w:tcBorders/>
            <w:vAlign w:val="center"/>
          </w:tcPr>
          <w:p>
            <w:pPr>
              <w:pStyle w:val="TableContents"/>
              <w:bidi w:val="0"/>
              <w:spacing w:before="0" w:after="283"/>
              <w:jc w:val="left"/>
              <w:rPr/>
            </w:pPr>
            <w:r>
              <w:rPr/>
              <w:t xml:space="preserve">123.3709 </w:t>
            </w:r>
          </w:p>
        </w:tc>
        <w:tc>
          <w:tcPr>
            <w:tcW w:w="3226" w:type="dxa"/>
            <w:tcBorders/>
            <w:vAlign w:val="center"/>
          </w:tcPr>
          <w:p>
            <w:pPr>
              <w:pStyle w:val="TableContents"/>
              <w:bidi w:val="0"/>
              <w:spacing w:before="0" w:after="283"/>
              <w:jc w:val="left"/>
              <w:rPr/>
            </w:pPr>
            <w:r>
              <w:rPr/>
              <w:t xml:space="preserve">0.27% </w:t>
            </w:r>
          </w:p>
        </w:tc>
      </w:tr>
      <w:tr>
        <w:trPr/>
        <w:tc>
          <w:tcPr>
            <w:tcW w:w="3496" w:type="dxa"/>
            <w:tcBorders/>
            <w:vAlign w:val="center"/>
          </w:tcPr>
          <w:p>
            <w:pPr>
              <w:pStyle w:val="TableContents"/>
              <w:bidi w:val="0"/>
              <w:spacing w:before="0" w:after="283"/>
              <w:jc w:val="left"/>
              <w:rPr/>
            </w:pPr>
            <w:r>
              <w:rPr/>
              <w:t xml:space="preserve">Tšekin tasavalta </w:t>
            </w:r>
          </w:p>
        </w:tc>
        <w:tc>
          <w:tcPr>
            <w:tcW w:w="2806" w:type="dxa"/>
            <w:tcBorders/>
            <w:vAlign w:val="center"/>
          </w:tcPr>
          <w:p>
            <w:pPr>
              <w:pStyle w:val="TableContents"/>
              <w:bidi w:val="0"/>
              <w:spacing w:before="0" w:after="283"/>
              <w:jc w:val="left"/>
              <w:rPr/>
            </w:pPr>
            <w:r>
              <w:rPr/>
              <w:t xml:space="preserve">120.9859 </w:t>
            </w:r>
          </w:p>
        </w:tc>
        <w:tc>
          <w:tcPr>
            <w:tcW w:w="3226" w:type="dxa"/>
            <w:tcBorders/>
            <w:vAlign w:val="center"/>
          </w:tcPr>
          <w:p>
            <w:pPr>
              <w:pStyle w:val="TableContents"/>
              <w:bidi w:val="0"/>
              <w:spacing w:before="0" w:after="283"/>
              <w:jc w:val="left"/>
              <w:rPr/>
            </w:pPr>
            <w:r>
              <w:rPr/>
              <w:t xml:space="preserve">0.27% </w:t>
            </w:r>
          </w:p>
        </w:tc>
      </w:tr>
      <w:tr>
        <w:trPr/>
        <w:tc>
          <w:tcPr>
            <w:tcW w:w="3496" w:type="dxa"/>
            <w:tcBorders/>
            <w:vAlign w:val="center"/>
          </w:tcPr>
          <w:p>
            <w:pPr>
              <w:pStyle w:val="TableContents"/>
              <w:bidi w:val="0"/>
              <w:spacing w:before="0" w:after="283"/>
              <w:jc w:val="left"/>
              <w:rPr/>
            </w:pPr>
            <w:r>
              <w:rPr/>
              <w:t xml:space="preserve">Belgia </w:t>
            </w:r>
          </w:p>
        </w:tc>
        <w:tc>
          <w:tcPr>
            <w:tcW w:w="2806" w:type="dxa"/>
            <w:tcBorders/>
            <w:vAlign w:val="center"/>
          </w:tcPr>
          <w:p>
            <w:pPr>
              <w:pStyle w:val="TableContents"/>
              <w:bidi w:val="0"/>
              <w:spacing w:before="0" w:after="283"/>
              <w:jc w:val="left"/>
              <w:rPr/>
            </w:pPr>
            <w:r>
              <w:rPr/>
              <w:t xml:space="preserve">113.4088 </w:t>
            </w:r>
          </w:p>
        </w:tc>
        <w:tc>
          <w:tcPr>
            <w:tcW w:w="3226" w:type="dxa"/>
            <w:tcBorders/>
            <w:vAlign w:val="center"/>
          </w:tcPr>
          <w:p>
            <w:pPr>
              <w:pStyle w:val="TableContents"/>
              <w:bidi w:val="0"/>
              <w:spacing w:before="0" w:after="283"/>
              <w:jc w:val="left"/>
              <w:rPr/>
            </w:pPr>
            <w:r>
              <w:rPr/>
              <w:t xml:space="preserve">0.25% </w:t>
            </w:r>
          </w:p>
        </w:tc>
      </w:tr>
      <w:tr>
        <w:trPr/>
        <w:tc>
          <w:tcPr>
            <w:tcW w:w="3496" w:type="dxa"/>
            <w:tcBorders/>
            <w:vAlign w:val="center"/>
          </w:tcPr>
          <w:p>
            <w:pPr>
              <w:pStyle w:val="TableContents"/>
              <w:bidi w:val="0"/>
              <w:spacing w:before="0" w:after="283"/>
              <w:jc w:val="left"/>
              <w:rPr/>
            </w:pPr>
            <w:r>
              <w:rPr/>
              <w:t xml:space="preserve">Turkmenistan </w:t>
            </w:r>
          </w:p>
        </w:tc>
        <w:tc>
          <w:tcPr>
            <w:tcW w:w="2806" w:type="dxa"/>
            <w:tcBorders/>
            <w:vAlign w:val="center"/>
          </w:tcPr>
          <w:p>
            <w:pPr>
              <w:pStyle w:val="TableContents"/>
              <w:bidi w:val="0"/>
              <w:spacing w:before="0" w:after="283"/>
              <w:jc w:val="left"/>
              <w:rPr/>
            </w:pPr>
            <w:r>
              <w:rPr/>
              <w:t xml:space="preserve">112.2850 </w:t>
            </w:r>
          </w:p>
        </w:tc>
        <w:tc>
          <w:tcPr>
            <w:tcW w:w="3226" w:type="dxa"/>
            <w:tcBorders/>
            <w:vAlign w:val="center"/>
          </w:tcPr>
          <w:p>
            <w:pPr>
              <w:pStyle w:val="TableContents"/>
              <w:bidi w:val="0"/>
              <w:spacing w:before="0" w:after="283"/>
              <w:jc w:val="left"/>
              <w:rPr/>
            </w:pPr>
            <w:r>
              <w:rPr/>
              <w:t xml:space="preserve">0.25% </w:t>
            </w:r>
          </w:p>
        </w:tc>
      </w:tr>
      <w:tr>
        <w:trPr/>
        <w:tc>
          <w:tcPr>
            <w:tcW w:w="3496" w:type="dxa"/>
            <w:tcBorders/>
            <w:vAlign w:val="center"/>
          </w:tcPr>
          <w:p>
            <w:pPr>
              <w:pStyle w:val="TableContents"/>
              <w:bidi w:val="0"/>
              <w:spacing w:before="0" w:after="283"/>
              <w:jc w:val="left"/>
              <w:rPr/>
            </w:pPr>
            <w:r>
              <w:rPr/>
              <w:t xml:space="preserve">Romania </w:t>
            </w:r>
          </w:p>
        </w:tc>
        <w:tc>
          <w:tcPr>
            <w:tcW w:w="2806" w:type="dxa"/>
            <w:tcBorders/>
            <w:vAlign w:val="center"/>
          </w:tcPr>
          <w:p>
            <w:pPr>
              <w:pStyle w:val="TableContents"/>
              <w:bidi w:val="0"/>
              <w:spacing w:before="0" w:after="283"/>
              <w:jc w:val="left"/>
              <w:rPr/>
            </w:pPr>
            <w:r>
              <w:rPr/>
              <w:t xml:space="preserve">109.4851 </w:t>
            </w:r>
          </w:p>
        </w:tc>
        <w:tc>
          <w:tcPr>
            <w:tcW w:w="3226" w:type="dxa"/>
            <w:tcBorders/>
            <w:vAlign w:val="center"/>
          </w:tcPr>
          <w:p>
            <w:pPr>
              <w:pStyle w:val="TableContents"/>
              <w:bidi w:val="0"/>
              <w:spacing w:before="0" w:after="283"/>
              <w:jc w:val="left"/>
              <w:rPr/>
            </w:pPr>
            <w:r>
              <w:rPr/>
              <w:t xml:space="preserve">0.24% </w:t>
            </w:r>
          </w:p>
        </w:tc>
      </w:tr>
      <w:tr>
        <w:trPr/>
        <w:tc>
          <w:tcPr>
            <w:tcW w:w="3496" w:type="dxa"/>
            <w:tcBorders/>
            <w:vAlign w:val="center"/>
          </w:tcPr>
          <w:p>
            <w:pPr>
              <w:pStyle w:val="TableContents"/>
              <w:bidi w:val="0"/>
              <w:spacing w:before="0" w:after="283"/>
              <w:jc w:val="left"/>
              <w:rPr/>
            </w:pPr>
            <w:r>
              <w:rPr/>
              <w:t xml:space="preserve">Chile </w:t>
            </w:r>
          </w:p>
        </w:tc>
        <w:tc>
          <w:tcPr>
            <w:tcW w:w="2806" w:type="dxa"/>
            <w:tcBorders/>
            <w:vAlign w:val="center"/>
          </w:tcPr>
          <w:p>
            <w:pPr>
              <w:pStyle w:val="TableContents"/>
              <w:bidi w:val="0"/>
              <w:spacing w:before="0" w:after="283"/>
              <w:jc w:val="left"/>
              <w:rPr/>
            </w:pPr>
            <w:r>
              <w:rPr/>
              <w:t xml:space="preserve">103.5626 </w:t>
            </w:r>
          </w:p>
        </w:tc>
        <w:tc>
          <w:tcPr>
            <w:tcW w:w="3226" w:type="dxa"/>
            <w:tcBorders/>
            <w:vAlign w:val="center"/>
          </w:tcPr>
          <w:p>
            <w:pPr>
              <w:pStyle w:val="TableContents"/>
              <w:bidi w:val="0"/>
              <w:spacing w:before="0" w:after="283"/>
              <w:jc w:val="left"/>
              <w:rPr/>
            </w:pPr>
            <w:r>
              <w:rPr/>
              <w:t xml:space="preserve">0.23% </w:t>
            </w:r>
          </w:p>
        </w:tc>
      </w:tr>
      <w:tr>
        <w:trPr/>
        <w:tc>
          <w:tcPr>
            <w:tcW w:w="3496" w:type="dxa"/>
            <w:tcBorders/>
            <w:vAlign w:val="center"/>
          </w:tcPr>
          <w:p>
            <w:pPr>
              <w:pStyle w:val="TableContents"/>
              <w:bidi w:val="0"/>
              <w:spacing w:before="0" w:after="283"/>
              <w:jc w:val="left"/>
              <w:rPr/>
            </w:pPr>
            <w:r>
              <w:rPr/>
              <w:t xml:space="preserve">Oman </w:t>
            </w:r>
          </w:p>
        </w:tc>
        <w:tc>
          <w:tcPr>
            <w:tcW w:w="2806" w:type="dxa"/>
            <w:tcBorders/>
            <w:vAlign w:val="center"/>
          </w:tcPr>
          <w:p>
            <w:pPr>
              <w:pStyle w:val="TableContents"/>
              <w:bidi w:val="0"/>
              <w:spacing w:before="0" w:after="283"/>
              <w:jc w:val="left"/>
              <w:rPr/>
            </w:pPr>
            <w:r>
              <w:rPr/>
              <w:t xml:space="preserve">101.7895 </w:t>
            </w:r>
          </w:p>
        </w:tc>
        <w:tc>
          <w:tcPr>
            <w:tcW w:w="3226" w:type="dxa"/>
            <w:tcBorders/>
            <w:vAlign w:val="center"/>
          </w:tcPr>
          <w:p>
            <w:pPr>
              <w:pStyle w:val="TableContents"/>
              <w:bidi w:val="0"/>
              <w:spacing w:before="0" w:after="283"/>
              <w:jc w:val="left"/>
              <w:rPr/>
            </w:pPr>
            <w:r>
              <w:rPr/>
              <w:t xml:space="preserve">0.22% </w:t>
            </w:r>
          </w:p>
        </w:tc>
      </w:tr>
      <w:tr>
        <w:trPr/>
        <w:tc>
          <w:tcPr>
            <w:tcW w:w="3496" w:type="dxa"/>
            <w:tcBorders/>
            <w:vAlign w:val="center"/>
          </w:tcPr>
          <w:p>
            <w:pPr>
              <w:pStyle w:val="TableContents"/>
              <w:bidi w:val="0"/>
              <w:spacing w:before="0" w:after="283"/>
              <w:jc w:val="left"/>
              <w:rPr/>
            </w:pPr>
            <w:r>
              <w:rPr/>
              <w:t xml:space="preserve">Myanmar </w:t>
            </w:r>
          </w:p>
        </w:tc>
        <w:tc>
          <w:tcPr>
            <w:tcW w:w="2806" w:type="dxa"/>
            <w:tcBorders/>
            <w:vAlign w:val="center"/>
          </w:tcPr>
          <w:p>
            <w:pPr>
              <w:pStyle w:val="TableContents"/>
              <w:bidi w:val="0"/>
              <w:spacing w:before="0" w:after="283"/>
              <w:jc w:val="left"/>
              <w:rPr/>
            </w:pPr>
            <w:r>
              <w:rPr/>
              <w:t xml:space="preserve">98.7527 </w:t>
            </w:r>
          </w:p>
        </w:tc>
        <w:tc>
          <w:tcPr>
            <w:tcW w:w="3226" w:type="dxa"/>
            <w:tcBorders/>
            <w:vAlign w:val="center"/>
          </w:tcPr>
          <w:p>
            <w:pPr>
              <w:pStyle w:val="TableContents"/>
              <w:bidi w:val="0"/>
              <w:spacing w:before="0" w:after="283"/>
              <w:jc w:val="left"/>
              <w:rPr/>
            </w:pPr>
            <w:r>
              <w:rPr/>
              <w:t xml:space="preserve">0.22% </w:t>
            </w:r>
          </w:p>
        </w:tc>
      </w:tr>
      <w:tr>
        <w:trPr/>
        <w:tc>
          <w:tcPr>
            <w:tcW w:w="3496" w:type="dxa"/>
            <w:tcBorders/>
            <w:vAlign w:val="center"/>
          </w:tcPr>
          <w:p>
            <w:pPr>
              <w:pStyle w:val="TableContents"/>
              <w:bidi w:val="0"/>
              <w:spacing w:before="0" w:after="283"/>
              <w:jc w:val="left"/>
              <w:rPr/>
            </w:pPr>
            <w:r>
              <w:rPr/>
              <w:t xml:space="preserve">Valko-Venäjä </w:t>
            </w:r>
          </w:p>
        </w:tc>
        <w:tc>
          <w:tcPr>
            <w:tcW w:w="2806" w:type="dxa"/>
            <w:tcBorders/>
            <w:vAlign w:val="center"/>
          </w:tcPr>
          <w:p>
            <w:pPr>
              <w:pStyle w:val="TableContents"/>
              <w:bidi w:val="0"/>
              <w:spacing w:before="0" w:after="283"/>
              <w:jc w:val="left"/>
              <w:rPr/>
            </w:pPr>
            <w:r>
              <w:rPr/>
              <w:t xml:space="preserve">90.4979 </w:t>
            </w:r>
          </w:p>
        </w:tc>
        <w:tc>
          <w:tcPr>
            <w:tcW w:w="3226" w:type="dxa"/>
            <w:tcBorders/>
            <w:vAlign w:val="center"/>
          </w:tcPr>
          <w:p>
            <w:pPr>
              <w:pStyle w:val="TableContents"/>
              <w:bidi w:val="0"/>
              <w:spacing w:before="0" w:after="283"/>
              <w:jc w:val="left"/>
              <w:rPr/>
            </w:pPr>
            <w:r>
              <w:rPr/>
              <w:t xml:space="preserve">0.20% </w:t>
            </w:r>
          </w:p>
        </w:tc>
      </w:tr>
      <w:tr>
        <w:trPr/>
        <w:tc>
          <w:tcPr>
            <w:tcW w:w="3496" w:type="dxa"/>
            <w:tcBorders/>
            <w:vAlign w:val="center"/>
          </w:tcPr>
          <w:p>
            <w:pPr>
              <w:pStyle w:val="TableContents"/>
              <w:bidi w:val="0"/>
              <w:spacing w:before="0" w:after="283"/>
              <w:jc w:val="left"/>
              <w:rPr/>
            </w:pPr>
            <w:r>
              <w:rPr/>
              <w:t xml:space="preserve">Israel </w:t>
            </w:r>
          </w:p>
        </w:tc>
        <w:tc>
          <w:tcPr>
            <w:tcW w:w="2806" w:type="dxa"/>
            <w:tcBorders/>
            <w:vAlign w:val="center"/>
          </w:tcPr>
          <w:p>
            <w:pPr>
              <w:pStyle w:val="TableContents"/>
              <w:bidi w:val="0"/>
              <w:spacing w:before="0" w:after="283"/>
              <w:jc w:val="left"/>
              <w:rPr/>
            </w:pPr>
            <w:r>
              <w:rPr/>
              <w:t xml:space="preserve">89.5907 </w:t>
            </w:r>
          </w:p>
        </w:tc>
        <w:tc>
          <w:tcPr>
            <w:tcW w:w="3226" w:type="dxa"/>
            <w:tcBorders/>
            <w:vAlign w:val="center"/>
          </w:tcPr>
          <w:p>
            <w:pPr>
              <w:pStyle w:val="TableContents"/>
              <w:bidi w:val="0"/>
              <w:spacing w:before="0" w:after="283"/>
              <w:jc w:val="left"/>
              <w:rPr/>
            </w:pPr>
            <w:r>
              <w:rPr/>
              <w:t xml:space="preserve">0.20% </w:t>
            </w:r>
          </w:p>
        </w:tc>
      </w:tr>
      <w:tr>
        <w:trPr/>
        <w:tc>
          <w:tcPr>
            <w:tcW w:w="3496" w:type="dxa"/>
            <w:tcBorders/>
            <w:vAlign w:val="center"/>
          </w:tcPr>
          <w:p>
            <w:pPr>
              <w:pStyle w:val="TableContents"/>
              <w:bidi w:val="0"/>
              <w:spacing w:before="0" w:after="283"/>
              <w:jc w:val="left"/>
              <w:rPr/>
            </w:pPr>
            <w:r>
              <w:rPr/>
              <w:t xml:space="preserve">Kreikka </w:t>
            </w:r>
          </w:p>
        </w:tc>
        <w:tc>
          <w:tcPr>
            <w:tcW w:w="2806" w:type="dxa"/>
            <w:tcBorders/>
            <w:vAlign w:val="center"/>
          </w:tcPr>
          <w:p>
            <w:pPr>
              <w:pStyle w:val="TableContents"/>
              <w:bidi w:val="0"/>
              <w:spacing w:before="0" w:after="283"/>
              <w:jc w:val="left"/>
              <w:rPr/>
            </w:pPr>
            <w:r>
              <w:rPr/>
              <w:t xml:space="preserve">86.9692 </w:t>
            </w:r>
          </w:p>
        </w:tc>
        <w:tc>
          <w:tcPr>
            <w:tcW w:w="3226" w:type="dxa"/>
            <w:tcBorders/>
            <w:vAlign w:val="center"/>
          </w:tcPr>
          <w:p>
            <w:pPr>
              <w:pStyle w:val="TableContents"/>
              <w:bidi w:val="0"/>
              <w:spacing w:before="0" w:after="283"/>
              <w:jc w:val="left"/>
              <w:rPr/>
            </w:pPr>
            <w:r>
              <w:rPr/>
              <w:t xml:space="preserve">0.19% </w:t>
            </w:r>
          </w:p>
        </w:tc>
      </w:tr>
      <w:tr>
        <w:trPr/>
        <w:tc>
          <w:tcPr>
            <w:tcW w:w="3496" w:type="dxa"/>
            <w:tcBorders/>
            <w:vAlign w:val="center"/>
          </w:tcPr>
          <w:p>
            <w:pPr>
              <w:pStyle w:val="TableContents"/>
              <w:bidi w:val="0"/>
              <w:spacing w:before="0" w:after="283"/>
              <w:jc w:val="left"/>
              <w:rPr/>
            </w:pPr>
            <w:r>
              <w:rPr/>
              <w:t xml:space="preserve">Peru </w:t>
            </w:r>
          </w:p>
        </w:tc>
        <w:tc>
          <w:tcPr>
            <w:tcW w:w="2806" w:type="dxa"/>
            <w:tcBorders/>
            <w:vAlign w:val="center"/>
          </w:tcPr>
          <w:p>
            <w:pPr>
              <w:pStyle w:val="TableContents"/>
              <w:bidi w:val="0"/>
              <w:spacing w:before="0" w:after="283"/>
              <w:jc w:val="left"/>
              <w:rPr/>
            </w:pPr>
            <w:r>
              <w:rPr/>
              <w:t xml:space="preserve">86.2102 </w:t>
            </w:r>
          </w:p>
        </w:tc>
        <w:tc>
          <w:tcPr>
            <w:tcW w:w="3226" w:type="dxa"/>
            <w:tcBorders/>
            <w:vAlign w:val="center"/>
          </w:tcPr>
          <w:p>
            <w:pPr>
              <w:pStyle w:val="TableContents"/>
              <w:bidi w:val="0"/>
              <w:spacing w:before="0" w:after="283"/>
              <w:jc w:val="left"/>
              <w:rPr/>
            </w:pPr>
            <w:r>
              <w:rPr/>
              <w:t xml:space="preserve">0.19% </w:t>
            </w:r>
          </w:p>
        </w:tc>
      </w:tr>
      <w:tr>
        <w:trPr/>
        <w:tc>
          <w:tcPr>
            <w:tcW w:w="3496" w:type="dxa"/>
            <w:tcBorders/>
            <w:vAlign w:val="center"/>
          </w:tcPr>
          <w:p>
            <w:pPr>
              <w:pStyle w:val="TableContents"/>
              <w:bidi w:val="0"/>
              <w:spacing w:before="0" w:after="283"/>
              <w:jc w:val="left"/>
              <w:rPr/>
            </w:pPr>
            <w:r>
              <w:rPr/>
              <w:t xml:space="preserve">Kamerun </w:t>
            </w:r>
          </w:p>
        </w:tc>
        <w:tc>
          <w:tcPr>
            <w:tcW w:w="2806" w:type="dxa"/>
            <w:tcBorders/>
            <w:vAlign w:val="center"/>
          </w:tcPr>
          <w:p>
            <w:pPr>
              <w:pStyle w:val="TableContents"/>
              <w:bidi w:val="0"/>
              <w:spacing w:before="0" w:after="283"/>
              <w:jc w:val="left"/>
              <w:rPr/>
            </w:pPr>
            <w:r>
              <w:rPr/>
              <w:t xml:space="preserve">83.2755 </w:t>
            </w:r>
          </w:p>
        </w:tc>
        <w:tc>
          <w:tcPr>
            <w:tcW w:w="3226" w:type="dxa"/>
            <w:tcBorders/>
            <w:vAlign w:val="center"/>
          </w:tcPr>
          <w:p>
            <w:pPr>
              <w:pStyle w:val="TableContents"/>
              <w:bidi w:val="0"/>
              <w:spacing w:before="0" w:after="283"/>
              <w:jc w:val="left"/>
              <w:rPr/>
            </w:pPr>
            <w:r>
              <w:rPr/>
              <w:t xml:space="preserve">0.18% </w:t>
            </w:r>
          </w:p>
        </w:tc>
      </w:tr>
      <w:tr>
        <w:trPr/>
        <w:tc>
          <w:tcPr>
            <w:tcW w:w="3496" w:type="dxa"/>
            <w:tcBorders/>
            <w:vAlign w:val="center"/>
          </w:tcPr>
          <w:p>
            <w:pPr>
              <w:pStyle w:val="TableContents"/>
              <w:bidi w:val="0"/>
              <w:spacing w:before="0" w:after="283"/>
              <w:jc w:val="left"/>
              <w:rPr/>
            </w:pPr>
            <w:r>
              <w:rPr/>
              <w:t xml:space="preserve">Qatar </w:t>
            </w:r>
          </w:p>
        </w:tc>
        <w:tc>
          <w:tcPr>
            <w:tcW w:w="2806" w:type="dxa"/>
            <w:tcBorders/>
            <w:vAlign w:val="center"/>
          </w:tcPr>
          <w:p>
            <w:pPr>
              <w:pStyle w:val="TableContents"/>
              <w:bidi w:val="0"/>
              <w:spacing w:before="0" w:after="283"/>
              <w:jc w:val="left"/>
              <w:rPr/>
            </w:pPr>
            <w:r>
              <w:rPr/>
              <w:t xml:space="preserve">82.8463 </w:t>
            </w:r>
          </w:p>
        </w:tc>
        <w:tc>
          <w:tcPr>
            <w:tcW w:w="3226" w:type="dxa"/>
            <w:tcBorders/>
            <w:vAlign w:val="center"/>
          </w:tcPr>
          <w:p>
            <w:pPr>
              <w:pStyle w:val="TableContents"/>
              <w:bidi w:val="0"/>
              <w:spacing w:before="0" w:after="283"/>
              <w:jc w:val="left"/>
              <w:rPr/>
            </w:pPr>
            <w:r>
              <w:rPr/>
              <w:t xml:space="preserve">0.18% </w:t>
            </w:r>
          </w:p>
        </w:tc>
      </w:tr>
      <w:tr>
        <w:trPr/>
        <w:tc>
          <w:tcPr>
            <w:tcW w:w="3496" w:type="dxa"/>
            <w:tcBorders/>
            <w:vAlign w:val="center"/>
          </w:tcPr>
          <w:p>
            <w:pPr>
              <w:pStyle w:val="TableContents"/>
              <w:bidi w:val="0"/>
              <w:spacing w:before="0" w:after="283"/>
              <w:jc w:val="left"/>
              <w:rPr/>
            </w:pPr>
            <w:r>
              <w:rPr/>
              <w:t xml:space="preserve">Marokko </w:t>
            </w:r>
          </w:p>
        </w:tc>
        <w:tc>
          <w:tcPr>
            <w:tcW w:w="2806" w:type="dxa"/>
            <w:tcBorders/>
            <w:vAlign w:val="center"/>
          </w:tcPr>
          <w:p>
            <w:pPr>
              <w:pStyle w:val="TableContents"/>
              <w:bidi w:val="0"/>
              <w:spacing w:before="0" w:after="283"/>
              <w:jc w:val="left"/>
              <w:rPr/>
            </w:pPr>
            <w:r>
              <w:rPr/>
              <w:t xml:space="preserve">78.8839 </w:t>
            </w:r>
          </w:p>
        </w:tc>
        <w:tc>
          <w:tcPr>
            <w:tcW w:w="3226" w:type="dxa"/>
            <w:tcBorders/>
            <w:vAlign w:val="center"/>
          </w:tcPr>
          <w:p>
            <w:pPr>
              <w:pStyle w:val="TableContents"/>
              <w:bidi w:val="0"/>
              <w:spacing w:before="0" w:after="283"/>
              <w:jc w:val="left"/>
              <w:rPr/>
            </w:pPr>
            <w:r>
              <w:rPr/>
              <w:t xml:space="preserve">0.17% </w:t>
            </w:r>
          </w:p>
        </w:tc>
      </w:tr>
      <w:tr>
        <w:trPr/>
        <w:tc>
          <w:tcPr>
            <w:tcW w:w="3496" w:type="dxa"/>
            <w:tcBorders/>
            <w:vAlign w:val="center"/>
          </w:tcPr>
          <w:p>
            <w:pPr>
              <w:pStyle w:val="TableContents"/>
              <w:bidi w:val="0"/>
              <w:spacing w:before="0" w:after="283"/>
              <w:jc w:val="left"/>
              <w:rPr/>
            </w:pPr>
            <w:r>
              <w:rPr/>
              <w:t xml:space="preserve">Itävalta </w:t>
            </w:r>
          </w:p>
        </w:tc>
        <w:tc>
          <w:tcPr>
            <w:tcW w:w="2806" w:type="dxa"/>
            <w:tcBorders/>
            <w:vAlign w:val="center"/>
          </w:tcPr>
          <w:p>
            <w:pPr>
              <w:pStyle w:val="TableContents"/>
              <w:bidi w:val="0"/>
              <w:spacing w:before="0" w:after="283"/>
              <w:jc w:val="left"/>
              <w:rPr/>
            </w:pPr>
            <w:r>
              <w:rPr/>
              <w:t xml:space="preserve">78.4743 </w:t>
            </w:r>
          </w:p>
        </w:tc>
        <w:tc>
          <w:tcPr>
            <w:tcW w:w="3226" w:type="dxa"/>
            <w:tcBorders/>
            <w:vAlign w:val="center"/>
          </w:tcPr>
          <w:p>
            <w:pPr>
              <w:pStyle w:val="TableContents"/>
              <w:bidi w:val="0"/>
              <w:spacing w:before="0" w:after="283"/>
              <w:jc w:val="left"/>
              <w:rPr/>
            </w:pPr>
            <w:r>
              <w:rPr/>
              <w:t xml:space="preserve">0.17% </w:t>
            </w:r>
          </w:p>
        </w:tc>
      </w:tr>
      <w:tr>
        <w:trPr/>
        <w:tc>
          <w:tcPr>
            <w:tcW w:w="3496" w:type="dxa"/>
            <w:tcBorders/>
            <w:vAlign w:val="center"/>
          </w:tcPr>
          <w:p>
            <w:pPr>
              <w:pStyle w:val="TableContents"/>
              <w:bidi w:val="0"/>
              <w:spacing w:before="0" w:after="283"/>
              <w:jc w:val="left"/>
              <w:rPr/>
            </w:pPr>
            <w:r>
              <w:rPr/>
              <w:t xml:space="preserve">Tansania </w:t>
            </w:r>
          </w:p>
        </w:tc>
        <w:tc>
          <w:tcPr>
            <w:tcW w:w="2806" w:type="dxa"/>
            <w:tcBorders/>
            <w:vAlign w:val="center"/>
          </w:tcPr>
          <w:p>
            <w:pPr>
              <w:pStyle w:val="TableContents"/>
              <w:bidi w:val="0"/>
              <w:spacing w:before="0" w:after="283"/>
              <w:jc w:val="left"/>
              <w:rPr/>
            </w:pPr>
            <w:r>
              <w:rPr/>
              <w:t xml:space="preserve">77.9457 </w:t>
            </w:r>
          </w:p>
        </w:tc>
        <w:tc>
          <w:tcPr>
            <w:tcW w:w="3226" w:type="dxa"/>
            <w:tcBorders/>
            <w:vAlign w:val="center"/>
          </w:tcPr>
          <w:p>
            <w:pPr>
              <w:pStyle w:val="TableContents"/>
              <w:bidi w:val="0"/>
              <w:spacing w:before="0" w:after="283"/>
              <w:jc w:val="left"/>
              <w:rPr/>
            </w:pPr>
            <w:r>
              <w:rPr/>
              <w:t xml:space="preserve">0.17% </w:t>
            </w:r>
          </w:p>
        </w:tc>
      </w:tr>
      <w:tr>
        <w:trPr/>
        <w:tc>
          <w:tcPr>
            <w:tcW w:w="3496" w:type="dxa"/>
            <w:tcBorders/>
            <w:vAlign w:val="center"/>
          </w:tcPr>
          <w:p>
            <w:pPr>
              <w:pStyle w:val="TableContents"/>
              <w:bidi w:val="0"/>
              <w:spacing w:before="0" w:after="283"/>
              <w:jc w:val="left"/>
              <w:rPr/>
            </w:pPr>
            <w:r>
              <w:rPr/>
              <w:t xml:space="preserve">Uusi-Seelanti </w:t>
            </w:r>
          </w:p>
        </w:tc>
        <w:tc>
          <w:tcPr>
            <w:tcW w:w="2806" w:type="dxa"/>
            <w:tcBorders/>
            <w:vAlign w:val="center"/>
          </w:tcPr>
          <w:p>
            <w:pPr>
              <w:pStyle w:val="TableContents"/>
              <w:bidi w:val="0"/>
              <w:spacing w:before="0" w:after="283"/>
              <w:jc w:val="left"/>
              <w:rPr/>
            </w:pPr>
            <w:r>
              <w:rPr/>
              <w:t xml:space="preserve">75.0919 </w:t>
            </w:r>
          </w:p>
        </w:tc>
        <w:tc>
          <w:tcPr>
            <w:tcW w:w="3226" w:type="dxa"/>
            <w:tcBorders/>
            <w:vAlign w:val="center"/>
          </w:tcPr>
          <w:p>
            <w:pPr>
              <w:pStyle w:val="TableContents"/>
              <w:bidi w:val="0"/>
              <w:spacing w:before="0" w:after="283"/>
              <w:jc w:val="left"/>
              <w:rPr/>
            </w:pPr>
            <w:r>
              <w:rPr/>
              <w:t xml:space="preserve">0.17% </w:t>
            </w:r>
          </w:p>
        </w:tc>
      </w:tr>
      <w:tr>
        <w:trPr/>
        <w:tc>
          <w:tcPr>
            <w:tcW w:w="3496" w:type="dxa"/>
            <w:tcBorders/>
            <w:vAlign w:val="center"/>
          </w:tcPr>
          <w:p>
            <w:pPr>
              <w:pStyle w:val="TableContents"/>
              <w:bidi w:val="0"/>
              <w:spacing w:before="0" w:after="283"/>
              <w:jc w:val="left"/>
              <w:rPr/>
            </w:pPr>
            <w:r>
              <w:rPr/>
              <w:t xml:space="preserve">Azerbaidžan </w:t>
            </w:r>
          </w:p>
        </w:tc>
        <w:tc>
          <w:tcPr>
            <w:tcW w:w="2806" w:type="dxa"/>
            <w:tcBorders/>
            <w:vAlign w:val="center"/>
          </w:tcPr>
          <w:p>
            <w:pPr>
              <w:pStyle w:val="TableContents"/>
              <w:bidi w:val="0"/>
              <w:spacing w:before="0" w:after="283"/>
              <w:jc w:val="left"/>
              <w:rPr/>
            </w:pPr>
            <w:r>
              <w:rPr/>
              <w:t xml:space="preserve">69.7221 </w:t>
            </w:r>
          </w:p>
        </w:tc>
        <w:tc>
          <w:tcPr>
            <w:tcW w:w="3226" w:type="dxa"/>
            <w:tcBorders/>
            <w:vAlign w:val="center"/>
          </w:tcPr>
          <w:p>
            <w:pPr>
              <w:pStyle w:val="TableContents"/>
              <w:bidi w:val="0"/>
              <w:spacing w:before="0" w:after="283"/>
              <w:jc w:val="left"/>
              <w:rPr/>
            </w:pPr>
            <w:r>
              <w:rPr/>
              <w:t xml:space="preserve">0.15% </w:t>
            </w:r>
          </w:p>
        </w:tc>
      </w:tr>
      <w:tr>
        <w:trPr/>
        <w:tc>
          <w:tcPr>
            <w:tcW w:w="3496" w:type="dxa"/>
            <w:tcBorders/>
            <w:vAlign w:val="center"/>
          </w:tcPr>
          <w:p>
            <w:pPr>
              <w:pStyle w:val="TableContents"/>
              <w:bidi w:val="0"/>
              <w:spacing w:before="0" w:after="283"/>
              <w:jc w:val="left"/>
              <w:rPr/>
            </w:pPr>
            <w:r>
              <w:rPr/>
              <w:t xml:space="preserve">Syyria </w:t>
            </w:r>
          </w:p>
        </w:tc>
        <w:tc>
          <w:tcPr>
            <w:tcW w:w="2806" w:type="dxa"/>
            <w:tcBorders/>
            <w:vAlign w:val="center"/>
          </w:tcPr>
          <w:p>
            <w:pPr>
              <w:pStyle w:val="TableContents"/>
              <w:bidi w:val="0"/>
              <w:spacing w:before="0" w:after="283"/>
              <w:jc w:val="left"/>
              <w:rPr/>
            </w:pPr>
            <w:r>
              <w:rPr/>
              <w:t xml:space="preserve">65.8195 </w:t>
            </w:r>
          </w:p>
        </w:tc>
        <w:tc>
          <w:tcPr>
            <w:tcW w:w="3226" w:type="dxa"/>
            <w:tcBorders/>
            <w:vAlign w:val="center"/>
          </w:tcPr>
          <w:p>
            <w:pPr>
              <w:pStyle w:val="TableContents"/>
              <w:bidi w:val="0"/>
              <w:spacing w:before="0" w:after="283"/>
              <w:jc w:val="left"/>
              <w:rPr/>
            </w:pPr>
            <w:r>
              <w:rPr/>
              <w:t xml:space="preserve">0.15% </w:t>
            </w:r>
          </w:p>
        </w:tc>
      </w:tr>
      <w:tr>
        <w:trPr/>
        <w:tc>
          <w:tcPr>
            <w:tcW w:w="3496" w:type="dxa"/>
            <w:tcBorders/>
            <w:vAlign w:val="center"/>
          </w:tcPr>
          <w:p>
            <w:pPr>
              <w:pStyle w:val="TableContents"/>
              <w:bidi w:val="0"/>
              <w:spacing w:before="0" w:after="283"/>
              <w:jc w:val="left"/>
              <w:rPr/>
            </w:pPr>
            <w:r>
              <w:rPr/>
              <w:t xml:space="preserve">Pohjois-Korea </w:t>
            </w:r>
          </w:p>
        </w:tc>
        <w:tc>
          <w:tcPr>
            <w:tcW w:w="2806" w:type="dxa"/>
            <w:tcBorders/>
            <w:vAlign w:val="center"/>
          </w:tcPr>
          <w:p>
            <w:pPr>
              <w:pStyle w:val="TableContents"/>
              <w:bidi w:val="0"/>
              <w:spacing w:before="0" w:after="283"/>
              <w:jc w:val="left"/>
              <w:rPr/>
            </w:pPr>
            <w:r>
              <w:rPr/>
              <w:t xml:space="preserve">63.8065 </w:t>
            </w:r>
          </w:p>
        </w:tc>
        <w:tc>
          <w:tcPr>
            <w:tcW w:w="3226" w:type="dxa"/>
            <w:tcBorders/>
            <w:vAlign w:val="center"/>
          </w:tcPr>
          <w:p>
            <w:pPr>
              <w:pStyle w:val="TableContents"/>
              <w:bidi w:val="0"/>
              <w:spacing w:before="0" w:after="283"/>
              <w:jc w:val="left"/>
              <w:rPr/>
            </w:pPr>
            <w:r>
              <w:rPr/>
              <w:t xml:space="preserve">0.14% </w:t>
            </w:r>
          </w:p>
        </w:tc>
      </w:tr>
      <w:tr>
        <w:trPr/>
        <w:tc>
          <w:tcPr>
            <w:tcW w:w="3496" w:type="dxa"/>
            <w:tcBorders/>
            <w:vAlign w:val="center"/>
          </w:tcPr>
          <w:p>
            <w:pPr>
              <w:pStyle w:val="TableContents"/>
              <w:bidi w:val="0"/>
              <w:spacing w:before="0" w:after="283"/>
              <w:jc w:val="left"/>
              <w:rPr/>
            </w:pPr>
            <w:r>
              <w:rPr/>
              <w:t xml:space="preserve">Suomi </w:t>
            </w:r>
          </w:p>
        </w:tc>
        <w:tc>
          <w:tcPr>
            <w:tcW w:w="2806" w:type="dxa"/>
            <w:tcBorders/>
            <w:vAlign w:val="center"/>
          </w:tcPr>
          <w:p>
            <w:pPr>
              <w:pStyle w:val="TableContents"/>
              <w:bidi w:val="0"/>
              <w:spacing w:before="0" w:after="283"/>
              <w:jc w:val="left"/>
              <w:rPr/>
            </w:pPr>
            <w:r>
              <w:rPr/>
              <w:t xml:space="preserve">63.5322 </w:t>
            </w:r>
          </w:p>
        </w:tc>
        <w:tc>
          <w:tcPr>
            <w:tcW w:w="3226" w:type="dxa"/>
            <w:tcBorders/>
            <w:vAlign w:val="center"/>
          </w:tcPr>
          <w:p>
            <w:pPr>
              <w:pStyle w:val="TableContents"/>
              <w:bidi w:val="0"/>
              <w:spacing w:before="0" w:after="283"/>
              <w:jc w:val="left"/>
              <w:rPr/>
            </w:pPr>
            <w:r>
              <w:rPr/>
              <w:t xml:space="preserve">0.14% </w:t>
            </w:r>
          </w:p>
        </w:tc>
      </w:tr>
      <w:tr>
        <w:trPr/>
        <w:tc>
          <w:tcPr>
            <w:tcW w:w="3496" w:type="dxa"/>
            <w:tcBorders/>
            <w:vAlign w:val="center"/>
          </w:tcPr>
          <w:p>
            <w:pPr>
              <w:pStyle w:val="TableContents"/>
              <w:bidi w:val="0"/>
              <w:spacing w:before="0" w:after="283"/>
              <w:jc w:val="left"/>
              <w:rPr/>
            </w:pPr>
            <w:r>
              <w:rPr/>
              <w:t xml:space="preserve">Portugali </w:t>
            </w:r>
          </w:p>
        </w:tc>
        <w:tc>
          <w:tcPr>
            <w:tcW w:w="2806" w:type="dxa"/>
            <w:tcBorders/>
            <w:vAlign w:val="center"/>
          </w:tcPr>
          <w:p>
            <w:pPr>
              <w:pStyle w:val="TableContents"/>
              <w:bidi w:val="0"/>
              <w:spacing w:before="0" w:after="283"/>
              <w:jc w:val="left"/>
              <w:rPr/>
            </w:pPr>
            <w:r>
              <w:rPr/>
              <w:t xml:space="preserve">62.0311 </w:t>
            </w:r>
          </w:p>
        </w:tc>
        <w:tc>
          <w:tcPr>
            <w:tcW w:w="3226" w:type="dxa"/>
            <w:tcBorders/>
            <w:vAlign w:val="center"/>
          </w:tcPr>
          <w:p>
            <w:pPr>
              <w:pStyle w:val="TableContents"/>
              <w:bidi w:val="0"/>
              <w:spacing w:before="0" w:after="283"/>
              <w:jc w:val="left"/>
              <w:rPr/>
            </w:pPr>
            <w:r>
              <w:rPr/>
              <w:t xml:space="preserve">0.14% </w:t>
            </w:r>
          </w:p>
        </w:tc>
      </w:tr>
      <w:tr>
        <w:trPr/>
        <w:tc>
          <w:tcPr>
            <w:tcW w:w="3496" w:type="dxa"/>
            <w:tcBorders/>
            <w:vAlign w:val="center"/>
          </w:tcPr>
          <w:p>
            <w:pPr>
              <w:pStyle w:val="TableContents"/>
              <w:bidi w:val="0"/>
              <w:spacing w:before="0" w:after="283"/>
              <w:jc w:val="left"/>
              <w:rPr/>
            </w:pPr>
            <w:r>
              <w:rPr/>
              <w:t xml:space="preserve">Kenia </w:t>
            </w:r>
          </w:p>
        </w:tc>
        <w:tc>
          <w:tcPr>
            <w:tcW w:w="2806" w:type="dxa"/>
            <w:tcBorders/>
            <w:vAlign w:val="center"/>
          </w:tcPr>
          <w:p>
            <w:pPr>
              <w:pStyle w:val="TableContents"/>
              <w:bidi w:val="0"/>
              <w:spacing w:before="0" w:after="283"/>
              <w:jc w:val="left"/>
              <w:rPr/>
            </w:pPr>
            <w:r>
              <w:rPr/>
              <w:t xml:space="preserve">60.1371 </w:t>
            </w:r>
          </w:p>
        </w:tc>
        <w:tc>
          <w:tcPr>
            <w:tcW w:w="3226" w:type="dxa"/>
            <w:tcBorders/>
            <w:vAlign w:val="center"/>
          </w:tcPr>
          <w:p>
            <w:pPr>
              <w:pStyle w:val="TableContents"/>
              <w:bidi w:val="0"/>
              <w:spacing w:before="0" w:after="283"/>
              <w:jc w:val="left"/>
              <w:rPr/>
            </w:pPr>
            <w:r>
              <w:rPr/>
              <w:t xml:space="preserve">0.13% </w:t>
            </w:r>
          </w:p>
        </w:tc>
      </w:tr>
      <w:tr>
        <w:trPr/>
        <w:tc>
          <w:tcPr>
            <w:tcW w:w="3496" w:type="dxa"/>
            <w:tcBorders/>
            <w:vAlign w:val="center"/>
          </w:tcPr>
          <w:p>
            <w:pPr>
              <w:pStyle w:val="TableContents"/>
              <w:bidi w:val="0"/>
              <w:spacing w:before="0" w:after="283"/>
              <w:jc w:val="left"/>
              <w:rPr/>
            </w:pPr>
            <w:r>
              <w:rPr/>
              <w:t xml:space="preserve">Irlanti </w:t>
            </w:r>
          </w:p>
        </w:tc>
        <w:tc>
          <w:tcPr>
            <w:tcW w:w="2806" w:type="dxa"/>
            <w:tcBorders/>
            <w:vAlign w:val="center"/>
          </w:tcPr>
          <w:p>
            <w:pPr>
              <w:pStyle w:val="TableContents"/>
              <w:bidi w:val="0"/>
              <w:spacing w:before="0" w:after="283"/>
              <w:jc w:val="left"/>
              <w:rPr/>
            </w:pPr>
            <w:r>
              <w:rPr/>
              <w:t xml:space="preserve">59.2123 </w:t>
            </w:r>
          </w:p>
        </w:tc>
        <w:tc>
          <w:tcPr>
            <w:tcW w:w="3226" w:type="dxa"/>
            <w:tcBorders/>
            <w:vAlign w:val="center"/>
          </w:tcPr>
          <w:p>
            <w:pPr>
              <w:pStyle w:val="TableContents"/>
              <w:bidi w:val="0"/>
              <w:spacing w:before="0" w:after="283"/>
              <w:jc w:val="left"/>
              <w:rPr/>
            </w:pPr>
            <w:r>
              <w:rPr/>
              <w:t xml:space="preserve">0.13% </w:t>
            </w:r>
          </w:p>
        </w:tc>
      </w:tr>
      <w:tr>
        <w:trPr/>
        <w:tc>
          <w:tcPr>
            <w:tcW w:w="3496" w:type="dxa"/>
            <w:tcBorders/>
            <w:vAlign w:val="center"/>
          </w:tcPr>
          <w:p>
            <w:pPr>
              <w:pStyle w:val="TableContents"/>
              <w:bidi w:val="0"/>
              <w:spacing w:before="0" w:after="283"/>
              <w:jc w:val="left"/>
              <w:rPr/>
            </w:pPr>
            <w:r>
              <w:rPr/>
              <w:t xml:space="preserve">Serbia </w:t>
            </w:r>
          </w:p>
        </w:tc>
        <w:tc>
          <w:tcPr>
            <w:tcW w:w="2806" w:type="dxa"/>
            <w:tcBorders/>
            <w:vAlign w:val="center"/>
          </w:tcPr>
          <w:p>
            <w:pPr>
              <w:pStyle w:val="TableContents"/>
              <w:bidi w:val="0"/>
              <w:spacing w:before="0" w:after="283"/>
              <w:jc w:val="left"/>
              <w:rPr/>
            </w:pPr>
            <w:r>
              <w:rPr/>
              <w:t xml:space="preserve">59.0182 </w:t>
            </w:r>
          </w:p>
        </w:tc>
        <w:tc>
          <w:tcPr>
            <w:tcW w:w="3226" w:type="dxa"/>
            <w:tcBorders/>
            <w:vAlign w:val="center"/>
          </w:tcPr>
          <w:p>
            <w:pPr>
              <w:pStyle w:val="TableContents"/>
              <w:bidi w:val="0"/>
              <w:spacing w:before="0" w:after="283"/>
              <w:jc w:val="left"/>
              <w:rPr/>
            </w:pPr>
            <w:r>
              <w:rPr/>
              <w:t xml:space="preserve">0.13% </w:t>
            </w:r>
          </w:p>
        </w:tc>
      </w:tr>
      <w:tr>
        <w:trPr/>
        <w:tc>
          <w:tcPr>
            <w:tcW w:w="3496" w:type="dxa"/>
            <w:tcBorders/>
            <w:vAlign w:val="center"/>
          </w:tcPr>
          <w:p>
            <w:pPr>
              <w:pStyle w:val="TableContents"/>
              <w:bidi w:val="0"/>
              <w:spacing w:before="0" w:after="283"/>
              <w:jc w:val="left"/>
              <w:rPr/>
            </w:pPr>
            <w:r>
              <w:rPr/>
              <w:t xml:space="preserve">Ecuador </w:t>
            </w:r>
          </w:p>
        </w:tc>
        <w:tc>
          <w:tcPr>
            <w:tcW w:w="2806" w:type="dxa"/>
            <w:tcBorders/>
            <w:vAlign w:val="center"/>
          </w:tcPr>
          <w:p>
            <w:pPr>
              <w:pStyle w:val="TableContents"/>
              <w:bidi w:val="0"/>
              <w:spacing w:before="0" w:after="283"/>
              <w:jc w:val="left"/>
              <w:rPr/>
            </w:pPr>
            <w:r>
              <w:rPr/>
              <w:t xml:space="preserve">58.2656 </w:t>
            </w:r>
          </w:p>
        </w:tc>
        <w:tc>
          <w:tcPr>
            <w:tcW w:w="3226" w:type="dxa"/>
            <w:tcBorders/>
            <w:vAlign w:val="center"/>
          </w:tcPr>
          <w:p>
            <w:pPr>
              <w:pStyle w:val="TableContents"/>
              <w:bidi w:val="0"/>
              <w:spacing w:before="0" w:after="283"/>
              <w:jc w:val="left"/>
              <w:rPr/>
            </w:pPr>
            <w:r>
              <w:rPr/>
              <w:t xml:space="preserve">0.13% </w:t>
            </w:r>
          </w:p>
        </w:tc>
      </w:tr>
      <w:tr>
        <w:trPr/>
        <w:tc>
          <w:tcPr>
            <w:tcW w:w="3496" w:type="dxa"/>
            <w:tcBorders/>
            <w:vAlign w:val="center"/>
          </w:tcPr>
          <w:p>
            <w:pPr>
              <w:pStyle w:val="TableContents"/>
              <w:bidi w:val="0"/>
              <w:spacing w:before="0" w:after="283"/>
              <w:jc w:val="left"/>
              <w:rPr/>
            </w:pPr>
            <w:r>
              <w:rPr/>
              <w:t xml:space="preserve">Unkari </w:t>
            </w:r>
          </w:p>
        </w:tc>
        <w:tc>
          <w:tcPr>
            <w:tcW w:w="2806" w:type="dxa"/>
            <w:tcBorders/>
            <w:vAlign w:val="center"/>
          </w:tcPr>
          <w:p>
            <w:pPr>
              <w:pStyle w:val="TableContents"/>
              <w:bidi w:val="0"/>
              <w:spacing w:before="0" w:after="283"/>
              <w:jc w:val="left"/>
              <w:rPr/>
            </w:pPr>
            <w:r>
              <w:rPr/>
              <w:t xml:space="preserve">56.9204 </w:t>
            </w:r>
          </w:p>
        </w:tc>
        <w:tc>
          <w:tcPr>
            <w:tcW w:w="3226" w:type="dxa"/>
            <w:tcBorders/>
            <w:vAlign w:val="center"/>
          </w:tcPr>
          <w:p>
            <w:pPr>
              <w:pStyle w:val="TableContents"/>
              <w:bidi w:val="0"/>
              <w:spacing w:before="0" w:after="283"/>
              <w:jc w:val="left"/>
              <w:rPr/>
            </w:pPr>
            <w:r>
              <w:rPr/>
              <w:t xml:space="preserve">0.13% </w:t>
            </w:r>
          </w:p>
        </w:tc>
      </w:tr>
      <w:tr>
        <w:trPr/>
        <w:tc>
          <w:tcPr>
            <w:tcW w:w="3496" w:type="dxa"/>
            <w:tcBorders/>
            <w:vAlign w:val="center"/>
          </w:tcPr>
          <w:p>
            <w:pPr>
              <w:pStyle w:val="TableContents"/>
              <w:bidi w:val="0"/>
              <w:spacing w:before="0" w:after="283"/>
              <w:jc w:val="left"/>
              <w:rPr/>
            </w:pPr>
            <w:r>
              <w:rPr/>
              <w:t xml:space="preserve">Bulgaria </w:t>
            </w:r>
          </w:p>
        </w:tc>
        <w:tc>
          <w:tcPr>
            <w:tcW w:w="2806" w:type="dxa"/>
            <w:tcBorders/>
            <w:vAlign w:val="center"/>
          </w:tcPr>
          <w:p>
            <w:pPr>
              <w:pStyle w:val="TableContents"/>
              <w:bidi w:val="0"/>
              <w:spacing w:before="0" w:after="283"/>
              <w:jc w:val="left"/>
              <w:rPr/>
            </w:pPr>
            <w:r>
              <w:rPr/>
              <w:t xml:space="preserve">54.8549 </w:t>
            </w:r>
          </w:p>
        </w:tc>
        <w:tc>
          <w:tcPr>
            <w:tcW w:w="3226" w:type="dxa"/>
            <w:tcBorders/>
            <w:vAlign w:val="center"/>
          </w:tcPr>
          <w:p>
            <w:pPr>
              <w:pStyle w:val="TableContents"/>
              <w:bidi w:val="0"/>
              <w:spacing w:before="0" w:after="283"/>
              <w:jc w:val="left"/>
              <w:rPr/>
            </w:pPr>
            <w:r>
              <w:rPr/>
              <w:t xml:space="preserve">0.12% </w:t>
            </w:r>
          </w:p>
        </w:tc>
      </w:tr>
      <w:tr>
        <w:trPr/>
        <w:tc>
          <w:tcPr>
            <w:tcW w:w="3496" w:type="dxa"/>
            <w:tcBorders/>
            <w:vAlign w:val="center"/>
          </w:tcPr>
          <w:p>
            <w:pPr>
              <w:pStyle w:val="TableContents"/>
              <w:bidi w:val="0"/>
              <w:spacing w:before="0" w:after="283"/>
              <w:jc w:val="left"/>
              <w:rPr/>
            </w:pPr>
            <w:r>
              <w:rPr/>
              <w:t xml:space="preserve">Singapore </w:t>
            </w:r>
          </w:p>
        </w:tc>
        <w:tc>
          <w:tcPr>
            <w:tcW w:w="2806" w:type="dxa"/>
            <w:tcBorders/>
            <w:vAlign w:val="center"/>
          </w:tcPr>
          <w:p>
            <w:pPr>
              <w:pStyle w:val="TableContents"/>
              <w:bidi w:val="0"/>
              <w:spacing w:before="0" w:after="283"/>
              <w:jc w:val="left"/>
              <w:rPr/>
            </w:pPr>
            <w:r>
              <w:rPr/>
              <w:t xml:space="preserve">52.9509 </w:t>
            </w:r>
          </w:p>
        </w:tc>
        <w:tc>
          <w:tcPr>
            <w:tcW w:w="3226" w:type="dxa"/>
            <w:tcBorders/>
            <w:vAlign w:val="center"/>
          </w:tcPr>
          <w:p>
            <w:pPr>
              <w:pStyle w:val="TableContents"/>
              <w:bidi w:val="0"/>
              <w:spacing w:before="0" w:after="283"/>
              <w:jc w:val="left"/>
              <w:rPr/>
            </w:pPr>
            <w:r>
              <w:rPr/>
              <w:t xml:space="preserve">0.12% </w:t>
            </w:r>
          </w:p>
        </w:tc>
      </w:tr>
      <w:tr>
        <w:trPr/>
        <w:tc>
          <w:tcPr>
            <w:tcW w:w="3496" w:type="dxa"/>
            <w:tcBorders/>
            <w:vAlign w:val="center"/>
          </w:tcPr>
          <w:p>
            <w:pPr>
              <w:pStyle w:val="TableContents"/>
              <w:bidi w:val="0"/>
              <w:spacing w:before="0" w:after="283"/>
              <w:jc w:val="left"/>
              <w:rPr/>
            </w:pPr>
            <w:r>
              <w:rPr/>
              <w:t xml:space="preserve">Tanska </w:t>
            </w:r>
          </w:p>
        </w:tc>
        <w:tc>
          <w:tcPr>
            <w:tcW w:w="2806" w:type="dxa"/>
            <w:tcBorders/>
            <w:vAlign w:val="center"/>
          </w:tcPr>
          <w:p>
            <w:pPr>
              <w:pStyle w:val="TableContents"/>
              <w:bidi w:val="0"/>
              <w:spacing w:before="0" w:after="283"/>
              <w:jc w:val="left"/>
              <w:rPr/>
            </w:pPr>
            <w:r>
              <w:rPr/>
              <w:t xml:space="preserve">52.8873 </w:t>
            </w:r>
          </w:p>
        </w:tc>
        <w:tc>
          <w:tcPr>
            <w:tcW w:w="3226" w:type="dxa"/>
            <w:tcBorders/>
            <w:vAlign w:val="center"/>
          </w:tcPr>
          <w:p>
            <w:pPr>
              <w:pStyle w:val="TableContents"/>
              <w:bidi w:val="0"/>
              <w:spacing w:before="0" w:after="283"/>
              <w:jc w:val="left"/>
              <w:rPr/>
            </w:pPr>
            <w:r>
              <w:rPr/>
              <w:t xml:space="preserve">0.12% </w:t>
            </w:r>
          </w:p>
        </w:tc>
      </w:tr>
      <w:tr>
        <w:trPr/>
        <w:tc>
          <w:tcPr>
            <w:tcW w:w="3496" w:type="dxa"/>
            <w:tcBorders/>
            <w:vAlign w:val="center"/>
          </w:tcPr>
          <w:p>
            <w:pPr>
              <w:pStyle w:val="TableContents"/>
              <w:bidi w:val="0"/>
              <w:spacing w:before="0" w:after="283"/>
              <w:jc w:val="left"/>
              <w:rPr/>
            </w:pPr>
            <w:r>
              <w:rPr/>
              <w:t xml:space="preserve">Sveitsi </w:t>
            </w:r>
          </w:p>
        </w:tc>
        <w:tc>
          <w:tcPr>
            <w:tcW w:w="2806" w:type="dxa"/>
            <w:tcBorders/>
            <w:vAlign w:val="center"/>
          </w:tcPr>
          <w:p>
            <w:pPr>
              <w:pStyle w:val="TableContents"/>
              <w:bidi w:val="0"/>
              <w:spacing w:before="0" w:after="283"/>
              <w:jc w:val="left"/>
              <w:rPr/>
            </w:pPr>
            <w:r>
              <w:rPr/>
              <w:t xml:space="preserve">51.5705 </w:t>
            </w:r>
          </w:p>
        </w:tc>
        <w:tc>
          <w:tcPr>
            <w:tcW w:w="3226" w:type="dxa"/>
            <w:tcBorders/>
            <w:vAlign w:val="center"/>
          </w:tcPr>
          <w:p>
            <w:pPr>
              <w:pStyle w:val="TableContents"/>
              <w:bidi w:val="0"/>
              <w:spacing w:before="0" w:after="283"/>
              <w:jc w:val="left"/>
              <w:rPr/>
            </w:pPr>
            <w:r>
              <w:rPr/>
              <w:t xml:space="preserve">0.11% </w:t>
            </w:r>
          </w:p>
        </w:tc>
      </w:tr>
      <w:tr>
        <w:trPr/>
        <w:tc>
          <w:tcPr>
            <w:tcW w:w="3496" w:type="dxa"/>
            <w:tcBorders/>
            <w:vAlign w:val="center"/>
          </w:tcPr>
          <w:p>
            <w:pPr>
              <w:pStyle w:val="TableContents"/>
              <w:bidi w:val="0"/>
              <w:spacing w:before="0" w:after="283"/>
              <w:jc w:val="left"/>
              <w:rPr/>
            </w:pPr>
            <w:r>
              <w:rPr/>
              <w:t xml:space="preserve">Ruotsi </w:t>
            </w:r>
          </w:p>
        </w:tc>
        <w:tc>
          <w:tcPr>
            <w:tcW w:w="2806" w:type="dxa"/>
            <w:tcBorders/>
            <w:vAlign w:val="center"/>
          </w:tcPr>
          <w:p>
            <w:pPr>
              <w:pStyle w:val="TableContents"/>
              <w:bidi w:val="0"/>
              <w:spacing w:before="0" w:after="283"/>
              <w:jc w:val="left"/>
              <w:rPr/>
            </w:pPr>
            <w:r>
              <w:rPr/>
              <w:t xml:space="preserve">50.8451 </w:t>
            </w:r>
          </w:p>
        </w:tc>
        <w:tc>
          <w:tcPr>
            <w:tcW w:w="3226" w:type="dxa"/>
            <w:tcBorders/>
            <w:vAlign w:val="center"/>
          </w:tcPr>
          <w:p>
            <w:pPr>
              <w:pStyle w:val="TableContents"/>
              <w:bidi w:val="0"/>
              <w:spacing w:before="0" w:after="283"/>
              <w:jc w:val="left"/>
              <w:rPr/>
            </w:pPr>
            <w:r>
              <w:rPr/>
              <w:t xml:space="preserve">0.11% </w:t>
            </w:r>
          </w:p>
        </w:tc>
      </w:tr>
      <w:tr>
        <w:trPr/>
        <w:tc>
          <w:tcPr>
            <w:tcW w:w="3496" w:type="dxa"/>
            <w:tcBorders/>
            <w:vAlign w:val="center"/>
          </w:tcPr>
          <w:p>
            <w:pPr>
              <w:pStyle w:val="TableContents"/>
              <w:bidi w:val="0"/>
              <w:spacing w:before="0" w:after="283"/>
              <w:jc w:val="left"/>
              <w:rPr/>
            </w:pPr>
            <w:r>
              <w:rPr/>
              <w:t xml:space="preserve">Sambia </w:t>
            </w:r>
          </w:p>
        </w:tc>
        <w:tc>
          <w:tcPr>
            <w:tcW w:w="2806" w:type="dxa"/>
            <w:tcBorders/>
            <w:vAlign w:val="center"/>
          </w:tcPr>
          <w:p>
            <w:pPr>
              <w:pStyle w:val="TableContents"/>
              <w:bidi w:val="0"/>
              <w:spacing w:before="0" w:after="283"/>
              <w:jc w:val="left"/>
              <w:rPr/>
            </w:pPr>
            <w:r>
              <w:rPr/>
              <w:t xml:space="preserve">50.1033 </w:t>
            </w:r>
          </w:p>
        </w:tc>
        <w:tc>
          <w:tcPr>
            <w:tcW w:w="3226" w:type="dxa"/>
            <w:tcBorders/>
            <w:vAlign w:val="center"/>
          </w:tcPr>
          <w:p>
            <w:pPr>
              <w:pStyle w:val="TableContents"/>
              <w:bidi w:val="0"/>
              <w:spacing w:before="0" w:after="283"/>
              <w:jc w:val="left"/>
              <w:rPr/>
            </w:pPr>
            <w:r>
              <w:rPr/>
              <w:t xml:space="preserve">0.11% </w:t>
            </w:r>
          </w:p>
        </w:tc>
      </w:tr>
      <w:tr>
        <w:trPr/>
        <w:tc>
          <w:tcPr>
            <w:tcW w:w="3496" w:type="dxa"/>
            <w:tcBorders/>
            <w:vAlign w:val="center"/>
          </w:tcPr>
          <w:p>
            <w:pPr>
              <w:pStyle w:val="TableContents"/>
              <w:bidi w:val="0"/>
              <w:spacing w:before="0" w:after="283"/>
              <w:jc w:val="left"/>
              <w:rPr/>
            </w:pPr>
            <w:r>
              <w:rPr/>
              <w:t xml:space="preserve">Keski-Afrikan tasavalta </w:t>
            </w:r>
          </w:p>
        </w:tc>
        <w:tc>
          <w:tcPr>
            <w:tcW w:w="2806" w:type="dxa"/>
            <w:tcBorders/>
            <w:vAlign w:val="center"/>
          </w:tcPr>
          <w:p>
            <w:pPr>
              <w:pStyle w:val="TableContents"/>
              <w:bidi w:val="0"/>
              <w:spacing w:before="0" w:after="283"/>
              <w:jc w:val="left"/>
              <w:rPr/>
            </w:pPr>
            <w:r>
              <w:rPr/>
              <w:t xml:space="preserve">49.2281 </w:t>
            </w:r>
          </w:p>
        </w:tc>
        <w:tc>
          <w:tcPr>
            <w:tcW w:w="3226" w:type="dxa"/>
            <w:tcBorders/>
            <w:vAlign w:val="center"/>
          </w:tcPr>
          <w:p>
            <w:pPr>
              <w:pStyle w:val="TableContents"/>
              <w:bidi w:val="0"/>
              <w:spacing w:before="0" w:after="283"/>
              <w:jc w:val="left"/>
              <w:rPr/>
            </w:pPr>
            <w:r>
              <w:rPr/>
              <w:t xml:space="preserve">0.11% </w:t>
            </w:r>
          </w:p>
        </w:tc>
      </w:tr>
      <w:tr>
        <w:trPr/>
        <w:tc>
          <w:tcPr>
            <w:tcW w:w="3496" w:type="dxa"/>
            <w:tcBorders/>
            <w:vAlign w:val="center"/>
          </w:tcPr>
          <w:p>
            <w:pPr>
              <w:pStyle w:val="TableContents"/>
              <w:bidi w:val="0"/>
              <w:spacing w:before="0" w:after="283"/>
              <w:jc w:val="left"/>
              <w:rPr/>
            </w:pPr>
            <w:r>
              <w:rPr/>
              <w:t xml:space="preserve">Bolivia </w:t>
            </w:r>
          </w:p>
        </w:tc>
        <w:tc>
          <w:tcPr>
            <w:tcW w:w="2806" w:type="dxa"/>
            <w:tcBorders/>
            <w:vAlign w:val="center"/>
          </w:tcPr>
          <w:p>
            <w:pPr>
              <w:pStyle w:val="TableContents"/>
              <w:bidi w:val="0"/>
              <w:spacing w:before="0" w:after="283"/>
              <w:jc w:val="left"/>
              <w:rPr/>
            </w:pPr>
            <w:r>
              <w:rPr/>
              <w:t xml:space="preserve">46.8039 </w:t>
            </w:r>
          </w:p>
        </w:tc>
        <w:tc>
          <w:tcPr>
            <w:tcW w:w="3226" w:type="dxa"/>
            <w:tcBorders/>
            <w:vAlign w:val="center"/>
          </w:tcPr>
          <w:p>
            <w:pPr>
              <w:pStyle w:val="TableContents"/>
              <w:bidi w:val="0"/>
              <w:spacing w:before="0" w:after="283"/>
              <w:jc w:val="left"/>
              <w:rPr/>
            </w:pPr>
            <w:r>
              <w:rPr/>
              <w:t xml:space="preserve">0.10% </w:t>
            </w:r>
          </w:p>
        </w:tc>
      </w:tr>
      <w:tr>
        <w:trPr/>
        <w:tc>
          <w:tcPr>
            <w:tcW w:w="3496" w:type="dxa"/>
            <w:tcBorders/>
            <w:vAlign w:val="center"/>
          </w:tcPr>
          <w:p>
            <w:pPr>
              <w:pStyle w:val="TableContents"/>
              <w:bidi w:val="0"/>
              <w:spacing w:before="0" w:after="283"/>
              <w:jc w:val="left"/>
              <w:rPr/>
            </w:pPr>
            <w:r>
              <w:rPr/>
              <w:t xml:space="preserve">Norja </w:t>
            </w:r>
          </w:p>
        </w:tc>
        <w:tc>
          <w:tcPr>
            <w:tcW w:w="2806" w:type="dxa"/>
            <w:tcBorders/>
            <w:vAlign w:val="center"/>
          </w:tcPr>
          <w:p>
            <w:pPr>
              <w:pStyle w:val="TableContents"/>
              <w:bidi w:val="0"/>
              <w:spacing w:before="0" w:after="283"/>
              <w:jc w:val="left"/>
              <w:rPr/>
            </w:pPr>
            <w:r>
              <w:rPr/>
              <w:t xml:space="preserve">46.5925 </w:t>
            </w:r>
          </w:p>
        </w:tc>
        <w:tc>
          <w:tcPr>
            <w:tcW w:w="3226" w:type="dxa"/>
            <w:tcBorders/>
            <w:vAlign w:val="center"/>
          </w:tcPr>
          <w:p>
            <w:pPr>
              <w:pStyle w:val="TableContents"/>
              <w:bidi w:val="0"/>
              <w:spacing w:before="0" w:after="283"/>
              <w:jc w:val="left"/>
              <w:rPr/>
            </w:pPr>
            <w:r>
              <w:rPr/>
              <w:t xml:space="preserve">0.10% </w:t>
            </w:r>
          </w:p>
        </w:tc>
      </w:tr>
      <w:tr>
        <w:trPr/>
        <w:tc>
          <w:tcPr>
            <w:tcW w:w="3496" w:type="dxa"/>
            <w:tcBorders/>
            <w:vAlign w:val="center"/>
          </w:tcPr>
          <w:p>
            <w:pPr>
              <w:pStyle w:val="TableContents"/>
              <w:bidi w:val="0"/>
              <w:spacing w:before="0" w:after="283"/>
              <w:jc w:val="left"/>
              <w:rPr/>
            </w:pPr>
            <w:r>
              <w:rPr/>
              <w:t xml:space="preserve">Kuuba </w:t>
            </w:r>
          </w:p>
        </w:tc>
        <w:tc>
          <w:tcPr>
            <w:tcW w:w="2806" w:type="dxa"/>
            <w:tcBorders/>
            <w:vAlign w:val="center"/>
          </w:tcPr>
          <w:p>
            <w:pPr>
              <w:pStyle w:val="TableContents"/>
              <w:bidi w:val="0"/>
              <w:spacing w:before="0" w:after="283"/>
              <w:jc w:val="left"/>
              <w:rPr/>
            </w:pPr>
            <w:r>
              <w:rPr/>
              <w:t xml:space="preserve">46.5085 </w:t>
            </w:r>
          </w:p>
        </w:tc>
        <w:tc>
          <w:tcPr>
            <w:tcW w:w="3226" w:type="dxa"/>
            <w:tcBorders/>
            <w:vAlign w:val="center"/>
          </w:tcPr>
          <w:p>
            <w:pPr>
              <w:pStyle w:val="TableContents"/>
              <w:bidi w:val="0"/>
              <w:spacing w:before="0" w:after="283"/>
              <w:jc w:val="left"/>
              <w:rPr/>
            </w:pPr>
            <w:r>
              <w:rPr/>
              <w:t xml:space="preserve">0.10% </w:t>
            </w:r>
          </w:p>
        </w:tc>
      </w:tr>
      <w:tr>
        <w:trPr/>
        <w:tc>
          <w:tcPr>
            <w:tcW w:w="3496" w:type="dxa"/>
            <w:tcBorders/>
            <w:vAlign w:val="center"/>
          </w:tcPr>
          <w:p>
            <w:pPr>
              <w:pStyle w:val="TableContents"/>
              <w:bidi w:val="0"/>
              <w:spacing w:before="0" w:after="283"/>
              <w:jc w:val="left"/>
              <w:rPr/>
            </w:pPr>
            <w:r>
              <w:rPr/>
              <w:t xml:space="preserve">Afganistan </w:t>
            </w:r>
          </w:p>
        </w:tc>
        <w:tc>
          <w:tcPr>
            <w:tcW w:w="2806" w:type="dxa"/>
            <w:tcBorders/>
            <w:vAlign w:val="center"/>
          </w:tcPr>
          <w:p>
            <w:pPr>
              <w:pStyle w:val="TableContents"/>
              <w:bidi w:val="0"/>
              <w:spacing w:before="0" w:after="283"/>
              <w:jc w:val="left"/>
              <w:rPr/>
            </w:pPr>
            <w:r>
              <w:rPr/>
              <w:t xml:space="preserve">44.4157 </w:t>
            </w:r>
          </w:p>
        </w:tc>
        <w:tc>
          <w:tcPr>
            <w:tcW w:w="3226" w:type="dxa"/>
            <w:tcBorders/>
            <w:vAlign w:val="center"/>
          </w:tcPr>
          <w:p>
            <w:pPr>
              <w:pStyle w:val="TableContents"/>
              <w:bidi w:val="0"/>
              <w:spacing w:before="0" w:after="283"/>
              <w:jc w:val="left"/>
              <w:rPr/>
            </w:pPr>
            <w:r>
              <w:rPr/>
              <w:t xml:space="preserve">0.10% </w:t>
            </w:r>
          </w:p>
        </w:tc>
      </w:tr>
      <w:tr>
        <w:trPr/>
        <w:tc>
          <w:tcPr>
            <w:tcW w:w="3496" w:type="dxa"/>
            <w:tcBorders/>
            <w:vAlign w:val="center"/>
          </w:tcPr>
          <w:p>
            <w:pPr>
              <w:pStyle w:val="TableContents"/>
              <w:bidi w:val="0"/>
              <w:spacing w:before="0" w:after="283"/>
              <w:jc w:val="left"/>
              <w:rPr/>
            </w:pPr>
            <w:r>
              <w:rPr/>
              <w:t xml:space="preserve">Slovakia </w:t>
            </w:r>
          </w:p>
        </w:tc>
        <w:tc>
          <w:tcPr>
            <w:tcW w:w="2806" w:type="dxa"/>
            <w:tcBorders/>
            <w:vAlign w:val="center"/>
          </w:tcPr>
          <w:p>
            <w:pPr>
              <w:pStyle w:val="TableContents"/>
              <w:bidi w:val="0"/>
              <w:spacing w:before="0" w:after="283"/>
              <w:jc w:val="left"/>
              <w:rPr/>
            </w:pPr>
            <w:r>
              <w:rPr/>
              <w:t xml:space="preserve">40.3202 </w:t>
            </w:r>
          </w:p>
        </w:tc>
        <w:tc>
          <w:tcPr>
            <w:tcW w:w="3226" w:type="dxa"/>
            <w:tcBorders/>
            <w:vAlign w:val="center"/>
          </w:tcPr>
          <w:p>
            <w:pPr>
              <w:pStyle w:val="TableContents"/>
              <w:bidi w:val="0"/>
              <w:spacing w:before="0" w:after="283"/>
              <w:jc w:val="left"/>
              <w:rPr/>
            </w:pPr>
            <w:r>
              <w:rPr/>
              <w:t xml:space="preserve">0.09% </w:t>
            </w:r>
          </w:p>
        </w:tc>
      </w:tr>
      <w:tr>
        <w:trPr/>
        <w:tc>
          <w:tcPr>
            <w:tcW w:w="3496" w:type="dxa"/>
            <w:tcBorders/>
            <w:vAlign w:val="center"/>
          </w:tcPr>
          <w:p>
            <w:pPr>
              <w:pStyle w:val="TableContents"/>
              <w:bidi w:val="0"/>
              <w:spacing w:before="0" w:after="283"/>
              <w:jc w:val="left"/>
              <w:rPr/>
            </w:pPr>
            <w:r>
              <w:rPr/>
              <w:t xml:space="preserve">Kongon demokraattinen tasavalta </w:t>
            </w:r>
          </w:p>
        </w:tc>
        <w:tc>
          <w:tcPr>
            <w:tcW w:w="2806" w:type="dxa"/>
            <w:tcBorders/>
            <w:vAlign w:val="center"/>
          </w:tcPr>
          <w:p>
            <w:pPr>
              <w:pStyle w:val="TableContents"/>
              <w:bidi w:val="0"/>
              <w:spacing w:before="0" w:after="283"/>
              <w:jc w:val="left"/>
              <w:rPr/>
            </w:pPr>
            <w:r>
              <w:rPr/>
              <w:t xml:space="preserve">39.5590 </w:t>
            </w:r>
          </w:p>
        </w:tc>
        <w:tc>
          <w:tcPr>
            <w:tcW w:w="3226" w:type="dxa"/>
            <w:tcBorders/>
            <w:vAlign w:val="center"/>
          </w:tcPr>
          <w:p>
            <w:pPr>
              <w:pStyle w:val="TableContents"/>
              <w:bidi w:val="0"/>
              <w:spacing w:before="0" w:after="283"/>
              <w:jc w:val="left"/>
              <w:rPr/>
            </w:pPr>
            <w:r>
              <w:rPr/>
              <w:t xml:space="preserve">0.09% </w:t>
            </w:r>
          </w:p>
        </w:tc>
      </w:tr>
      <w:tr>
        <w:trPr/>
        <w:tc>
          <w:tcPr>
            <w:tcW w:w="3496" w:type="dxa"/>
            <w:tcBorders/>
            <w:vAlign w:val="center"/>
          </w:tcPr>
          <w:p>
            <w:pPr>
              <w:pStyle w:val="TableContents"/>
              <w:bidi w:val="0"/>
              <w:spacing w:before="0" w:after="283"/>
              <w:jc w:val="left"/>
              <w:rPr/>
            </w:pPr>
            <w:r>
              <w:rPr/>
              <w:t xml:space="preserve">Mongolia </w:t>
            </w:r>
          </w:p>
        </w:tc>
        <w:tc>
          <w:tcPr>
            <w:tcW w:w="2806" w:type="dxa"/>
            <w:tcBorders/>
            <w:vAlign w:val="center"/>
          </w:tcPr>
          <w:p>
            <w:pPr>
              <w:pStyle w:val="TableContents"/>
              <w:bidi w:val="0"/>
              <w:spacing w:before="0" w:after="283"/>
              <w:jc w:val="left"/>
              <w:rPr/>
            </w:pPr>
            <w:r>
              <w:rPr/>
              <w:t xml:space="preserve">38.6367 </w:t>
            </w:r>
          </w:p>
        </w:tc>
        <w:tc>
          <w:tcPr>
            <w:tcW w:w="3226" w:type="dxa"/>
            <w:tcBorders/>
            <w:vAlign w:val="center"/>
          </w:tcPr>
          <w:p>
            <w:pPr>
              <w:pStyle w:val="TableContents"/>
              <w:bidi w:val="0"/>
              <w:spacing w:before="0" w:after="283"/>
              <w:jc w:val="left"/>
              <w:rPr/>
            </w:pPr>
            <w:r>
              <w:rPr/>
              <w:t xml:space="preserve">0.09% </w:t>
            </w:r>
          </w:p>
        </w:tc>
      </w:tr>
      <w:tr>
        <w:trPr/>
        <w:tc>
          <w:tcPr>
            <w:tcW w:w="3496" w:type="dxa"/>
            <w:tcBorders/>
            <w:vAlign w:val="center"/>
          </w:tcPr>
          <w:p>
            <w:pPr>
              <w:pStyle w:val="TableContents"/>
              <w:bidi w:val="0"/>
              <w:spacing w:before="0" w:after="283"/>
              <w:jc w:val="left"/>
              <w:rPr/>
            </w:pPr>
            <w:r>
              <w:rPr/>
              <w:t xml:space="preserve">Sri Lanka </w:t>
            </w:r>
          </w:p>
        </w:tc>
        <w:tc>
          <w:tcPr>
            <w:tcW w:w="2806" w:type="dxa"/>
            <w:tcBorders/>
            <w:vAlign w:val="center"/>
          </w:tcPr>
          <w:p>
            <w:pPr>
              <w:pStyle w:val="TableContents"/>
              <w:bidi w:val="0"/>
              <w:spacing w:before="0" w:after="283"/>
              <w:jc w:val="left"/>
              <w:rPr/>
            </w:pPr>
            <w:r>
              <w:rPr/>
              <w:t xml:space="preserve">38.3764 </w:t>
            </w:r>
          </w:p>
        </w:tc>
        <w:tc>
          <w:tcPr>
            <w:tcW w:w="3226" w:type="dxa"/>
            <w:tcBorders/>
            <w:vAlign w:val="center"/>
          </w:tcPr>
          <w:p>
            <w:pPr>
              <w:pStyle w:val="TableContents"/>
              <w:bidi w:val="0"/>
              <w:spacing w:before="0" w:after="283"/>
              <w:jc w:val="left"/>
              <w:rPr/>
            </w:pPr>
            <w:r>
              <w:rPr/>
              <w:t xml:space="preserve">0.08% </w:t>
            </w:r>
          </w:p>
        </w:tc>
      </w:tr>
      <w:tr>
        <w:trPr/>
        <w:tc>
          <w:tcPr>
            <w:tcW w:w="3496" w:type="dxa"/>
            <w:tcBorders/>
            <w:vAlign w:val="center"/>
          </w:tcPr>
          <w:p>
            <w:pPr>
              <w:pStyle w:val="TableContents"/>
              <w:bidi w:val="0"/>
              <w:spacing w:before="0" w:after="283"/>
              <w:jc w:val="left"/>
              <w:rPr/>
            </w:pPr>
            <w:r>
              <w:rPr/>
              <w:t xml:space="preserve">Paraguay </w:t>
            </w:r>
          </w:p>
        </w:tc>
        <w:tc>
          <w:tcPr>
            <w:tcW w:w="2806" w:type="dxa"/>
            <w:tcBorders/>
            <w:vAlign w:val="center"/>
          </w:tcPr>
          <w:p>
            <w:pPr>
              <w:pStyle w:val="TableContents"/>
              <w:bidi w:val="0"/>
              <w:spacing w:before="0" w:after="283"/>
              <w:jc w:val="left"/>
              <w:rPr/>
            </w:pPr>
            <w:r>
              <w:rPr/>
              <w:t xml:space="preserve">37.5747 </w:t>
            </w:r>
          </w:p>
        </w:tc>
        <w:tc>
          <w:tcPr>
            <w:tcW w:w="3226" w:type="dxa"/>
            <w:tcBorders/>
            <w:vAlign w:val="center"/>
          </w:tcPr>
          <w:p>
            <w:pPr>
              <w:pStyle w:val="TableContents"/>
              <w:bidi w:val="0"/>
              <w:spacing w:before="0" w:after="283"/>
              <w:jc w:val="left"/>
              <w:rPr/>
            </w:pPr>
            <w:r>
              <w:rPr/>
              <w:t xml:space="preserve">0.08% </w:t>
            </w:r>
          </w:p>
        </w:tc>
      </w:tr>
      <w:tr>
        <w:trPr/>
        <w:tc>
          <w:tcPr>
            <w:tcW w:w="3496" w:type="dxa"/>
            <w:tcBorders/>
            <w:vAlign w:val="center"/>
          </w:tcPr>
          <w:p>
            <w:pPr>
              <w:pStyle w:val="TableContents"/>
              <w:bidi w:val="0"/>
              <w:spacing w:before="0" w:after="283"/>
              <w:jc w:val="left"/>
              <w:rPr/>
            </w:pPr>
            <w:r>
              <w:rPr/>
              <w:t xml:space="preserve">Nepal </w:t>
            </w:r>
          </w:p>
        </w:tc>
        <w:tc>
          <w:tcPr>
            <w:tcW w:w="2806" w:type="dxa"/>
            <w:tcBorders/>
            <w:vAlign w:val="center"/>
          </w:tcPr>
          <w:p>
            <w:pPr>
              <w:pStyle w:val="TableContents"/>
              <w:bidi w:val="0"/>
              <w:spacing w:before="0" w:after="283"/>
              <w:jc w:val="left"/>
              <w:rPr/>
            </w:pPr>
            <w:r>
              <w:rPr/>
              <w:t xml:space="preserve">36.0311 </w:t>
            </w:r>
          </w:p>
        </w:tc>
        <w:tc>
          <w:tcPr>
            <w:tcW w:w="3226" w:type="dxa"/>
            <w:tcBorders/>
            <w:vAlign w:val="center"/>
          </w:tcPr>
          <w:p>
            <w:pPr>
              <w:pStyle w:val="TableContents"/>
              <w:bidi w:val="0"/>
              <w:spacing w:before="0" w:after="283"/>
              <w:jc w:val="left"/>
              <w:rPr/>
            </w:pPr>
            <w:r>
              <w:rPr/>
              <w:t xml:space="preserve">0.08% </w:t>
            </w:r>
          </w:p>
        </w:tc>
      </w:tr>
      <w:tr>
        <w:trPr/>
        <w:tc>
          <w:tcPr>
            <w:tcW w:w="3496" w:type="dxa"/>
            <w:tcBorders/>
            <w:vAlign w:val="center"/>
          </w:tcPr>
          <w:p>
            <w:pPr>
              <w:pStyle w:val="TableContents"/>
              <w:bidi w:val="0"/>
              <w:spacing w:before="0" w:after="283"/>
              <w:jc w:val="left"/>
              <w:rPr/>
            </w:pPr>
            <w:r>
              <w:rPr/>
              <w:t xml:space="preserve">Tunisia </w:t>
            </w:r>
          </w:p>
        </w:tc>
        <w:tc>
          <w:tcPr>
            <w:tcW w:w="2806" w:type="dxa"/>
            <w:tcBorders/>
            <w:vAlign w:val="center"/>
          </w:tcPr>
          <w:p>
            <w:pPr>
              <w:pStyle w:val="TableContents"/>
              <w:bidi w:val="0"/>
              <w:spacing w:before="0" w:after="283"/>
              <w:jc w:val="left"/>
              <w:rPr/>
            </w:pPr>
            <w:r>
              <w:rPr/>
              <w:t xml:space="preserve">35.6478 </w:t>
            </w:r>
          </w:p>
        </w:tc>
        <w:tc>
          <w:tcPr>
            <w:tcW w:w="3226" w:type="dxa"/>
            <w:tcBorders/>
            <w:vAlign w:val="center"/>
          </w:tcPr>
          <w:p>
            <w:pPr>
              <w:pStyle w:val="TableContents"/>
              <w:bidi w:val="0"/>
              <w:spacing w:before="0" w:after="283"/>
              <w:jc w:val="left"/>
              <w:rPr/>
            </w:pPr>
            <w:r>
              <w:rPr/>
              <w:t xml:space="preserve">0.08% </w:t>
            </w:r>
          </w:p>
        </w:tc>
      </w:tr>
      <w:tr>
        <w:trPr/>
        <w:tc>
          <w:tcPr>
            <w:tcW w:w="3496" w:type="dxa"/>
            <w:tcBorders/>
            <w:vAlign w:val="center"/>
          </w:tcPr>
          <w:p>
            <w:pPr>
              <w:pStyle w:val="TableContents"/>
              <w:bidi w:val="0"/>
              <w:spacing w:before="0" w:after="283"/>
              <w:jc w:val="left"/>
              <w:rPr/>
            </w:pPr>
            <w:r>
              <w:rPr/>
              <w:t xml:space="preserve">Jemen </w:t>
            </w:r>
          </w:p>
        </w:tc>
        <w:tc>
          <w:tcPr>
            <w:tcW w:w="2806" w:type="dxa"/>
            <w:tcBorders/>
            <w:vAlign w:val="center"/>
          </w:tcPr>
          <w:p>
            <w:pPr>
              <w:pStyle w:val="TableContents"/>
              <w:bidi w:val="0"/>
              <w:spacing w:before="0" w:after="283"/>
              <w:jc w:val="left"/>
              <w:rPr/>
            </w:pPr>
            <w:r>
              <w:rPr/>
              <w:t xml:space="preserve">35.5020 </w:t>
            </w:r>
          </w:p>
        </w:tc>
        <w:tc>
          <w:tcPr>
            <w:tcW w:w="3226" w:type="dxa"/>
            <w:tcBorders/>
            <w:vAlign w:val="center"/>
          </w:tcPr>
          <w:p>
            <w:pPr>
              <w:pStyle w:val="TableContents"/>
              <w:bidi w:val="0"/>
              <w:spacing w:before="0" w:after="283"/>
              <w:jc w:val="left"/>
              <w:rPr/>
            </w:pPr>
            <w:r>
              <w:rPr/>
              <w:t xml:space="preserve">0.08% </w:t>
            </w:r>
          </w:p>
        </w:tc>
      </w:tr>
      <w:tr>
        <w:trPr/>
        <w:tc>
          <w:tcPr>
            <w:tcW w:w="3496" w:type="dxa"/>
            <w:tcBorders/>
            <w:vAlign w:val="center"/>
          </w:tcPr>
          <w:p>
            <w:pPr>
              <w:pStyle w:val="TableContents"/>
              <w:bidi w:val="0"/>
              <w:spacing w:before="0" w:after="283"/>
              <w:jc w:val="left"/>
              <w:rPr/>
            </w:pPr>
            <w:r>
              <w:rPr/>
              <w:t xml:space="preserve">Uruguay </w:t>
            </w:r>
          </w:p>
        </w:tc>
        <w:tc>
          <w:tcPr>
            <w:tcW w:w="2806" w:type="dxa"/>
            <w:tcBorders/>
            <w:vAlign w:val="center"/>
          </w:tcPr>
          <w:p>
            <w:pPr>
              <w:pStyle w:val="TableContents"/>
              <w:bidi w:val="0"/>
              <w:spacing w:before="0" w:after="283"/>
              <w:jc w:val="left"/>
              <w:rPr/>
            </w:pPr>
            <w:r>
              <w:rPr/>
              <w:t xml:space="preserve">34.0277 </w:t>
            </w:r>
          </w:p>
        </w:tc>
        <w:tc>
          <w:tcPr>
            <w:tcW w:w="3226" w:type="dxa"/>
            <w:tcBorders/>
            <w:vAlign w:val="center"/>
          </w:tcPr>
          <w:p>
            <w:pPr>
              <w:pStyle w:val="TableContents"/>
              <w:bidi w:val="0"/>
              <w:spacing w:before="0" w:after="283"/>
              <w:jc w:val="left"/>
              <w:rPr/>
            </w:pPr>
            <w:r>
              <w:rPr/>
              <w:t xml:space="preserve">0.08% </w:t>
            </w:r>
          </w:p>
        </w:tc>
      </w:tr>
      <w:tr>
        <w:trPr/>
        <w:tc>
          <w:tcPr>
            <w:tcW w:w="3496" w:type="dxa"/>
            <w:tcBorders/>
            <w:vAlign w:val="center"/>
          </w:tcPr>
          <w:p>
            <w:pPr>
              <w:pStyle w:val="TableContents"/>
              <w:bidi w:val="0"/>
              <w:spacing w:before="0" w:after="283"/>
              <w:jc w:val="left"/>
              <w:rPr/>
            </w:pPr>
            <w:r>
              <w:rPr/>
              <w:t xml:space="preserve">Bahrain </w:t>
            </w:r>
          </w:p>
        </w:tc>
        <w:tc>
          <w:tcPr>
            <w:tcW w:w="2806" w:type="dxa"/>
            <w:tcBorders/>
            <w:vAlign w:val="center"/>
          </w:tcPr>
          <w:p>
            <w:pPr>
              <w:pStyle w:val="TableContents"/>
              <w:bidi w:val="0"/>
              <w:spacing w:before="0" w:after="283"/>
              <w:jc w:val="left"/>
              <w:rPr/>
            </w:pPr>
            <w:r>
              <w:rPr/>
              <w:t xml:space="preserve">33.4062 </w:t>
            </w:r>
          </w:p>
        </w:tc>
        <w:tc>
          <w:tcPr>
            <w:tcW w:w="3226" w:type="dxa"/>
            <w:tcBorders/>
            <w:vAlign w:val="center"/>
          </w:tcPr>
          <w:p>
            <w:pPr>
              <w:pStyle w:val="TableContents"/>
              <w:bidi w:val="0"/>
              <w:spacing w:before="0" w:after="283"/>
              <w:jc w:val="left"/>
              <w:rPr/>
            </w:pPr>
            <w:r>
              <w:rPr/>
              <w:t xml:space="preserve">0.07% </w:t>
            </w:r>
          </w:p>
        </w:tc>
      </w:tr>
      <w:tr>
        <w:trPr/>
        <w:tc>
          <w:tcPr>
            <w:tcW w:w="3496" w:type="dxa"/>
            <w:tcBorders/>
            <w:vAlign w:val="center"/>
          </w:tcPr>
          <w:p>
            <w:pPr>
              <w:pStyle w:val="TableContents"/>
              <w:bidi w:val="0"/>
              <w:spacing w:before="0" w:after="283"/>
              <w:jc w:val="left"/>
              <w:rPr/>
            </w:pPr>
            <w:r>
              <w:rPr/>
              <w:t xml:space="preserve">Uganda </w:t>
            </w:r>
          </w:p>
        </w:tc>
        <w:tc>
          <w:tcPr>
            <w:tcW w:w="2806" w:type="dxa"/>
            <w:tcBorders/>
            <w:vAlign w:val="center"/>
          </w:tcPr>
          <w:p>
            <w:pPr>
              <w:pStyle w:val="TableContents"/>
              <w:bidi w:val="0"/>
              <w:spacing w:before="0" w:after="283"/>
              <w:jc w:val="left"/>
              <w:rPr/>
            </w:pPr>
            <w:r>
              <w:rPr/>
              <w:t xml:space="preserve">33.3506 </w:t>
            </w:r>
          </w:p>
        </w:tc>
        <w:tc>
          <w:tcPr>
            <w:tcW w:w="3226" w:type="dxa"/>
            <w:tcBorders/>
            <w:vAlign w:val="center"/>
          </w:tcPr>
          <w:p>
            <w:pPr>
              <w:pStyle w:val="TableContents"/>
              <w:bidi w:val="0"/>
              <w:spacing w:before="0" w:after="283"/>
              <w:jc w:val="left"/>
              <w:rPr/>
            </w:pPr>
            <w:r>
              <w:rPr/>
              <w:t xml:space="preserve">0.07% </w:t>
            </w:r>
          </w:p>
        </w:tc>
      </w:tr>
      <w:tr>
        <w:trPr/>
        <w:tc>
          <w:tcPr>
            <w:tcW w:w="3496" w:type="dxa"/>
            <w:tcBorders/>
            <w:vAlign w:val="center"/>
          </w:tcPr>
          <w:p>
            <w:pPr>
              <w:pStyle w:val="TableContents"/>
              <w:bidi w:val="0"/>
              <w:spacing w:before="0" w:after="283"/>
              <w:jc w:val="left"/>
              <w:rPr/>
            </w:pPr>
            <w:r>
              <w:rPr/>
              <w:t xml:space="preserve">Dominikaaninen tasavalta </w:t>
            </w:r>
          </w:p>
        </w:tc>
        <w:tc>
          <w:tcPr>
            <w:tcW w:w="2806" w:type="dxa"/>
            <w:tcBorders/>
            <w:vAlign w:val="center"/>
          </w:tcPr>
          <w:p>
            <w:pPr>
              <w:pStyle w:val="TableContents"/>
              <w:bidi w:val="0"/>
              <w:spacing w:before="0" w:after="283"/>
              <w:jc w:val="left"/>
              <w:rPr/>
            </w:pPr>
            <w:r>
              <w:rPr/>
              <w:t xml:space="preserve">33.1665 </w:t>
            </w:r>
          </w:p>
        </w:tc>
        <w:tc>
          <w:tcPr>
            <w:tcW w:w="3226" w:type="dxa"/>
            <w:tcBorders/>
            <w:vAlign w:val="center"/>
          </w:tcPr>
          <w:p>
            <w:pPr>
              <w:pStyle w:val="TableContents"/>
              <w:bidi w:val="0"/>
              <w:spacing w:before="0" w:after="283"/>
              <w:jc w:val="left"/>
              <w:rPr/>
            </w:pPr>
            <w:r>
              <w:rPr/>
              <w:t xml:space="preserve">0.07% </w:t>
            </w:r>
          </w:p>
        </w:tc>
      </w:tr>
      <w:tr>
        <w:trPr/>
        <w:tc>
          <w:tcPr>
            <w:tcW w:w="3496" w:type="dxa"/>
            <w:tcBorders/>
            <w:vAlign w:val="center"/>
          </w:tcPr>
          <w:p>
            <w:pPr>
              <w:pStyle w:val="TableContents"/>
              <w:bidi w:val="0"/>
              <w:spacing w:before="0" w:after="283"/>
              <w:jc w:val="left"/>
              <w:rPr/>
            </w:pPr>
            <w:r>
              <w:rPr/>
              <w:t xml:space="preserve">Norsunluurannikko </w:t>
            </w:r>
          </w:p>
        </w:tc>
        <w:tc>
          <w:tcPr>
            <w:tcW w:w="2806" w:type="dxa"/>
            <w:tcBorders/>
            <w:vAlign w:val="center"/>
          </w:tcPr>
          <w:p>
            <w:pPr>
              <w:pStyle w:val="TableContents"/>
              <w:bidi w:val="0"/>
              <w:spacing w:before="0" w:after="283"/>
              <w:jc w:val="left"/>
              <w:rPr/>
            </w:pPr>
            <w:r>
              <w:rPr/>
              <w:t xml:space="preserve">31.9609 </w:t>
            </w:r>
          </w:p>
        </w:tc>
        <w:tc>
          <w:tcPr>
            <w:tcW w:w="3226" w:type="dxa"/>
            <w:tcBorders/>
            <w:vAlign w:val="center"/>
          </w:tcPr>
          <w:p>
            <w:pPr>
              <w:pStyle w:val="TableContents"/>
              <w:bidi w:val="0"/>
              <w:spacing w:before="0" w:after="283"/>
              <w:jc w:val="left"/>
              <w:rPr/>
            </w:pPr>
            <w:r>
              <w:rPr/>
              <w:t xml:space="preserve">0.07% </w:t>
            </w:r>
          </w:p>
        </w:tc>
      </w:tr>
      <w:tr>
        <w:trPr/>
        <w:tc>
          <w:tcPr>
            <w:tcW w:w="3496" w:type="dxa"/>
            <w:tcBorders/>
            <w:vAlign w:val="center"/>
          </w:tcPr>
          <w:p>
            <w:pPr>
              <w:pStyle w:val="TableContents"/>
              <w:bidi w:val="0"/>
              <w:spacing w:before="0" w:after="283"/>
              <w:jc w:val="left"/>
              <w:rPr/>
            </w:pPr>
            <w:r>
              <w:rPr/>
              <w:t xml:space="preserve">Ghana </w:t>
            </w:r>
          </w:p>
        </w:tc>
        <w:tc>
          <w:tcPr>
            <w:tcW w:w="2806" w:type="dxa"/>
            <w:tcBorders/>
            <w:vAlign w:val="center"/>
          </w:tcPr>
          <w:p>
            <w:pPr>
              <w:pStyle w:val="TableContents"/>
              <w:bidi w:val="0"/>
              <w:spacing w:before="0" w:after="283"/>
              <w:jc w:val="left"/>
              <w:rPr/>
            </w:pPr>
            <w:r>
              <w:rPr/>
              <w:t xml:space="preserve">30.8917 </w:t>
            </w:r>
          </w:p>
        </w:tc>
        <w:tc>
          <w:tcPr>
            <w:tcW w:w="3226" w:type="dxa"/>
            <w:tcBorders/>
            <w:vAlign w:val="center"/>
          </w:tcPr>
          <w:p>
            <w:pPr>
              <w:pStyle w:val="TableContents"/>
              <w:bidi w:val="0"/>
              <w:spacing w:before="0" w:after="283"/>
              <w:jc w:val="left"/>
              <w:rPr/>
            </w:pPr>
            <w:r>
              <w:rPr/>
              <w:t xml:space="preserve">0.07% </w:t>
            </w:r>
          </w:p>
        </w:tc>
      </w:tr>
      <w:tr>
        <w:trPr/>
        <w:tc>
          <w:tcPr>
            <w:tcW w:w="3496" w:type="dxa"/>
            <w:tcBorders/>
            <w:vAlign w:val="center"/>
          </w:tcPr>
          <w:p>
            <w:pPr>
              <w:pStyle w:val="TableContents"/>
              <w:bidi w:val="0"/>
              <w:spacing w:before="0" w:after="283"/>
              <w:jc w:val="left"/>
              <w:rPr/>
            </w:pPr>
            <w:r>
              <w:rPr/>
              <w:t xml:space="preserve">Jordan </w:t>
            </w:r>
          </w:p>
        </w:tc>
        <w:tc>
          <w:tcPr>
            <w:tcW w:w="2806" w:type="dxa"/>
            <w:tcBorders/>
            <w:vAlign w:val="center"/>
          </w:tcPr>
          <w:p>
            <w:pPr>
              <w:pStyle w:val="TableContents"/>
              <w:bidi w:val="0"/>
              <w:spacing w:before="0" w:after="283"/>
              <w:jc w:val="left"/>
              <w:rPr/>
            </w:pPr>
            <w:r>
              <w:rPr/>
              <w:t xml:space="preserve">30.8217 </w:t>
            </w:r>
          </w:p>
        </w:tc>
        <w:tc>
          <w:tcPr>
            <w:tcW w:w="3226" w:type="dxa"/>
            <w:tcBorders/>
            <w:vAlign w:val="center"/>
          </w:tcPr>
          <w:p>
            <w:pPr>
              <w:pStyle w:val="TableContents"/>
              <w:bidi w:val="0"/>
              <w:spacing w:before="0" w:after="283"/>
              <w:jc w:val="left"/>
              <w:rPr/>
            </w:pPr>
            <w:r>
              <w:rPr/>
              <w:t xml:space="preserve">0.07% </w:t>
            </w:r>
          </w:p>
        </w:tc>
      </w:tr>
      <w:tr>
        <w:trPr/>
        <w:tc>
          <w:tcPr>
            <w:tcW w:w="3496" w:type="dxa"/>
            <w:tcBorders/>
            <w:vAlign w:val="center"/>
          </w:tcPr>
          <w:p>
            <w:pPr>
              <w:pStyle w:val="TableContents"/>
              <w:bidi w:val="0"/>
              <w:spacing w:before="0" w:after="283"/>
              <w:jc w:val="left"/>
              <w:rPr/>
            </w:pPr>
            <w:r>
              <w:rPr/>
              <w:t xml:space="preserve">Mali </w:t>
            </w:r>
          </w:p>
        </w:tc>
        <w:tc>
          <w:tcPr>
            <w:tcW w:w="2806" w:type="dxa"/>
            <w:tcBorders/>
            <w:vAlign w:val="center"/>
          </w:tcPr>
          <w:p>
            <w:pPr>
              <w:pStyle w:val="TableContents"/>
              <w:bidi w:val="0"/>
              <w:spacing w:before="0" w:after="283"/>
              <w:jc w:val="left"/>
              <w:rPr/>
            </w:pPr>
            <w:r>
              <w:rPr/>
              <w:t xml:space="preserve">29.1982 </w:t>
            </w:r>
          </w:p>
        </w:tc>
        <w:tc>
          <w:tcPr>
            <w:tcW w:w="3226" w:type="dxa"/>
            <w:tcBorders/>
            <w:vAlign w:val="center"/>
          </w:tcPr>
          <w:p>
            <w:pPr>
              <w:pStyle w:val="TableContents"/>
              <w:bidi w:val="0"/>
              <w:spacing w:before="0" w:after="283"/>
              <w:jc w:val="left"/>
              <w:rPr/>
            </w:pPr>
            <w:r>
              <w:rPr/>
              <w:t xml:space="preserve">0.06% </w:t>
            </w:r>
          </w:p>
        </w:tc>
      </w:tr>
      <w:tr>
        <w:trPr/>
        <w:tc>
          <w:tcPr>
            <w:tcW w:w="3496" w:type="dxa"/>
            <w:tcBorders/>
            <w:vAlign w:val="center"/>
          </w:tcPr>
          <w:p>
            <w:pPr>
              <w:pStyle w:val="TableContents"/>
              <w:bidi w:val="0"/>
              <w:spacing w:before="0" w:after="283"/>
              <w:jc w:val="left"/>
              <w:rPr/>
            </w:pPr>
            <w:r>
              <w:rPr/>
              <w:t xml:space="preserve">Bosnia ja Hertsegovina </w:t>
            </w:r>
          </w:p>
        </w:tc>
        <w:tc>
          <w:tcPr>
            <w:tcW w:w="2806" w:type="dxa"/>
            <w:tcBorders/>
            <w:vAlign w:val="center"/>
          </w:tcPr>
          <w:p>
            <w:pPr>
              <w:pStyle w:val="TableContents"/>
              <w:bidi w:val="0"/>
              <w:spacing w:before="0" w:after="283"/>
              <w:jc w:val="left"/>
              <w:rPr/>
            </w:pPr>
            <w:r>
              <w:rPr/>
              <w:t xml:space="preserve">28.4488 </w:t>
            </w:r>
          </w:p>
        </w:tc>
        <w:tc>
          <w:tcPr>
            <w:tcW w:w="3226" w:type="dxa"/>
            <w:tcBorders/>
            <w:vAlign w:val="center"/>
          </w:tcPr>
          <w:p>
            <w:pPr>
              <w:pStyle w:val="TableContents"/>
              <w:bidi w:val="0"/>
              <w:spacing w:before="0" w:after="283"/>
              <w:jc w:val="left"/>
              <w:rPr/>
            </w:pPr>
            <w:r>
              <w:rPr/>
              <w:t xml:space="preserve">0.06% </w:t>
            </w:r>
          </w:p>
        </w:tc>
      </w:tr>
      <w:tr>
        <w:trPr/>
        <w:tc>
          <w:tcPr>
            <w:tcW w:w="3496" w:type="dxa"/>
            <w:tcBorders/>
            <w:vAlign w:val="center"/>
          </w:tcPr>
          <w:p>
            <w:pPr>
              <w:pStyle w:val="TableContents"/>
              <w:bidi w:val="0"/>
              <w:spacing w:before="0" w:after="283"/>
              <w:jc w:val="left"/>
              <w:rPr/>
            </w:pPr>
            <w:r>
              <w:rPr/>
              <w:t xml:space="preserve">Chad </w:t>
            </w:r>
          </w:p>
        </w:tc>
        <w:tc>
          <w:tcPr>
            <w:tcW w:w="2806" w:type="dxa"/>
            <w:tcBorders/>
            <w:vAlign w:val="center"/>
          </w:tcPr>
          <w:p>
            <w:pPr>
              <w:pStyle w:val="TableContents"/>
              <w:bidi w:val="0"/>
              <w:spacing w:before="0" w:after="283"/>
              <w:jc w:val="left"/>
              <w:rPr/>
            </w:pPr>
            <w:r>
              <w:rPr/>
              <w:t xml:space="preserve">28.4407 </w:t>
            </w:r>
          </w:p>
        </w:tc>
        <w:tc>
          <w:tcPr>
            <w:tcW w:w="3226" w:type="dxa"/>
            <w:tcBorders/>
            <w:vAlign w:val="center"/>
          </w:tcPr>
          <w:p>
            <w:pPr>
              <w:pStyle w:val="TableContents"/>
              <w:bidi w:val="0"/>
              <w:spacing w:before="0" w:after="283"/>
              <w:jc w:val="left"/>
              <w:rPr/>
            </w:pPr>
            <w:r>
              <w:rPr/>
              <w:t xml:space="preserve">0.06% </w:t>
            </w:r>
          </w:p>
        </w:tc>
      </w:tr>
      <w:tr>
        <w:trPr/>
        <w:tc>
          <w:tcPr>
            <w:tcW w:w="3496" w:type="dxa"/>
            <w:tcBorders/>
            <w:vAlign w:val="center"/>
          </w:tcPr>
          <w:p>
            <w:pPr>
              <w:pStyle w:val="TableContents"/>
              <w:bidi w:val="0"/>
              <w:spacing w:before="0" w:after="283"/>
              <w:jc w:val="left"/>
              <w:rPr/>
            </w:pPr>
            <w:r>
              <w:rPr/>
              <w:t xml:space="preserve">Mosambik </w:t>
            </w:r>
          </w:p>
        </w:tc>
        <w:tc>
          <w:tcPr>
            <w:tcW w:w="2806" w:type="dxa"/>
            <w:tcBorders/>
            <w:vAlign w:val="center"/>
          </w:tcPr>
          <w:p>
            <w:pPr>
              <w:pStyle w:val="TableContents"/>
              <w:bidi w:val="0"/>
              <w:spacing w:before="0" w:after="283"/>
              <w:jc w:val="left"/>
              <w:rPr/>
            </w:pPr>
            <w:r>
              <w:rPr/>
              <w:t xml:space="preserve">27.4629 </w:t>
            </w:r>
          </w:p>
        </w:tc>
        <w:tc>
          <w:tcPr>
            <w:tcW w:w="3226" w:type="dxa"/>
            <w:tcBorders/>
            <w:vAlign w:val="center"/>
          </w:tcPr>
          <w:p>
            <w:pPr>
              <w:pStyle w:val="TableContents"/>
              <w:bidi w:val="0"/>
              <w:spacing w:before="0" w:after="283"/>
              <w:jc w:val="left"/>
              <w:rPr/>
            </w:pPr>
            <w:r>
              <w:rPr/>
              <w:t xml:space="preserve">0.06% </w:t>
            </w:r>
          </w:p>
        </w:tc>
      </w:tr>
      <w:tr>
        <w:trPr/>
        <w:tc>
          <w:tcPr>
            <w:tcW w:w="3496" w:type="dxa"/>
            <w:tcBorders/>
            <w:vAlign w:val="center"/>
          </w:tcPr>
          <w:p>
            <w:pPr>
              <w:pStyle w:val="TableContents"/>
              <w:bidi w:val="0"/>
              <w:spacing w:before="0" w:after="283"/>
              <w:jc w:val="left"/>
              <w:rPr/>
            </w:pPr>
            <w:r>
              <w:rPr/>
              <w:t xml:space="preserve">Zimbabwe </w:t>
            </w:r>
          </w:p>
        </w:tc>
        <w:tc>
          <w:tcPr>
            <w:tcW w:w="2806" w:type="dxa"/>
            <w:tcBorders/>
            <w:vAlign w:val="center"/>
          </w:tcPr>
          <w:p>
            <w:pPr>
              <w:pStyle w:val="TableContents"/>
              <w:bidi w:val="0"/>
              <w:spacing w:before="0" w:after="283"/>
              <w:jc w:val="left"/>
              <w:rPr/>
            </w:pPr>
            <w:r>
              <w:rPr/>
              <w:t xml:space="preserve">27.4014 </w:t>
            </w:r>
          </w:p>
        </w:tc>
        <w:tc>
          <w:tcPr>
            <w:tcW w:w="3226" w:type="dxa"/>
            <w:tcBorders/>
            <w:vAlign w:val="center"/>
          </w:tcPr>
          <w:p>
            <w:pPr>
              <w:pStyle w:val="TableContents"/>
              <w:bidi w:val="0"/>
              <w:spacing w:before="0" w:after="283"/>
              <w:jc w:val="left"/>
              <w:rPr/>
            </w:pPr>
            <w:r>
              <w:rPr/>
              <w:t xml:space="preserve">0.06% </w:t>
            </w:r>
          </w:p>
        </w:tc>
      </w:tr>
      <w:tr>
        <w:trPr/>
        <w:tc>
          <w:tcPr>
            <w:tcW w:w="3496" w:type="dxa"/>
            <w:tcBorders/>
            <w:vAlign w:val="center"/>
          </w:tcPr>
          <w:p>
            <w:pPr>
              <w:pStyle w:val="TableContents"/>
              <w:bidi w:val="0"/>
              <w:spacing w:before="0" w:after="283"/>
              <w:jc w:val="left"/>
              <w:rPr/>
            </w:pPr>
            <w:r>
              <w:rPr/>
              <w:t xml:space="preserve">Kambodža </w:t>
            </w:r>
          </w:p>
        </w:tc>
        <w:tc>
          <w:tcPr>
            <w:tcW w:w="2806" w:type="dxa"/>
            <w:tcBorders/>
            <w:vAlign w:val="center"/>
          </w:tcPr>
          <w:p>
            <w:pPr>
              <w:pStyle w:val="TableContents"/>
              <w:bidi w:val="0"/>
              <w:spacing w:before="0" w:after="283"/>
              <w:jc w:val="left"/>
              <w:rPr/>
            </w:pPr>
            <w:r>
              <w:rPr/>
              <w:t xml:space="preserve">27.0972 </w:t>
            </w:r>
          </w:p>
        </w:tc>
        <w:tc>
          <w:tcPr>
            <w:tcW w:w="3226" w:type="dxa"/>
            <w:tcBorders/>
            <w:vAlign w:val="center"/>
          </w:tcPr>
          <w:p>
            <w:pPr>
              <w:pStyle w:val="TableContents"/>
              <w:bidi w:val="0"/>
              <w:spacing w:before="0" w:after="283"/>
              <w:jc w:val="left"/>
              <w:rPr/>
            </w:pPr>
            <w:r>
              <w:rPr/>
              <w:t xml:space="preserve">0.06% </w:t>
            </w:r>
          </w:p>
        </w:tc>
      </w:tr>
      <w:tr>
        <w:trPr/>
        <w:tc>
          <w:tcPr>
            <w:tcW w:w="3496" w:type="dxa"/>
            <w:tcBorders/>
            <w:vAlign w:val="center"/>
          </w:tcPr>
          <w:p>
            <w:pPr>
              <w:pStyle w:val="TableContents"/>
              <w:bidi w:val="0"/>
              <w:spacing w:before="0" w:after="283"/>
              <w:jc w:val="left"/>
              <w:rPr/>
            </w:pPr>
            <w:r>
              <w:rPr/>
              <w:t xml:space="preserve">Libanon </w:t>
            </w:r>
          </w:p>
        </w:tc>
        <w:tc>
          <w:tcPr>
            <w:tcW w:w="2806" w:type="dxa"/>
            <w:tcBorders/>
            <w:vAlign w:val="center"/>
          </w:tcPr>
          <w:p>
            <w:pPr>
              <w:pStyle w:val="TableContents"/>
              <w:bidi w:val="0"/>
              <w:spacing w:before="0" w:after="283"/>
              <w:jc w:val="left"/>
              <w:rPr/>
            </w:pPr>
            <w:r>
              <w:rPr/>
              <w:t xml:space="preserve">26.9435 </w:t>
            </w:r>
          </w:p>
        </w:tc>
        <w:tc>
          <w:tcPr>
            <w:tcW w:w="3226" w:type="dxa"/>
            <w:tcBorders/>
            <w:vAlign w:val="center"/>
          </w:tcPr>
          <w:p>
            <w:pPr>
              <w:pStyle w:val="TableContents"/>
              <w:bidi w:val="0"/>
              <w:spacing w:before="0" w:after="283"/>
              <w:jc w:val="left"/>
              <w:rPr/>
            </w:pPr>
            <w:r>
              <w:rPr/>
              <w:t xml:space="preserve">0.06% </w:t>
            </w:r>
          </w:p>
        </w:tc>
      </w:tr>
      <w:tr>
        <w:trPr/>
        <w:tc>
          <w:tcPr>
            <w:tcW w:w="3496" w:type="dxa"/>
            <w:tcBorders/>
            <w:vAlign w:val="center"/>
          </w:tcPr>
          <w:p>
            <w:pPr>
              <w:pStyle w:val="TableContents"/>
              <w:bidi w:val="0"/>
              <w:spacing w:before="0" w:after="283"/>
              <w:jc w:val="left"/>
              <w:rPr/>
            </w:pPr>
            <w:r>
              <w:rPr/>
              <w:t xml:space="preserve">Guatemala </w:t>
            </w:r>
          </w:p>
        </w:tc>
        <w:tc>
          <w:tcPr>
            <w:tcW w:w="2806" w:type="dxa"/>
            <w:tcBorders/>
            <w:vAlign w:val="center"/>
          </w:tcPr>
          <w:p>
            <w:pPr>
              <w:pStyle w:val="TableContents"/>
              <w:bidi w:val="0"/>
              <w:spacing w:before="0" w:after="283"/>
              <w:jc w:val="left"/>
              <w:rPr/>
            </w:pPr>
            <w:r>
              <w:rPr/>
              <w:t xml:space="preserve">26.6116 </w:t>
            </w:r>
          </w:p>
        </w:tc>
        <w:tc>
          <w:tcPr>
            <w:tcW w:w="3226" w:type="dxa"/>
            <w:tcBorders/>
            <w:vAlign w:val="center"/>
          </w:tcPr>
          <w:p>
            <w:pPr>
              <w:pStyle w:val="TableContents"/>
              <w:bidi w:val="0"/>
              <w:spacing w:before="0" w:after="283"/>
              <w:jc w:val="left"/>
              <w:rPr/>
            </w:pPr>
            <w:r>
              <w:rPr/>
              <w:t xml:space="preserve">0.06% </w:t>
            </w:r>
          </w:p>
        </w:tc>
      </w:tr>
      <w:tr>
        <w:trPr/>
        <w:tc>
          <w:tcPr>
            <w:tcW w:w="3496" w:type="dxa"/>
            <w:tcBorders/>
            <w:vAlign w:val="center"/>
          </w:tcPr>
          <w:p>
            <w:pPr>
              <w:pStyle w:val="TableContents"/>
              <w:bidi w:val="0"/>
              <w:spacing w:before="0" w:after="283"/>
              <w:jc w:val="left"/>
              <w:rPr/>
            </w:pPr>
            <w:r>
              <w:rPr/>
              <w:t xml:space="preserve">Niger </w:t>
            </w:r>
          </w:p>
        </w:tc>
        <w:tc>
          <w:tcPr>
            <w:tcW w:w="2806" w:type="dxa"/>
            <w:tcBorders/>
            <w:vAlign w:val="center"/>
          </w:tcPr>
          <w:p>
            <w:pPr>
              <w:pStyle w:val="TableContents"/>
              <w:bidi w:val="0"/>
              <w:spacing w:before="0" w:after="283"/>
              <w:jc w:val="left"/>
              <w:rPr/>
            </w:pPr>
            <w:r>
              <w:rPr/>
              <w:t xml:space="preserve">26.6106 </w:t>
            </w:r>
          </w:p>
        </w:tc>
        <w:tc>
          <w:tcPr>
            <w:tcW w:w="3226" w:type="dxa"/>
            <w:tcBorders/>
            <w:vAlign w:val="center"/>
          </w:tcPr>
          <w:p>
            <w:pPr>
              <w:pStyle w:val="TableContents"/>
              <w:bidi w:val="0"/>
              <w:spacing w:before="0" w:after="283"/>
              <w:jc w:val="left"/>
              <w:rPr/>
            </w:pPr>
            <w:r>
              <w:rPr/>
              <w:t xml:space="preserve">0.06% </w:t>
            </w:r>
          </w:p>
        </w:tc>
      </w:tr>
      <w:tr>
        <w:trPr/>
        <w:tc>
          <w:tcPr>
            <w:tcW w:w="3496" w:type="dxa"/>
            <w:tcBorders/>
            <w:vAlign w:val="center"/>
          </w:tcPr>
          <w:p>
            <w:pPr>
              <w:pStyle w:val="TableContents"/>
              <w:bidi w:val="0"/>
              <w:spacing w:before="0" w:after="283"/>
              <w:jc w:val="left"/>
              <w:rPr/>
            </w:pPr>
            <w:r>
              <w:rPr/>
              <w:t xml:space="preserve">Madagaskar </w:t>
            </w:r>
          </w:p>
        </w:tc>
        <w:tc>
          <w:tcPr>
            <w:tcW w:w="2806" w:type="dxa"/>
            <w:tcBorders/>
            <w:vAlign w:val="center"/>
          </w:tcPr>
          <w:p>
            <w:pPr>
              <w:pStyle w:val="TableContents"/>
              <w:bidi w:val="0"/>
              <w:spacing w:before="0" w:after="283"/>
              <w:jc w:val="left"/>
              <w:rPr/>
            </w:pPr>
            <w:r>
              <w:rPr/>
              <w:t xml:space="preserve">26.4428 </w:t>
            </w:r>
          </w:p>
        </w:tc>
        <w:tc>
          <w:tcPr>
            <w:tcW w:w="3226" w:type="dxa"/>
            <w:tcBorders/>
            <w:vAlign w:val="center"/>
          </w:tcPr>
          <w:p>
            <w:pPr>
              <w:pStyle w:val="TableContents"/>
              <w:bidi w:val="0"/>
              <w:spacing w:before="0" w:after="283"/>
              <w:jc w:val="left"/>
              <w:rPr/>
            </w:pPr>
            <w:r>
              <w:rPr/>
              <w:t xml:space="preserve">0.06% </w:t>
            </w:r>
          </w:p>
        </w:tc>
      </w:tr>
      <w:tr>
        <w:trPr/>
        <w:tc>
          <w:tcPr>
            <w:tcW w:w="3496" w:type="dxa"/>
            <w:tcBorders/>
            <w:vAlign w:val="center"/>
          </w:tcPr>
          <w:p>
            <w:pPr>
              <w:pStyle w:val="TableContents"/>
              <w:bidi w:val="0"/>
              <w:spacing w:before="0" w:after="283"/>
              <w:jc w:val="left"/>
              <w:rPr/>
            </w:pPr>
            <w:r>
              <w:rPr/>
              <w:t xml:space="preserve">Trinidad ja Tobago </w:t>
            </w:r>
          </w:p>
        </w:tc>
        <w:tc>
          <w:tcPr>
            <w:tcW w:w="2806" w:type="dxa"/>
            <w:tcBorders/>
            <w:vAlign w:val="center"/>
          </w:tcPr>
          <w:p>
            <w:pPr>
              <w:pStyle w:val="TableContents"/>
              <w:bidi w:val="0"/>
              <w:spacing w:before="0" w:after="283"/>
              <w:jc w:val="left"/>
              <w:rPr/>
            </w:pPr>
            <w:r>
              <w:rPr/>
              <w:t xml:space="preserve">25.8122 </w:t>
            </w:r>
          </w:p>
        </w:tc>
        <w:tc>
          <w:tcPr>
            <w:tcW w:w="3226" w:type="dxa"/>
            <w:tcBorders/>
            <w:vAlign w:val="center"/>
          </w:tcPr>
          <w:p>
            <w:pPr>
              <w:pStyle w:val="TableContents"/>
              <w:bidi w:val="0"/>
              <w:spacing w:before="0" w:after="283"/>
              <w:jc w:val="left"/>
              <w:rPr/>
            </w:pPr>
            <w:r>
              <w:rPr/>
              <w:t xml:space="preserve">0.06% </w:t>
            </w:r>
          </w:p>
        </w:tc>
      </w:tr>
      <w:tr>
        <w:trPr/>
        <w:tc>
          <w:tcPr>
            <w:tcW w:w="3496" w:type="dxa"/>
            <w:tcBorders/>
            <w:vAlign w:val="center"/>
          </w:tcPr>
          <w:p>
            <w:pPr>
              <w:pStyle w:val="TableContents"/>
              <w:bidi w:val="0"/>
              <w:spacing w:before="0" w:after="283"/>
              <w:jc w:val="left"/>
              <w:rPr/>
            </w:pPr>
            <w:r>
              <w:rPr/>
              <w:t xml:space="preserve">Senegal </w:t>
            </w:r>
          </w:p>
        </w:tc>
        <w:tc>
          <w:tcPr>
            <w:tcW w:w="2806" w:type="dxa"/>
            <w:tcBorders/>
            <w:vAlign w:val="center"/>
          </w:tcPr>
          <w:p>
            <w:pPr>
              <w:pStyle w:val="TableContents"/>
              <w:bidi w:val="0"/>
              <w:spacing w:before="0" w:after="283"/>
              <w:jc w:val="left"/>
              <w:rPr/>
            </w:pPr>
            <w:r>
              <w:rPr/>
              <w:t xml:space="preserve">25.4859 </w:t>
            </w:r>
          </w:p>
        </w:tc>
        <w:tc>
          <w:tcPr>
            <w:tcW w:w="3226" w:type="dxa"/>
            <w:tcBorders/>
            <w:vAlign w:val="center"/>
          </w:tcPr>
          <w:p>
            <w:pPr>
              <w:pStyle w:val="TableContents"/>
              <w:bidi w:val="0"/>
              <w:spacing w:before="0" w:after="283"/>
              <w:jc w:val="left"/>
              <w:rPr/>
            </w:pPr>
            <w:r>
              <w:rPr/>
              <w:t xml:space="preserve">0.06% </w:t>
            </w:r>
          </w:p>
        </w:tc>
      </w:tr>
      <w:tr>
        <w:trPr/>
        <w:tc>
          <w:tcPr>
            <w:tcW w:w="3496" w:type="dxa"/>
            <w:tcBorders/>
            <w:vAlign w:val="center"/>
          </w:tcPr>
          <w:p>
            <w:pPr>
              <w:pStyle w:val="TableContents"/>
              <w:bidi w:val="0"/>
              <w:spacing w:before="0" w:after="283"/>
              <w:jc w:val="left"/>
              <w:rPr/>
            </w:pPr>
            <w:r>
              <w:rPr/>
              <w:t xml:space="preserve">Burkina Faso </w:t>
            </w:r>
          </w:p>
        </w:tc>
        <w:tc>
          <w:tcPr>
            <w:tcW w:w="2806" w:type="dxa"/>
            <w:tcBorders/>
            <w:vAlign w:val="center"/>
          </w:tcPr>
          <w:p>
            <w:pPr>
              <w:pStyle w:val="TableContents"/>
              <w:bidi w:val="0"/>
              <w:spacing w:before="0" w:after="283"/>
              <w:jc w:val="left"/>
              <w:rPr/>
            </w:pPr>
            <w:r>
              <w:rPr/>
              <w:t xml:space="preserve">23.5054 </w:t>
            </w:r>
          </w:p>
        </w:tc>
        <w:tc>
          <w:tcPr>
            <w:tcW w:w="3226" w:type="dxa"/>
            <w:tcBorders/>
            <w:vAlign w:val="center"/>
          </w:tcPr>
          <w:p>
            <w:pPr>
              <w:pStyle w:val="TableContents"/>
              <w:bidi w:val="0"/>
              <w:spacing w:before="0" w:after="283"/>
              <w:jc w:val="left"/>
              <w:rPr/>
            </w:pPr>
            <w:r>
              <w:rPr/>
              <w:t xml:space="preserve">0.05% </w:t>
            </w:r>
          </w:p>
        </w:tc>
      </w:tr>
      <w:tr>
        <w:trPr/>
        <w:tc>
          <w:tcPr>
            <w:tcW w:w="3496" w:type="dxa"/>
            <w:tcBorders/>
            <w:vAlign w:val="center"/>
          </w:tcPr>
          <w:p>
            <w:pPr>
              <w:pStyle w:val="TableContents"/>
              <w:bidi w:val="0"/>
              <w:spacing w:before="0" w:after="283"/>
              <w:jc w:val="left"/>
              <w:rPr/>
            </w:pPr>
            <w:r>
              <w:rPr/>
              <w:t xml:space="preserve">Kroatia </w:t>
            </w:r>
          </w:p>
        </w:tc>
        <w:tc>
          <w:tcPr>
            <w:tcW w:w="2806" w:type="dxa"/>
            <w:tcBorders/>
            <w:vAlign w:val="center"/>
          </w:tcPr>
          <w:p>
            <w:pPr>
              <w:pStyle w:val="TableContents"/>
              <w:bidi w:val="0"/>
              <w:spacing w:before="0" w:after="283"/>
              <w:jc w:val="left"/>
              <w:rPr/>
            </w:pPr>
            <w:r>
              <w:rPr/>
              <w:t xml:space="preserve">23.4770 </w:t>
            </w:r>
          </w:p>
        </w:tc>
        <w:tc>
          <w:tcPr>
            <w:tcW w:w="3226" w:type="dxa"/>
            <w:tcBorders/>
            <w:vAlign w:val="center"/>
          </w:tcPr>
          <w:p>
            <w:pPr>
              <w:pStyle w:val="TableContents"/>
              <w:bidi w:val="0"/>
              <w:spacing w:before="0" w:after="283"/>
              <w:jc w:val="left"/>
              <w:rPr/>
            </w:pPr>
            <w:r>
              <w:rPr/>
              <w:t xml:space="preserve">0.05% </w:t>
            </w:r>
          </w:p>
        </w:tc>
      </w:tr>
      <w:tr>
        <w:trPr/>
        <w:tc>
          <w:tcPr>
            <w:tcW w:w="3496" w:type="dxa"/>
            <w:tcBorders/>
            <w:vAlign w:val="center"/>
          </w:tcPr>
          <w:p>
            <w:pPr>
              <w:pStyle w:val="TableContents"/>
              <w:bidi w:val="0"/>
              <w:spacing w:before="0" w:after="283"/>
              <w:jc w:val="left"/>
              <w:rPr/>
            </w:pPr>
            <w:r>
              <w:rPr/>
              <w:t xml:space="preserve">Viro </w:t>
            </w:r>
          </w:p>
        </w:tc>
        <w:tc>
          <w:tcPr>
            <w:tcW w:w="2806" w:type="dxa"/>
            <w:tcBorders/>
            <w:vAlign w:val="center"/>
          </w:tcPr>
          <w:p>
            <w:pPr>
              <w:pStyle w:val="TableContents"/>
              <w:bidi w:val="0"/>
              <w:spacing w:before="0" w:after="283"/>
              <w:jc w:val="left"/>
              <w:rPr/>
            </w:pPr>
            <w:r>
              <w:rPr/>
              <w:t xml:space="preserve">23.3476 </w:t>
            </w:r>
          </w:p>
        </w:tc>
        <w:tc>
          <w:tcPr>
            <w:tcW w:w="3226" w:type="dxa"/>
            <w:tcBorders/>
            <w:vAlign w:val="center"/>
          </w:tcPr>
          <w:p>
            <w:pPr>
              <w:pStyle w:val="TableContents"/>
              <w:bidi w:val="0"/>
              <w:spacing w:before="0" w:after="283"/>
              <w:jc w:val="left"/>
              <w:rPr/>
            </w:pPr>
            <w:r>
              <w:rPr/>
              <w:t xml:space="preserve">0.05% </w:t>
            </w:r>
          </w:p>
        </w:tc>
      </w:tr>
      <w:tr>
        <w:trPr/>
        <w:tc>
          <w:tcPr>
            <w:tcW w:w="3496" w:type="dxa"/>
            <w:tcBorders/>
            <w:vAlign w:val="center"/>
          </w:tcPr>
          <w:p>
            <w:pPr>
              <w:pStyle w:val="TableContents"/>
              <w:bidi w:val="0"/>
              <w:spacing w:before="0" w:after="283"/>
              <w:jc w:val="left"/>
              <w:rPr/>
            </w:pPr>
            <w:r>
              <w:rPr/>
              <w:t xml:space="preserve">Honduras </w:t>
            </w:r>
          </w:p>
        </w:tc>
        <w:tc>
          <w:tcPr>
            <w:tcW w:w="2806" w:type="dxa"/>
            <w:tcBorders/>
            <w:vAlign w:val="center"/>
          </w:tcPr>
          <w:p>
            <w:pPr>
              <w:pStyle w:val="TableContents"/>
              <w:bidi w:val="0"/>
              <w:spacing w:before="0" w:after="283"/>
              <w:jc w:val="left"/>
              <w:rPr/>
            </w:pPr>
            <w:r>
              <w:rPr/>
              <w:t xml:space="preserve">21.1110 </w:t>
            </w:r>
          </w:p>
        </w:tc>
        <w:tc>
          <w:tcPr>
            <w:tcW w:w="3226" w:type="dxa"/>
            <w:tcBorders/>
            <w:vAlign w:val="center"/>
          </w:tcPr>
          <w:p>
            <w:pPr>
              <w:pStyle w:val="TableContents"/>
              <w:bidi w:val="0"/>
              <w:spacing w:before="0" w:after="283"/>
              <w:jc w:val="left"/>
              <w:rPr/>
            </w:pPr>
            <w:r>
              <w:rPr/>
              <w:t xml:space="preserve">0.05% </w:t>
            </w:r>
          </w:p>
        </w:tc>
      </w:tr>
      <w:tr>
        <w:trPr/>
        <w:tc>
          <w:tcPr>
            <w:tcW w:w="3496" w:type="dxa"/>
            <w:tcBorders/>
            <w:vAlign w:val="center"/>
          </w:tcPr>
          <w:p>
            <w:pPr>
              <w:pStyle w:val="TableContents"/>
              <w:bidi w:val="0"/>
              <w:spacing w:before="0" w:after="283"/>
              <w:jc w:val="left"/>
              <w:rPr/>
            </w:pPr>
            <w:r>
              <w:rPr/>
              <w:t xml:space="preserve">Päiväntasaajan Guinea </w:t>
            </w:r>
          </w:p>
        </w:tc>
        <w:tc>
          <w:tcPr>
            <w:tcW w:w="2806" w:type="dxa"/>
            <w:tcBorders/>
            <w:vAlign w:val="center"/>
          </w:tcPr>
          <w:p>
            <w:pPr>
              <w:pStyle w:val="TableContents"/>
              <w:bidi w:val="0"/>
              <w:spacing w:before="0" w:after="283"/>
              <w:jc w:val="left"/>
              <w:rPr/>
            </w:pPr>
            <w:r>
              <w:rPr/>
              <w:t xml:space="preserve">20.7597 </w:t>
            </w:r>
          </w:p>
        </w:tc>
        <w:tc>
          <w:tcPr>
            <w:tcW w:w="3226" w:type="dxa"/>
            <w:tcBorders/>
            <w:vAlign w:val="center"/>
          </w:tcPr>
          <w:p>
            <w:pPr>
              <w:pStyle w:val="TableContents"/>
              <w:bidi w:val="0"/>
              <w:spacing w:before="0" w:after="283"/>
              <w:jc w:val="left"/>
              <w:rPr/>
            </w:pPr>
            <w:r>
              <w:rPr/>
              <w:t xml:space="preserve">0.05% </w:t>
            </w:r>
          </w:p>
        </w:tc>
      </w:tr>
      <w:tr>
        <w:trPr/>
        <w:tc>
          <w:tcPr>
            <w:tcW w:w="3496" w:type="dxa"/>
            <w:tcBorders/>
            <w:vAlign w:val="center"/>
          </w:tcPr>
          <w:p>
            <w:pPr>
              <w:pStyle w:val="TableContents"/>
              <w:bidi w:val="0"/>
              <w:spacing w:before="0" w:after="283"/>
              <w:jc w:val="left"/>
              <w:rPr/>
            </w:pPr>
            <w:r>
              <w:rPr/>
              <w:t xml:space="preserve">Liettua </w:t>
            </w:r>
          </w:p>
        </w:tc>
        <w:tc>
          <w:tcPr>
            <w:tcW w:w="2806" w:type="dxa"/>
            <w:tcBorders/>
            <w:vAlign w:val="center"/>
          </w:tcPr>
          <w:p>
            <w:pPr>
              <w:pStyle w:val="TableContents"/>
              <w:bidi w:val="0"/>
              <w:spacing w:before="0" w:after="283"/>
              <w:jc w:val="left"/>
              <w:rPr/>
            </w:pPr>
            <w:r>
              <w:rPr/>
              <w:t xml:space="preserve">19.3235 </w:t>
            </w:r>
          </w:p>
        </w:tc>
        <w:tc>
          <w:tcPr>
            <w:tcW w:w="3226" w:type="dxa"/>
            <w:tcBorders/>
            <w:vAlign w:val="center"/>
          </w:tcPr>
          <w:p>
            <w:pPr>
              <w:pStyle w:val="TableContents"/>
              <w:bidi w:val="0"/>
              <w:spacing w:before="0" w:after="283"/>
              <w:jc w:val="left"/>
              <w:rPr/>
            </w:pPr>
            <w:r>
              <w:rPr/>
              <w:t xml:space="preserve">0.04% </w:t>
            </w:r>
          </w:p>
        </w:tc>
      </w:tr>
      <w:tr>
        <w:trPr/>
        <w:tc>
          <w:tcPr>
            <w:tcW w:w="3496" w:type="dxa"/>
            <w:tcBorders/>
            <w:vAlign w:val="center"/>
          </w:tcPr>
          <w:p>
            <w:pPr>
              <w:pStyle w:val="TableContents"/>
              <w:bidi w:val="0"/>
              <w:spacing w:before="0" w:after="283"/>
              <w:jc w:val="left"/>
              <w:rPr/>
            </w:pPr>
            <w:r>
              <w:rPr/>
              <w:t xml:space="preserve">Brunei </w:t>
            </w:r>
          </w:p>
        </w:tc>
        <w:tc>
          <w:tcPr>
            <w:tcW w:w="2806" w:type="dxa"/>
            <w:tcBorders/>
            <w:vAlign w:val="center"/>
          </w:tcPr>
          <w:p>
            <w:pPr>
              <w:pStyle w:val="TableContents"/>
              <w:bidi w:val="0"/>
              <w:spacing w:before="0" w:after="283"/>
              <w:jc w:val="left"/>
              <w:rPr/>
            </w:pPr>
            <w:r>
              <w:rPr/>
              <w:t xml:space="preserve">19.0151 </w:t>
            </w:r>
          </w:p>
        </w:tc>
        <w:tc>
          <w:tcPr>
            <w:tcW w:w="3226" w:type="dxa"/>
            <w:tcBorders/>
            <w:vAlign w:val="center"/>
          </w:tcPr>
          <w:p>
            <w:pPr>
              <w:pStyle w:val="TableContents"/>
              <w:bidi w:val="0"/>
              <w:spacing w:before="0" w:after="283"/>
              <w:jc w:val="left"/>
              <w:rPr/>
            </w:pPr>
            <w:r>
              <w:rPr/>
              <w:t xml:space="preserve">0.04% </w:t>
            </w:r>
          </w:p>
        </w:tc>
      </w:tr>
      <w:tr>
        <w:trPr/>
        <w:tc>
          <w:tcPr>
            <w:tcW w:w="3496" w:type="dxa"/>
            <w:tcBorders/>
            <w:vAlign w:val="center"/>
          </w:tcPr>
          <w:p>
            <w:pPr>
              <w:pStyle w:val="TableContents"/>
              <w:bidi w:val="0"/>
              <w:spacing w:before="0" w:after="283"/>
              <w:jc w:val="left"/>
              <w:rPr/>
            </w:pPr>
            <w:r>
              <w:rPr/>
              <w:t xml:space="preserve">Slovenia </w:t>
            </w:r>
          </w:p>
        </w:tc>
        <w:tc>
          <w:tcPr>
            <w:tcW w:w="2806" w:type="dxa"/>
            <w:tcBorders/>
            <w:vAlign w:val="center"/>
          </w:tcPr>
          <w:p>
            <w:pPr>
              <w:pStyle w:val="TableContents"/>
              <w:bidi w:val="0"/>
              <w:spacing w:before="0" w:after="283"/>
              <w:jc w:val="left"/>
              <w:rPr/>
            </w:pPr>
            <w:r>
              <w:rPr/>
              <w:t xml:space="preserve">18.0226 </w:t>
            </w:r>
          </w:p>
        </w:tc>
        <w:tc>
          <w:tcPr>
            <w:tcW w:w="3226" w:type="dxa"/>
            <w:tcBorders/>
            <w:vAlign w:val="center"/>
          </w:tcPr>
          <w:p>
            <w:pPr>
              <w:pStyle w:val="TableContents"/>
              <w:bidi w:val="0"/>
              <w:spacing w:before="0" w:after="283"/>
              <w:jc w:val="left"/>
              <w:rPr/>
            </w:pPr>
            <w:r>
              <w:rPr/>
              <w:t xml:space="preserve">0.04% </w:t>
            </w:r>
          </w:p>
        </w:tc>
      </w:tr>
      <w:tr>
        <w:trPr/>
        <w:tc>
          <w:tcPr>
            <w:tcW w:w="3496" w:type="dxa"/>
            <w:tcBorders/>
            <w:vAlign w:val="center"/>
          </w:tcPr>
          <w:p>
            <w:pPr>
              <w:pStyle w:val="TableContents"/>
              <w:bidi w:val="0"/>
              <w:spacing w:before="0" w:after="283"/>
              <w:jc w:val="left"/>
              <w:rPr/>
            </w:pPr>
            <w:r>
              <w:rPr/>
              <w:t xml:space="preserve">Panama </w:t>
            </w:r>
          </w:p>
        </w:tc>
        <w:tc>
          <w:tcPr>
            <w:tcW w:w="2806" w:type="dxa"/>
            <w:tcBorders/>
            <w:vAlign w:val="center"/>
          </w:tcPr>
          <w:p>
            <w:pPr>
              <w:pStyle w:val="TableContents"/>
              <w:bidi w:val="0"/>
              <w:spacing w:before="0" w:after="283"/>
              <w:jc w:val="left"/>
              <w:rPr/>
            </w:pPr>
            <w:r>
              <w:rPr/>
              <w:t xml:space="preserve">17.0885 </w:t>
            </w:r>
          </w:p>
        </w:tc>
        <w:tc>
          <w:tcPr>
            <w:tcW w:w="3226" w:type="dxa"/>
            <w:tcBorders/>
            <w:vAlign w:val="center"/>
          </w:tcPr>
          <w:p>
            <w:pPr>
              <w:pStyle w:val="TableContents"/>
              <w:bidi w:val="0"/>
              <w:spacing w:before="0" w:after="283"/>
              <w:jc w:val="left"/>
              <w:rPr/>
            </w:pPr>
            <w:r>
              <w:rPr/>
              <w:t xml:space="preserve">0.04% </w:t>
            </w:r>
          </w:p>
        </w:tc>
      </w:tr>
      <w:tr>
        <w:trPr/>
        <w:tc>
          <w:tcPr>
            <w:tcW w:w="3496" w:type="dxa"/>
            <w:tcBorders/>
            <w:vAlign w:val="center"/>
          </w:tcPr>
          <w:p>
            <w:pPr>
              <w:pStyle w:val="TableContents"/>
              <w:bidi w:val="0"/>
              <w:spacing w:before="0" w:after="283"/>
              <w:jc w:val="left"/>
              <w:rPr/>
            </w:pPr>
            <w:r>
              <w:rPr/>
              <w:t xml:space="preserve">Guinea </w:t>
            </w:r>
          </w:p>
        </w:tc>
        <w:tc>
          <w:tcPr>
            <w:tcW w:w="2806" w:type="dxa"/>
            <w:tcBorders/>
            <w:vAlign w:val="center"/>
          </w:tcPr>
          <w:p>
            <w:pPr>
              <w:pStyle w:val="TableContents"/>
              <w:bidi w:val="0"/>
              <w:spacing w:before="0" w:after="283"/>
              <w:jc w:val="left"/>
              <w:rPr/>
            </w:pPr>
            <w:r>
              <w:rPr/>
              <w:t xml:space="preserve">16.4436 </w:t>
            </w:r>
          </w:p>
        </w:tc>
        <w:tc>
          <w:tcPr>
            <w:tcW w:w="3226" w:type="dxa"/>
            <w:tcBorders/>
            <w:vAlign w:val="center"/>
          </w:tcPr>
          <w:p>
            <w:pPr>
              <w:pStyle w:val="TableContents"/>
              <w:bidi w:val="0"/>
              <w:spacing w:before="0" w:after="283"/>
              <w:jc w:val="left"/>
              <w:rPr/>
            </w:pPr>
            <w:r>
              <w:rPr/>
              <w:t xml:space="preserve">0.04% </w:t>
            </w:r>
          </w:p>
        </w:tc>
      </w:tr>
      <w:tr>
        <w:trPr/>
        <w:tc>
          <w:tcPr>
            <w:tcW w:w="3496" w:type="dxa"/>
            <w:tcBorders/>
            <w:vAlign w:val="center"/>
          </w:tcPr>
          <w:p>
            <w:pPr>
              <w:pStyle w:val="TableContents"/>
              <w:bidi w:val="0"/>
              <w:spacing w:before="0" w:after="283"/>
              <w:jc w:val="left"/>
              <w:rPr/>
            </w:pPr>
            <w:r>
              <w:rPr/>
              <w:t xml:space="preserve">Papua-Uusi-Guinea </w:t>
            </w:r>
          </w:p>
        </w:tc>
        <w:tc>
          <w:tcPr>
            <w:tcW w:w="2806" w:type="dxa"/>
            <w:tcBorders/>
            <w:vAlign w:val="center"/>
          </w:tcPr>
          <w:p>
            <w:pPr>
              <w:pStyle w:val="TableContents"/>
              <w:bidi w:val="0"/>
              <w:spacing w:before="0" w:after="283"/>
              <w:jc w:val="left"/>
              <w:rPr/>
            </w:pPr>
            <w:r>
              <w:rPr/>
              <w:t xml:space="preserve">16.4336 </w:t>
            </w:r>
          </w:p>
        </w:tc>
        <w:tc>
          <w:tcPr>
            <w:tcW w:w="3226" w:type="dxa"/>
            <w:tcBorders/>
            <w:vAlign w:val="center"/>
          </w:tcPr>
          <w:p>
            <w:pPr>
              <w:pStyle w:val="TableContents"/>
              <w:bidi w:val="0"/>
              <w:spacing w:before="0" w:after="283"/>
              <w:jc w:val="left"/>
              <w:rPr/>
            </w:pPr>
            <w:r>
              <w:rPr/>
              <w:t xml:space="preserve">0.04% </w:t>
            </w:r>
          </w:p>
        </w:tc>
      </w:tr>
      <w:tr>
        <w:trPr/>
        <w:tc>
          <w:tcPr>
            <w:tcW w:w="3496" w:type="dxa"/>
            <w:tcBorders/>
            <w:vAlign w:val="center"/>
          </w:tcPr>
          <w:p>
            <w:pPr>
              <w:pStyle w:val="TableContents"/>
              <w:bidi w:val="0"/>
              <w:spacing w:before="0" w:after="283"/>
              <w:jc w:val="left"/>
              <w:rPr/>
            </w:pPr>
            <w:r>
              <w:rPr/>
              <w:t xml:space="preserve">Kirgisia </w:t>
            </w:r>
          </w:p>
        </w:tc>
        <w:tc>
          <w:tcPr>
            <w:tcW w:w="2806" w:type="dxa"/>
            <w:tcBorders/>
            <w:vAlign w:val="center"/>
          </w:tcPr>
          <w:p>
            <w:pPr>
              <w:pStyle w:val="TableContents"/>
              <w:bidi w:val="0"/>
              <w:spacing w:before="0" w:after="283"/>
              <w:jc w:val="left"/>
              <w:rPr/>
            </w:pPr>
            <w:r>
              <w:rPr/>
              <w:t xml:space="preserve">15.4959 </w:t>
            </w:r>
          </w:p>
        </w:tc>
        <w:tc>
          <w:tcPr>
            <w:tcW w:w="3226" w:type="dxa"/>
            <w:tcBorders/>
            <w:vAlign w:val="center"/>
          </w:tcPr>
          <w:p>
            <w:pPr>
              <w:pStyle w:val="TableContents"/>
              <w:bidi w:val="0"/>
              <w:spacing w:before="0" w:after="283"/>
              <w:jc w:val="left"/>
              <w:rPr/>
            </w:pPr>
            <w:r>
              <w:rPr/>
              <w:t xml:space="preserve">0.03% </w:t>
            </w:r>
          </w:p>
        </w:tc>
      </w:tr>
      <w:tr>
        <w:trPr/>
        <w:tc>
          <w:tcPr>
            <w:tcW w:w="3496" w:type="dxa"/>
            <w:tcBorders/>
            <w:vAlign w:val="center"/>
          </w:tcPr>
          <w:p>
            <w:pPr>
              <w:pStyle w:val="TableContents"/>
              <w:bidi w:val="0"/>
              <w:spacing w:before="0" w:after="283"/>
              <w:jc w:val="left"/>
              <w:rPr/>
            </w:pPr>
            <w:r>
              <w:rPr/>
              <w:t xml:space="preserve">Georgia </w:t>
            </w:r>
          </w:p>
        </w:tc>
        <w:tc>
          <w:tcPr>
            <w:tcW w:w="2806" w:type="dxa"/>
            <w:tcBorders/>
            <w:vAlign w:val="center"/>
          </w:tcPr>
          <w:p>
            <w:pPr>
              <w:pStyle w:val="TableContents"/>
              <w:bidi w:val="0"/>
              <w:spacing w:before="0" w:after="283"/>
              <w:jc w:val="left"/>
              <w:rPr/>
            </w:pPr>
            <w:r>
              <w:rPr/>
              <w:t xml:space="preserve">14.7952 </w:t>
            </w:r>
          </w:p>
        </w:tc>
        <w:tc>
          <w:tcPr>
            <w:tcW w:w="3226" w:type="dxa"/>
            <w:tcBorders/>
            <w:vAlign w:val="center"/>
          </w:tcPr>
          <w:p>
            <w:pPr>
              <w:pStyle w:val="TableContents"/>
              <w:bidi w:val="0"/>
              <w:spacing w:before="0" w:after="283"/>
              <w:jc w:val="left"/>
              <w:rPr/>
            </w:pPr>
            <w:r>
              <w:rPr/>
              <w:t xml:space="preserve">0.03% </w:t>
            </w:r>
          </w:p>
        </w:tc>
      </w:tr>
      <w:tr>
        <w:trPr/>
        <w:tc>
          <w:tcPr>
            <w:tcW w:w="3496" w:type="dxa"/>
            <w:tcBorders/>
            <w:vAlign w:val="center"/>
          </w:tcPr>
          <w:p>
            <w:pPr>
              <w:pStyle w:val="TableContents"/>
              <w:bidi w:val="0"/>
              <w:spacing w:before="0" w:after="283"/>
              <w:jc w:val="left"/>
              <w:rPr/>
            </w:pPr>
            <w:r>
              <w:rPr/>
              <w:t xml:space="preserve">Nicaragua </w:t>
            </w:r>
          </w:p>
        </w:tc>
        <w:tc>
          <w:tcPr>
            <w:tcW w:w="2806" w:type="dxa"/>
            <w:tcBorders/>
            <w:vAlign w:val="center"/>
          </w:tcPr>
          <w:p>
            <w:pPr>
              <w:pStyle w:val="TableContents"/>
              <w:bidi w:val="0"/>
              <w:spacing w:before="0" w:after="283"/>
              <w:jc w:val="left"/>
              <w:rPr/>
            </w:pPr>
            <w:r>
              <w:rPr/>
              <w:t xml:space="preserve">14.0877 </w:t>
            </w:r>
          </w:p>
        </w:tc>
        <w:tc>
          <w:tcPr>
            <w:tcW w:w="3226" w:type="dxa"/>
            <w:tcBorders/>
            <w:vAlign w:val="center"/>
          </w:tcPr>
          <w:p>
            <w:pPr>
              <w:pStyle w:val="TableContents"/>
              <w:bidi w:val="0"/>
              <w:spacing w:before="0" w:after="283"/>
              <w:jc w:val="left"/>
              <w:rPr/>
            </w:pPr>
            <w:r>
              <w:rPr/>
              <w:t xml:space="preserve">0.03% </w:t>
            </w:r>
          </w:p>
        </w:tc>
      </w:tr>
      <w:tr>
        <w:trPr/>
        <w:tc>
          <w:tcPr>
            <w:tcW w:w="3496" w:type="dxa"/>
            <w:tcBorders/>
            <w:vAlign w:val="center"/>
          </w:tcPr>
          <w:p>
            <w:pPr>
              <w:pStyle w:val="TableContents"/>
              <w:bidi w:val="0"/>
              <w:spacing w:before="0" w:after="283"/>
              <w:jc w:val="left"/>
              <w:rPr/>
            </w:pPr>
            <w:r>
              <w:rPr/>
              <w:t xml:space="preserve">Costa Rica </w:t>
            </w:r>
          </w:p>
        </w:tc>
        <w:tc>
          <w:tcPr>
            <w:tcW w:w="2806" w:type="dxa"/>
            <w:tcBorders/>
            <w:vAlign w:val="center"/>
          </w:tcPr>
          <w:p>
            <w:pPr>
              <w:pStyle w:val="TableContents"/>
              <w:bidi w:val="0"/>
              <w:spacing w:before="0" w:after="283"/>
              <w:jc w:val="left"/>
              <w:rPr/>
            </w:pPr>
            <w:r>
              <w:rPr/>
              <w:t xml:space="preserve">13.7952 </w:t>
            </w:r>
          </w:p>
        </w:tc>
        <w:tc>
          <w:tcPr>
            <w:tcW w:w="3226" w:type="dxa"/>
            <w:tcBorders/>
            <w:vAlign w:val="center"/>
          </w:tcPr>
          <w:p>
            <w:pPr>
              <w:pStyle w:val="TableContents"/>
              <w:bidi w:val="0"/>
              <w:spacing w:before="0" w:after="283"/>
              <w:jc w:val="left"/>
              <w:rPr/>
            </w:pPr>
            <w:r>
              <w:rPr/>
              <w:t xml:space="preserve">0.03% </w:t>
            </w:r>
          </w:p>
        </w:tc>
      </w:tr>
      <w:tr>
        <w:trPr/>
        <w:tc>
          <w:tcPr>
            <w:tcW w:w="3496" w:type="dxa"/>
            <w:tcBorders/>
            <w:vAlign w:val="center"/>
          </w:tcPr>
          <w:p>
            <w:pPr>
              <w:pStyle w:val="TableContents"/>
              <w:bidi w:val="0"/>
              <w:spacing w:before="0" w:after="283"/>
              <w:jc w:val="left"/>
              <w:rPr/>
            </w:pPr>
            <w:r>
              <w:rPr/>
              <w:t xml:space="preserve">Botswana </w:t>
            </w:r>
          </w:p>
        </w:tc>
        <w:tc>
          <w:tcPr>
            <w:tcW w:w="2806" w:type="dxa"/>
            <w:tcBorders/>
            <w:vAlign w:val="center"/>
          </w:tcPr>
          <w:p>
            <w:pPr>
              <w:pStyle w:val="TableContents"/>
              <w:bidi w:val="0"/>
              <w:spacing w:before="0" w:after="283"/>
              <w:jc w:val="left"/>
              <w:rPr/>
            </w:pPr>
            <w:r>
              <w:rPr/>
              <w:t xml:space="preserve">12.9246 </w:t>
            </w:r>
          </w:p>
        </w:tc>
        <w:tc>
          <w:tcPr>
            <w:tcW w:w="3226" w:type="dxa"/>
            <w:tcBorders/>
            <w:vAlign w:val="center"/>
          </w:tcPr>
          <w:p>
            <w:pPr>
              <w:pStyle w:val="TableContents"/>
              <w:bidi w:val="0"/>
              <w:spacing w:before="0" w:after="283"/>
              <w:jc w:val="left"/>
              <w:rPr/>
            </w:pPr>
            <w:r>
              <w:rPr/>
              <w:t xml:space="preserve">0.03% </w:t>
            </w:r>
          </w:p>
        </w:tc>
      </w:tr>
      <w:tr>
        <w:trPr/>
        <w:tc>
          <w:tcPr>
            <w:tcW w:w="3496" w:type="dxa"/>
            <w:tcBorders/>
            <w:vAlign w:val="center"/>
          </w:tcPr>
          <w:p>
            <w:pPr>
              <w:pStyle w:val="TableContents"/>
              <w:bidi w:val="0"/>
              <w:spacing w:before="0" w:after="283"/>
              <w:jc w:val="left"/>
              <w:rPr/>
            </w:pPr>
            <w:r>
              <w:rPr/>
              <w:t xml:space="preserve">Latvia </w:t>
            </w:r>
          </w:p>
        </w:tc>
        <w:tc>
          <w:tcPr>
            <w:tcW w:w="2806" w:type="dxa"/>
            <w:tcBorders/>
            <w:vAlign w:val="center"/>
          </w:tcPr>
          <w:p>
            <w:pPr>
              <w:pStyle w:val="TableContents"/>
              <w:bidi w:val="0"/>
              <w:spacing w:before="0" w:after="283"/>
              <w:jc w:val="left"/>
              <w:rPr/>
            </w:pPr>
            <w:r>
              <w:rPr/>
              <w:t xml:space="preserve">12.6443 </w:t>
            </w:r>
          </w:p>
        </w:tc>
        <w:tc>
          <w:tcPr>
            <w:tcW w:w="3226" w:type="dxa"/>
            <w:tcBorders/>
            <w:vAlign w:val="center"/>
          </w:tcPr>
          <w:p>
            <w:pPr>
              <w:pStyle w:val="TableContents"/>
              <w:bidi w:val="0"/>
              <w:spacing w:before="0" w:after="283"/>
              <w:jc w:val="left"/>
              <w:rPr/>
            </w:pPr>
            <w:r>
              <w:rPr/>
              <w:t xml:space="preserve">0.03% </w:t>
            </w:r>
          </w:p>
        </w:tc>
      </w:tr>
      <w:tr>
        <w:trPr/>
        <w:tc>
          <w:tcPr>
            <w:tcW w:w="3496" w:type="dxa"/>
            <w:tcBorders/>
            <w:vAlign w:val="center"/>
          </w:tcPr>
          <w:p>
            <w:pPr>
              <w:pStyle w:val="TableContents"/>
              <w:bidi w:val="0"/>
              <w:spacing w:before="0" w:after="283"/>
              <w:jc w:val="left"/>
              <w:rPr/>
            </w:pPr>
            <w:r>
              <w:rPr/>
              <w:t xml:space="preserve">Benin </w:t>
            </w:r>
          </w:p>
        </w:tc>
        <w:tc>
          <w:tcPr>
            <w:tcW w:w="2806" w:type="dxa"/>
            <w:tcBorders/>
            <w:vAlign w:val="center"/>
          </w:tcPr>
          <w:p>
            <w:pPr>
              <w:pStyle w:val="TableContents"/>
              <w:bidi w:val="0"/>
              <w:spacing w:before="0" w:after="283"/>
              <w:jc w:val="left"/>
              <w:rPr/>
            </w:pPr>
            <w:r>
              <w:rPr/>
              <w:t xml:space="preserve">12.1686 </w:t>
            </w:r>
          </w:p>
        </w:tc>
        <w:tc>
          <w:tcPr>
            <w:tcW w:w="3226" w:type="dxa"/>
            <w:tcBorders/>
            <w:vAlign w:val="center"/>
          </w:tcPr>
          <w:p>
            <w:pPr>
              <w:pStyle w:val="TableContents"/>
              <w:bidi w:val="0"/>
              <w:spacing w:before="0" w:after="283"/>
              <w:jc w:val="left"/>
              <w:rPr/>
            </w:pPr>
            <w:r>
              <w:rPr/>
              <w:t xml:space="preserve">0.03% </w:t>
            </w:r>
          </w:p>
        </w:tc>
      </w:tr>
      <w:tr>
        <w:trPr/>
        <w:tc>
          <w:tcPr>
            <w:tcW w:w="3496" w:type="dxa"/>
            <w:tcBorders/>
            <w:vAlign w:val="center"/>
          </w:tcPr>
          <w:p>
            <w:pPr>
              <w:pStyle w:val="TableContents"/>
              <w:bidi w:val="0"/>
              <w:spacing w:before="0" w:after="283"/>
              <w:jc w:val="left"/>
              <w:rPr/>
            </w:pPr>
            <w:r>
              <w:rPr/>
              <w:t xml:space="preserve">Makedonia </w:t>
            </w:r>
          </w:p>
        </w:tc>
        <w:tc>
          <w:tcPr>
            <w:tcW w:w="2806" w:type="dxa"/>
            <w:tcBorders/>
            <w:vAlign w:val="center"/>
          </w:tcPr>
          <w:p>
            <w:pPr>
              <w:pStyle w:val="TableContents"/>
              <w:bidi w:val="0"/>
              <w:spacing w:before="0" w:after="283"/>
              <w:jc w:val="left"/>
              <w:rPr/>
            </w:pPr>
            <w:r>
              <w:rPr/>
              <w:t xml:space="preserve">12.0650 </w:t>
            </w:r>
          </w:p>
        </w:tc>
        <w:tc>
          <w:tcPr>
            <w:tcW w:w="3226" w:type="dxa"/>
            <w:tcBorders/>
            <w:vAlign w:val="center"/>
          </w:tcPr>
          <w:p>
            <w:pPr>
              <w:pStyle w:val="TableContents"/>
              <w:bidi w:val="0"/>
              <w:spacing w:before="0" w:after="283"/>
              <w:jc w:val="left"/>
              <w:rPr/>
            </w:pPr>
            <w:r>
              <w:rPr/>
              <w:t xml:space="preserve">0.03% </w:t>
            </w:r>
          </w:p>
        </w:tc>
      </w:tr>
      <w:tr>
        <w:trPr/>
        <w:tc>
          <w:tcPr>
            <w:tcW w:w="3496" w:type="dxa"/>
            <w:tcBorders/>
            <w:vAlign w:val="center"/>
          </w:tcPr>
          <w:p>
            <w:pPr>
              <w:pStyle w:val="TableContents"/>
              <w:bidi w:val="0"/>
              <w:spacing w:before="0" w:after="283"/>
              <w:jc w:val="left"/>
              <w:rPr/>
            </w:pPr>
            <w:r>
              <w:rPr/>
              <w:t xml:space="preserve">El Salvador </w:t>
            </w:r>
          </w:p>
        </w:tc>
        <w:tc>
          <w:tcPr>
            <w:tcW w:w="2806" w:type="dxa"/>
            <w:tcBorders/>
            <w:vAlign w:val="center"/>
          </w:tcPr>
          <w:p>
            <w:pPr>
              <w:pStyle w:val="TableContents"/>
              <w:bidi w:val="0"/>
              <w:spacing w:before="0" w:after="283"/>
              <w:jc w:val="left"/>
              <w:rPr/>
            </w:pPr>
            <w:r>
              <w:rPr/>
              <w:t xml:space="preserve">11.5955 </w:t>
            </w:r>
          </w:p>
        </w:tc>
        <w:tc>
          <w:tcPr>
            <w:tcW w:w="3226" w:type="dxa"/>
            <w:tcBorders/>
            <w:vAlign w:val="center"/>
          </w:tcPr>
          <w:p>
            <w:pPr>
              <w:pStyle w:val="TableContents"/>
              <w:bidi w:val="0"/>
              <w:spacing w:before="0" w:after="283"/>
              <w:jc w:val="left"/>
              <w:rPr/>
            </w:pPr>
            <w:r>
              <w:rPr/>
              <w:t xml:space="preserve">0.03% </w:t>
            </w:r>
          </w:p>
        </w:tc>
      </w:tr>
      <w:tr>
        <w:trPr/>
        <w:tc>
          <w:tcPr>
            <w:tcW w:w="3496" w:type="dxa"/>
            <w:tcBorders/>
            <w:vAlign w:val="center"/>
          </w:tcPr>
          <w:p>
            <w:pPr>
              <w:pStyle w:val="TableContents"/>
              <w:bidi w:val="0"/>
              <w:spacing w:before="0" w:after="283"/>
              <w:jc w:val="left"/>
              <w:rPr/>
            </w:pPr>
            <w:r>
              <w:rPr/>
              <w:t xml:space="preserve">Laos </w:t>
            </w:r>
          </w:p>
        </w:tc>
        <w:tc>
          <w:tcPr>
            <w:tcW w:w="2806" w:type="dxa"/>
            <w:tcBorders/>
            <w:vAlign w:val="center"/>
          </w:tcPr>
          <w:p>
            <w:pPr>
              <w:pStyle w:val="TableContents"/>
              <w:bidi w:val="0"/>
              <w:spacing w:before="0" w:after="283"/>
              <w:jc w:val="left"/>
              <w:rPr/>
            </w:pPr>
            <w:r>
              <w:rPr/>
              <w:t xml:space="preserve">11.4916 </w:t>
            </w:r>
          </w:p>
        </w:tc>
        <w:tc>
          <w:tcPr>
            <w:tcW w:w="3226" w:type="dxa"/>
            <w:tcBorders/>
            <w:vAlign w:val="center"/>
          </w:tcPr>
          <w:p>
            <w:pPr>
              <w:pStyle w:val="TableContents"/>
              <w:bidi w:val="0"/>
              <w:spacing w:before="0" w:after="283"/>
              <w:jc w:val="left"/>
              <w:rPr/>
            </w:pPr>
            <w:r>
              <w:rPr/>
              <w:t xml:space="preserve">0.03% </w:t>
            </w:r>
          </w:p>
        </w:tc>
      </w:tr>
      <w:tr>
        <w:trPr/>
        <w:tc>
          <w:tcPr>
            <w:tcW w:w="3496" w:type="dxa"/>
            <w:tcBorders/>
            <w:vAlign w:val="center"/>
          </w:tcPr>
          <w:p>
            <w:pPr>
              <w:pStyle w:val="TableContents"/>
              <w:bidi w:val="0"/>
              <w:spacing w:before="0" w:after="283"/>
              <w:jc w:val="left"/>
              <w:rPr/>
            </w:pPr>
            <w:r>
              <w:rPr/>
              <w:t xml:space="preserve">Moldova </w:t>
            </w:r>
          </w:p>
        </w:tc>
        <w:tc>
          <w:tcPr>
            <w:tcW w:w="2806" w:type="dxa"/>
            <w:tcBorders/>
            <w:vAlign w:val="center"/>
          </w:tcPr>
          <w:p>
            <w:pPr>
              <w:pStyle w:val="TableContents"/>
              <w:bidi w:val="0"/>
              <w:spacing w:before="0" w:after="283"/>
              <w:jc w:val="left"/>
              <w:rPr/>
            </w:pPr>
            <w:r>
              <w:rPr/>
              <w:t xml:space="preserve">11.4641 </w:t>
            </w:r>
          </w:p>
        </w:tc>
        <w:tc>
          <w:tcPr>
            <w:tcW w:w="3226" w:type="dxa"/>
            <w:tcBorders/>
            <w:vAlign w:val="center"/>
          </w:tcPr>
          <w:p>
            <w:pPr>
              <w:pStyle w:val="TableContents"/>
              <w:bidi w:val="0"/>
              <w:spacing w:before="0" w:after="283"/>
              <w:jc w:val="left"/>
              <w:rPr/>
            </w:pPr>
            <w:r>
              <w:rPr/>
              <w:t xml:space="preserve">0.03% </w:t>
            </w:r>
          </w:p>
        </w:tc>
      </w:tr>
      <w:tr>
        <w:trPr/>
        <w:tc>
          <w:tcPr>
            <w:tcW w:w="3496" w:type="dxa"/>
            <w:tcBorders/>
            <w:vAlign w:val="center"/>
          </w:tcPr>
          <w:p>
            <w:pPr>
              <w:pStyle w:val="TableContents"/>
              <w:bidi w:val="0"/>
              <w:spacing w:before="0" w:after="283"/>
              <w:jc w:val="left"/>
              <w:rPr/>
            </w:pPr>
            <w:r>
              <w:rPr/>
              <w:t xml:space="preserve">Luxemburg </w:t>
            </w:r>
          </w:p>
        </w:tc>
        <w:tc>
          <w:tcPr>
            <w:tcW w:w="2806" w:type="dxa"/>
            <w:tcBorders/>
            <w:vAlign w:val="center"/>
          </w:tcPr>
          <w:p>
            <w:pPr>
              <w:pStyle w:val="TableContents"/>
              <w:bidi w:val="0"/>
              <w:spacing w:before="0" w:after="283"/>
              <w:jc w:val="left"/>
              <w:rPr/>
            </w:pPr>
            <w:r>
              <w:rPr/>
              <w:t xml:space="preserve">11.2914 </w:t>
            </w:r>
          </w:p>
        </w:tc>
        <w:tc>
          <w:tcPr>
            <w:tcW w:w="3226" w:type="dxa"/>
            <w:tcBorders/>
            <w:vAlign w:val="center"/>
          </w:tcPr>
          <w:p>
            <w:pPr>
              <w:pStyle w:val="TableContents"/>
              <w:bidi w:val="0"/>
              <w:spacing w:before="0" w:after="283"/>
              <w:jc w:val="left"/>
              <w:rPr/>
            </w:pPr>
            <w:r>
              <w:rPr/>
              <w:t xml:space="preserve">0.02% </w:t>
            </w:r>
          </w:p>
        </w:tc>
      </w:tr>
      <w:tr>
        <w:trPr/>
        <w:tc>
          <w:tcPr>
            <w:tcW w:w="3496" w:type="dxa"/>
            <w:tcBorders/>
            <w:vAlign w:val="center"/>
          </w:tcPr>
          <w:p>
            <w:pPr>
              <w:pStyle w:val="TableContents"/>
              <w:bidi w:val="0"/>
              <w:spacing w:before="0" w:after="283"/>
              <w:jc w:val="left"/>
              <w:rPr/>
            </w:pPr>
            <w:r>
              <w:rPr/>
              <w:t xml:space="preserve">Namibia </w:t>
            </w:r>
          </w:p>
        </w:tc>
        <w:tc>
          <w:tcPr>
            <w:tcW w:w="2806" w:type="dxa"/>
            <w:tcBorders/>
            <w:vAlign w:val="center"/>
          </w:tcPr>
          <w:p>
            <w:pPr>
              <w:pStyle w:val="TableContents"/>
              <w:bidi w:val="0"/>
              <w:spacing w:before="0" w:after="283"/>
              <w:jc w:val="left"/>
              <w:rPr/>
            </w:pPr>
            <w:r>
              <w:rPr/>
              <w:t xml:space="preserve">11.2817 </w:t>
            </w:r>
          </w:p>
        </w:tc>
        <w:tc>
          <w:tcPr>
            <w:tcW w:w="3226" w:type="dxa"/>
            <w:tcBorders/>
            <w:vAlign w:val="center"/>
          </w:tcPr>
          <w:p>
            <w:pPr>
              <w:pStyle w:val="TableContents"/>
              <w:bidi w:val="0"/>
              <w:spacing w:before="0" w:after="283"/>
              <w:jc w:val="left"/>
              <w:rPr/>
            </w:pPr>
            <w:r>
              <w:rPr/>
              <w:t xml:space="preserve">0.02% </w:t>
            </w:r>
          </w:p>
        </w:tc>
      </w:tr>
      <w:tr>
        <w:trPr/>
        <w:tc>
          <w:tcPr>
            <w:tcW w:w="3496" w:type="dxa"/>
            <w:tcBorders/>
            <w:vAlign w:val="center"/>
          </w:tcPr>
          <w:p>
            <w:pPr>
              <w:pStyle w:val="TableContents"/>
              <w:bidi w:val="0"/>
              <w:spacing w:before="0" w:after="283"/>
              <w:jc w:val="left"/>
              <w:rPr/>
            </w:pPr>
            <w:r>
              <w:rPr/>
              <w:t xml:space="preserve">Mauritania </w:t>
            </w:r>
          </w:p>
        </w:tc>
        <w:tc>
          <w:tcPr>
            <w:tcW w:w="2806" w:type="dxa"/>
            <w:tcBorders/>
            <w:vAlign w:val="center"/>
          </w:tcPr>
          <w:p>
            <w:pPr>
              <w:pStyle w:val="TableContents"/>
              <w:bidi w:val="0"/>
              <w:spacing w:before="0" w:after="283"/>
              <w:jc w:val="left"/>
              <w:rPr/>
            </w:pPr>
            <w:r>
              <w:rPr/>
              <w:t xml:space="preserve">11.1908 </w:t>
            </w:r>
          </w:p>
        </w:tc>
        <w:tc>
          <w:tcPr>
            <w:tcW w:w="3226" w:type="dxa"/>
            <w:tcBorders/>
            <w:vAlign w:val="center"/>
          </w:tcPr>
          <w:p>
            <w:pPr>
              <w:pStyle w:val="TableContents"/>
              <w:bidi w:val="0"/>
              <w:spacing w:before="0" w:after="283"/>
              <w:jc w:val="left"/>
              <w:rPr/>
            </w:pPr>
            <w:r>
              <w:rPr/>
              <w:t xml:space="preserve">0.02% </w:t>
            </w:r>
          </w:p>
        </w:tc>
      </w:tr>
      <w:tr>
        <w:trPr/>
        <w:tc>
          <w:tcPr>
            <w:tcW w:w="3496" w:type="dxa"/>
            <w:tcBorders/>
            <w:vAlign w:val="center"/>
          </w:tcPr>
          <w:p>
            <w:pPr>
              <w:pStyle w:val="TableContents"/>
              <w:bidi w:val="0"/>
              <w:spacing w:before="0" w:after="283"/>
              <w:jc w:val="left"/>
              <w:rPr/>
            </w:pPr>
            <w:r>
              <w:rPr/>
              <w:t xml:space="preserve">Tadžikistan </w:t>
            </w:r>
          </w:p>
        </w:tc>
        <w:tc>
          <w:tcPr>
            <w:tcW w:w="2806" w:type="dxa"/>
            <w:tcBorders/>
            <w:vAlign w:val="center"/>
          </w:tcPr>
          <w:p>
            <w:pPr>
              <w:pStyle w:val="TableContents"/>
              <w:bidi w:val="0"/>
              <w:spacing w:before="0" w:after="283"/>
              <w:jc w:val="left"/>
              <w:rPr/>
            </w:pPr>
            <w:r>
              <w:rPr/>
              <w:t xml:space="preserve">10.2444 </w:t>
            </w:r>
          </w:p>
        </w:tc>
        <w:tc>
          <w:tcPr>
            <w:tcW w:w="3226" w:type="dxa"/>
            <w:tcBorders/>
            <w:vAlign w:val="center"/>
          </w:tcPr>
          <w:p>
            <w:pPr>
              <w:pStyle w:val="TableContents"/>
              <w:bidi w:val="0"/>
              <w:spacing w:before="0" w:after="283"/>
              <w:jc w:val="left"/>
              <w:rPr/>
            </w:pPr>
            <w:r>
              <w:rPr/>
              <w:t xml:space="preserve">0.02% </w:t>
            </w:r>
          </w:p>
        </w:tc>
      </w:tr>
      <w:tr>
        <w:trPr/>
        <w:tc>
          <w:tcPr>
            <w:tcW w:w="3496" w:type="dxa"/>
            <w:tcBorders/>
            <w:vAlign w:val="center"/>
          </w:tcPr>
          <w:p>
            <w:pPr>
              <w:pStyle w:val="TableContents"/>
              <w:bidi w:val="0"/>
              <w:spacing w:before="0" w:after="283"/>
              <w:jc w:val="left"/>
              <w:rPr/>
            </w:pPr>
            <w:r>
              <w:rPr/>
              <w:t xml:space="preserve">Malawi </w:t>
            </w:r>
          </w:p>
        </w:tc>
        <w:tc>
          <w:tcPr>
            <w:tcW w:w="2806" w:type="dxa"/>
            <w:tcBorders/>
            <w:vAlign w:val="center"/>
          </w:tcPr>
          <w:p>
            <w:pPr>
              <w:pStyle w:val="TableContents"/>
              <w:bidi w:val="0"/>
              <w:spacing w:before="0" w:after="283"/>
              <w:jc w:val="left"/>
              <w:rPr/>
            </w:pPr>
            <w:r>
              <w:rPr/>
              <w:t xml:space="preserve">10.1260 </w:t>
            </w:r>
          </w:p>
        </w:tc>
        <w:tc>
          <w:tcPr>
            <w:tcW w:w="3226" w:type="dxa"/>
            <w:tcBorders/>
            <w:vAlign w:val="center"/>
          </w:tcPr>
          <w:p>
            <w:pPr>
              <w:pStyle w:val="TableContents"/>
              <w:bidi w:val="0"/>
              <w:spacing w:before="0" w:after="283"/>
              <w:jc w:val="left"/>
              <w:rPr/>
            </w:pPr>
            <w:r>
              <w:rPr/>
              <w:t xml:space="preserve">0.02% </w:t>
            </w:r>
          </w:p>
        </w:tc>
      </w:tr>
      <w:tr>
        <w:trPr/>
        <w:tc>
          <w:tcPr>
            <w:tcW w:w="3496" w:type="dxa"/>
            <w:tcBorders/>
            <w:vAlign w:val="center"/>
          </w:tcPr>
          <w:p>
            <w:pPr>
              <w:pStyle w:val="TableContents"/>
              <w:bidi w:val="0"/>
              <w:spacing w:before="0" w:after="283"/>
              <w:jc w:val="left"/>
              <w:rPr/>
            </w:pPr>
            <w:r>
              <w:rPr/>
              <w:t xml:space="preserve">Belize </w:t>
            </w:r>
          </w:p>
        </w:tc>
        <w:tc>
          <w:tcPr>
            <w:tcW w:w="2806" w:type="dxa"/>
            <w:tcBorders/>
            <w:vAlign w:val="center"/>
          </w:tcPr>
          <w:p>
            <w:pPr>
              <w:pStyle w:val="TableContents"/>
              <w:bidi w:val="0"/>
              <w:spacing w:before="0" w:after="283"/>
              <w:jc w:val="left"/>
              <w:rPr/>
            </w:pPr>
            <w:r>
              <w:rPr/>
              <w:t xml:space="preserve">9.6848 </w:t>
            </w:r>
          </w:p>
        </w:tc>
        <w:tc>
          <w:tcPr>
            <w:tcW w:w="3226" w:type="dxa"/>
            <w:tcBorders/>
            <w:vAlign w:val="center"/>
          </w:tcPr>
          <w:p>
            <w:pPr>
              <w:pStyle w:val="TableContents"/>
              <w:bidi w:val="0"/>
              <w:spacing w:before="0" w:after="283"/>
              <w:jc w:val="left"/>
              <w:rPr/>
            </w:pPr>
            <w:r>
              <w:rPr/>
              <w:t xml:space="preserve">0.02% </w:t>
            </w:r>
          </w:p>
        </w:tc>
      </w:tr>
      <w:tr>
        <w:trPr/>
        <w:tc>
          <w:tcPr>
            <w:tcW w:w="3496" w:type="dxa"/>
            <w:tcBorders/>
            <w:vAlign w:val="center"/>
          </w:tcPr>
          <w:p>
            <w:pPr>
              <w:pStyle w:val="TableContents"/>
              <w:bidi w:val="0"/>
              <w:spacing w:before="0" w:after="283"/>
              <w:jc w:val="left"/>
              <w:rPr/>
            </w:pPr>
            <w:r>
              <w:rPr/>
              <w:t xml:space="preserve">Jamaika </w:t>
            </w:r>
          </w:p>
        </w:tc>
        <w:tc>
          <w:tcPr>
            <w:tcW w:w="2806" w:type="dxa"/>
            <w:tcBorders/>
            <w:vAlign w:val="center"/>
          </w:tcPr>
          <w:p>
            <w:pPr>
              <w:pStyle w:val="TableContents"/>
              <w:bidi w:val="0"/>
              <w:spacing w:before="0" w:after="283"/>
              <w:jc w:val="left"/>
              <w:rPr/>
            </w:pPr>
            <w:r>
              <w:rPr/>
              <w:t xml:space="preserve">9.5010 </w:t>
            </w:r>
          </w:p>
        </w:tc>
        <w:tc>
          <w:tcPr>
            <w:tcW w:w="3226" w:type="dxa"/>
            <w:tcBorders/>
            <w:vAlign w:val="center"/>
          </w:tcPr>
          <w:p>
            <w:pPr>
              <w:pStyle w:val="TableContents"/>
              <w:bidi w:val="0"/>
              <w:spacing w:before="0" w:after="283"/>
              <w:jc w:val="left"/>
              <w:rPr/>
            </w:pPr>
            <w:r>
              <w:rPr/>
              <w:t xml:space="preserve">0.02% </w:t>
            </w:r>
          </w:p>
        </w:tc>
      </w:tr>
      <w:tr>
        <w:trPr/>
        <w:tc>
          <w:tcPr>
            <w:tcW w:w="3496" w:type="dxa"/>
            <w:tcBorders/>
            <w:vAlign w:val="center"/>
          </w:tcPr>
          <w:p>
            <w:pPr>
              <w:pStyle w:val="TableContents"/>
              <w:bidi w:val="0"/>
              <w:spacing w:before="0" w:after="283"/>
              <w:jc w:val="left"/>
              <w:rPr/>
            </w:pPr>
            <w:r>
              <w:rPr/>
              <w:t xml:space="preserve">Armenia </w:t>
            </w:r>
          </w:p>
        </w:tc>
        <w:tc>
          <w:tcPr>
            <w:tcW w:w="2806" w:type="dxa"/>
            <w:tcBorders/>
            <w:vAlign w:val="center"/>
          </w:tcPr>
          <w:p>
            <w:pPr>
              <w:pStyle w:val="TableContents"/>
              <w:bidi w:val="0"/>
              <w:spacing w:before="0" w:after="283"/>
              <w:jc w:val="left"/>
              <w:rPr/>
            </w:pPr>
            <w:r>
              <w:rPr/>
              <w:t xml:space="preserve">8.5935 </w:t>
            </w:r>
          </w:p>
        </w:tc>
        <w:tc>
          <w:tcPr>
            <w:tcW w:w="3226" w:type="dxa"/>
            <w:tcBorders/>
            <w:vAlign w:val="center"/>
          </w:tcPr>
          <w:p>
            <w:pPr>
              <w:pStyle w:val="TableContents"/>
              <w:bidi w:val="0"/>
              <w:spacing w:before="0" w:after="283"/>
              <w:jc w:val="left"/>
              <w:rPr/>
            </w:pPr>
            <w:r>
              <w:rPr/>
              <w:t xml:space="preserve">0.02% </w:t>
            </w:r>
          </w:p>
        </w:tc>
      </w:tr>
      <w:tr>
        <w:trPr/>
        <w:tc>
          <w:tcPr>
            <w:tcW w:w="3496" w:type="dxa"/>
            <w:tcBorders/>
            <w:vAlign w:val="center"/>
          </w:tcPr>
          <w:p>
            <w:pPr>
              <w:pStyle w:val="TableContents"/>
              <w:bidi w:val="0"/>
              <w:spacing w:before="0" w:after="283"/>
              <w:jc w:val="left"/>
              <w:rPr/>
            </w:pPr>
            <w:r>
              <w:rPr/>
              <w:t xml:space="preserve">Albania </w:t>
            </w:r>
          </w:p>
        </w:tc>
        <w:tc>
          <w:tcPr>
            <w:tcW w:w="2806" w:type="dxa"/>
            <w:tcBorders/>
            <w:vAlign w:val="center"/>
          </w:tcPr>
          <w:p>
            <w:pPr>
              <w:pStyle w:val="TableContents"/>
              <w:bidi w:val="0"/>
              <w:spacing w:before="0" w:after="283"/>
              <w:jc w:val="left"/>
              <w:rPr/>
            </w:pPr>
            <w:r>
              <w:rPr/>
              <w:t xml:space="preserve">8.3078 </w:t>
            </w:r>
          </w:p>
        </w:tc>
        <w:tc>
          <w:tcPr>
            <w:tcW w:w="3226" w:type="dxa"/>
            <w:tcBorders/>
            <w:vAlign w:val="center"/>
          </w:tcPr>
          <w:p>
            <w:pPr>
              <w:pStyle w:val="TableContents"/>
              <w:bidi w:val="0"/>
              <w:spacing w:before="0" w:after="283"/>
              <w:jc w:val="left"/>
              <w:rPr/>
            </w:pPr>
            <w:r>
              <w:rPr/>
              <w:t xml:space="preserve">0.02% </w:t>
            </w:r>
          </w:p>
        </w:tc>
      </w:tr>
      <w:tr>
        <w:trPr/>
        <w:tc>
          <w:tcPr>
            <w:tcW w:w="3496" w:type="dxa"/>
            <w:tcBorders/>
            <w:vAlign w:val="center"/>
          </w:tcPr>
          <w:p>
            <w:pPr>
              <w:pStyle w:val="TableContents"/>
              <w:bidi w:val="0"/>
              <w:spacing w:before="0" w:after="283"/>
              <w:jc w:val="left"/>
              <w:rPr/>
            </w:pPr>
            <w:r>
              <w:rPr/>
              <w:t xml:space="preserve">Haiti </w:t>
            </w:r>
          </w:p>
        </w:tc>
        <w:tc>
          <w:tcPr>
            <w:tcW w:w="2806" w:type="dxa"/>
            <w:tcBorders/>
            <w:vAlign w:val="center"/>
          </w:tcPr>
          <w:p>
            <w:pPr>
              <w:pStyle w:val="TableContents"/>
              <w:bidi w:val="0"/>
              <w:spacing w:before="0" w:after="283"/>
              <w:jc w:val="left"/>
              <w:rPr/>
            </w:pPr>
            <w:r>
              <w:rPr/>
              <w:t xml:space="preserve">8.0637 </w:t>
            </w:r>
          </w:p>
        </w:tc>
        <w:tc>
          <w:tcPr>
            <w:tcW w:w="3226" w:type="dxa"/>
            <w:tcBorders/>
            <w:vAlign w:val="center"/>
          </w:tcPr>
          <w:p>
            <w:pPr>
              <w:pStyle w:val="TableContents"/>
              <w:bidi w:val="0"/>
              <w:spacing w:before="0" w:after="283"/>
              <w:jc w:val="left"/>
              <w:rPr/>
            </w:pPr>
            <w:r>
              <w:rPr/>
              <w:t xml:space="preserve">0.02% </w:t>
            </w:r>
          </w:p>
        </w:tc>
      </w:tr>
      <w:tr>
        <w:trPr/>
        <w:tc>
          <w:tcPr>
            <w:tcW w:w="3496" w:type="dxa"/>
            <w:tcBorders/>
            <w:vAlign w:val="center"/>
          </w:tcPr>
          <w:p>
            <w:pPr>
              <w:pStyle w:val="TableContents"/>
              <w:bidi w:val="0"/>
              <w:spacing w:before="0" w:after="283"/>
              <w:jc w:val="left"/>
              <w:rPr/>
            </w:pPr>
            <w:r>
              <w:rPr/>
              <w:t xml:space="preserve">Gambia </w:t>
            </w:r>
          </w:p>
        </w:tc>
        <w:tc>
          <w:tcPr>
            <w:tcW w:w="2806" w:type="dxa"/>
            <w:tcBorders/>
            <w:vAlign w:val="center"/>
          </w:tcPr>
          <w:p>
            <w:pPr>
              <w:pStyle w:val="TableContents"/>
              <w:bidi w:val="0"/>
              <w:spacing w:before="0" w:after="283"/>
              <w:jc w:val="left"/>
              <w:rPr/>
            </w:pPr>
            <w:r>
              <w:rPr/>
              <w:t xml:space="preserve">7.4691 </w:t>
            </w:r>
          </w:p>
        </w:tc>
        <w:tc>
          <w:tcPr>
            <w:tcW w:w="3226" w:type="dxa"/>
            <w:tcBorders/>
            <w:vAlign w:val="center"/>
          </w:tcPr>
          <w:p>
            <w:pPr>
              <w:pStyle w:val="TableContents"/>
              <w:bidi w:val="0"/>
              <w:spacing w:before="0" w:after="283"/>
              <w:jc w:val="left"/>
              <w:rPr/>
            </w:pPr>
            <w:r>
              <w:rPr/>
              <w:t xml:space="preserve">0.02% </w:t>
            </w:r>
          </w:p>
        </w:tc>
      </w:tr>
      <w:tr>
        <w:trPr/>
        <w:tc>
          <w:tcPr>
            <w:tcW w:w="3496" w:type="dxa"/>
            <w:tcBorders/>
            <w:vAlign w:val="center"/>
          </w:tcPr>
          <w:p>
            <w:pPr>
              <w:pStyle w:val="TableContents"/>
              <w:bidi w:val="0"/>
              <w:spacing w:before="0" w:after="283"/>
              <w:jc w:val="left"/>
              <w:rPr/>
            </w:pPr>
            <w:r>
              <w:rPr/>
              <w:t xml:space="preserve">Gabon </w:t>
            </w:r>
          </w:p>
        </w:tc>
        <w:tc>
          <w:tcPr>
            <w:tcW w:w="2806" w:type="dxa"/>
            <w:tcBorders/>
            <w:vAlign w:val="center"/>
          </w:tcPr>
          <w:p>
            <w:pPr>
              <w:pStyle w:val="TableContents"/>
              <w:bidi w:val="0"/>
              <w:spacing w:before="0" w:after="283"/>
              <w:jc w:val="left"/>
              <w:rPr/>
            </w:pPr>
            <w:r>
              <w:rPr/>
              <w:t xml:space="preserve">7.3587 </w:t>
            </w:r>
          </w:p>
        </w:tc>
        <w:tc>
          <w:tcPr>
            <w:tcW w:w="3226" w:type="dxa"/>
            <w:tcBorders/>
            <w:vAlign w:val="center"/>
          </w:tcPr>
          <w:p>
            <w:pPr>
              <w:pStyle w:val="TableContents"/>
              <w:bidi w:val="0"/>
              <w:spacing w:before="0" w:after="283"/>
              <w:jc w:val="left"/>
              <w:rPr/>
            </w:pPr>
            <w:r>
              <w:rPr/>
              <w:t xml:space="preserve">0.02% </w:t>
            </w:r>
          </w:p>
        </w:tc>
      </w:tr>
      <w:tr>
        <w:trPr/>
        <w:tc>
          <w:tcPr>
            <w:tcW w:w="3496" w:type="dxa"/>
            <w:tcBorders/>
            <w:vAlign w:val="center"/>
          </w:tcPr>
          <w:p>
            <w:pPr>
              <w:pStyle w:val="TableContents"/>
              <w:bidi w:val="0"/>
              <w:spacing w:before="0" w:after="283"/>
              <w:jc w:val="left"/>
              <w:rPr/>
            </w:pPr>
            <w:r>
              <w:rPr/>
              <w:t xml:space="preserve">Kongon tasavalta </w:t>
            </w:r>
          </w:p>
        </w:tc>
        <w:tc>
          <w:tcPr>
            <w:tcW w:w="2806" w:type="dxa"/>
            <w:tcBorders/>
            <w:vAlign w:val="center"/>
          </w:tcPr>
          <w:p>
            <w:pPr>
              <w:pStyle w:val="TableContents"/>
              <w:bidi w:val="0"/>
              <w:spacing w:before="0" w:after="283"/>
              <w:jc w:val="left"/>
              <w:rPr/>
            </w:pPr>
            <w:r>
              <w:rPr/>
              <w:t xml:space="preserve">6.9438 </w:t>
            </w:r>
          </w:p>
        </w:tc>
        <w:tc>
          <w:tcPr>
            <w:tcW w:w="3226" w:type="dxa"/>
            <w:tcBorders/>
            <w:vAlign w:val="center"/>
          </w:tcPr>
          <w:p>
            <w:pPr>
              <w:pStyle w:val="TableContents"/>
              <w:bidi w:val="0"/>
              <w:spacing w:before="0" w:after="283"/>
              <w:jc w:val="left"/>
              <w:rPr/>
            </w:pPr>
            <w:r>
              <w:rPr/>
              <w:t xml:space="preserve">0.02% </w:t>
            </w:r>
          </w:p>
        </w:tc>
      </w:tr>
      <w:tr>
        <w:trPr/>
        <w:tc>
          <w:tcPr>
            <w:tcW w:w="3496" w:type="dxa"/>
            <w:tcBorders/>
            <w:vAlign w:val="center"/>
          </w:tcPr>
          <w:p>
            <w:pPr>
              <w:pStyle w:val="TableContents"/>
              <w:bidi w:val="0"/>
              <w:spacing w:before="0" w:after="283"/>
              <w:jc w:val="left"/>
              <w:rPr/>
            </w:pPr>
            <w:r>
              <w:rPr/>
              <w:t xml:space="preserve">Kypros </w:t>
            </w:r>
          </w:p>
        </w:tc>
        <w:tc>
          <w:tcPr>
            <w:tcW w:w="2806" w:type="dxa"/>
            <w:tcBorders/>
            <w:vAlign w:val="center"/>
          </w:tcPr>
          <w:p>
            <w:pPr>
              <w:pStyle w:val="TableContents"/>
              <w:bidi w:val="0"/>
              <w:spacing w:before="0" w:after="283"/>
              <w:jc w:val="left"/>
              <w:rPr/>
            </w:pPr>
            <w:r>
              <w:rPr/>
              <w:t xml:space="preserve">6.9364 </w:t>
            </w:r>
          </w:p>
        </w:tc>
        <w:tc>
          <w:tcPr>
            <w:tcW w:w="3226" w:type="dxa"/>
            <w:tcBorders/>
            <w:vAlign w:val="center"/>
          </w:tcPr>
          <w:p>
            <w:pPr>
              <w:pStyle w:val="TableContents"/>
              <w:bidi w:val="0"/>
              <w:spacing w:before="0" w:after="283"/>
              <w:jc w:val="left"/>
              <w:rPr/>
            </w:pPr>
            <w:r>
              <w:rPr/>
              <w:t xml:space="preserve">0.02% </w:t>
            </w:r>
          </w:p>
        </w:tc>
      </w:tr>
      <w:tr>
        <w:trPr/>
        <w:tc>
          <w:tcPr>
            <w:tcW w:w="3496" w:type="dxa"/>
            <w:tcBorders/>
            <w:vAlign w:val="center"/>
          </w:tcPr>
          <w:p>
            <w:pPr>
              <w:pStyle w:val="TableContents"/>
              <w:bidi w:val="0"/>
              <w:spacing w:before="0" w:after="283"/>
              <w:jc w:val="left"/>
              <w:rPr/>
            </w:pPr>
            <w:r>
              <w:rPr/>
              <w:t xml:space="preserve">Sierra Leone </w:t>
            </w:r>
          </w:p>
        </w:tc>
        <w:tc>
          <w:tcPr>
            <w:tcW w:w="2806" w:type="dxa"/>
            <w:tcBorders/>
            <w:vAlign w:val="center"/>
          </w:tcPr>
          <w:p>
            <w:pPr>
              <w:pStyle w:val="TableContents"/>
              <w:bidi w:val="0"/>
              <w:spacing w:before="0" w:after="283"/>
              <w:jc w:val="left"/>
              <w:rPr/>
            </w:pPr>
            <w:r>
              <w:rPr/>
              <w:t xml:space="preserve">6.7302 </w:t>
            </w:r>
          </w:p>
        </w:tc>
        <w:tc>
          <w:tcPr>
            <w:tcW w:w="3226" w:type="dxa"/>
            <w:tcBorders/>
            <w:vAlign w:val="center"/>
          </w:tcPr>
          <w:p>
            <w:pPr>
              <w:pStyle w:val="TableContents"/>
              <w:bidi w:val="0"/>
              <w:spacing w:before="0" w:after="283"/>
              <w:jc w:val="left"/>
              <w:rPr/>
            </w:pPr>
            <w:r>
              <w:rPr/>
              <w:t xml:space="preserve">0.01% </w:t>
            </w:r>
          </w:p>
        </w:tc>
      </w:tr>
      <w:tr>
        <w:trPr/>
        <w:tc>
          <w:tcPr>
            <w:tcW w:w="3496" w:type="dxa"/>
            <w:tcBorders/>
            <w:vAlign w:val="center"/>
          </w:tcPr>
          <w:p>
            <w:pPr>
              <w:pStyle w:val="TableContents"/>
              <w:bidi w:val="0"/>
              <w:spacing w:before="0" w:after="283"/>
              <w:jc w:val="left"/>
              <w:rPr/>
            </w:pPr>
            <w:r>
              <w:rPr/>
              <w:t xml:space="preserve">Eritrea </w:t>
            </w:r>
          </w:p>
        </w:tc>
        <w:tc>
          <w:tcPr>
            <w:tcW w:w="2806" w:type="dxa"/>
            <w:tcBorders/>
            <w:vAlign w:val="center"/>
          </w:tcPr>
          <w:p>
            <w:pPr>
              <w:pStyle w:val="TableContents"/>
              <w:bidi w:val="0"/>
              <w:spacing w:before="0" w:after="283"/>
              <w:jc w:val="left"/>
              <w:rPr/>
            </w:pPr>
            <w:r>
              <w:rPr/>
              <w:t xml:space="preserve">6.6813 </w:t>
            </w:r>
          </w:p>
        </w:tc>
        <w:tc>
          <w:tcPr>
            <w:tcW w:w="3226" w:type="dxa"/>
            <w:tcBorders/>
            <w:vAlign w:val="center"/>
          </w:tcPr>
          <w:p>
            <w:pPr>
              <w:pStyle w:val="TableContents"/>
              <w:bidi w:val="0"/>
              <w:spacing w:before="0" w:after="283"/>
              <w:jc w:val="left"/>
              <w:rPr/>
            </w:pPr>
            <w:r>
              <w:rPr/>
              <w:t xml:space="preserve">0.01% </w:t>
            </w:r>
          </w:p>
        </w:tc>
      </w:tr>
      <w:tr>
        <w:trPr/>
        <w:tc>
          <w:tcPr>
            <w:tcW w:w="3496" w:type="dxa"/>
            <w:tcBorders/>
            <w:vAlign w:val="center"/>
          </w:tcPr>
          <w:p>
            <w:pPr>
              <w:pStyle w:val="TableContents"/>
              <w:bidi w:val="0"/>
              <w:spacing w:before="0" w:after="283"/>
              <w:jc w:val="left"/>
              <w:rPr/>
            </w:pPr>
            <w:r>
              <w:rPr/>
              <w:t xml:space="preserve">Ruanda </w:t>
            </w:r>
          </w:p>
        </w:tc>
        <w:tc>
          <w:tcPr>
            <w:tcW w:w="2806" w:type="dxa"/>
            <w:tcBorders/>
            <w:vAlign w:val="center"/>
          </w:tcPr>
          <w:p>
            <w:pPr>
              <w:pStyle w:val="TableContents"/>
              <w:bidi w:val="0"/>
              <w:spacing w:before="0" w:after="283"/>
              <w:jc w:val="left"/>
              <w:rPr/>
            </w:pPr>
            <w:r>
              <w:rPr/>
              <w:t xml:space="preserve">6.6307 </w:t>
            </w:r>
          </w:p>
        </w:tc>
        <w:tc>
          <w:tcPr>
            <w:tcW w:w="3226" w:type="dxa"/>
            <w:tcBorders/>
            <w:vAlign w:val="center"/>
          </w:tcPr>
          <w:p>
            <w:pPr>
              <w:pStyle w:val="TableContents"/>
              <w:bidi w:val="0"/>
              <w:spacing w:before="0" w:after="283"/>
              <w:jc w:val="left"/>
              <w:rPr/>
            </w:pPr>
            <w:r>
              <w:rPr/>
              <w:t xml:space="preserve">0.01% </w:t>
            </w:r>
          </w:p>
        </w:tc>
      </w:tr>
      <w:tr>
        <w:trPr/>
        <w:tc>
          <w:tcPr>
            <w:tcW w:w="3496" w:type="dxa"/>
            <w:tcBorders/>
            <w:vAlign w:val="center"/>
          </w:tcPr>
          <w:p>
            <w:pPr>
              <w:pStyle w:val="TableContents"/>
              <w:bidi w:val="0"/>
              <w:spacing w:before="0" w:after="283"/>
              <w:jc w:val="left"/>
              <w:rPr/>
            </w:pPr>
            <w:r>
              <w:rPr/>
              <w:t xml:space="preserve">Togo </w:t>
            </w:r>
          </w:p>
        </w:tc>
        <w:tc>
          <w:tcPr>
            <w:tcW w:w="2806" w:type="dxa"/>
            <w:tcBorders/>
            <w:vAlign w:val="center"/>
          </w:tcPr>
          <w:p>
            <w:pPr>
              <w:pStyle w:val="TableContents"/>
              <w:bidi w:val="0"/>
              <w:spacing w:before="0" w:after="283"/>
              <w:jc w:val="left"/>
              <w:rPr/>
            </w:pPr>
            <w:r>
              <w:rPr/>
              <w:t xml:space="preserve">6.5823 </w:t>
            </w:r>
          </w:p>
        </w:tc>
        <w:tc>
          <w:tcPr>
            <w:tcW w:w="3226" w:type="dxa"/>
            <w:tcBorders/>
            <w:vAlign w:val="center"/>
          </w:tcPr>
          <w:p>
            <w:pPr>
              <w:pStyle w:val="TableContents"/>
              <w:bidi w:val="0"/>
              <w:spacing w:before="0" w:after="283"/>
              <w:jc w:val="left"/>
              <w:rPr/>
            </w:pPr>
            <w:r>
              <w:rPr/>
              <w:t xml:space="preserve">0.01% </w:t>
            </w:r>
          </w:p>
        </w:tc>
      </w:tr>
      <w:tr>
        <w:trPr/>
        <w:tc>
          <w:tcPr>
            <w:tcW w:w="3496" w:type="dxa"/>
            <w:tcBorders/>
            <w:vAlign w:val="center"/>
          </w:tcPr>
          <w:p>
            <w:pPr>
              <w:pStyle w:val="TableContents"/>
              <w:bidi w:val="0"/>
              <w:spacing w:before="0" w:after="283"/>
              <w:jc w:val="left"/>
              <w:rPr/>
            </w:pPr>
            <w:r>
              <w:rPr/>
              <w:t xml:space="preserve">Mauritius </w:t>
            </w:r>
          </w:p>
        </w:tc>
        <w:tc>
          <w:tcPr>
            <w:tcW w:w="2806" w:type="dxa"/>
            <w:tcBorders/>
            <w:vAlign w:val="center"/>
          </w:tcPr>
          <w:p>
            <w:pPr>
              <w:pStyle w:val="TableContents"/>
              <w:bidi w:val="0"/>
              <w:spacing w:before="0" w:after="283"/>
              <w:jc w:val="left"/>
              <w:rPr/>
            </w:pPr>
            <w:r>
              <w:rPr/>
              <w:t xml:space="preserve">5.6704 </w:t>
            </w:r>
          </w:p>
        </w:tc>
        <w:tc>
          <w:tcPr>
            <w:tcW w:w="3226" w:type="dxa"/>
            <w:tcBorders/>
            <w:vAlign w:val="center"/>
          </w:tcPr>
          <w:p>
            <w:pPr>
              <w:pStyle w:val="TableContents"/>
              <w:bidi w:val="0"/>
              <w:spacing w:before="0" w:after="283"/>
              <w:jc w:val="left"/>
              <w:rPr/>
            </w:pPr>
            <w:r>
              <w:rPr/>
              <w:t xml:space="preserve">0.01% </w:t>
            </w:r>
          </w:p>
        </w:tc>
      </w:tr>
      <w:tr>
        <w:trPr/>
        <w:tc>
          <w:tcPr>
            <w:tcW w:w="3496" w:type="dxa"/>
            <w:tcBorders/>
            <w:vAlign w:val="center"/>
          </w:tcPr>
          <w:p>
            <w:pPr>
              <w:pStyle w:val="TableContents"/>
              <w:bidi w:val="0"/>
              <w:spacing w:before="0" w:after="283"/>
              <w:jc w:val="left"/>
              <w:rPr/>
            </w:pPr>
            <w:r>
              <w:rPr/>
              <w:t xml:space="preserve">Lesotho </w:t>
            </w:r>
          </w:p>
        </w:tc>
        <w:tc>
          <w:tcPr>
            <w:tcW w:w="2806" w:type="dxa"/>
            <w:tcBorders/>
            <w:vAlign w:val="center"/>
          </w:tcPr>
          <w:p>
            <w:pPr>
              <w:pStyle w:val="TableContents"/>
              <w:bidi w:val="0"/>
              <w:spacing w:before="0" w:after="283"/>
              <w:jc w:val="left"/>
              <w:rPr/>
            </w:pPr>
            <w:r>
              <w:rPr/>
              <w:t xml:space="preserve">4.2026 </w:t>
            </w:r>
          </w:p>
        </w:tc>
        <w:tc>
          <w:tcPr>
            <w:tcW w:w="3226" w:type="dxa"/>
            <w:tcBorders/>
            <w:vAlign w:val="center"/>
          </w:tcPr>
          <w:p>
            <w:pPr>
              <w:pStyle w:val="TableContents"/>
              <w:bidi w:val="0"/>
              <w:spacing w:before="0" w:after="283"/>
              <w:jc w:val="left"/>
              <w:rPr/>
            </w:pPr>
            <w:r>
              <w:rPr/>
              <w:t xml:space="preserve">0.01% </w:t>
            </w:r>
          </w:p>
        </w:tc>
      </w:tr>
      <w:tr>
        <w:trPr/>
        <w:tc>
          <w:tcPr>
            <w:tcW w:w="3496" w:type="dxa"/>
            <w:tcBorders/>
            <w:vAlign w:val="center"/>
          </w:tcPr>
          <w:p>
            <w:pPr>
              <w:pStyle w:val="TableContents"/>
              <w:bidi w:val="0"/>
              <w:spacing w:before="0" w:after="283"/>
              <w:jc w:val="left"/>
              <w:rPr/>
            </w:pPr>
            <w:r>
              <w:rPr/>
              <w:t xml:space="preserve">Guyana </w:t>
            </w:r>
          </w:p>
        </w:tc>
        <w:tc>
          <w:tcPr>
            <w:tcW w:w="2806" w:type="dxa"/>
            <w:tcBorders/>
            <w:vAlign w:val="center"/>
          </w:tcPr>
          <w:p>
            <w:pPr>
              <w:pStyle w:val="TableContents"/>
              <w:bidi w:val="0"/>
              <w:spacing w:before="0" w:after="283"/>
              <w:jc w:val="left"/>
              <w:rPr/>
            </w:pPr>
            <w:r>
              <w:rPr/>
              <w:t xml:space="preserve">4.0547 </w:t>
            </w:r>
          </w:p>
        </w:tc>
        <w:tc>
          <w:tcPr>
            <w:tcW w:w="3226" w:type="dxa"/>
            <w:tcBorders/>
            <w:vAlign w:val="center"/>
          </w:tcPr>
          <w:p>
            <w:pPr>
              <w:pStyle w:val="TableContents"/>
              <w:bidi w:val="0"/>
              <w:spacing w:before="0" w:after="283"/>
              <w:jc w:val="left"/>
              <w:rPr/>
            </w:pPr>
            <w:r>
              <w:rPr/>
              <w:t xml:space="preserve">0.01% </w:t>
            </w:r>
          </w:p>
        </w:tc>
      </w:tr>
      <w:tr>
        <w:trPr/>
        <w:tc>
          <w:tcPr>
            <w:tcW w:w="3496" w:type="dxa"/>
            <w:tcBorders/>
            <w:vAlign w:val="center"/>
          </w:tcPr>
          <w:p>
            <w:pPr>
              <w:pStyle w:val="TableContents"/>
              <w:bidi w:val="0"/>
              <w:spacing w:before="0" w:after="283"/>
              <w:jc w:val="left"/>
              <w:rPr/>
            </w:pPr>
            <w:r>
              <w:rPr/>
              <w:t xml:space="preserve">Barbados </w:t>
            </w:r>
          </w:p>
        </w:tc>
        <w:tc>
          <w:tcPr>
            <w:tcW w:w="2806" w:type="dxa"/>
            <w:tcBorders/>
            <w:vAlign w:val="center"/>
          </w:tcPr>
          <w:p>
            <w:pPr>
              <w:pStyle w:val="TableContents"/>
              <w:bidi w:val="0"/>
              <w:spacing w:before="0" w:after="283"/>
              <w:jc w:val="left"/>
              <w:rPr/>
            </w:pPr>
            <w:r>
              <w:rPr/>
              <w:t xml:space="preserve">3.5448 </w:t>
            </w:r>
          </w:p>
        </w:tc>
        <w:tc>
          <w:tcPr>
            <w:tcW w:w="3226" w:type="dxa"/>
            <w:tcBorders/>
            <w:vAlign w:val="center"/>
          </w:tcPr>
          <w:p>
            <w:pPr>
              <w:pStyle w:val="TableContents"/>
              <w:bidi w:val="0"/>
              <w:spacing w:before="0" w:after="283"/>
              <w:jc w:val="left"/>
              <w:rPr/>
            </w:pPr>
            <w:r>
              <w:rPr/>
              <w:t xml:space="preserve">0.01% </w:t>
            </w:r>
          </w:p>
        </w:tc>
      </w:tr>
      <w:tr>
        <w:trPr/>
        <w:tc>
          <w:tcPr>
            <w:tcW w:w="3496" w:type="dxa"/>
            <w:tcBorders/>
            <w:vAlign w:val="center"/>
          </w:tcPr>
          <w:p>
            <w:pPr>
              <w:pStyle w:val="TableContents"/>
              <w:bidi w:val="0"/>
              <w:spacing w:before="0" w:after="283"/>
              <w:jc w:val="left"/>
              <w:rPr/>
            </w:pPr>
            <w:r>
              <w:rPr/>
              <w:t xml:space="preserve">Bahama </w:t>
            </w:r>
          </w:p>
        </w:tc>
        <w:tc>
          <w:tcPr>
            <w:tcW w:w="2806" w:type="dxa"/>
            <w:tcBorders/>
            <w:vAlign w:val="center"/>
          </w:tcPr>
          <w:p>
            <w:pPr>
              <w:pStyle w:val="TableContents"/>
              <w:bidi w:val="0"/>
              <w:spacing w:before="0" w:after="283"/>
              <w:jc w:val="left"/>
              <w:rPr/>
            </w:pPr>
            <w:r>
              <w:rPr/>
              <w:t xml:space="preserve">3.4083 </w:t>
            </w:r>
          </w:p>
        </w:tc>
        <w:tc>
          <w:tcPr>
            <w:tcW w:w="3226" w:type="dxa"/>
            <w:tcBorders/>
            <w:vAlign w:val="center"/>
          </w:tcPr>
          <w:p>
            <w:pPr>
              <w:pStyle w:val="TableContents"/>
              <w:bidi w:val="0"/>
              <w:spacing w:before="0" w:after="283"/>
              <w:jc w:val="left"/>
              <w:rPr/>
            </w:pPr>
            <w:r>
              <w:rPr/>
              <w:t xml:space="preserve">0.01% </w:t>
            </w:r>
          </w:p>
        </w:tc>
      </w:tr>
      <w:tr>
        <w:trPr/>
        <w:tc>
          <w:tcPr>
            <w:tcW w:w="3496" w:type="dxa"/>
            <w:tcBorders/>
            <w:vAlign w:val="center"/>
          </w:tcPr>
          <w:p>
            <w:pPr>
              <w:pStyle w:val="TableContents"/>
              <w:bidi w:val="0"/>
              <w:spacing w:before="0" w:after="283"/>
              <w:jc w:val="left"/>
              <w:rPr/>
            </w:pPr>
            <w:r>
              <w:rPr/>
              <w:t xml:space="preserve">Montenegro </w:t>
            </w:r>
          </w:p>
        </w:tc>
        <w:tc>
          <w:tcPr>
            <w:tcW w:w="2806" w:type="dxa"/>
            <w:tcBorders/>
            <w:vAlign w:val="center"/>
          </w:tcPr>
          <w:p>
            <w:pPr>
              <w:pStyle w:val="TableContents"/>
              <w:bidi w:val="0"/>
              <w:spacing w:before="0" w:after="283"/>
              <w:jc w:val="left"/>
              <w:rPr/>
            </w:pPr>
            <w:r>
              <w:rPr/>
              <w:t xml:space="preserve">3.3881 </w:t>
            </w:r>
          </w:p>
        </w:tc>
        <w:tc>
          <w:tcPr>
            <w:tcW w:w="3226" w:type="dxa"/>
            <w:tcBorders/>
            <w:vAlign w:val="center"/>
          </w:tcPr>
          <w:p>
            <w:pPr>
              <w:pStyle w:val="TableContents"/>
              <w:bidi w:val="0"/>
              <w:spacing w:before="0" w:after="283"/>
              <w:jc w:val="left"/>
              <w:rPr/>
            </w:pPr>
            <w:r>
              <w:rPr/>
              <w:t xml:space="preserve">0.01% </w:t>
            </w:r>
          </w:p>
        </w:tc>
      </w:tr>
      <w:tr>
        <w:trPr/>
        <w:tc>
          <w:tcPr>
            <w:tcW w:w="3496" w:type="dxa"/>
            <w:tcBorders/>
            <w:vAlign w:val="center"/>
          </w:tcPr>
          <w:p>
            <w:pPr>
              <w:pStyle w:val="TableContents"/>
              <w:bidi w:val="0"/>
              <w:spacing w:before="0" w:after="283"/>
              <w:jc w:val="left"/>
              <w:rPr/>
            </w:pPr>
            <w:r>
              <w:rPr/>
              <w:t xml:space="preserve">Suriname </w:t>
            </w:r>
          </w:p>
        </w:tc>
        <w:tc>
          <w:tcPr>
            <w:tcW w:w="2806" w:type="dxa"/>
            <w:tcBorders/>
            <w:vAlign w:val="center"/>
          </w:tcPr>
          <w:p>
            <w:pPr>
              <w:pStyle w:val="TableContents"/>
              <w:bidi w:val="0"/>
              <w:spacing w:before="0" w:after="283"/>
              <w:jc w:val="left"/>
              <w:rPr/>
            </w:pPr>
            <w:r>
              <w:rPr/>
              <w:t xml:space="preserve">3.3542 </w:t>
            </w:r>
          </w:p>
        </w:tc>
        <w:tc>
          <w:tcPr>
            <w:tcW w:w="3226" w:type="dxa"/>
            <w:tcBorders/>
            <w:vAlign w:val="center"/>
          </w:tcPr>
          <w:p>
            <w:pPr>
              <w:pStyle w:val="TableContents"/>
              <w:bidi w:val="0"/>
              <w:spacing w:before="0" w:after="283"/>
              <w:jc w:val="left"/>
              <w:rPr/>
            </w:pPr>
            <w:r>
              <w:rPr/>
              <w:t xml:space="preserve">0.01% </w:t>
            </w:r>
          </w:p>
        </w:tc>
      </w:tr>
      <w:tr>
        <w:trPr/>
        <w:tc>
          <w:tcPr>
            <w:tcW w:w="3496" w:type="dxa"/>
            <w:tcBorders/>
            <w:vAlign w:val="center"/>
          </w:tcPr>
          <w:p>
            <w:pPr>
              <w:pStyle w:val="TableContents"/>
              <w:bidi w:val="0"/>
              <w:spacing w:before="0" w:after="283"/>
              <w:jc w:val="left"/>
              <w:rPr/>
            </w:pPr>
            <w:r>
              <w:rPr/>
              <w:t xml:space="preserve">Burundi </w:t>
            </w:r>
          </w:p>
        </w:tc>
        <w:tc>
          <w:tcPr>
            <w:tcW w:w="2806" w:type="dxa"/>
            <w:tcBorders/>
            <w:vAlign w:val="center"/>
          </w:tcPr>
          <w:p>
            <w:pPr>
              <w:pStyle w:val="TableContents"/>
              <w:bidi w:val="0"/>
              <w:spacing w:before="0" w:after="283"/>
              <w:jc w:val="left"/>
              <w:rPr/>
            </w:pPr>
            <w:r>
              <w:rPr/>
              <w:t xml:space="preserve">3.0465 </w:t>
            </w:r>
          </w:p>
        </w:tc>
        <w:tc>
          <w:tcPr>
            <w:tcW w:w="3226" w:type="dxa"/>
            <w:tcBorders/>
            <w:vAlign w:val="center"/>
          </w:tcPr>
          <w:p>
            <w:pPr>
              <w:pStyle w:val="TableContents"/>
              <w:bidi w:val="0"/>
              <w:spacing w:before="0" w:after="283"/>
              <w:jc w:val="left"/>
              <w:rPr/>
            </w:pPr>
            <w:r>
              <w:rPr/>
              <w:t xml:space="preserve">0.01% </w:t>
            </w:r>
          </w:p>
        </w:tc>
      </w:tr>
      <w:tr>
        <w:trPr/>
        <w:tc>
          <w:tcPr>
            <w:tcW w:w="3496" w:type="dxa"/>
            <w:tcBorders/>
            <w:vAlign w:val="center"/>
          </w:tcPr>
          <w:p>
            <w:pPr>
              <w:pStyle w:val="TableContents"/>
              <w:bidi w:val="0"/>
              <w:spacing w:before="0" w:after="283"/>
              <w:jc w:val="left"/>
              <w:rPr/>
            </w:pPr>
            <w:r>
              <w:rPr/>
              <w:t xml:space="preserve">Malta </w:t>
            </w:r>
          </w:p>
        </w:tc>
        <w:tc>
          <w:tcPr>
            <w:tcW w:w="2806" w:type="dxa"/>
            <w:tcBorders/>
            <w:vAlign w:val="center"/>
          </w:tcPr>
          <w:p>
            <w:pPr>
              <w:pStyle w:val="TableContents"/>
              <w:bidi w:val="0"/>
              <w:spacing w:before="0" w:after="283"/>
              <w:jc w:val="left"/>
              <w:rPr/>
            </w:pPr>
            <w:r>
              <w:rPr/>
              <w:t xml:space="preserve">2.9785 </w:t>
            </w:r>
          </w:p>
        </w:tc>
        <w:tc>
          <w:tcPr>
            <w:tcW w:w="3226" w:type="dxa"/>
            <w:tcBorders/>
            <w:vAlign w:val="center"/>
          </w:tcPr>
          <w:p>
            <w:pPr>
              <w:pStyle w:val="TableContents"/>
              <w:bidi w:val="0"/>
              <w:spacing w:before="0" w:after="283"/>
              <w:jc w:val="left"/>
              <w:rPr/>
            </w:pPr>
            <w:r>
              <w:rPr/>
              <w:t xml:space="preserve">0.01% </w:t>
            </w:r>
          </w:p>
        </w:tc>
      </w:tr>
      <w:tr>
        <w:trPr/>
        <w:tc>
          <w:tcPr>
            <w:tcW w:w="3496" w:type="dxa"/>
            <w:tcBorders/>
            <w:vAlign w:val="center"/>
          </w:tcPr>
          <w:p>
            <w:pPr>
              <w:pStyle w:val="TableContents"/>
              <w:bidi w:val="0"/>
              <w:spacing w:before="0" w:after="283"/>
              <w:jc w:val="left"/>
              <w:rPr/>
            </w:pPr>
            <w:r>
              <w:rPr/>
              <w:t xml:space="preserve">Islanti </w:t>
            </w:r>
          </w:p>
        </w:tc>
        <w:tc>
          <w:tcPr>
            <w:tcW w:w="2806" w:type="dxa"/>
            <w:tcBorders/>
            <w:vAlign w:val="center"/>
          </w:tcPr>
          <w:p>
            <w:pPr>
              <w:pStyle w:val="TableContents"/>
              <w:bidi w:val="0"/>
              <w:spacing w:before="0" w:after="283"/>
              <w:jc w:val="left"/>
              <w:rPr/>
            </w:pPr>
            <w:r>
              <w:rPr/>
              <w:t xml:space="preserve">2.9290 </w:t>
            </w:r>
          </w:p>
        </w:tc>
        <w:tc>
          <w:tcPr>
            <w:tcW w:w="3226" w:type="dxa"/>
            <w:tcBorders/>
            <w:vAlign w:val="center"/>
          </w:tcPr>
          <w:p>
            <w:pPr>
              <w:pStyle w:val="TableContents"/>
              <w:bidi w:val="0"/>
              <w:spacing w:before="0" w:after="283"/>
              <w:jc w:val="left"/>
              <w:rPr/>
            </w:pPr>
            <w:r>
              <w:rPr/>
              <w:t xml:space="preserve">0.01% </w:t>
            </w:r>
          </w:p>
        </w:tc>
      </w:tr>
      <w:tr>
        <w:trPr/>
        <w:tc>
          <w:tcPr>
            <w:tcW w:w="3496" w:type="dxa"/>
            <w:tcBorders/>
            <w:vAlign w:val="center"/>
          </w:tcPr>
          <w:p>
            <w:pPr>
              <w:pStyle w:val="TableContents"/>
              <w:bidi w:val="0"/>
              <w:spacing w:before="0" w:after="283"/>
              <w:jc w:val="left"/>
              <w:rPr/>
            </w:pPr>
            <w:r>
              <w:rPr/>
              <w:t xml:space="preserve">Swazimaa </w:t>
            </w:r>
          </w:p>
        </w:tc>
        <w:tc>
          <w:tcPr>
            <w:tcW w:w="2806" w:type="dxa"/>
            <w:tcBorders/>
            <w:vAlign w:val="center"/>
          </w:tcPr>
          <w:p>
            <w:pPr>
              <w:pStyle w:val="TableContents"/>
              <w:bidi w:val="0"/>
              <w:spacing w:before="0" w:after="283"/>
              <w:jc w:val="left"/>
              <w:rPr/>
            </w:pPr>
            <w:r>
              <w:rPr/>
              <w:t xml:space="preserve">2.8598 </w:t>
            </w:r>
          </w:p>
        </w:tc>
        <w:tc>
          <w:tcPr>
            <w:tcW w:w="3226" w:type="dxa"/>
            <w:tcBorders/>
            <w:vAlign w:val="center"/>
          </w:tcPr>
          <w:p>
            <w:pPr>
              <w:pStyle w:val="TableContents"/>
              <w:bidi w:val="0"/>
              <w:spacing w:before="0" w:after="283"/>
              <w:jc w:val="left"/>
              <w:rPr/>
            </w:pPr>
            <w:r>
              <w:rPr/>
              <w:t xml:space="preserve">0.01% </w:t>
            </w:r>
          </w:p>
        </w:tc>
      </w:tr>
      <w:tr>
        <w:trPr/>
        <w:tc>
          <w:tcPr>
            <w:tcW w:w="3496" w:type="dxa"/>
            <w:tcBorders/>
            <w:vAlign w:val="center"/>
          </w:tcPr>
          <w:p>
            <w:pPr>
              <w:pStyle w:val="TableContents"/>
              <w:bidi w:val="0"/>
              <w:spacing w:before="0" w:after="283"/>
              <w:jc w:val="left"/>
              <w:rPr/>
            </w:pPr>
            <w:r>
              <w:rPr/>
              <w:t xml:space="preserve">Fidži </w:t>
            </w:r>
          </w:p>
        </w:tc>
        <w:tc>
          <w:tcPr>
            <w:tcW w:w="2806" w:type="dxa"/>
            <w:tcBorders/>
            <w:vAlign w:val="center"/>
          </w:tcPr>
          <w:p>
            <w:pPr>
              <w:pStyle w:val="TableContents"/>
              <w:bidi w:val="0"/>
              <w:spacing w:before="0" w:after="283"/>
              <w:jc w:val="left"/>
              <w:rPr/>
            </w:pPr>
            <w:r>
              <w:rPr/>
              <w:t xml:space="preserve">2.7564 </w:t>
            </w:r>
          </w:p>
        </w:tc>
        <w:tc>
          <w:tcPr>
            <w:tcW w:w="3226" w:type="dxa"/>
            <w:tcBorders/>
            <w:vAlign w:val="center"/>
          </w:tcPr>
          <w:p>
            <w:pPr>
              <w:pStyle w:val="TableContents"/>
              <w:bidi w:val="0"/>
              <w:spacing w:before="0" w:after="283"/>
              <w:jc w:val="left"/>
              <w:rPr/>
            </w:pPr>
            <w:r>
              <w:rPr/>
              <w:t xml:space="preserve">0.01% </w:t>
            </w:r>
          </w:p>
        </w:tc>
      </w:tr>
      <w:tr>
        <w:trPr/>
        <w:tc>
          <w:tcPr>
            <w:tcW w:w="3496" w:type="dxa"/>
            <w:tcBorders/>
            <w:vAlign w:val="center"/>
          </w:tcPr>
          <w:p>
            <w:pPr>
              <w:pStyle w:val="TableContents"/>
              <w:bidi w:val="0"/>
              <w:spacing w:before="0" w:after="283"/>
              <w:jc w:val="left"/>
              <w:rPr/>
            </w:pPr>
            <w:r>
              <w:rPr/>
              <w:t xml:space="preserve">Liberia </w:t>
            </w:r>
          </w:p>
        </w:tc>
        <w:tc>
          <w:tcPr>
            <w:tcW w:w="2806" w:type="dxa"/>
            <w:tcBorders/>
            <w:vAlign w:val="center"/>
          </w:tcPr>
          <w:p>
            <w:pPr>
              <w:pStyle w:val="TableContents"/>
              <w:bidi w:val="0"/>
              <w:spacing w:before="0" w:after="283"/>
              <w:jc w:val="left"/>
              <w:rPr/>
            </w:pPr>
            <w:r>
              <w:rPr/>
              <w:t xml:space="preserve">2.1519 </w:t>
            </w:r>
          </w:p>
        </w:tc>
        <w:tc>
          <w:tcPr>
            <w:tcW w:w="3226" w:type="dxa"/>
            <w:tcBorders/>
            <w:vAlign w:val="center"/>
          </w:tcPr>
          <w:p>
            <w:pPr>
              <w:pStyle w:val="TableContents"/>
              <w:bidi w:val="0"/>
              <w:spacing w:before="0" w:after="283"/>
              <w:jc w:val="left"/>
              <w:rPr/>
            </w:pPr>
            <w:r>
              <w:rPr/>
              <w:t xml:space="preserve">0.00% </w:t>
            </w:r>
          </w:p>
        </w:tc>
      </w:tr>
      <w:tr>
        <w:trPr/>
        <w:tc>
          <w:tcPr>
            <w:tcW w:w="3496" w:type="dxa"/>
            <w:tcBorders/>
            <w:vAlign w:val="center"/>
          </w:tcPr>
          <w:p>
            <w:pPr>
              <w:pStyle w:val="TableContents"/>
              <w:bidi w:val="0"/>
              <w:spacing w:before="0" w:after="283"/>
              <w:jc w:val="left"/>
              <w:rPr/>
            </w:pPr>
            <w:r>
              <w:rPr/>
              <w:t xml:space="preserve">Grenada </w:t>
            </w:r>
          </w:p>
        </w:tc>
        <w:tc>
          <w:tcPr>
            <w:tcW w:w="2806" w:type="dxa"/>
            <w:tcBorders/>
            <w:vAlign w:val="center"/>
          </w:tcPr>
          <w:p>
            <w:pPr>
              <w:pStyle w:val="TableContents"/>
              <w:bidi w:val="0"/>
              <w:spacing w:before="0" w:after="283"/>
              <w:jc w:val="left"/>
              <w:rPr/>
            </w:pPr>
            <w:r>
              <w:rPr/>
              <w:t xml:space="preserve">2.0022 </w:t>
            </w:r>
          </w:p>
        </w:tc>
        <w:tc>
          <w:tcPr>
            <w:tcW w:w="3226" w:type="dxa"/>
            <w:tcBorders/>
            <w:vAlign w:val="center"/>
          </w:tcPr>
          <w:p>
            <w:pPr>
              <w:pStyle w:val="TableContents"/>
              <w:bidi w:val="0"/>
              <w:spacing w:before="0" w:after="283"/>
              <w:jc w:val="left"/>
              <w:rPr/>
            </w:pPr>
            <w:r>
              <w:rPr/>
              <w:t xml:space="preserve">0.00% </w:t>
            </w:r>
          </w:p>
        </w:tc>
      </w:tr>
      <w:tr>
        <w:trPr/>
        <w:tc>
          <w:tcPr>
            <w:tcW w:w="3496" w:type="dxa"/>
            <w:tcBorders/>
            <w:vAlign w:val="center"/>
          </w:tcPr>
          <w:p>
            <w:pPr>
              <w:pStyle w:val="TableContents"/>
              <w:bidi w:val="0"/>
              <w:spacing w:before="0" w:after="283"/>
              <w:jc w:val="left"/>
              <w:rPr/>
            </w:pPr>
            <w:r>
              <w:rPr/>
              <w:t xml:space="preserve">Guinea-Bissau </w:t>
            </w:r>
          </w:p>
        </w:tc>
        <w:tc>
          <w:tcPr>
            <w:tcW w:w="2806" w:type="dxa"/>
            <w:tcBorders/>
            <w:vAlign w:val="center"/>
          </w:tcPr>
          <w:p>
            <w:pPr>
              <w:pStyle w:val="TableContents"/>
              <w:bidi w:val="0"/>
              <w:spacing w:before="0" w:after="283"/>
              <w:jc w:val="left"/>
              <w:rPr/>
            </w:pPr>
            <w:r>
              <w:rPr/>
              <w:t xml:space="preserve">1.9723 </w:t>
            </w:r>
          </w:p>
        </w:tc>
        <w:tc>
          <w:tcPr>
            <w:tcW w:w="3226" w:type="dxa"/>
            <w:tcBorders/>
            <w:vAlign w:val="center"/>
          </w:tcPr>
          <w:p>
            <w:pPr>
              <w:pStyle w:val="TableContents"/>
              <w:bidi w:val="0"/>
              <w:spacing w:before="0" w:after="283"/>
              <w:jc w:val="left"/>
              <w:rPr/>
            </w:pPr>
            <w:r>
              <w:rPr/>
              <w:t xml:space="preserve">0.00% </w:t>
            </w:r>
          </w:p>
        </w:tc>
      </w:tr>
      <w:tr>
        <w:trPr/>
        <w:tc>
          <w:tcPr>
            <w:tcW w:w="3496" w:type="dxa"/>
            <w:tcBorders/>
            <w:vAlign w:val="center"/>
          </w:tcPr>
          <w:p>
            <w:pPr>
              <w:pStyle w:val="TableContents"/>
              <w:bidi w:val="0"/>
              <w:spacing w:before="0" w:after="283"/>
              <w:jc w:val="left"/>
              <w:rPr/>
            </w:pPr>
            <w:r>
              <w:rPr/>
              <w:t xml:space="preserve">Bhutan </w:t>
            </w:r>
          </w:p>
        </w:tc>
        <w:tc>
          <w:tcPr>
            <w:tcW w:w="2806" w:type="dxa"/>
            <w:tcBorders/>
            <w:vAlign w:val="center"/>
          </w:tcPr>
          <w:p>
            <w:pPr>
              <w:pStyle w:val="TableContents"/>
              <w:bidi w:val="0"/>
              <w:spacing w:before="0" w:after="283"/>
              <w:jc w:val="left"/>
              <w:rPr/>
            </w:pPr>
            <w:r>
              <w:rPr/>
              <w:t xml:space="preserve">1.4583 </w:t>
            </w:r>
          </w:p>
        </w:tc>
        <w:tc>
          <w:tcPr>
            <w:tcW w:w="3226" w:type="dxa"/>
            <w:tcBorders/>
            <w:vAlign w:val="center"/>
          </w:tcPr>
          <w:p>
            <w:pPr>
              <w:pStyle w:val="TableContents"/>
              <w:bidi w:val="0"/>
              <w:spacing w:before="0" w:after="283"/>
              <w:jc w:val="left"/>
              <w:rPr/>
            </w:pPr>
            <w:r>
              <w:rPr/>
              <w:t xml:space="preserve">0.00% </w:t>
            </w:r>
          </w:p>
        </w:tc>
      </w:tr>
      <w:tr>
        <w:trPr/>
        <w:tc>
          <w:tcPr>
            <w:tcW w:w="3496" w:type="dxa"/>
            <w:tcBorders/>
            <w:vAlign w:val="center"/>
          </w:tcPr>
          <w:p>
            <w:pPr>
              <w:pStyle w:val="TableContents"/>
              <w:bidi w:val="0"/>
              <w:spacing w:before="0" w:after="283"/>
              <w:jc w:val="left"/>
              <w:rPr/>
            </w:pPr>
            <w:r>
              <w:rPr/>
              <w:t xml:space="preserve">Djibouti </w:t>
            </w:r>
          </w:p>
        </w:tc>
        <w:tc>
          <w:tcPr>
            <w:tcW w:w="2806" w:type="dxa"/>
            <w:tcBorders/>
            <w:vAlign w:val="center"/>
          </w:tcPr>
          <w:p>
            <w:pPr>
              <w:pStyle w:val="TableContents"/>
              <w:bidi w:val="0"/>
              <w:spacing w:before="0" w:after="283"/>
              <w:jc w:val="left"/>
              <w:rPr/>
            </w:pPr>
            <w:r>
              <w:rPr/>
              <w:t xml:space="preserve">1.3934 </w:t>
            </w:r>
          </w:p>
        </w:tc>
        <w:tc>
          <w:tcPr>
            <w:tcW w:w="3226" w:type="dxa"/>
            <w:tcBorders/>
            <w:vAlign w:val="center"/>
          </w:tcPr>
          <w:p>
            <w:pPr>
              <w:pStyle w:val="TableContents"/>
              <w:bidi w:val="0"/>
              <w:spacing w:before="0" w:after="283"/>
              <w:jc w:val="left"/>
              <w:rPr/>
            </w:pPr>
            <w:r>
              <w:rPr/>
              <w:t xml:space="preserve">0.00% </w:t>
            </w:r>
          </w:p>
        </w:tc>
      </w:tr>
      <w:tr>
        <w:trPr/>
        <w:tc>
          <w:tcPr>
            <w:tcW w:w="3496" w:type="dxa"/>
            <w:tcBorders/>
            <w:vAlign w:val="center"/>
          </w:tcPr>
          <w:p>
            <w:pPr>
              <w:pStyle w:val="TableContents"/>
              <w:bidi w:val="0"/>
              <w:spacing w:before="0" w:after="283"/>
              <w:jc w:val="left"/>
              <w:rPr/>
            </w:pPr>
            <w:r>
              <w:rPr/>
              <w:t xml:space="preserve">Malediivit </w:t>
            </w:r>
          </w:p>
        </w:tc>
        <w:tc>
          <w:tcPr>
            <w:tcW w:w="2806" w:type="dxa"/>
            <w:tcBorders/>
            <w:vAlign w:val="center"/>
          </w:tcPr>
          <w:p>
            <w:pPr>
              <w:pStyle w:val="TableContents"/>
              <w:bidi w:val="0"/>
              <w:spacing w:before="0" w:after="283"/>
              <w:jc w:val="left"/>
              <w:rPr/>
            </w:pPr>
            <w:r>
              <w:rPr/>
              <w:t xml:space="preserve">1.1360 </w:t>
            </w:r>
          </w:p>
        </w:tc>
        <w:tc>
          <w:tcPr>
            <w:tcW w:w="3226" w:type="dxa"/>
            <w:tcBorders/>
            <w:vAlign w:val="center"/>
          </w:tcPr>
          <w:p>
            <w:pPr>
              <w:pStyle w:val="TableContents"/>
              <w:bidi w:val="0"/>
              <w:spacing w:before="0" w:after="283"/>
              <w:jc w:val="left"/>
              <w:rPr/>
            </w:pPr>
            <w:r>
              <w:rPr/>
              <w:t xml:space="preserve">0.00% </w:t>
            </w:r>
          </w:p>
        </w:tc>
      </w:tr>
      <w:tr>
        <w:trPr/>
        <w:tc>
          <w:tcPr>
            <w:tcW w:w="3496" w:type="dxa"/>
            <w:tcBorders/>
            <w:vAlign w:val="center"/>
          </w:tcPr>
          <w:p>
            <w:pPr>
              <w:pStyle w:val="TableContents"/>
              <w:bidi w:val="0"/>
              <w:spacing w:before="0" w:after="283"/>
              <w:jc w:val="left"/>
              <w:rPr/>
            </w:pPr>
            <w:r>
              <w:rPr/>
              <w:t xml:space="preserve">Saint Lucia </w:t>
            </w:r>
          </w:p>
        </w:tc>
        <w:tc>
          <w:tcPr>
            <w:tcW w:w="2806" w:type="dxa"/>
            <w:tcBorders/>
            <w:vAlign w:val="center"/>
          </w:tcPr>
          <w:p>
            <w:pPr>
              <w:pStyle w:val="TableContents"/>
              <w:bidi w:val="0"/>
              <w:spacing w:before="0" w:after="283"/>
              <w:jc w:val="left"/>
              <w:rPr/>
            </w:pPr>
            <w:r>
              <w:rPr/>
              <w:t xml:space="preserve">1.1330 </w:t>
            </w:r>
          </w:p>
        </w:tc>
        <w:tc>
          <w:tcPr>
            <w:tcW w:w="3226" w:type="dxa"/>
            <w:tcBorders/>
            <w:vAlign w:val="center"/>
          </w:tcPr>
          <w:p>
            <w:pPr>
              <w:pStyle w:val="TableContents"/>
              <w:bidi w:val="0"/>
              <w:spacing w:before="0" w:after="283"/>
              <w:jc w:val="left"/>
              <w:rPr/>
            </w:pPr>
            <w:r>
              <w:rPr/>
              <w:t xml:space="preserve">0.00% </w:t>
            </w:r>
          </w:p>
        </w:tc>
      </w:tr>
      <w:tr>
        <w:trPr/>
        <w:tc>
          <w:tcPr>
            <w:tcW w:w="3496" w:type="dxa"/>
            <w:tcBorders/>
            <w:vAlign w:val="center"/>
          </w:tcPr>
          <w:p>
            <w:pPr>
              <w:pStyle w:val="TableContents"/>
              <w:bidi w:val="0"/>
              <w:spacing w:before="0" w:after="283"/>
              <w:jc w:val="left"/>
              <w:rPr/>
            </w:pPr>
            <w:r>
              <w:rPr/>
              <w:t xml:space="preserve">Antigua ja Barbuda </w:t>
            </w:r>
          </w:p>
        </w:tc>
        <w:tc>
          <w:tcPr>
            <w:tcW w:w="2806" w:type="dxa"/>
            <w:tcBorders/>
            <w:vAlign w:val="center"/>
          </w:tcPr>
          <w:p>
            <w:pPr>
              <w:pStyle w:val="TableContents"/>
              <w:bidi w:val="0"/>
              <w:spacing w:before="0" w:after="283"/>
              <w:jc w:val="left"/>
              <w:rPr/>
            </w:pPr>
            <w:r>
              <w:rPr/>
              <w:t xml:space="preserve">1.0993 </w:t>
            </w:r>
          </w:p>
        </w:tc>
        <w:tc>
          <w:tcPr>
            <w:tcW w:w="3226" w:type="dxa"/>
            <w:tcBorders/>
            <w:vAlign w:val="center"/>
          </w:tcPr>
          <w:p>
            <w:pPr>
              <w:pStyle w:val="TableContents"/>
              <w:bidi w:val="0"/>
              <w:spacing w:before="0" w:after="283"/>
              <w:jc w:val="left"/>
              <w:rPr/>
            </w:pPr>
            <w:r>
              <w:rPr/>
              <w:t xml:space="preserve">0.00% </w:t>
            </w:r>
          </w:p>
        </w:tc>
      </w:tr>
      <w:tr>
        <w:trPr/>
        <w:tc>
          <w:tcPr>
            <w:tcW w:w="3496" w:type="dxa"/>
            <w:tcBorders/>
            <w:vAlign w:val="center"/>
          </w:tcPr>
          <w:p>
            <w:pPr>
              <w:pStyle w:val="TableContents"/>
              <w:bidi w:val="0"/>
              <w:spacing w:before="0" w:after="283"/>
              <w:jc w:val="left"/>
              <w:rPr/>
            </w:pPr>
            <w:r>
              <w:rPr/>
              <w:t xml:space="preserve">Seychellit </w:t>
            </w:r>
          </w:p>
        </w:tc>
        <w:tc>
          <w:tcPr>
            <w:tcW w:w="2806" w:type="dxa"/>
            <w:tcBorders/>
            <w:vAlign w:val="center"/>
          </w:tcPr>
          <w:p>
            <w:pPr>
              <w:pStyle w:val="TableContents"/>
              <w:bidi w:val="0"/>
              <w:spacing w:before="0" w:after="283"/>
              <w:jc w:val="left"/>
              <w:rPr/>
            </w:pPr>
            <w:r>
              <w:rPr/>
              <w:t xml:space="preserve">0.7113 </w:t>
            </w:r>
          </w:p>
        </w:tc>
        <w:tc>
          <w:tcPr>
            <w:tcW w:w="3226" w:type="dxa"/>
            <w:tcBorders/>
            <w:vAlign w:val="center"/>
          </w:tcPr>
          <w:p>
            <w:pPr>
              <w:pStyle w:val="TableContents"/>
              <w:bidi w:val="0"/>
              <w:spacing w:before="0" w:after="283"/>
              <w:jc w:val="left"/>
              <w:rPr/>
            </w:pPr>
            <w:r>
              <w:rPr/>
              <w:t xml:space="preserve">0.00% </w:t>
            </w:r>
          </w:p>
        </w:tc>
      </w:tr>
      <w:tr>
        <w:trPr/>
        <w:tc>
          <w:tcPr>
            <w:tcW w:w="3496" w:type="dxa"/>
            <w:tcBorders/>
            <w:vAlign w:val="center"/>
          </w:tcPr>
          <w:p>
            <w:pPr>
              <w:pStyle w:val="TableContents"/>
              <w:bidi w:val="0"/>
              <w:spacing w:before="0" w:after="283"/>
              <w:jc w:val="left"/>
              <w:rPr/>
            </w:pPr>
            <w:r>
              <w:rPr/>
              <w:t xml:space="preserve">Vanuatu </w:t>
            </w:r>
          </w:p>
        </w:tc>
        <w:tc>
          <w:tcPr>
            <w:tcW w:w="2806" w:type="dxa"/>
            <w:tcBorders/>
            <w:vAlign w:val="center"/>
          </w:tcPr>
          <w:p>
            <w:pPr>
              <w:pStyle w:val="TableContents"/>
              <w:bidi w:val="0"/>
              <w:spacing w:before="0" w:after="283"/>
              <w:jc w:val="left"/>
              <w:rPr/>
            </w:pPr>
            <w:r>
              <w:rPr/>
              <w:t xml:space="preserve">0.6735 </w:t>
            </w:r>
          </w:p>
        </w:tc>
        <w:tc>
          <w:tcPr>
            <w:tcW w:w="3226" w:type="dxa"/>
            <w:tcBorders/>
            <w:vAlign w:val="center"/>
          </w:tcPr>
          <w:p>
            <w:pPr>
              <w:pStyle w:val="TableContents"/>
              <w:bidi w:val="0"/>
              <w:spacing w:before="0" w:after="283"/>
              <w:jc w:val="left"/>
              <w:rPr/>
            </w:pPr>
            <w:r>
              <w:rPr/>
              <w:t xml:space="preserve">0.00% </w:t>
            </w:r>
          </w:p>
        </w:tc>
      </w:tr>
      <w:tr>
        <w:trPr/>
        <w:tc>
          <w:tcPr>
            <w:tcW w:w="3496" w:type="dxa"/>
            <w:tcBorders/>
            <w:vAlign w:val="center"/>
          </w:tcPr>
          <w:p>
            <w:pPr>
              <w:pStyle w:val="TableContents"/>
              <w:bidi w:val="0"/>
              <w:spacing w:before="0" w:after="283"/>
              <w:jc w:val="left"/>
              <w:rPr/>
            </w:pPr>
            <w:r>
              <w:rPr/>
              <w:t xml:space="preserve">Kap Verde </w:t>
            </w:r>
          </w:p>
        </w:tc>
        <w:tc>
          <w:tcPr>
            <w:tcW w:w="2806" w:type="dxa"/>
            <w:tcBorders/>
            <w:vAlign w:val="center"/>
          </w:tcPr>
          <w:p>
            <w:pPr>
              <w:pStyle w:val="TableContents"/>
              <w:bidi w:val="0"/>
              <w:spacing w:before="0" w:after="283"/>
              <w:jc w:val="left"/>
              <w:rPr/>
            </w:pPr>
            <w:r>
              <w:rPr/>
              <w:t xml:space="preserve">0.6000 </w:t>
            </w:r>
          </w:p>
        </w:tc>
        <w:tc>
          <w:tcPr>
            <w:tcW w:w="3226" w:type="dxa"/>
            <w:tcBorders/>
            <w:vAlign w:val="center"/>
          </w:tcPr>
          <w:p>
            <w:pPr>
              <w:pStyle w:val="TableContents"/>
              <w:bidi w:val="0"/>
              <w:spacing w:before="0" w:after="283"/>
              <w:jc w:val="left"/>
              <w:rPr/>
            </w:pPr>
            <w:r>
              <w:rPr/>
              <w:t xml:space="preserve">0.00% </w:t>
            </w:r>
          </w:p>
        </w:tc>
      </w:tr>
      <w:tr>
        <w:trPr/>
        <w:tc>
          <w:tcPr>
            <w:tcW w:w="3496" w:type="dxa"/>
            <w:tcBorders/>
            <w:vAlign w:val="center"/>
          </w:tcPr>
          <w:p>
            <w:pPr>
              <w:pStyle w:val="TableContents"/>
              <w:bidi w:val="0"/>
              <w:spacing w:before="0" w:after="283"/>
              <w:jc w:val="left"/>
              <w:rPr/>
            </w:pPr>
            <w:r>
              <w:rPr/>
              <w:t xml:space="preserve">Salomonsaaret </w:t>
            </w:r>
          </w:p>
        </w:tc>
        <w:tc>
          <w:tcPr>
            <w:tcW w:w="2806" w:type="dxa"/>
            <w:tcBorders/>
            <w:vAlign w:val="center"/>
          </w:tcPr>
          <w:p>
            <w:pPr>
              <w:pStyle w:val="TableContents"/>
              <w:bidi w:val="0"/>
              <w:spacing w:before="0" w:after="283"/>
              <w:jc w:val="left"/>
              <w:rPr/>
            </w:pPr>
            <w:r>
              <w:rPr/>
              <w:t xml:space="preserve">0.5595 </w:t>
            </w:r>
          </w:p>
        </w:tc>
        <w:tc>
          <w:tcPr>
            <w:tcW w:w="3226" w:type="dxa"/>
            <w:tcBorders/>
            <w:vAlign w:val="center"/>
          </w:tcPr>
          <w:p>
            <w:pPr>
              <w:pStyle w:val="TableContents"/>
              <w:bidi w:val="0"/>
              <w:spacing w:before="0" w:after="283"/>
              <w:jc w:val="left"/>
              <w:rPr/>
            </w:pPr>
            <w:r>
              <w:rPr/>
              <w:t xml:space="preserve">0.00% </w:t>
            </w:r>
          </w:p>
        </w:tc>
      </w:tr>
      <w:tr>
        <w:trPr/>
        <w:tc>
          <w:tcPr>
            <w:tcW w:w="3496" w:type="dxa"/>
            <w:tcBorders/>
            <w:vAlign w:val="center"/>
          </w:tcPr>
          <w:p>
            <w:pPr>
              <w:pStyle w:val="TableContents"/>
              <w:bidi w:val="0"/>
              <w:spacing w:before="0" w:after="283"/>
              <w:jc w:val="left"/>
              <w:rPr/>
            </w:pPr>
            <w:r>
              <w:rPr/>
              <w:t xml:space="preserve">Samoa </w:t>
            </w:r>
          </w:p>
        </w:tc>
        <w:tc>
          <w:tcPr>
            <w:tcW w:w="2806" w:type="dxa"/>
            <w:tcBorders/>
            <w:vAlign w:val="center"/>
          </w:tcPr>
          <w:p>
            <w:pPr>
              <w:pStyle w:val="TableContents"/>
              <w:bidi w:val="0"/>
              <w:spacing w:before="0" w:after="283"/>
              <w:jc w:val="left"/>
              <w:rPr/>
            </w:pPr>
            <w:r>
              <w:rPr/>
              <w:t xml:space="preserve">0.5099 </w:t>
            </w:r>
          </w:p>
        </w:tc>
        <w:tc>
          <w:tcPr>
            <w:tcW w:w="3226" w:type="dxa"/>
            <w:tcBorders/>
            <w:vAlign w:val="center"/>
          </w:tcPr>
          <w:p>
            <w:pPr>
              <w:pStyle w:val="TableContents"/>
              <w:bidi w:val="0"/>
              <w:spacing w:before="0" w:after="283"/>
              <w:jc w:val="left"/>
              <w:rPr/>
            </w:pPr>
            <w:r>
              <w:rPr/>
              <w:t xml:space="preserve">0.00% </w:t>
            </w:r>
          </w:p>
        </w:tc>
      </w:tr>
      <w:tr>
        <w:trPr/>
        <w:tc>
          <w:tcPr>
            <w:tcW w:w="3496" w:type="dxa"/>
            <w:tcBorders/>
            <w:vAlign w:val="center"/>
          </w:tcPr>
          <w:p>
            <w:pPr>
              <w:pStyle w:val="TableContents"/>
              <w:bidi w:val="0"/>
              <w:spacing w:before="0" w:after="283"/>
              <w:jc w:val="left"/>
              <w:rPr/>
            </w:pPr>
            <w:r>
              <w:rPr/>
              <w:t xml:space="preserve">Saint Kitts ja Nevis </w:t>
            </w:r>
          </w:p>
        </w:tc>
        <w:tc>
          <w:tcPr>
            <w:tcW w:w="2806" w:type="dxa"/>
            <w:tcBorders/>
            <w:vAlign w:val="center"/>
          </w:tcPr>
          <w:p>
            <w:pPr>
              <w:pStyle w:val="TableContents"/>
              <w:bidi w:val="0"/>
              <w:spacing w:before="0" w:after="283"/>
              <w:jc w:val="left"/>
              <w:rPr/>
            </w:pPr>
            <w:r>
              <w:rPr/>
              <w:t xml:space="preserve">0.4262 </w:t>
            </w:r>
          </w:p>
        </w:tc>
        <w:tc>
          <w:tcPr>
            <w:tcW w:w="3226" w:type="dxa"/>
            <w:tcBorders/>
            <w:vAlign w:val="center"/>
          </w:tcPr>
          <w:p>
            <w:pPr>
              <w:pStyle w:val="TableContents"/>
              <w:bidi w:val="0"/>
              <w:spacing w:before="0" w:after="283"/>
              <w:jc w:val="left"/>
              <w:rPr/>
            </w:pPr>
            <w:r>
              <w:rPr/>
              <w:t xml:space="preserve">0.00% </w:t>
            </w:r>
          </w:p>
        </w:tc>
      </w:tr>
      <w:tr>
        <w:trPr/>
        <w:tc>
          <w:tcPr>
            <w:tcW w:w="3496" w:type="dxa"/>
            <w:tcBorders/>
            <w:vAlign w:val="center"/>
          </w:tcPr>
          <w:p>
            <w:pPr>
              <w:pStyle w:val="TableContents"/>
              <w:bidi w:val="0"/>
              <w:spacing w:before="0" w:after="283"/>
              <w:jc w:val="left"/>
              <w:rPr/>
            </w:pPr>
            <w:r>
              <w:rPr/>
              <w:t xml:space="preserve">Tonga </w:t>
            </w:r>
          </w:p>
        </w:tc>
        <w:tc>
          <w:tcPr>
            <w:tcW w:w="2806" w:type="dxa"/>
            <w:tcBorders/>
            <w:vAlign w:val="center"/>
          </w:tcPr>
          <w:p>
            <w:pPr>
              <w:pStyle w:val="TableContents"/>
              <w:bidi w:val="0"/>
              <w:spacing w:before="0" w:after="283"/>
              <w:jc w:val="left"/>
              <w:rPr/>
            </w:pPr>
            <w:r>
              <w:rPr/>
              <w:t xml:space="preserve">0.4116 </w:t>
            </w:r>
          </w:p>
        </w:tc>
        <w:tc>
          <w:tcPr>
            <w:tcW w:w="3226" w:type="dxa"/>
            <w:tcBorders/>
            <w:vAlign w:val="center"/>
          </w:tcPr>
          <w:p>
            <w:pPr>
              <w:pStyle w:val="TableContents"/>
              <w:bidi w:val="0"/>
              <w:spacing w:before="0" w:after="283"/>
              <w:jc w:val="left"/>
              <w:rPr/>
            </w:pPr>
            <w:r>
              <w:rPr/>
              <w:t xml:space="preserve">0.00% </w:t>
            </w:r>
          </w:p>
        </w:tc>
      </w:tr>
      <w:tr>
        <w:trPr/>
        <w:tc>
          <w:tcPr>
            <w:tcW w:w="3496" w:type="dxa"/>
            <w:tcBorders/>
            <w:vAlign w:val="center"/>
          </w:tcPr>
          <w:p>
            <w:pPr>
              <w:pStyle w:val="TableContents"/>
              <w:bidi w:val="0"/>
              <w:spacing w:before="0" w:after="283"/>
              <w:jc w:val="left"/>
              <w:rPr/>
            </w:pPr>
            <w:r>
              <w:rPr/>
              <w:t xml:space="preserve">Komorit </w:t>
            </w:r>
          </w:p>
        </w:tc>
        <w:tc>
          <w:tcPr>
            <w:tcW w:w="2806" w:type="dxa"/>
            <w:tcBorders/>
            <w:vAlign w:val="center"/>
          </w:tcPr>
          <w:p>
            <w:pPr>
              <w:pStyle w:val="TableContents"/>
              <w:bidi w:val="0"/>
              <w:spacing w:before="0" w:after="283"/>
              <w:jc w:val="left"/>
              <w:rPr/>
            </w:pPr>
            <w:r>
              <w:rPr/>
              <w:t xml:space="preserve">0.4038 </w:t>
            </w:r>
          </w:p>
        </w:tc>
        <w:tc>
          <w:tcPr>
            <w:tcW w:w="3226" w:type="dxa"/>
            <w:tcBorders/>
            <w:vAlign w:val="center"/>
          </w:tcPr>
          <w:p>
            <w:pPr>
              <w:pStyle w:val="TableContents"/>
              <w:bidi w:val="0"/>
              <w:spacing w:before="0" w:after="283"/>
              <w:jc w:val="left"/>
              <w:rPr/>
            </w:pPr>
            <w:r>
              <w:rPr/>
              <w:t xml:space="preserve">0.00% </w:t>
            </w:r>
          </w:p>
        </w:tc>
      </w:tr>
      <w:tr>
        <w:trPr/>
        <w:tc>
          <w:tcPr>
            <w:tcW w:w="3496" w:type="dxa"/>
            <w:tcBorders/>
            <w:vAlign w:val="center"/>
          </w:tcPr>
          <w:p>
            <w:pPr>
              <w:pStyle w:val="TableContents"/>
              <w:bidi w:val="0"/>
              <w:spacing w:before="0" w:after="283"/>
              <w:jc w:val="left"/>
              <w:rPr/>
            </w:pPr>
            <w:r>
              <w:rPr/>
              <w:t xml:space="preserve">Palau </w:t>
            </w:r>
          </w:p>
        </w:tc>
        <w:tc>
          <w:tcPr>
            <w:tcW w:w="2806" w:type="dxa"/>
            <w:tcBorders/>
            <w:vAlign w:val="center"/>
          </w:tcPr>
          <w:p>
            <w:pPr>
              <w:pStyle w:val="TableContents"/>
              <w:bidi w:val="0"/>
              <w:spacing w:before="0" w:after="283"/>
              <w:jc w:val="left"/>
              <w:rPr/>
            </w:pPr>
            <w:r>
              <w:rPr/>
              <w:t xml:space="preserve">0.3576 </w:t>
            </w:r>
          </w:p>
        </w:tc>
        <w:tc>
          <w:tcPr>
            <w:tcW w:w="3226" w:type="dxa"/>
            <w:tcBorders/>
            <w:vAlign w:val="center"/>
          </w:tcPr>
          <w:p>
            <w:pPr>
              <w:pStyle w:val="TableContents"/>
              <w:bidi w:val="0"/>
              <w:spacing w:before="0" w:after="283"/>
              <w:jc w:val="left"/>
              <w:rPr/>
            </w:pPr>
            <w:r>
              <w:rPr/>
              <w:t xml:space="preserve">0.00% </w:t>
            </w:r>
          </w:p>
        </w:tc>
      </w:tr>
      <w:tr>
        <w:trPr/>
        <w:tc>
          <w:tcPr>
            <w:tcW w:w="3496" w:type="dxa"/>
            <w:tcBorders/>
            <w:vAlign w:val="center"/>
          </w:tcPr>
          <w:p>
            <w:pPr>
              <w:pStyle w:val="TableContents"/>
              <w:bidi w:val="0"/>
              <w:spacing w:before="0" w:after="283"/>
              <w:jc w:val="left"/>
              <w:rPr/>
            </w:pPr>
            <w:r>
              <w:rPr/>
              <w:t xml:space="preserve">Saint Vincent ja Grenadiinit </w:t>
            </w:r>
          </w:p>
        </w:tc>
        <w:tc>
          <w:tcPr>
            <w:tcW w:w="2806" w:type="dxa"/>
            <w:tcBorders/>
            <w:vAlign w:val="center"/>
          </w:tcPr>
          <w:p>
            <w:pPr>
              <w:pStyle w:val="TableContents"/>
              <w:bidi w:val="0"/>
              <w:spacing w:before="0" w:after="283"/>
              <w:jc w:val="left"/>
              <w:rPr/>
            </w:pPr>
            <w:r>
              <w:rPr/>
              <w:t xml:space="preserve">0.2753 </w:t>
            </w:r>
          </w:p>
        </w:tc>
        <w:tc>
          <w:tcPr>
            <w:tcW w:w="3226" w:type="dxa"/>
            <w:tcBorders/>
            <w:vAlign w:val="center"/>
          </w:tcPr>
          <w:p>
            <w:pPr>
              <w:pStyle w:val="TableContents"/>
              <w:bidi w:val="0"/>
              <w:spacing w:before="0" w:after="283"/>
              <w:jc w:val="left"/>
              <w:rPr/>
            </w:pPr>
            <w:r>
              <w:rPr/>
              <w:t xml:space="preserve">0.00% </w:t>
            </w:r>
          </w:p>
        </w:tc>
      </w:tr>
      <w:tr>
        <w:trPr/>
        <w:tc>
          <w:tcPr>
            <w:tcW w:w="3496" w:type="dxa"/>
            <w:tcBorders/>
            <w:vAlign w:val="center"/>
          </w:tcPr>
          <w:p>
            <w:pPr>
              <w:pStyle w:val="TableContents"/>
              <w:bidi w:val="0"/>
              <w:spacing w:before="0" w:after="283"/>
              <w:jc w:val="left"/>
              <w:rPr/>
            </w:pPr>
            <w:r>
              <w:rPr/>
              <w:t xml:space="preserve">Dominica </w:t>
            </w:r>
          </w:p>
        </w:tc>
        <w:tc>
          <w:tcPr>
            <w:tcW w:w="2806" w:type="dxa"/>
            <w:tcBorders/>
            <w:vAlign w:val="center"/>
          </w:tcPr>
          <w:p>
            <w:pPr>
              <w:pStyle w:val="TableContents"/>
              <w:bidi w:val="0"/>
              <w:spacing w:before="0" w:after="283"/>
              <w:jc w:val="left"/>
              <w:rPr/>
            </w:pPr>
            <w:r>
              <w:rPr/>
              <w:t xml:space="preserve">0.2399 </w:t>
            </w:r>
          </w:p>
        </w:tc>
        <w:tc>
          <w:tcPr>
            <w:tcW w:w="3226" w:type="dxa"/>
            <w:tcBorders/>
            <w:vAlign w:val="center"/>
          </w:tcPr>
          <w:p>
            <w:pPr>
              <w:pStyle w:val="TableContents"/>
              <w:bidi w:val="0"/>
              <w:spacing w:before="0" w:after="283"/>
              <w:jc w:val="left"/>
              <w:rPr/>
            </w:pPr>
            <w:r>
              <w:rPr/>
              <w:t xml:space="preserve">0.00% </w:t>
            </w:r>
          </w:p>
        </w:tc>
      </w:tr>
      <w:tr>
        <w:trPr/>
        <w:tc>
          <w:tcPr>
            <w:tcW w:w="3496" w:type="dxa"/>
            <w:tcBorders/>
            <w:vAlign w:val="center"/>
          </w:tcPr>
          <w:p>
            <w:pPr>
              <w:pStyle w:val="TableContents"/>
              <w:bidi w:val="0"/>
              <w:spacing w:before="0" w:after="283"/>
              <w:jc w:val="left"/>
              <w:rPr/>
            </w:pPr>
            <w:r>
              <w:rPr/>
              <w:t xml:space="preserve">São Tomé ja Príncipe </w:t>
            </w:r>
          </w:p>
        </w:tc>
        <w:tc>
          <w:tcPr>
            <w:tcW w:w="2806" w:type="dxa"/>
            <w:tcBorders/>
            <w:vAlign w:val="center"/>
          </w:tcPr>
          <w:p>
            <w:pPr>
              <w:pStyle w:val="TableContents"/>
              <w:bidi w:val="0"/>
              <w:spacing w:before="0" w:after="283"/>
              <w:jc w:val="left"/>
              <w:rPr/>
            </w:pPr>
            <w:r>
              <w:rPr/>
              <w:t xml:space="preserve">0.1887 </w:t>
            </w:r>
          </w:p>
        </w:tc>
        <w:tc>
          <w:tcPr>
            <w:tcW w:w="3226" w:type="dxa"/>
            <w:tcBorders/>
            <w:vAlign w:val="center"/>
          </w:tcPr>
          <w:p>
            <w:pPr>
              <w:pStyle w:val="TableContents"/>
              <w:bidi w:val="0"/>
              <w:spacing w:before="0" w:after="283"/>
              <w:jc w:val="left"/>
              <w:rPr/>
            </w:pPr>
            <w:r>
              <w:rPr/>
              <w:t xml:space="preserve">0.00% </w:t>
            </w:r>
          </w:p>
        </w:tc>
      </w:tr>
      <w:tr>
        <w:trPr/>
        <w:tc>
          <w:tcPr>
            <w:tcW w:w="3496" w:type="dxa"/>
            <w:tcBorders/>
            <w:vAlign w:val="center"/>
          </w:tcPr>
          <w:p>
            <w:pPr>
              <w:pStyle w:val="TableContents"/>
              <w:bidi w:val="0"/>
              <w:spacing w:before="0" w:after="283"/>
              <w:jc w:val="left"/>
              <w:rPr/>
            </w:pPr>
            <w:r>
              <w:rPr/>
              <w:t xml:space="preserve">Cookinsaaret </w:t>
            </w:r>
          </w:p>
        </w:tc>
        <w:tc>
          <w:tcPr>
            <w:tcW w:w="2806" w:type="dxa"/>
            <w:tcBorders/>
            <w:vAlign w:val="center"/>
          </w:tcPr>
          <w:p>
            <w:pPr>
              <w:pStyle w:val="TableContents"/>
              <w:bidi w:val="0"/>
              <w:spacing w:before="0" w:after="283"/>
              <w:jc w:val="left"/>
              <w:rPr/>
            </w:pPr>
            <w:r>
              <w:rPr/>
              <w:t xml:space="preserve">0.1092 </w:t>
            </w:r>
          </w:p>
        </w:tc>
        <w:tc>
          <w:tcPr>
            <w:tcW w:w="3226" w:type="dxa"/>
            <w:tcBorders/>
            <w:vAlign w:val="center"/>
          </w:tcPr>
          <w:p>
            <w:pPr>
              <w:pStyle w:val="TableContents"/>
              <w:bidi w:val="0"/>
              <w:spacing w:before="0" w:after="283"/>
              <w:jc w:val="left"/>
              <w:rPr/>
            </w:pPr>
            <w:r>
              <w:rPr/>
              <w:t xml:space="preserve">0.00% </w:t>
            </w:r>
          </w:p>
        </w:tc>
      </w:tr>
      <w:tr>
        <w:trPr/>
        <w:tc>
          <w:tcPr>
            <w:tcW w:w="3496" w:type="dxa"/>
            <w:tcBorders/>
            <w:vAlign w:val="center"/>
          </w:tcPr>
          <w:p>
            <w:pPr>
              <w:pStyle w:val="TableContents"/>
              <w:bidi w:val="0"/>
              <w:spacing w:before="0" w:after="283"/>
              <w:jc w:val="left"/>
              <w:rPr/>
            </w:pPr>
            <w:r>
              <w:rPr/>
              <w:t xml:space="preserve">Niue </w:t>
            </w:r>
          </w:p>
        </w:tc>
        <w:tc>
          <w:tcPr>
            <w:tcW w:w="2806" w:type="dxa"/>
            <w:tcBorders/>
            <w:vAlign w:val="center"/>
          </w:tcPr>
          <w:p>
            <w:pPr>
              <w:pStyle w:val="TableContents"/>
              <w:bidi w:val="0"/>
              <w:spacing w:before="0" w:after="283"/>
              <w:jc w:val="left"/>
              <w:rPr/>
            </w:pPr>
            <w:r>
              <w:rPr/>
              <w:t xml:space="preserve">0.0912 </w:t>
            </w:r>
          </w:p>
        </w:tc>
        <w:tc>
          <w:tcPr>
            <w:tcW w:w="3226" w:type="dxa"/>
            <w:tcBorders/>
            <w:vAlign w:val="center"/>
          </w:tcPr>
          <w:p>
            <w:pPr>
              <w:pStyle w:val="TableContents"/>
              <w:bidi w:val="0"/>
              <w:spacing w:before="0" w:after="283"/>
              <w:jc w:val="left"/>
              <w:rPr/>
            </w:pPr>
            <w:r>
              <w:rPr/>
              <w:t xml:space="preserve">0.00% </w:t>
            </w:r>
          </w:p>
        </w:tc>
      </w:tr>
      <w:tr>
        <w:trPr/>
        <w:tc>
          <w:tcPr>
            <w:tcW w:w="3496" w:type="dxa"/>
            <w:tcBorders/>
            <w:vAlign w:val="center"/>
          </w:tcPr>
          <w:p>
            <w:pPr>
              <w:pStyle w:val="TableContents"/>
              <w:bidi w:val="0"/>
              <w:spacing w:before="0" w:after="283"/>
              <w:jc w:val="left"/>
              <w:rPr/>
            </w:pPr>
            <w:r>
              <w:rPr/>
              <w:t xml:space="preserve">Kiribati </w:t>
            </w:r>
          </w:p>
        </w:tc>
        <w:tc>
          <w:tcPr>
            <w:tcW w:w="2806" w:type="dxa"/>
            <w:tcBorders/>
            <w:vAlign w:val="center"/>
          </w:tcPr>
          <w:p>
            <w:pPr>
              <w:pStyle w:val="TableContents"/>
              <w:bidi w:val="0"/>
              <w:spacing w:before="0" w:after="283"/>
              <w:jc w:val="left"/>
              <w:rPr/>
            </w:pPr>
            <w:r>
              <w:rPr/>
              <w:t xml:space="preserve">0.0844 </w:t>
            </w:r>
          </w:p>
        </w:tc>
        <w:tc>
          <w:tcPr>
            <w:tcW w:w="3226" w:type="dxa"/>
            <w:tcBorders/>
            <w:vAlign w:val="center"/>
          </w:tcPr>
          <w:p>
            <w:pPr>
              <w:pStyle w:val="TableContents"/>
              <w:bidi w:val="0"/>
              <w:spacing w:before="0" w:after="283"/>
              <w:jc w:val="left"/>
              <w:rPr/>
            </w:pPr>
            <w:r>
              <w:rPr/>
              <w:t xml:space="preserve">0.00% </w:t>
            </w:r>
          </w:p>
        </w:tc>
      </w:tr>
      <w:tr>
        <w:trPr/>
        <w:tc>
          <w:tcPr>
            <w:tcW w:w="3496" w:type="dxa"/>
            <w:tcBorders/>
            <w:vAlign w:val="center"/>
          </w:tcPr>
          <w:p>
            <w:pPr>
              <w:pStyle w:val="TableContents"/>
              <w:bidi w:val="0"/>
              <w:spacing w:before="0" w:after="283"/>
              <w:jc w:val="left"/>
              <w:rPr/>
            </w:pPr>
            <w:r>
              <w:rPr/>
              <w:t xml:space="preserve">Nauru </w:t>
            </w:r>
          </w:p>
        </w:tc>
        <w:tc>
          <w:tcPr>
            <w:tcW w:w="2806" w:type="dxa"/>
            <w:tcBorders/>
            <w:vAlign w:val="center"/>
          </w:tcPr>
          <w:p>
            <w:pPr>
              <w:pStyle w:val="TableContents"/>
              <w:bidi w:val="0"/>
              <w:spacing w:before="0" w:after="283"/>
              <w:jc w:val="left"/>
              <w:rPr/>
            </w:pPr>
            <w:r>
              <w:rPr/>
              <w:t xml:space="preserve">0.0498 </w:t>
            </w:r>
          </w:p>
        </w:tc>
        <w:tc>
          <w:tcPr>
            <w:tcW w:w="3226" w:type="dxa"/>
            <w:tcBorders/>
            <w:vAlign w:val="center"/>
          </w:tcPr>
          <w:p>
            <w:pPr>
              <w:pStyle w:val="TableContents"/>
              <w:bidi w:val="0"/>
              <w:spacing w:before="0" w:after="283"/>
              <w:jc w:val="left"/>
              <w:rPr/>
            </w:pPr>
            <w:r>
              <w:rPr/>
              <w:t xml:space="preserve">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 joka tuottaa eniten kasvihuonekaasuja, on</w:t>
      </w:r>
    </w:p>
    <w:p>
      <w:pPr>
        <w:pStyle w:val="TextBody"/>
        <w:bidi w:val="0"/>
        <w:jc w:val="left"/>
        <w:rPr>
          <w:b/>
          <w:u w:val="single"/>
          <w:shd w:val="clear" w:fill="FFFF00"/>
        </w:rPr>
      </w:pPr>
      <w:r>
        <w:rPr>
          <w:b/>
          <w:u w:val="single"/>
          <w:shd w:val="clear" w:fill="FFFF00"/>
        </w:rPr>
        <w:t xml:space="preserve">Asiakirjan numero 25132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Antiikin Roomassa miesten ja poikien vaatetukseen kuului yleensä lyhythihainen tai hihaton, polvipituinen tunika ja naisten ja tyttöjen pidempi, yleensä hihallinen tunika. Aikuiset miespuoliset kansalaiset saattoivat virallisissa tilaisuuksissa pukeutua tunikan päälle vedettyyn villatogaan, ja naimisissa olevat naispuoliset kansalaiset pukeutuivat palla-nimiseen villavaippaan stolan päälle, joka oli yksinkertainen, pitkähihainen ja tilava vaate, joka roikkui puoliväliin asti. Vaatteet, jalkineet ja varusteet tunnistivat sukupuolen, aseman, arvon ja yhteiskuntaluokan ja tarjosivat siten keinon sosiaaliseen kontrolliin. Tämä näkyi luultavasti selvimmin istumapaikkojen erottelussa julkisissa teattereissa, peleissä ja juhlissa. Tuomareilla, papistolla ja sotilailla oli omat erityiset ja etuoikeutetut pukeutumismuotonsa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vaatteita he käyttivät antiikin Roomassa</w:t>
      </w:r>
    </w:p>
    <w:p>
      <w:pPr>
        <w:pStyle w:val="TextBody"/>
        <w:bidi w:val="0"/>
        <w:jc w:val="left"/>
        <w:rPr>
          <w:b/>
          <w:u w:val="single"/>
          <w:shd w:val="clear" w:fill="FFFF00"/>
        </w:rPr>
      </w:pPr>
      <w:r>
        <w:rPr>
          <w:b/>
          <w:u w:val="single"/>
          <w:shd w:val="clear" w:fill="FFFF00"/>
        </w:rPr>
        <w:t xml:space="preserve">Asiakirjan numero 25133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White Rock on saanut nimensä </w:t>
      </w:r>
      <w:r>
        <w:rPr>
          <w:color w:val="A9A9A9"/>
        </w:rPr>
        <w:t xml:space="preserve">sen rannalla lähellä kävelykatua sijaitsevasta </w:t>
      </w:r>
      <w:r>
        <w:rPr/>
        <w:t xml:space="preserve">suuresta valkoisesta lohkareesta, joka </w:t>
      </w:r>
      <w:r>
        <w:rPr/>
        <w:t xml:space="preserve">on jääkauden aikana etelään siirtynyt jäälohkare. Simpukoita syövät merilinnut pitivät 486 tonnia painavan graniittilohkareen valkoisena, ja niiden guano peitti kiven niin hyvin, että 1800-luvun merimiehet käyttivät sitä majakkana. Nykyään se pidetään kuitenkin valkoisena kaupungin puisto-osaston kuukausittain levittämällä valkoista maalia, ja se on ollut suosittu graffitikohde yli kolmenkymmenen vuoden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valkoinen kivi White Rockissa</w:t>
      </w:r>
    </w:p>
    <w:p>
      <w:pPr>
        <w:pStyle w:val="TextBody"/>
        <w:bidi w:val="0"/>
        <w:jc w:val="left"/>
        <w:rPr>
          <w:b/>
          <w:u w:val="single"/>
          <w:shd w:val="clear" w:fill="FFFF00"/>
        </w:rPr>
      </w:pPr>
      <w:r>
        <w:rPr>
          <w:b/>
          <w:u w:val="single"/>
          <w:shd w:val="clear" w:fill="FFFF00"/>
        </w:rPr>
        <w:t xml:space="preserve">Asiakirjan numero 25134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Huhtikuussa 2015 </w:t>
      </w:r>
      <w:r>
        <w:rPr/>
        <w:t xml:space="preserve">julkaistussa Phantom 3 -mallissa </w:t>
      </w:r>
      <w:r>
        <w:rPr/>
        <w:t xml:space="preserve">on sisäänrakennettu Lightbridge downlink, joka antaa ohjaimelle 4800 metrin (3 mailin) enimmäiskantaman, ja visuaalinen paikannusjärjestelmä, jonka avulla Phantom 3 pystyy paremmin säilyttämään sijaintinsa matalammilla korkeuksilla ja jopa sisätiloissa, joissa GPS on heikko tai sitä ei ole saatavilla. Professional- ja Advanced-mallien kaukosäätimessä on myös 2 antennia.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dji phantom 3 tuli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Julkaisupäivä </w:t>
      </w:r>
      <w:r>
        <w:rPr>
          <w:color w:val="A9A9A9"/>
        </w:rPr>
        <w:t xml:space="preserve">tammikuu 2013</w:t>
      </w:r>
      <w:r>
        <w:rPr/>
        <w:t xml:space="preserve">; 4 vuotta sitten (2013-01)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dji phantom 4 tuli ulos?</w:t>
      </w:r>
    </w:p>
    <w:p>
      <w:pPr>
        <w:pStyle w:val="TextBody"/>
        <w:bidi w:val="0"/>
        <w:jc w:val="left"/>
        <w:rPr>
          <w:b/>
          <w:u w:val="single"/>
          <w:shd w:val="clear" w:fill="FFFF00"/>
        </w:rPr>
      </w:pPr>
      <w:r>
        <w:rPr>
          <w:b/>
          <w:u w:val="single"/>
          <w:shd w:val="clear" w:fill="FFFF00"/>
        </w:rPr>
        <w:t xml:space="preserve">Asiakirjan numero 25135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Etsintälupa on tuomioistuimen määräys, jonka </w:t>
      </w:r>
      <w:r>
        <w:rPr>
          <w:color w:val="A9A9A9"/>
        </w:rPr>
        <w:t xml:space="preserve">tuomari</w:t>
      </w:r>
      <w:r>
        <w:rPr/>
        <w:t xml:space="preserve">, </w:t>
      </w:r>
      <w:r>
        <w:rPr>
          <w:color w:val="DCDCDC"/>
        </w:rPr>
        <w:t xml:space="preserve">tuomari </w:t>
      </w:r>
      <w:r>
        <w:rPr/>
        <w:t xml:space="preserve">tai </w:t>
      </w:r>
      <w:r>
        <w:rPr>
          <w:color w:val="2F4F4F"/>
        </w:rPr>
        <w:t xml:space="preserve">korkeimman oikeuden virkamies </w:t>
      </w:r>
      <w:r>
        <w:rPr/>
        <w:t xml:space="preserve">antaa lainvalvontaviranomaisille luvan tutkia henkilö, paikka tai ajoneuvo rikoksesta kertovien todisteiden löytämiseksi ja takavarikoida löytämänsä todisteet. Useimmissa maissa etsintälupaa ei voida antaa siviiliprosessin tueksi.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valtuudet antaa etsintälupia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Saadakseen etsintäluvan virkamiehen on todistettava </w:t>
      </w:r>
      <w:r>
        <w:rPr>
          <w:color w:val="A9A9A9"/>
        </w:rPr>
        <w:t xml:space="preserve">tuomarille </w:t>
      </w:r>
      <w:r>
        <w:rPr/>
        <w:t xml:space="preserve">tai </w:t>
      </w:r>
      <w:r>
        <w:rPr>
          <w:color w:val="DCDCDC"/>
        </w:rPr>
        <w:t xml:space="preserve">tuomarille, </w:t>
      </w:r>
      <w:r>
        <w:rPr/>
        <w:t xml:space="preserve">että ehdotettuun etsintään on todennäköinen syy, joka perustuu välittömään tietoon (eli virkamiehen henkilökohtaiseen havaintoon) tai muuhun luotettavaan tietoon. Kotietsintälupahakemus perustuu usein kuulopuheisiin, kuten luottamukselliselta tiedonantajalta saatuihin tietoihin, kunhan todennäköinen syy on olemassa olosuhteiden kokonaisuuden perusteella. Poliisi voi takavarikoida sekä omaisuutta että henkilöitä etsintäluvan nojalla. Perusteluna on, että poliisin ilman etsintälupaa keräämät todisteet eivät välttämättä riitä tuomitsemiseen, mutta ne voivat olla riittäviä viittaamaan siihen, että etsintäluvan avulla poliisi voisi löytää riittävästi todisteita tuomitsemiseen.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valtuudet antaa etsintämääräys tai pidätysmääräys.</w:t>
      </w:r>
    </w:p>
    <w:p>
      <w:pPr>
        <w:pStyle w:val="TextBody"/>
        <w:bidi w:val="0"/>
        <w:jc w:val="left"/>
        <w:rPr>
          <w:b/>
          <w:shd w:val="clear" w:fill="FFFF00"/>
        </w:rPr>
      </w:pPr>
      <w:r>
        <w:rPr>
          <w:b/>
          <w:shd w:val="clear" w:fill="FFFF00"/>
        </w:rPr>
        <w:t xml:space="preserve">Teksti numero 2</w:t>
      </w:r>
    </w:p>
    <w:p>
      <w:pPr>
        <w:pStyle w:val="TextBody"/>
        <w:numPr>
          <w:ilvl w:val="0"/>
          <w:numId w:val="88"/>
        </w:numPr>
        <w:tabs>
          <w:tab w:val="clear" w:pos="1134"/>
          <w:tab w:val="left" w:leader="none" w:pos="707"/>
        </w:tabs>
        <w:bidi w:val="0"/>
        <w:spacing w:before="0" w:after="0"/>
        <w:ind w:start="707" w:hanging="283"/>
        <w:jc w:val="left"/>
        <w:rPr/>
      </w:pPr>
      <w:r>
        <w:rPr>
          <w:color w:val="A9A9A9"/>
        </w:rPr>
        <w:t xml:space="preserve">Suostumus</w:t>
      </w:r>
      <w:r>
        <w:rPr/>
        <w:t xml:space="preserve">: etsintälupaa ei tarvita, jos esineen tai omaisuuden haltija antaa suostumuksensa etsintään. </w:t>
      </w:r>
    </w:p>
    <w:p>
      <w:pPr>
        <w:pStyle w:val="TextBody"/>
        <w:numPr>
          <w:ilvl w:val="0"/>
          <w:numId w:val="88"/>
        </w:numPr>
        <w:tabs>
          <w:tab w:val="clear" w:pos="1134"/>
          <w:tab w:val="left" w:leader="none" w:pos="707"/>
        </w:tabs>
        <w:bidi w:val="0"/>
        <w:spacing w:before="0" w:after="0"/>
        <w:ind w:start="707" w:hanging="283"/>
        <w:jc w:val="left"/>
        <w:rPr/>
      </w:pPr>
      <w:r>
        <w:rPr/>
        <w:t xml:space="preserve">Rikollisen </w:t>
      </w:r>
      <w:r>
        <w:rPr>
          <w:color w:val="DCDCDC"/>
        </w:rPr>
        <w:t xml:space="preserve">takaa-ajo </w:t>
      </w:r>
      <w:r>
        <w:rPr/>
        <w:t xml:space="preserve">(rikollisen pakenemisen tai muiden vahingoittamisen estämiseksi); </w:t>
      </w:r>
    </w:p>
    <w:p>
      <w:pPr>
        <w:pStyle w:val="TextBody"/>
        <w:numPr>
          <w:ilvl w:val="0"/>
          <w:numId w:val="88"/>
        </w:numPr>
        <w:tabs>
          <w:tab w:val="clear" w:pos="1134"/>
          <w:tab w:val="left" w:leader="none" w:pos="707"/>
        </w:tabs>
        <w:bidi w:val="0"/>
        <w:spacing w:before="0" w:after="0"/>
        <w:ind w:start="707" w:hanging="283"/>
        <w:jc w:val="left"/>
        <w:rPr/>
      </w:pPr>
      <w:r>
        <w:rPr>
          <w:color w:val="2F4F4F"/>
        </w:rPr>
        <w:t xml:space="preserve">Todisteiden välitön tuhoutuminen</w:t>
      </w:r>
      <w:r>
        <w:rPr/>
        <w:t xml:space="preserve">: todisteet saattavat tuhoutua ennen kuin etsintälupa voidaan hankkia asianmukaisesti; </w:t>
      </w:r>
    </w:p>
    <w:p>
      <w:pPr>
        <w:pStyle w:val="TextBody"/>
        <w:numPr>
          <w:ilvl w:val="0"/>
          <w:numId w:val="88"/>
        </w:numPr>
        <w:tabs>
          <w:tab w:val="clear" w:pos="1134"/>
          <w:tab w:val="left" w:leader="none" w:pos="707"/>
        </w:tabs>
        <w:bidi w:val="0"/>
        <w:spacing w:before="0" w:after="0"/>
        <w:ind w:start="707" w:hanging="283"/>
        <w:jc w:val="left"/>
        <w:rPr/>
      </w:pPr>
      <w:r>
        <w:rPr>
          <w:color w:val="556B2F"/>
        </w:rPr>
        <w:t xml:space="preserve">Hätäetsinnät</w:t>
      </w:r>
      <w:r>
        <w:rPr/>
        <w:t xml:space="preserve">: esimerkiksi jos jonkun kuullaan huutavan apua asunnon sisällä; tai </w:t>
      </w:r>
    </w:p>
    <w:p>
      <w:pPr>
        <w:pStyle w:val="TextBody"/>
        <w:numPr>
          <w:ilvl w:val="0"/>
          <w:numId w:val="88"/>
        </w:numPr>
        <w:tabs>
          <w:tab w:val="clear" w:pos="1134"/>
          <w:tab w:val="left" w:leader="none" w:pos="707"/>
        </w:tabs>
        <w:bidi w:val="0"/>
        <w:spacing w:before="0" w:after="0"/>
        <w:ind w:start="707" w:hanging="283"/>
        <w:jc w:val="left"/>
        <w:rPr/>
      </w:pPr>
      <w:r>
        <w:rPr>
          <w:color w:val="6B8E23"/>
        </w:rPr>
        <w:t xml:space="preserve">Pidätyksen yhteydessä suoritettava etsintä </w:t>
      </w:r>
      <w:r>
        <w:rPr/>
        <w:t xml:space="preserve">(erityisesti pidätyksen suorittaneille virkamiehille aiheutuvan vahingon vaaran vähentämiseksi). </w:t>
      </w:r>
    </w:p>
    <w:p>
      <w:pPr>
        <w:pStyle w:val="TextBody"/>
        <w:numPr>
          <w:ilvl w:val="0"/>
          <w:numId w:val="88"/>
        </w:numPr>
        <w:tabs>
          <w:tab w:val="clear" w:pos="1134"/>
          <w:tab w:val="left" w:leader="none" w:pos="707"/>
        </w:tabs>
        <w:bidi w:val="0"/>
        <w:spacing w:before="0" w:after="0"/>
        <w:ind w:start="707" w:hanging="283"/>
        <w:jc w:val="left"/>
        <w:rPr/>
      </w:pPr>
      <w:r>
        <w:rPr>
          <w:color w:val="A0522D"/>
        </w:rPr>
        <w:t xml:space="preserve">Yleinen turvallisuus</w:t>
      </w:r>
      <w:r>
        <w:rPr/>
        <w:t xml:space="preserve">: etsintä ilman etsintälupaa voi olla sallittu hätätilanteessa, jossa yleisö on vaarassa. </w:t>
      </w:r>
    </w:p>
    <w:p>
      <w:pPr>
        <w:pStyle w:val="TextBody"/>
        <w:numPr>
          <w:ilvl w:val="0"/>
          <w:numId w:val="88"/>
        </w:numPr>
        <w:tabs>
          <w:tab w:val="clear" w:pos="1134"/>
          <w:tab w:val="left" w:leader="none" w:pos="707"/>
        </w:tabs>
        <w:bidi w:val="0"/>
        <w:ind w:start="707" w:hanging="283"/>
        <w:jc w:val="left"/>
        <w:rPr/>
      </w:pPr>
      <w:r>
        <w:rPr>
          <w:color w:val="228B22"/>
        </w:rPr>
        <w:t xml:space="preserve">Selvä näkyvyys</w:t>
      </w:r>
      <w:r>
        <w:rPr/>
        <w:t xml:space="preserve">: todisteet ovat lainvalvontaviranomaisten selvästi nähtävillä laillisesta näköalapaikasta (lukuun ottamatta vastaavia poikkeuksia, joihin kuuluu myös selvä haju, jos poliisi havaitsee hajun, joka selvästi viittaa salakuljetukseen tai rikolliseen toimintaan).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etsintälupaa ei tarvita</w:t>
      </w:r>
    </w:p>
    <w:p>
      <w:pPr>
        <w:pStyle w:val="TextBody"/>
        <w:bidi w:val="0"/>
        <w:jc w:val="left"/>
        <w:rPr>
          <w:b/>
          <w:u w:val="single"/>
          <w:shd w:val="clear" w:fill="FFFF00"/>
        </w:rPr>
      </w:pPr>
      <w:r>
        <w:rPr>
          <w:b/>
          <w:u w:val="single"/>
          <w:shd w:val="clear" w:fill="FFFF00"/>
        </w:rPr>
        <w:t xml:space="preserve">Asiakirjan numero 25136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Pat Boone teki kappaleesta vihellysversion vuonna 1967. </w:t>
      </w:r>
      <w:r>
        <w:rPr>
          <w:color w:val="A9A9A9"/>
        </w:rPr>
        <w:t xml:space="preserve">Die Travellers </w:t>
      </w:r>
      <w:r>
        <w:rPr/>
        <w:t xml:space="preserve">levytti </w:t>
      </w:r>
      <w:r>
        <w:rPr/>
        <w:t xml:space="preserve">1960-luvun lopulla </w:t>
      </w:r>
      <w:r>
        <w:rPr/>
        <w:t xml:space="preserve">saksankielisen lauluversion kappaleesta nimellä ``Ich war der Putzer vom Kaiser''.</w:t>
      </w:r>
      <w:r>
        <w:rPr/>
        <w:t xml:space="preserve"> Saksankielinen sanoitus oli yhtyeen jäsenen Fred Oldörpin käsialaa. Sanoituksessa on kyse keisarin lepakkomiehestä eli Putzerista (``puhdistaja''), joka asemansa vuoksi välttelee taistelua. On esitetty, että sanat olisivat peräisin ensimmäisen maailmansodan marssilaulusta, mutta tätä ei ole vahvistettu.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olin kaiser billin batman.</w:t>
      </w:r>
    </w:p>
    <w:p>
      <w:pPr>
        <w:pStyle w:val="TextBody"/>
        <w:bidi w:val="0"/>
        <w:jc w:val="left"/>
        <w:rPr>
          <w:b/>
          <w:u w:val="single"/>
          <w:shd w:val="clear" w:fill="FFFF00"/>
        </w:rPr>
      </w:pPr>
      <w:r>
        <w:rPr>
          <w:b/>
          <w:u w:val="single"/>
          <w:shd w:val="clear" w:fill="FFFF00"/>
        </w:rPr>
        <w:t xml:space="preserve">Asiakirjan numero 25137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Suuren Suolajärven satelliittikuva elokuulta 2003 viiden vuoden kuivuuden jälkeen, jolloin vesi oli lähes ennätysalhaalla. Huomaa järven pohjoisen ja eteläisen osan värien ero, joka johtuu rautatiesillasta. </w:t>
      </w:r>
    </w:p>
    <w:tbl>
      <w:tblPr>
        <w:tblW w:w="10205" w:type="dxa"/>
        <w:jc w:val="left"/>
        <w:tblInd w:w="0" w:type="dxa"/>
        <w:tblLayout w:type="fixed"/>
        <w:tblCellMar>
          <w:top w:w="28" w:type="dxa"/>
          <w:left w:w="28" w:type="dxa"/>
          <w:bottom w:w="28" w:type="dxa"/>
          <w:right w:w="28" w:type="dxa"/>
        </w:tblCellMar>
      </w:tblPr>
      <w:tblGrid>
        <w:gridCol w:w="1654"/>
        <w:gridCol w:w="8551"/>
      </w:tblGrid>
      <w:tr>
        <w:trPr/>
        <w:tc>
          <w:tcPr>
            <w:tcW w:w="1654" w:type="dxa"/>
            <w:tcBorders/>
            <w:vAlign w:val="center"/>
          </w:tcPr>
          <w:p>
            <w:pPr>
              <w:pStyle w:val="TableHeading"/>
              <w:suppressLineNumbers/>
              <w:bidi w:val="0"/>
              <w:spacing w:before="0" w:after="283"/>
              <w:jc w:val="center"/>
              <w:rPr/>
            </w:pPr>
            <w:r>
              <w:rPr/>
              <w:t xml:space="preserve">Sijainti </w:t>
            </w:r>
          </w:p>
        </w:tc>
        <w:tc>
          <w:tcPr>
            <w:tcW w:w="8551" w:type="dxa"/>
            <w:tcBorders/>
            <w:vAlign w:val="center"/>
          </w:tcPr>
          <w:p>
            <w:pPr>
              <w:pStyle w:val="TableContents"/>
              <w:bidi w:val="0"/>
              <w:spacing w:before="0" w:after="283"/>
              <w:jc w:val="left"/>
              <w:rPr/>
            </w:pPr>
            <w:r>
              <w:rPr/>
              <w:t xml:space="preserve">Utah, Yhdysvallat </w:t>
            </w:r>
          </w:p>
        </w:tc>
      </w:tr>
      <w:tr>
        <w:trPr/>
        <w:tc>
          <w:tcPr>
            <w:tcW w:w="1654" w:type="dxa"/>
            <w:tcBorders/>
            <w:vAlign w:val="center"/>
          </w:tcPr>
          <w:p>
            <w:pPr>
              <w:pStyle w:val="TableHeading"/>
              <w:suppressLineNumbers/>
              <w:bidi w:val="0"/>
              <w:spacing w:before="0" w:after="283"/>
              <w:jc w:val="center"/>
              <w:rPr/>
            </w:pPr>
            <w:r>
              <w:rPr/>
              <w:t xml:space="preserve">Koordinaatit </w:t>
            </w:r>
          </w:p>
        </w:tc>
        <w:tc>
          <w:tcPr>
            <w:tcW w:w="8551" w:type="dxa"/>
            <w:tcBorders/>
            <w:vAlign w:val="center"/>
          </w:tcPr>
          <w:p>
            <w:pPr>
              <w:pStyle w:val="TableContents"/>
              <w:bidi w:val="0"/>
              <w:spacing w:before="0" w:after="283"/>
              <w:jc w:val="left"/>
              <w:rPr/>
            </w:pPr>
            <w:r>
              <w:rPr>
                <w:color w:val="A9A9A9"/>
              </w:rPr>
              <w:t xml:space="preserve">41 ° 10′ N 112 ° 35′ W </w:t>
            </w:r>
            <w:r>
              <w:rPr>
                <w:color w:val="A9A9A9"/>
              </w:rPr>
              <w:t xml:space="preserve">/ </w:t>
            </w:r>
            <w:r>
              <w:rPr>
                <w:color w:val="A9A9A9"/>
              </w:rPr>
              <w:t xml:space="preserve">41,167 ° N 112,583 ° W </w:t>
            </w:r>
            <w:r>
              <w:rPr/>
              <w:t xml:space="preserve">/ 41,167;-112,583 Koordinaatit: 41 ° 10 ′ N 112 ° 35 ′ W </w:t>
            </w:r>
            <w:r>
              <w:rPr/>
              <w:t xml:space="preserve">/ </w:t>
            </w:r>
            <w:r>
              <w:rPr/>
              <w:t xml:space="preserve">41.167 ° N 112.583 ° W </w:t>
            </w:r>
            <w:r>
              <w:rPr/>
              <w:t xml:space="preserve">/ 41.167;-112.583 </w:t>
            </w:r>
          </w:p>
        </w:tc>
      </w:tr>
      <w:tr>
        <w:trPr/>
        <w:tc>
          <w:tcPr>
            <w:tcW w:w="1654" w:type="dxa"/>
            <w:tcBorders/>
            <w:vAlign w:val="center"/>
          </w:tcPr>
          <w:p>
            <w:pPr>
              <w:pStyle w:val="TableHeading"/>
              <w:suppressLineNumbers/>
              <w:bidi w:val="0"/>
              <w:spacing w:before="0" w:after="283"/>
              <w:jc w:val="center"/>
              <w:rPr/>
            </w:pPr>
            <w:r>
              <w:rPr/>
              <w:t xml:space="preserve">Tyyppi </w:t>
            </w:r>
          </w:p>
        </w:tc>
        <w:tc>
          <w:tcPr>
            <w:tcW w:w="8551" w:type="dxa"/>
            <w:tcBorders/>
            <w:vAlign w:val="center"/>
          </w:tcPr>
          <w:p>
            <w:pPr>
              <w:pStyle w:val="TableContents"/>
              <w:bidi w:val="0"/>
              <w:spacing w:before="0" w:after="283"/>
              <w:jc w:val="left"/>
              <w:rPr/>
            </w:pPr>
            <w:r>
              <w:rPr/>
              <w:t xml:space="preserve">Endorheinen, hypersuolainen, suolapitoisuus yleensä 27 %. </w:t>
            </w:r>
          </w:p>
        </w:tc>
      </w:tr>
      <w:tr>
        <w:trPr/>
        <w:tc>
          <w:tcPr>
            <w:tcW w:w="1654" w:type="dxa"/>
            <w:tcBorders/>
            <w:vAlign w:val="center"/>
          </w:tcPr>
          <w:p>
            <w:pPr>
              <w:pStyle w:val="TableHeading"/>
              <w:suppressLineNumbers/>
              <w:bidi w:val="0"/>
              <w:spacing w:before="0" w:after="283"/>
              <w:jc w:val="center"/>
              <w:rPr/>
            </w:pPr>
            <w:r>
              <w:rPr/>
              <w:t xml:space="preserve">Ensisijaiset tulovirrat </w:t>
            </w:r>
          </w:p>
        </w:tc>
        <w:tc>
          <w:tcPr>
            <w:tcW w:w="8551" w:type="dxa"/>
            <w:tcBorders/>
            <w:vAlign w:val="center"/>
          </w:tcPr>
          <w:p>
            <w:pPr>
              <w:pStyle w:val="TableContents"/>
              <w:bidi w:val="0"/>
              <w:spacing w:before="0" w:after="283"/>
              <w:jc w:val="left"/>
              <w:rPr/>
            </w:pPr>
            <w:r>
              <w:rPr/>
              <w:t xml:space="preserve">Karhu, Jordan, Weber-joet </w:t>
            </w:r>
          </w:p>
        </w:tc>
      </w:tr>
      <w:tr>
        <w:trPr/>
        <w:tc>
          <w:tcPr>
            <w:tcW w:w="1654" w:type="dxa"/>
            <w:tcBorders/>
            <w:vAlign w:val="center"/>
          </w:tcPr>
          <w:p>
            <w:pPr>
              <w:pStyle w:val="TableHeading"/>
              <w:suppressLineNumbers/>
              <w:bidi w:val="0"/>
              <w:spacing w:before="0" w:after="283"/>
              <w:jc w:val="center"/>
              <w:rPr/>
            </w:pPr>
            <w:r>
              <w:rPr/>
              <w:t xml:space="preserve">Valuma-alue </w:t>
            </w:r>
          </w:p>
        </w:tc>
        <w:tc>
          <w:tcPr>
            <w:tcW w:w="8551" w:type="dxa"/>
            <w:tcBorders/>
            <w:vAlign w:val="center"/>
          </w:tcPr>
          <w:p>
            <w:pPr>
              <w:pStyle w:val="TableContents"/>
              <w:bidi w:val="0"/>
              <w:spacing w:before="0" w:after="283"/>
              <w:jc w:val="left"/>
              <w:rPr/>
            </w:pPr>
            <w:r>
              <w:rPr/>
              <w:t xml:space="preserve">21,500 neliömiiriä (55,685 km2) </w:t>
            </w:r>
          </w:p>
        </w:tc>
      </w:tr>
      <w:tr>
        <w:trPr/>
        <w:tc>
          <w:tcPr>
            <w:tcW w:w="1654" w:type="dxa"/>
            <w:tcBorders/>
            <w:vAlign w:val="center"/>
          </w:tcPr>
          <w:p>
            <w:pPr>
              <w:pStyle w:val="TableHeading"/>
              <w:suppressLineNumbers/>
              <w:bidi w:val="0"/>
              <w:spacing w:before="0" w:after="283"/>
              <w:jc w:val="center"/>
              <w:rPr/>
            </w:pPr>
            <w:r>
              <w:rPr/>
              <w:t xml:space="preserve">Vesistöalueen maat </w:t>
            </w:r>
          </w:p>
        </w:tc>
        <w:tc>
          <w:tcPr>
            <w:tcW w:w="8551" w:type="dxa"/>
            <w:tcBorders/>
            <w:vAlign w:val="center"/>
          </w:tcPr>
          <w:p>
            <w:pPr>
              <w:pStyle w:val="TableContents"/>
              <w:bidi w:val="0"/>
              <w:spacing w:before="0" w:after="283"/>
              <w:jc w:val="left"/>
              <w:rPr/>
            </w:pPr>
            <w:r>
              <w:rPr/>
              <w:t xml:space="preserve">Yhdysvallat </w:t>
            </w:r>
          </w:p>
        </w:tc>
      </w:tr>
      <w:tr>
        <w:trPr/>
        <w:tc>
          <w:tcPr>
            <w:tcW w:w="1654" w:type="dxa"/>
            <w:tcBorders/>
            <w:vAlign w:val="center"/>
          </w:tcPr>
          <w:p>
            <w:pPr>
              <w:pStyle w:val="TableHeading"/>
              <w:suppressLineNumbers/>
              <w:bidi w:val="0"/>
              <w:spacing w:before="0" w:after="283"/>
              <w:jc w:val="center"/>
              <w:rPr/>
            </w:pPr>
            <w:r>
              <w:rPr/>
              <w:t xml:space="preserve">Max. pituus </w:t>
            </w:r>
          </w:p>
        </w:tc>
        <w:tc>
          <w:tcPr>
            <w:tcW w:w="8551" w:type="dxa"/>
            <w:tcBorders/>
            <w:vAlign w:val="center"/>
          </w:tcPr>
          <w:p>
            <w:pPr>
              <w:pStyle w:val="TableContents"/>
              <w:bidi w:val="0"/>
              <w:spacing w:before="0" w:after="283"/>
              <w:jc w:val="left"/>
              <w:rPr/>
            </w:pPr>
            <w:r>
              <w:rPr/>
              <w:t xml:space="preserve">75 mi (120 km) </w:t>
            </w:r>
          </w:p>
        </w:tc>
      </w:tr>
      <w:tr>
        <w:trPr/>
        <w:tc>
          <w:tcPr>
            <w:tcW w:w="1654" w:type="dxa"/>
            <w:tcBorders/>
            <w:vAlign w:val="center"/>
          </w:tcPr>
          <w:p>
            <w:pPr>
              <w:pStyle w:val="TableHeading"/>
              <w:suppressLineNumbers/>
              <w:bidi w:val="0"/>
              <w:spacing w:before="0" w:after="283"/>
              <w:jc w:val="center"/>
              <w:rPr/>
            </w:pPr>
            <w:r>
              <w:rPr/>
              <w:t xml:space="preserve">Max. leveys </w:t>
            </w:r>
          </w:p>
        </w:tc>
        <w:tc>
          <w:tcPr>
            <w:tcW w:w="8551" w:type="dxa"/>
            <w:tcBorders/>
            <w:vAlign w:val="center"/>
          </w:tcPr>
          <w:p>
            <w:pPr>
              <w:pStyle w:val="TableContents"/>
              <w:bidi w:val="0"/>
              <w:spacing w:before="0" w:after="283"/>
              <w:jc w:val="left"/>
              <w:rPr/>
            </w:pPr>
            <w:r>
              <w:rPr/>
              <w:t xml:space="preserve">28 mi (45 km) </w:t>
            </w:r>
          </w:p>
        </w:tc>
      </w:tr>
      <w:tr>
        <w:trPr/>
        <w:tc>
          <w:tcPr>
            <w:tcW w:w="1654" w:type="dxa"/>
            <w:tcBorders/>
            <w:vAlign w:val="center"/>
          </w:tcPr>
          <w:p>
            <w:pPr>
              <w:pStyle w:val="TableHeading"/>
              <w:suppressLineNumbers/>
              <w:bidi w:val="0"/>
              <w:spacing w:before="0" w:after="283"/>
              <w:jc w:val="center"/>
              <w:rPr/>
            </w:pPr>
            <w:r>
              <w:rPr/>
              <w:t xml:space="preserve">Pinta-ala </w:t>
            </w:r>
          </w:p>
        </w:tc>
        <w:tc>
          <w:tcPr>
            <w:tcW w:w="8551" w:type="dxa"/>
            <w:tcBorders/>
            <w:vAlign w:val="center"/>
          </w:tcPr>
          <w:p>
            <w:pPr>
              <w:pStyle w:val="TableContents"/>
              <w:bidi w:val="0"/>
              <w:spacing w:before="0" w:after="283"/>
              <w:jc w:val="left"/>
              <w:rPr/>
            </w:pPr>
            <w:r>
              <w:rPr/>
              <w:t xml:space="preserve">1 700 neliömiiriä (4 400 km2) </w:t>
            </w:r>
          </w:p>
        </w:tc>
      </w:tr>
      <w:tr>
        <w:trPr/>
        <w:tc>
          <w:tcPr>
            <w:tcW w:w="1654" w:type="dxa"/>
            <w:tcBorders/>
            <w:vAlign w:val="center"/>
          </w:tcPr>
          <w:p>
            <w:pPr>
              <w:pStyle w:val="TableHeading"/>
              <w:suppressLineNumbers/>
              <w:bidi w:val="0"/>
              <w:spacing w:before="0" w:after="283"/>
              <w:jc w:val="center"/>
              <w:rPr/>
            </w:pPr>
            <w:r>
              <w:rPr/>
              <w:t xml:space="preserve">Keskimääräinen syvyys </w:t>
            </w:r>
          </w:p>
        </w:tc>
        <w:tc>
          <w:tcPr>
            <w:tcW w:w="8551" w:type="dxa"/>
            <w:tcBorders/>
            <w:vAlign w:val="center"/>
          </w:tcPr>
          <w:p>
            <w:pPr>
              <w:pStyle w:val="TableContents"/>
              <w:bidi w:val="0"/>
              <w:spacing w:before="0" w:after="283"/>
              <w:jc w:val="left"/>
              <w:rPr/>
            </w:pPr>
            <w:r>
              <w:rPr/>
              <w:t xml:space="preserve">16 jalkaa (4,9 m), kun järvi on keskimääräisellä tasolla. </w:t>
            </w:r>
          </w:p>
        </w:tc>
      </w:tr>
      <w:tr>
        <w:trPr/>
        <w:tc>
          <w:tcPr>
            <w:tcW w:w="1654" w:type="dxa"/>
            <w:tcBorders/>
            <w:vAlign w:val="center"/>
          </w:tcPr>
          <w:p>
            <w:pPr>
              <w:pStyle w:val="TableHeading"/>
              <w:suppressLineNumbers/>
              <w:bidi w:val="0"/>
              <w:spacing w:before="0" w:after="283"/>
              <w:jc w:val="center"/>
              <w:rPr/>
            </w:pPr>
            <w:r>
              <w:rPr/>
              <w:t xml:space="preserve">Max. syvyys </w:t>
            </w:r>
          </w:p>
        </w:tc>
        <w:tc>
          <w:tcPr>
            <w:tcW w:w="8551" w:type="dxa"/>
            <w:tcBorders/>
            <w:vAlign w:val="center"/>
          </w:tcPr>
          <w:p>
            <w:pPr>
              <w:pStyle w:val="TableContents"/>
              <w:bidi w:val="0"/>
              <w:spacing w:before="0" w:after="283"/>
              <w:jc w:val="left"/>
              <w:rPr/>
            </w:pPr>
            <w:r>
              <w:rPr/>
              <w:t xml:space="preserve">Keskimäärin 10 m (33 ft), korkeimmillaan 14 m (45 ft) vuonna 1987, matalimmillaan 7,3 m (24 ft) vuonna 1963. </w:t>
            </w:r>
          </w:p>
        </w:tc>
      </w:tr>
      <w:tr>
        <w:trPr/>
        <w:tc>
          <w:tcPr>
            <w:tcW w:w="1654" w:type="dxa"/>
            <w:tcBorders/>
            <w:vAlign w:val="center"/>
          </w:tcPr>
          <w:p>
            <w:pPr>
              <w:pStyle w:val="TableHeading"/>
              <w:suppressLineNumbers/>
              <w:bidi w:val="0"/>
              <w:spacing w:before="0" w:after="283"/>
              <w:jc w:val="center"/>
              <w:rPr/>
            </w:pPr>
            <w:r>
              <w:rPr/>
              <w:t xml:space="preserve">Veden määrä </w:t>
            </w:r>
          </w:p>
        </w:tc>
        <w:tc>
          <w:tcPr>
            <w:tcW w:w="8551" w:type="dxa"/>
            <w:tcBorders/>
            <w:vAlign w:val="center"/>
          </w:tcPr>
          <w:p>
            <w:pPr>
              <w:pStyle w:val="TableContents"/>
              <w:bidi w:val="0"/>
              <w:spacing w:before="0" w:after="283"/>
              <w:jc w:val="left"/>
              <w:rPr/>
            </w:pPr>
            <w:r>
              <w:rPr/>
              <w:t xml:space="preserve">15 338 693,6 acre ⋅ ft (18,92 km) </w:t>
            </w:r>
          </w:p>
        </w:tc>
      </w:tr>
      <w:tr>
        <w:trPr/>
        <w:tc>
          <w:tcPr>
            <w:tcW w:w="1654" w:type="dxa"/>
            <w:tcBorders/>
            <w:vAlign w:val="center"/>
          </w:tcPr>
          <w:p>
            <w:pPr>
              <w:pStyle w:val="TableHeading"/>
              <w:suppressLineNumbers/>
              <w:bidi w:val="0"/>
              <w:spacing w:before="0" w:after="283"/>
              <w:jc w:val="center"/>
              <w:rPr/>
            </w:pPr>
            <w:r>
              <w:rPr/>
              <w:t xml:space="preserve">Pinnan korkeusasema </w:t>
            </w:r>
          </w:p>
        </w:tc>
        <w:tc>
          <w:tcPr>
            <w:tcW w:w="8551" w:type="dxa"/>
            <w:tcBorders/>
            <w:vAlign w:val="center"/>
          </w:tcPr>
          <w:p>
            <w:pPr>
              <w:pStyle w:val="TableContents"/>
              <w:bidi w:val="0"/>
              <w:spacing w:before="0" w:after="283"/>
              <w:jc w:val="left"/>
              <w:rPr/>
            </w:pPr>
            <w:r>
              <w:rPr/>
              <w:t xml:space="preserve">historiallinen keskiarvo 4 200 jalkaa (1 283 m), 4 192,9 jalkaa (1 277 m) vuoden 2017 marraskuun 17. päivästä lähtien. </w:t>
            </w:r>
          </w:p>
        </w:tc>
      </w:tr>
      <w:tr>
        <w:trPr/>
        <w:tc>
          <w:tcPr>
            <w:tcW w:w="1654" w:type="dxa"/>
            <w:tcBorders/>
            <w:vAlign w:val="center"/>
          </w:tcPr>
          <w:p>
            <w:pPr>
              <w:pStyle w:val="TableHeading"/>
              <w:suppressLineNumbers/>
              <w:bidi w:val="0"/>
              <w:spacing w:before="0" w:after="283"/>
              <w:jc w:val="center"/>
              <w:rPr/>
            </w:pPr>
            <w:r>
              <w:rPr/>
              <w:t xml:space="preserve">Saaret </w:t>
            </w:r>
          </w:p>
        </w:tc>
        <w:tc>
          <w:tcPr>
            <w:tcW w:w="8551" w:type="dxa"/>
            <w:tcBorders/>
            <w:vAlign w:val="center"/>
          </w:tcPr>
          <w:p>
            <w:pPr>
              <w:pStyle w:val="TableContents"/>
              <w:bidi w:val="0"/>
              <w:spacing w:before="0" w:after="283"/>
              <w:jc w:val="left"/>
              <w:rPr/>
            </w:pPr>
            <w:r>
              <w:rPr/>
              <w:t xml:space="preserve">8 -- 15 (vaihteleva, ks. saaret) </w:t>
            </w:r>
          </w:p>
        </w:tc>
      </w:tr>
      <w:tr>
        <w:trPr/>
        <w:tc>
          <w:tcPr>
            <w:tcW w:w="1654" w:type="dxa"/>
            <w:tcBorders/>
            <w:vAlign w:val="center"/>
          </w:tcPr>
          <w:p>
            <w:pPr>
              <w:pStyle w:val="TableHeading"/>
              <w:suppressLineNumbers/>
              <w:bidi w:val="0"/>
              <w:spacing w:before="0" w:after="283"/>
              <w:jc w:val="center"/>
              <w:rPr/>
            </w:pPr>
            <w:r>
              <w:rPr/>
              <w:t xml:space="preserve">Selvitykset </w:t>
            </w:r>
          </w:p>
        </w:tc>
        <w:tc>
          <w:tcPr>
            <w:tcW w:w="8551" w:type="dxa"/>
            <w:tcBorders/>
            <w:vAlign w:val="center"/>
          </w:tcPr>
          <w:p>
            <w:pPr>
              <w:pStyle w:val="TableContents"/>
              <w:bidi w:val="0"/>
              <w:spacing w:before="0" w:after="283"/>
              <w:jc w:val="left"/>
              <w:rPr/>
            </w:pPr>
            <w:r>
              <w:rPr/>
              <w:t xml:space="preserve">Salt Laken ja Ogdenin suurkaupunkialueet.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suuri suolajärvi sijaitsee Utahissa?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Suuren Suolajärven satelliittikuva elokuulta 2003 viiden vuoden kuivuuden jälkeen, jolloin vesi oli lähes ennätysalhaalla. Huomaa järven pohjoisen ja eteläisen osan värien ero, joka johtuu rautatiesillasta. </w:t>
      </w:r>
    </w:p>
    <w:tbl>
      <w:tblPr>
        <w:tblW w:w="10205" w:type="dxa"/>
        <w:jc w:val="left"/>
        <w:tblInd w:w="0" w:type="dxa"/>
        <w:tblLayout w:type="fixed"/>
        <w:tblCellMar>
          <w:top w:w="28" w:type="dxa"/>
          <w:left w:w="28" w:type="dxa"/>
          <w:bottom w:w="28" w:type="dxa"/>
          <w:right w:w="28" w:type="dxa"/>
        </w:tblCellMar>
      </w:tblPr>
      <w:tblGrid>
        <w:gridCol w:w="1654"/>
        <w:gridCol w:w="8551"/>
      </w:tblGrid>
      <w:tr>
        <w:trPr/>
        <w:tc>
          <w:tcPr>
            <w:tcW w:w="1654" w:type="dxa"/>
            <w:tcBorders/>
            <w:vAlign w:val="center"/>
          </w:tcPr>
          <w:p>
            <w:pPr>
              <w:pStyle w:val="TableHeading"/>
              <w:suppressLineNumbers/>
              <w:bidi w:val="0"/>
              <w:spacing w:before="0" w:after="283"/>
              <w:jc w:val="center"/>
              <w:rPr/>
            </w:pPr>
            <w:r>
              <w:rPr/>
              <w:t xml:space="preserve">Sijainti </w:t>
            </w:r>
          </w:p>
        </w:tc>
        <w:tc>
          <w:tcPr>
            <w:tcW w:w="8551" w:type="dxa"/>
            <w:tcBorders/>
            <w:vAlign w:val="center"/>
          </w:tcPr>
          <w:p>
            <w:pPr>
              <w:pStyle w:val="TableContents"/>
              <w:bidi w:val="0"/>
              <w:spacing w:before="0" w:after="283"/>
              <w:jc w:val="left"/>
              <w:rPr/>
            </w:pPr>
            <w:r>
              <w:rPr/>
              <w:t xml:space="preserve">Utah, Yhdysvallat </w:t>
            </w:r>
          </w:p>
        </w:tc>
      </w:tr>
      <w:tr>
        <w:trPr/>
        <w:tc>
          <w:tcPr>
            <w:tcW w:w="1654" w:type="dxa"/>
            <w:tcBorders/>
            <w:vAlign w:val="center"/>
          </w:tcPr>
          <w:p>
            <w:pPr>
              <w:pStyle w:val="TableHeading"/>
              <w:suppressLineNumbers/>
              <w:bidi w:val="0"/>
              <w:spacing w:before="0" w:after="283"/>
              <w:jc w:val="center"/>
              <w:rPr/>
            </w:pPr>
            <w:r>
              <w:rPr/>
              <w:t xml:space="preserve">Koordinaatit </w:t>
            </w:r>
          </w:p>
        </w:tc>
        <w:tc>
          <w:tcPr>
            <w:tcW w:w="8551" w:type="dxa"/>
            <w:tcBorders/>
            <w:vAlign w:val="center"/>
          </w:tcPr>
          <w:p>
            <w:pPr>
              <w:pStyle w:val="TableContents"/>
              <w:bidi w:val="0"/>
              <w:spacing w:before="0" w:after="283"/>
              <w:jc w:val="left"/>
              <w:rPr/>
            </w:pPr>
            <w:r>
              <w:rPr/>
              <w:t xml:space="preserve">41 ° 10′ N 112 ° 35′ W </w:t>
            </w:r>
            <w:r>
              <w:rPr/>
              <w:t xml:space="preserve">/ </w:t>
            </w:r>
            <w:r>
              <w:rPr/>
              <w:t xml:space="preserve">41,167 ° N 112,583 ° W </w:t>
            </w:r>
            <w:r>
              <w:rPr/>
              <w:t xml:space="preserve">/ 41,167;-112,583 Koordinaatit: 41 ° 10 ′ N 112 ° 35 ′ W </w:t>
            </w:r>
            <w:r>
              <w:rPr/>
              <w:t xml:space="preserve">/ </w:t>
            </w:r>
            <w:r>
              <w:rPr/>
              <w:t xml:space="preserve">41.167 ° N 112.583 ° W </w:t>
            </w:r>
            <w:r>
              <w:rPr/>
              <w:t xml:space="preserve">/ 41.167;-112.583 </w:t>
            </w:r>
          </w:p>
        </w:tc>
      </w:tr>
      <w:tr>
        <w:trPr/>
        <w:tc>
          <w:tcPr>
            <w:tcW w:w="1654" w:type="dxa"/>
            <w:tcBorders/>
            <w:vAlign w:val="center"/>
          </w:tcPr>
          <w:p>
            <w:pPr>
              <w:pStyle w:val="TableHeading"/>
              <w:suppressLineNumbers/>
              <w:bidi w:val="0"/>
              <w:spacing w:before="0" w:after="283"/>
              <w:jc w:val="center"/>
              <w:rPr/>
            </w:pPr>
            <w:r>
              <w:rPr/>
              <w:t xml:space="preserve">Tyyppi </w:t>
            </w:r>
          </w:p>
        </w:tc>
        <w:tc>
          <w:tcPr>
            <w:tcW w:w="8551" w:type="dxa"/>
            <w:tcBorders/>
            <w:vAlign w:val="center"/>
          </w:tcPr>
          <w:p>
            <w:pPr>
              <w:pStyle w:val="TableContents"/>
              <w:bidi w:val="0"/>
              <w:spacing w:before="0" w:after="283"/>
              <w:jc w:val="left"/>
              <w:rPr/>
            </w:pPr>
            <w:r>
              <w:rPr/>
              <w:t xml:space="preserve">Endorheinen, hypersuolainen, suolapitoisuus yleensä 27 %. </w:t>
            </w:r>
          </w:p>
        </w:tc>
      </w:tr>
      <w:tr>
        <w:trPr/>
        <w:tc>
          <w:tcPr>
            <w:tcW w:w="1654" w:type="dxa"/>
            <w:tcBorders/>
            <w:vAlign w:val="center"/>
          </w:tcPr>
          <w:p>
            <w:pPr>
              <w:pStyle w:val="TableHeading"/>
              <w:suppressLineNumbers/>
              <w:bidi w:val="0"/>
              <w:spacing w:before="0" w:after="283"/>
              <w:jc w:val="center"/>
              <w:rPr/>
            </w:pPr>
            <w:r>
              <w:rPr/>
              <w:t xml:space="preserve">Ensisijaiset tulovirrat </w:t>
            </w:r>
          </w:p>
        </w:tc>
        <w:tc>
          <w:tcPr>
            <w:tcW w:w="8551" w:type="dxa"/>
            <w:tcBorders/>
            <w:vAlign w:val="center"/>
          </w:tcPr>
          <w:p>
            <w:pPr>
              <w:pStyle w:val="TableContents"/>
              <w:bidi w:val="0"/>
              <w:spacing w:before="0" w:after="283"/>
              <w:jc w:val="left"/>
              <w:rPr/>
            </w:pPr>
            <w:r>
              <w:rPr>
                <w:color w:val="A9A9A9"/>
              </w:rPr>
              <w:t xml:space="preserve">Karhu, Jordan, Weber-joet </w:t>
            </w:r>
          </w:p>
        </w:tc>
      </w:tr>
      <w:tr>
        <w:trPr/>
        <w:tc>
          <w:tcPr>
            <w:tcW w:w="1654" w:type="dxa"/>
            <w:tcBorders/>
            <w:vAlign w:val="center"/>
          </w:tcPr>
          <w:p>
            <w:pPr>
              <w:pStyle w:val="TableHeading"/>
              <w:suppressLineNumbers/>
              <w:bidi w:val="0"/>
              <w:spacing w:before="0" w:after="283"/>
              <w:jc w:val="center"/>
              <w:rPr/>
            </w:pPr>
            <w:r>
              <w:rPr/>
              <w:t xml:space="preserve">Valuma-alue </w:t>
            </w:r>
          </w:p>
        </w:tc>
        <w:tc>
          <w:tcPr>
            <w:tcW w:w="8551" w:type="dxa"/>
            <w:tcBorders/>
            <w:vAlign w:val="center"/>
          </w:tcPr>
          <w:p>
            <w:pPr>
              <w:pStyle w:val="TableContents"/>
              <w:bidi w:val="0"/>
              <w:spacing w:before="0" w:after="283"/>
              <w:jc w:val="left"/>
              <w:rPr/>
            </w:pPr>
            <w:r>
              <w:rPr/>
              <w:t xml:space="preserve">21,500 neliömiiriä (55,685 km2) </w:t>
            </w:r>
          </w:p>
        </w:tc>
      </w:tr>
      <w:tr>
        <w:trPr/>
        <w:tc>
          <w:tcPr>
            <w:tcW w:w="1654" w:type="dxa"/>
            <w:tcBorders/>
            <w:vAlign w:val="center"/>
          </w:tcPr>
          <w:p>
            <w:pPr>
              <w:pStyle w:val="TableHeading"/>
              <w:suppressLineNumbers/>
              <w:bidi w:val="0"/>
              <w:spacing w:before="0" w:after="283"/>
              <w:jc w:val="center"/>
              <w:rPr/>
            </w:pPr>
            <w:r>
              <w:rPr/>
              <w:t xml:space="preserve">Vesistöalueen maat </w:t>
            </w:r>
          </w:p>
        </w:tc>
        <w:tc>
          <w:tcPr>
            <w:tcW w:w="8551" w:type="dxa"/>
            <w:tcBorders/>
            <w:vAlign w:val="center"/>
          </w:tcPr>
          <w:p>
            <w:pPr>
              <w:pStyle w:val="TableContents"/>
              <w:bidi w:val="0"/>
              <w:spacing w:before="0" w:after="283"/>
              <w:jc w:val="left"/>
              <w:rPr/>
            </w:pPr>
            <w:r>
              <w:rPr/>
              <w:t xml:space="preserve">Yhdysvallat </w:t>
            </w:r>
          </w:p>
        </w:tc>
      </w:tr>
      <w:tr>
        <w:trPr/>
        <w:tc>
          <w:tcPr>
            <w:tcW w:w="1654" w:type="dxa"/>
            <w:tcBorders/>
            <w:vAlign w:val="center"/>
          </w:tcPr>
          <w:p>
            <w:pPr>
              <w:pStyle w:val="TableHeading"/>
              <w:suppressLineNumbers/>
              <w:bidi w:val="0"/>
              <w:spacing w:before="0" w:after="283"/>
              <w:jc w:val="center"/>
              <w:rPr/>
            </w:pPr>
            <w:r>
              <w:rPr/>
              <w:t xml:space="preserve">Max. pituus </w:t>
            </w:r>
          </w:p>
        </w:tc>
        <w:tc>
          <w:tcPr>
            <w:tcW w:w="8551" w:type="dxa"/>
            <w:tcBorders/>
            <w:vAlign w:val="center"/>
          </w:tcPr>
          <w:p>
            <w:pPr>
              <w:pStyle w:val="TableContents"/>
              <w:bidi w:val="0"/>
              <w:spacing w:before="0" w:after="283"/>
              <w:jc w:val="left"/>
              <w:rPr/>
            </w:pPr>
            <w:r>
              <w:rPr/>
              <w:t xml:space="preserve">75 mi (120 km) </w:t>
            </w:r>
          </w:p>
        </w:tc>
      </w:tr>
      <w:tr>
        <w:trPr/>
        <w:tc>
          <w:tcPr>
            <w:tcW w:w="1654" w:type="dxa"/>
            <w:tcBorders/>
            <w:vAlign w:val="center"/>
          </w:tcPr>
          <w:p>
            <w:pPr>
              <w:pStyle w:val="TableHeading"/>
              <w:suppressLineNumbers/>
              <w:bidi w:val="0"/>
              <w:spacing w:before="0" w:after="283"/>
              <w:jc w:val="center"/>
              <w:rPr/>
            </w:pPr>
            <w:r>
              <w:rPr/>
              <w:t xml:space="preserve">Max. leveys </w:t>
            </w:r>
          </w:p>
        </w:tc>
        <w:tc>
          <w:tcPr>
            <w:tcW w:w="8551" w:type="dxa"/>
            <w:tcBorders/>
            <w:vAlign w:val="center"/>
          </w:tcPr>
          <w:p>
            <w:pPr>
              <w:pStyle w:val="TableContents"/>
              <w:bidi w:val="0"/>
              <w:spacing w:before="0" w:after="283"/>
              <w:jc w:val="left"/>
              <w:rPr/>
            </w:pPr>
            <w:r>
              <w:rPr/>
              <w:t xml:space="preserve">28 mi (45 km) </w:t>
            </w:r>
          </w:p>
        </w:tc>
      </w:tr>
      <w:tr>
        <w:trPr/>
        <w:tc>
          <w:tcPr>
            <w:tcW w:w="1654" w:type="dxa"/>
            <w:tcBorders/>
            <w:vAlign w:val="center"/>
          </w:tcPr>
          <w:p>
            <w:pPr>
              <w:pStyle w:val="TableHeading"/>
              <w:suppressLineNumbers/>
              <w:bidi w:val="0"/>
              <w:spacing w:before="0" w:after="283"/>
              <w:jc w:val="center"/>
              <w:rPr/>
            </w:pPr>
            <w:r>
              <w:rPr/>
              <w:t xml:space="preserve">Pinta-ala </w:t>
            </w:r>
          </w:p>
        </w:tc>
        <w:tc>
          <w:tcPr>
            <w:tcW w:w="8551" w:type="dxa"/>
            <w:tcBorders/>
            <w:vAlign w:val="center"/>
          </w:tcPr>
          <w:p>
            <w:pPr>
              <w:pStyle w:val="TableContents"/>
              <w:bidi w:val="0"/>
              <w:spacing w:before="0" w:after="283"/>
              <w:jc w:val="left"/>
              <w:rPr/>
            </w:pPr>
            <w:r>
              <w:rPr/>
              <w:t xml:space="preserve">1 700 neliömiiriä (4 400 km2) </w:t>
            </w:r>
          </w:p>
        </w:tc>
      </w:tr>
      <w:tr>
        <w:trPr/>
        <w:tc>
          <w:tcPr>
            <w:tcW w:w="1654" w:type="dxa"/>
            <w:tcBorders/>
            <w:vAlign w:val="center"/>
          </w:tcPr>
          <w:p>
            <w:pPr>
              <w:pStyle w:val="TableHeading"/>
              <w:suppressLineNumbers/>
              <w:bidi w:val="0"/>
              <w:spacing w:before="0" w:after="283"/>
              <w:jc w:val="center"/>
              <w:rPr/>
            </w:pPr>
            <w:r>
              <w:rPr/>
              <w:t xml:space="preserve">Keskimääräinen syvyys </w:t>
            </w:r>
          </w:p>
        </w:tc>
        <w:tc>
          <w:tcPr>
            <w:tcW w:w="8551" w:type="dxa"/>
            <w:tcBorders/>
            <w:vAlign w:val="center"/>
          </w:tcPr>
          <w:p>
            <w:pPr>
              <w:pStyle w:val="TableContents"/>
              <w:bidi w:val="0"/>
              <w:spacing w:before="0" w:after="283"/>
              <w:jc w:val="left"/>
              <w:rPr/>
            </w:pPr>
            <w:r>
              <w:rPr/>
              <w:t xml:space="preserve">16 jalkaa (4,9 m), kun järvi on keskimääräisellä tasolla. </w:t>
            </w:r>
          </w:p>
        </w:tc>
      </w:tr>
      <w:tr>
        <w:trPr/>
        <w:tc>
          <w:tcPr>
            <w:tcW w:w="1654" w:type="dxa"/>
            <w:tcBorders/>
            <w:vAlign w:val="center"/>
          </w:tcPr>
          <w:p>
            <w:pPr>
              <w:pStyle w:val="TableHeading"/>
              <w:suppressLineNumbers/>
              <w:bidi w:val="0"/>
              <w:spacing w:before="0" w:after="283"/>
              <w:jc w:val="center"/>
              <w:rPr/>
            </w:pPr>
            <w:r>
              <w:rPr/>
              <w:t xml:space="preserve">Max. syvyys </w:t>
            </w:r>
          </w:p>
        </w:tc>
        <w:tc>
          <w:tcPr>
            <w:tcW w:w="8551" w:type="dxa"/>
            <w:tcBorders/>
            <w:vAlign w:val="center"/>
          </w:tcPr>
          <w:p>
            <w:pPr>
              <w:pStyle w:val="TableContents"/>
              <w:bidi w:val="0"/>
              <w:spacing w:before="0" w:after="283"/>
              <w:jc w:val="left"/>
              <w:rPr/>
            </w:pPr>
            <w:r>
              <w:rPr/>
              <w:t xml:space="preserve">Keskimäärin 10 m (33 ft), korkeimmillaan 14 m (45 ft) vuonna 1987, matalimmillaan 7,3 m (24 ft) vuonna 1963. </w:t>
            </w:r>
          </w:p>
        </w:tc>
      </w:tr>
      <w:tr>
        <w:trPr/>
        <w:tc>
          <w:tcPr>
            <w:tcW w:w="1654" w:type="dxa"/>
            <w:tcBorders/>
            <w:vAlign w:val="center"/>
          </w:tcPr>
          <w:p>
            <w:pPr>
              <w:pStyle w:val="TableHeading"/>
              <w:suppressLineNumbers/>
              <w:bidi w:val="0"/>
              <w:spacing w:before="0" w:after="283"/>
              <w:jc w:val="center"/>
              <w:rPr/>
            </w:pPr>
            <w:r>
              <w:rPr/>
              <w:t xml:space="preserve">Veden määrä </w:t>
            </w:r>
          </w:p>
        </w:tc>
        <w:tc>
          <w:tcPr>
            <w:tcW w:w="8551" w:type="dxa"/>
            <w:tcBorders/>
            <w:vAlign w:val="center"/>
          </w:tcPr>
          <w:p>
            <w:pPr>
              <w:pStyle w:val="TableContents"/>
              <w:bidi w:val="0"/>
              <w:spacing w:before="0" w:after="283"/>
              <w:jc w:val="left"/>
              <w:rPr/>
            </w:pPr>
            <w:r>
              <w:rPr/>
              <w:t xml:space="preserve">15 338 693,6 acre ft (18,92 km) </w:t>
            </w:r>
          </w:p>
        </w:tc>
      </w:tr>
      <w:tr>
        <w:trPr/>
        <w:tc>
          <w:tcPr>
            <w:tcW w:w="1654" w:type="dxa"/>
            <w:tcBorders/>
            <w:vAlign w:val="center"/>
          </w:tcPr>
          <w:p>
            <w:pPr>
              <w:pStyle w:val="TableHeading"/>
              <w:suppressLineNumbers/>
              <w:bidi w:val="0"/>
              <w:spacing w:before="0" w:after="283"/>
              <w:jc w:val="center"/>
              <w:rPr/>
            </w:pPr>
            <w:r>
              <w:rPr/>
              <w:t xml:space="preserve">Pinnan korkeusasema </w:t>
            </w:r>
          </w:p>
        </w:tc>
        <w:tc>
          <w:tcPr>
            <w:tcW w:w="8551" w:type="dxa"/>
            <w:tcBorders/>
            <w:vAlign w:val="center"/>
          </w:tcPr>
          <w:p>
            <w:pPr>
              <w:pStyle w:val="TableContents"/>
              <w:bidi w:val="0"/>
              <w:spacing w:before="0" w:after="283"/>
              <w:jc w:val="left"/>
              <w:rPr/>
            </w:pPr>
            <w:r>
              <w:rPr/>
              <w:t xml:space="preserve">historiallinen keskiarvo 4 200 jalkaa (1 283 m), 4 190,3 jalkaa (1 277 m) vuoden 2016 heinäkuun 7. päivästä lähtien. </w:t>
            </w:r>
          </w:p>
        </w:tc>
      </w:tr>
      <w:tr>
        <w:trPr/>
        <w:tc>
          <w:tcPr>
            <w:tcW w:w="1654" w:type="dxa"/>
            <w:tcBorders/>
            <w:vAlign w:val="center"/>
          </w:tcPr>
          <w:p>
            <w:pPr>
              <w:pStyle w:val="TableHeading"/>
              <w:suppressLineNumbers/>
              <w:bidi w:val="0"/>
              <w:spacing w:before="0" w:after="283"/>
              <w:jc w:val="center"/>
              <w:rPr/>
            </w:pPr>
            <w:r>
              <w:rPr/>
              <w:t xml:space="preserve">Saaret </w:t>
            </w:r>
          </w:p>
        </w:tc>
        <w:tc>
          <w:tcPr>
            <w:tcW w:w="8551" w:type="dxa"/>
            <w:tcBorders/>
            <w:vAlign w:val="center"/>
          </w:tcPr>
          <w:p>
            <w:pPr>
              <w:pStyle w:val="TableContents"/>
              <w:bidi w:val="0"/>
              <w:spacing w:before="0" w:after="283"/>
              <w:jc w:val="left"/>
              <w:rPr/>
            </w:pPr>
            <w:r>
              <w:rPr/>
              <w:t xml:space="preserve">8 -- 15 (vaihteleva, ks. saaret) </w:t>
            </w:r>
          </w:p>
        </w:tc>
      </w:tr>
      <w:tr>
        <w:trPr/>
        <w:tc>
          <w:tcPr>
            <w:tcW w:w="1654" w:type="dxa"/>
            <w:tcBorders/>
            <w:vAlign w:val="center"/>
          </w:tcPr>
          <w:p>
            <w:pPr>
              <w:pStyle w:val="TableHeading"/>
              <w:suppressLineNumbers/>
              <w:bidi w:val="0"/>
              <w:spacing w:before="0" w:after="283"/>
              <w:jc w:val="center"/>
              <w:rPr/>
            </w:pPr>
            <w:r>
              <w:rPr/>
              <w:t xml:space="preserve">Selvitykset </w:t>
            </w:r>
          </w:p>
        </w:tc>
        <w:tc>
          <w:tcPr>
            <w:tcW w:w="8551" w:type="dxa"/>
            <w:tcBorders/>
            <w:vAlign w:val="center"/>
          </w:tcPr>
          <w:p>
            <w:pPr>
              <w:pStyle w:val="TableContents"/>
              <w:bidi w:val="0"/>
              <w:spacing w:before="0" w:after="283"/>
              <w:jc w:val="left"/>
              <w:rPr/>
            </w:pPr>
            <w:r>
              <w:rPr/>
              <w:t xml:space="preserve">Salt Laken ja Ogdenin suurkaupunkialueet.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 suolajärvi saa vetensä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Suuren Suolajärven </w:t>
      </w:r>
      <w:r>
        <w:rPr/>
        <w:t xml:space="preserve">vuotuinen osuus Utahin taloudesta on arviolta 1,3 miljardia dollaria, josta 1,1 miljardia dollaria tulee teollisuudesta (pääasiassa mineraalien louhinnasta), 136 miljoonaa dollaria virkistyskäytöstä ja 57 miljoonaa dollaria suolakatkarapujen pyynnistä.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suola tulee Utahissa</w:t>
      </w:r>
    </w:p>
    <w:p>
      <w:pPr>
        <w:pStyle w:val="TextBody"/>
        <w:bidi w:val="0"/>
        <w:jc w:val="left"/>
        <w:rPr>
          <w:b/>
          <w:u w:val="single"/>
          <w:shd w:val="clear" w:fill="FFFF00"/>
        </w:rPr>
      </w:pPr>
      <w:r>
        <w:rPr>
          <w:b/>
          <w:u w:val="single"/>
          <w:shd w:val="clear" w:fill="FFFF00"/>
        </w:rPr>
        <w:t xml:space="preserve">Asiakirjan numero 25138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Brahmanandam Kanneganti </w:t>
      </w:r>
      <w:r>
        <w:rPr/>
        <w:t xml:space="preserve">(s. 1. helmikuuta 1956) on intialainen elokuvanäyttelijä ja koomikko, joka tunnetaan pääasiassa telugu-elokuvista. Hän pitää tällä hetkellä hallussaan Guinnessin maailmanennätystä elossa olevan näyttelijän suurimmasta näyttelijäpalkinnosta. Hänet palkittiin Padma Shri -tunnustuksella panoksestaan intialaiselle elokuvalle vuonna 2009. Brahmanandamia pidetään yhtenä Intian parhaista koomisista näyttelijöistä, joka on tunnettu erityisesti koomisista ilmeistään. Hän on näytellyt tähän mennessä yli 1 000 elokuvassa ja on ollut yksi Intian elokuvan parhaiten palkatuista komedianäyttelijöistä. Brahmanandam on kerännyt viisi valtion Nandi-palkintoa, yhden Filmfare Award South, kuusi CineMAA-palkintoa ja kolme Etelä-Intian International Movie Awards -palkintoa parhaasta komediasta....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ennätys eniten elokuvissa esiintymisiä</w:t>
      </w:r>
    </w:p>
    <w:p>
      <w:pPr>
        <w:pStyle w:val="TextBody"/>
        <w:bidi w:val="0"/>
        <w:jc w:val="left"/>
        <w:rPr>
          <w:b/>
          <w:u w:val="single"/>
          <w:shd w:val="clear" w:fill="FFFF00"/>
        </w:rPr>
      </w:pPr>
      <w:r>
        <w:rPr>
          <w:b/>
          <w:u w:val="single"/>
          <w:shd w:val="clear" w:fill="FFFF00"/>
        </w:rPr>
        <w:t xml:space="preserve">Asiakirjan numero 25139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Monterey International Pop Music Festival oli kolmipäiväinen konserttitapahtuma, joka järjestettiin 16.-18. kesäkuuta 1967 </w:t>
      </w:r>
      <w:r>
        <w:rPr>
          <w:color w:val="A9A9A9"/>
        </w:rPr>
        <w:t xml:space="preserve">Montereyn piirikunnan messualueella Montereyssä, Kaliforniassa</w:t>
      </w:r>
      <w:r>
        <w:rPr/>
        <w:t xml:space="preserve">. Arvioiden mukaan festivaalin yleisömäärä vaihteli 25 000 - 90 000 ihmisen välillä, jotka kokoontuivat festivaalialueella ja sen ympäristössä. Fairgroundsin suljetulla esiintymisareenalla, jossa musiikki järjestettiin, oli 7 000 paikkaa, mutta arvioiden mukaan 8 500 ihmistä ahtautui sinne lauantai-illan show'ta varten, ja monet ylimääräiset kävijät seisoivat areenan sivuilla. Festivaalivieraiden, jotka halusivat nähdä musiikkiesityksiä, oli hankittava joko "koko festivaalin" lippu tai erillinen lippu jokaista viittä areenalla järjestettävää konserttia varten, joihin he halusivat osallistua: perjantai-ilta, lauantai-iltapäivä ja -ilta sekä sunnuntai-iltapäivä ja -ilta. Lippujen hinnat vaihtelivat istumapaikkojen mukaan ja olivat 3-6,50 dollaria (22-47 dollaria inflaatiokorjattuna).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vuoden 1967 monterey pop-festivaali?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Elektronisen musiikin pioneerit Paul Beaver ja Bernie Krause perustivat </w:t>
      </w:r>
      <w:r>
        <w:rPr/>
        <w:t xml:space="preserve">Montereyn messuille kojun esittelemään Robert Moogin kehittämää uutta elektronisen musiikin syntetisaattoria. Beaver ja Krause olivat ostaneet yhden Moogin ensimmäisistä syntetisaattoreista vuonna 1966 ja yrittäneet vuoden verran tuloksetta saada Hollywoodissa jonkun kiinnostumaan sen käytöstä. Montereyssä järjestetyn esittelykojunsa kautta he saivat kiinnostumaan muun muassa Doorsista, Byrdsista, Rolling Stonesista ja Simon &amp; Garfunkelista. Tämä johti nopeasti tasaiseen liiketoimintaan, ja eksentrinen Beaver oli pian yksi Los Angelesin kiireisimmistä sessiomiehistä. Hän ja Krause saivat sopimuksen Warner Brothersin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yhtye sai ensimmäisen levytyssopimuksensa esiintyessään Montereyssä?</w:t>
      </w:r>
    </w:p>
    <w:p>
      <w:pPr>
        <w:pStyle w:val="TextBody"/>
        <w:bidi w:val="0"/>
        <w:jc w:val="left"/>
        <w:rPr>
          <w:b/>
          <w:u w:val="single"/>
          <w:shd w:val="clear" w:fill="FFFF00"/>
        </w:rPr>
      </w:pPr>
      <w:r>
        <w:rPr>
          <w:b/>
          <w:u w:val="single"/>
          <w:shd w:val="clear" w:fill="FFFF00"/>
        </w:rPr>
        <w:t xml:space="preserve">Asiakirjan numero 25140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Happo on molekyyli tai ioni, joka pystyy luovuttamaan </w:t>
      </w:r>
      <w:r>
        <w:rPr>
          <w:color w:val="A9A9A9"/>
        </w:rPr>
        <w:t xml:space="preserve">hydronin (protonin tai vetyionin H) tai </w:t>
      </w:r>
      <w:r>
        <w:rPr/>
        <w:t xml:space="preserve">vaihtoehtoisesti muodostamaan kovalenttisen sidoksen elektroniparin kanssa (Lewisin happo).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happo on molekyyli, joka luovuttaa mitä</w:t>
      </w:r>
    </w:p>
    <w:p>
      <w:pPr>
        <w:pStyle w:val="TextBody"/>
        <w:bidi w:val="0"/>
        <w:jc w:val="left"/>
        <w:rPr>
          <w:b/>
          <w:u w:val="single"/>
          <w:shd w:val="clear" w:fill="FFFF00"/>
        </w:rPr>
      </w:pPr>
      <w:r>
        <w:rPr>
          <w:b/>
          <w:u w:val="single"/>
          <w:shd w:val="clear" w:fill="FFFF00"/>
        </w:rPr>
        <w:t xml:space="preserve">Asiakirjan numero 25141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Amerikkalainen diplomaattikomissio lähetettiin heinäkuussa 1797 Ranskaan neuvottelemaan ongelmista, jotka uhkasivat johtaa sotaan. Diplomaatit Charles Cotesworth Pinckney, John Marshall ja Elbridge Gerry saivat epävirallisia kanavia pitkin yhteyden Ranskan ulkoministeri </w:t>
      </w:r>
      <w:r>
        <w:rPr>
          <w:color w:val="A9A9A9"/>
        </w:rPr>
        <w:t xml:space="preserve">Talleyrandin</w:t>
      </w:r>
      <w:r>
        <w:rPr/>
        <w:t xml:space="preserve"> asiamiehiin, </w:t>
      </w:r>
      <w:r>
        <w:rPr/>
        <w:t xml:space="preserve">jotka vaativat lahjuksia ja lainaa ennen virallisten neuvottelujen aloittamista. Vaikka tällaiset vaatimukset eivät olleet harvinaisia Manner-Euroopan diplomatiassa, amerikkalaiset loukkaantuivat niistä ja lähtivät lopulta Ranskasta aloittamatta koskaan virallisia neuvotteluja. Gerry, joka pyrki välttämään täysimittaisen sodan, jäi maahan useiksi kuukausiksi sen jälkeen, kun kaksi muuta komissaaria oli lähtenyt. Hänen ja Talleyrandin keskusteluissa luotiin pohjaa diplomaattisten ja sotilaallisten vihollisuuksien lopulliselle päättymiselle.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ranskalainen johtaja, jonka diplomaatit yrittivät tavata?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XYZ-tapaus oli poliittinen ja diplomaattinen episodi vuosina 1797 ja 1798, John Adamsin hallinnon alkuvaiheessa, ja siihen liittyi </w:t>
      </w:r>
      <w:r>
        <w:rPr>
          <w:color w:val="A9A9A9"/>
        </w:rPr>
        <w:t xml:space="preserve">Yhdysvaltojen ja republikaanisen Ranskan välinen </w:t>
      </w:r>
      <w:r>
        <w:rPr/>
        <w:t xml:space="preserve">vastakkainasettelu</w:t>
      </w:r>
      <w:r>
        <w:rPr/>
        <w:t xml:space="preserve">, joka johti julistamattomaan sotaan, jota kutsuttiin näennäissodaksi. Nimi juontaa juurensa </w:t>
      </w:r>
      <w:r>
        <w:rPr>
          <w:color w:val="DCDCDC"/>
        </w:rPr>
        <w:t xml:space="preserve">siitä, että Adamsin hallinnon julkaisemissa asiakirjoissa ranskalaisten diplomaattien Hottinguerin (X), Bellamyn (Y) ja Hautevalin (Z) nimet korvattiin kirjaimilla X, Y ja Z</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xyz-tapaus on saanut nimensä?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xyz-tapaus (1797) johti lähes viralliseen sotaan</w:t>
      </w:r>
    </w:p>
    <w:p>
      <w:pPr>
        <w:pStyle w:val="TextBody"/>
        <w:bidi w:val="0"/>
        <w:jc w:val="left"/>
        <w:rPr>
          <w:b/>
          <w:u w:val="single"/>
          <w:shd w:val="clear" w:fill="FFFF00"/>
        </w:rPr>
      </w:pPr>
      <w:r>
        <w:rPr>
          <w:b/>
          <w:u w:val="single"/>
          <w:shd w:val="clear" w:fill="FFFF00"/>
        </w:rPr>
        <w:t xml:space="preserve">Asiakirjan numero 25142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Juoni seuraa vuosisatoja kestänyttä taistelua vapaalla tahdolla rauhan puolesta taistelevien assassiinien ja temppeliherrojen välillä, jotka haluavat rauhaa hallinnan kautta. Kehystarina sijoittuu 2000-luvulle, ja siinä sarjan päähenkilö Desmond Miles elää uudelleen esi-isiensä muistoja Animus-nimisen koneen avulla löytääkseen keinon estää vuoden 2012 maailmanloppu. Päätarina tapahtuu välittömästi Assassin's Creed II:n juonen jälkeen, ja siinä on mukana salamurhaaja Ezio Auditore da Firenze 1500-luvun </w:t>
      </w:r>
      <w:r>
        <w:rPr>
          <w:color w:val="A9A9A9"/>
        </w:rPr>
        <w:t xml:space="preserve">Italiassa </w:t>
      </w:r>
      <w:r>
        <w:rPr/>
        <w:t xml:space="preserve">ja hänen pyrkimyksensä palauttaa salamurhaajien järjestys ja tuhota vihollisensa, Borgian perhe.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assassin's creed brotherhood tapahtuu?</w:t>
      </w:r>
    </w:p>
    <w:p>
      <w:pPr>
        <w:pStyle w:val="TextBody"/>
        <w:bidi w:val="0"/>
        <w:jc w:val="left"/>
        <w:rPr>
          <w:b/>
          <w:u w:val="single"/>
          <w:shd w:val="clear" w:fill="FFFF00"/>
        </w:rPr>
      </w:pPr>
      <w:r>
        <w:rPr>
          <w:b/>
          <w:u w:val="single"/>
          <w:shd w:val="clear" w:fill="FFFF00"/>
        </w:rPr>
        <w:t xml:space="preserve">Asiakirjan numero 25143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Newarkin kaupungin pormestari Ras Baraka 1. heinäkuuta 2014 alkaen. </w:t>
      </w:r>
    </w:p>
    <w:tbl>
      <w:tblPr>
        <w:tblW w:w="5957" w:type="dxa"/>
        <w:jc w:val="left"/>
        <w:tblInd w:w="0" w:type="dxa"/>
        <w:tblLayout w:type="fixed"/>
        <w:tblCellMar>
          <w:top w:w="28" w:type="dxa"/>
          <w:left w:w="28" w:type="dxa"/>
          <w:bottom w:w="28" w:type="dxa"/>
          <w:right w:w="28" w:type="dxa"/>
        </w:tblCellMar>
      </w:tblPr>
      <w:tblGrid>
        <w:gridCol w:w="1921"/>
        <w:gridCol w:w="4036"/>
      </w:tblGrid>
      <w:tr>
        <w:trPr/>
        <w:tc>
          <w:tcPr>
            <w:tcW w:w="1921" w:type="dxa"/>
            <w:tcBorders/>
            <w:vAlign w:val="center"/>
          </w:tcPr>
          <w:p>
            <w:pPr>
              <w:pStyle w:val="TableHeading"/>
              <w:suppressLineNumbers/>
              <w:bidi w:val="0"/>
              <w:spacing w:before="0" w:after="283"/>
              <w:jc w:val="center"/>
              <w:rPr/>
            </w:pPr>
            <w:r>
              <w:rPr/>
              <w:t xml:space="preserve">Tyyli </w:t>
            </w:r>
          </w:p>
        </w:tc>
        <w:tc>
          <w:tcPr>
            <w:tcW w:w="4036" w:type="dxa"/>
            <w:tcBorders/>
            <w:vAlign w:val="center"/>
          </w:tcPr>
          <w:p>
            <w:pPr>
              <w:pStyle w:val="TableContents"/>
              <w:bidi w:val="0"/>
              <w:spacing w:before="0" w:after="283"/>
              <w:jc w:val="left"/>
              <w:rPr/>
            </w:pPr>
            <w:r>
              <w:rPr/>
              <w:t xml:space="preserve">Hänen korkeutensa </w:t>
            </w:r>
          </w:p>
        </w:tc>
      </w:tr>
      <w:tr>
        <w:trPr/>
        <w:tc>
          <w:tcPr>
            <w:tcW w:w="1921" w:type="dxa"/>
            <w:tcBorders/>
            <w:vAlign w:val="center"/>
          </w:tcPr>
          <w:p>
            <w:pPr>
              <w:pStyle w:val="TableHeading"/>
              <w:suppressLineNumbers/>
              <w:bidi w:val="0"/>
              <w:spacing w:before="0" w:after="283"/>
              <w:jc w:val="center"/>
              <w:rPr/>
            </w:pPr>
            <w:r>
              <w:rPr/>
              <w:t xml:space="preserve">Asuinpaikka </w:t>
            </w:r>
          </w:p>
        </w:tc>
        <w:tc>
          <w:tcPr>
            <w:tcW w:w="4036" w:type="dxa"/>
            <w:tcBorders/>
            <w:vAlign w:val="center"/>
          </w:tcPr>
          <w:p>
            <w:pPr>
              <w:pStyle w:val="TableContents"/>
              <w:bidi w:val="0"/>
              <w:spacing w:before="0" w:after="283"/>
              <w:jc w:val="left"/>
              <w:rPr/>
            </w:pPr>
            <w:r>
              <w:rPr/>
              <w:t xml:space="preserve">Yksityinen </w:t>
            </w:r>
          </w:p>
        </w:tc>
      </w:tr>
      <w:tr>
        <w:trPr/>
        <w:tc>
          <w:tcPr>
            <w:tcW w:w="1921" w:type="dxa"/>
            <w:tcBorders/>
            <w:vAlign w:val="center"/>
          </w:tcPr>
          <w:p>
            <w:pPr>
              <w:pStyle w:val="TableHeading"/>
              <w:suppressLineNumbers/>
              <w:bidi w:val="0"/>
              <w:spacing w:before="0" w:after="283"/>
              <w:jc w:val="center"/>
              <w:rPr/>
            </w:pPr>
            <w:r>
              <w:rPr/>
              <w:t xml:space="preserve">Toimikauden pituus </w:t>
            </w:r>
          </w:p>
        </w:tc>
        <w:tc>
          <w:tcPr>
            <w:tcW w:w="4036" w:type="dxa"/>
            <w:tcBorders/>
            <w:vAlign w:val="center"/>
          </w:tcPr>
          <w:p>
            <w:pPr>
              <w:pStyle w:val="TableContents"/>
              <w:bidi w:val="0"/>
              <w:spacing w:before="0" w:after="283"/>
              <w:jc w:val="left"/>
              <w:rPr/>
            </w:pPr>
            <w:r>
              <w:rPr/>
              <w:t xml:space="preserve">Neljä vuotta; voi toimia peräkkäisinä kausina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4036" w:type="dxa"/>
            <w:tcBorders/>
            <w:vAlign w:val="center"/>
          </w:tcPr>
          <w:p>
            <w:pPr>
              <w:pStyle w:val="TableContents"/>
              <w:bidi w:val="0"/>
              <w:spacing w:before="0" w:after="283"/>
              <w:jc w:val="left"/>
              <w:rPr/>
            </w:pPr>
            <w:r>
              <w:rPr/>
              <w:t xml:space="preserve">William Halsey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4036" w:type="dxa"/>
            <w:tcBorders/>
            <w:vAlign w:val="center"/>
          </w:tcPr>
          <w:p>
            <w:pPr>
              <w:pStyle w:val="TableContents"/>
              <w:bidi w:val="0"/>
              <w:spacing w:before="0" w:after="283"/>
              <w:jc w:val="left"/>
              <w:rPr/>
            </w:pPr>
            <w:r>
              <w:rPr/>
              <w:t xml:space="preserve">1836 </w:t>
            </w:r>
          </w:p>
        </w:tc>
      </w:tr>
      <w:tr>
        <w:trPr/>
        <w:tc>
          <w:tcPr>
            <w:tcW w:w="1921" w:type="dxa"/>
            <w:tcBorders/>
            <w:vAlign w:val="center"/>
          </w:tcPr>
          <w:p>
            <w:pPr>
              <w:pStyle w:val="TableHeading"/>
              <w:suppressLineNumbers/>
              <w:bidi w:val="0"/>
              <w:spacing w:before="0" w:after="283"/>
              <w:jc w:val="center"/>
              <w:rPr/>
            </w:pPr>
            <w:r>
              <w:rPr/>
              <w:t xml:space="preserve">Palkka </w:t>
            </w:r>
          </w:p>
        </w:tc>
        <w:tc>
          <w:tcPr>
            <w:tcW w:w="4036" w:type="dxa"/>
            <w:tcBorders/>
            <w:vAlign w:val="center"/>
          </w:tcPr>
          <w:p>
            <w:pPr>
              <w:pStyle w:val="TableContents"/>
              <w:bidi w:val="0"/>
              <w:spacing w:before="0" w:after="283"/>
              <w:jc w:val="left"/>
              <w:rPr/>
            </w:pPr>
            <w:r>
              <w:rPr>
                <w:color w:val="A9A9A9"/>
              </w:rPr>
              <w:t xml:space="preserve">130 721 dollaria vuonna </w:t>
            </w:r>
            <w:r>
              <w:rPr/>
              <w:t xml:space="preserve">2015 </w:t>
            </w:r>
          </w:p>
        </w:tc>
      </w:tr>
      <w:tr>
        <w:trPr/>
        <w:tc>
          <w:tcPr>
            <w:tcW w:w="1921" w:type="dxa"/>
            <w:tcBorders/>
            <w:vAlign w:val="center"/>
          </w:tcPr>
          <w:p>
            <w:pPr>
              <w:pStyle w:val="TableHeading"/>
              <w:suppressLineNumbers/>
              <w:bidi w:val="0"/>
              <w:spacing w:before="0" w:after="283"/>
              <w:jc w:val="center"/>
              <w:rPr/>
            </w:pPr>
            <w:r>
              <w:rPr/>
              <w:t xml:space="preserve">Verkkosivusto </w:t>
            </w:r>
          </w:p>
        </w:tc>
        <w:tc>
          <w:tcPr>
            <w:tcW w:w="4036" w:type="dxa"/>
            <w:tcBorders/>
            <w:vAlign w:val="center"/>
          </w:tcPr>
          <w:p>
            <w:pPr>
              <w:pStyle w:val="TableContents"/>
              <w:bidi w:val="0"/>
              <w:spacing w:before="0" w:after="283"/>
              <w:jc w:val="left"/>
              <w:rPr/>
            </w:pPr>
            <w:r>
              <w:rPr/>
              <w:t xml:space="preserve">Pormestarin kanslia (virallinen)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newark nj:n pormestari tienaa?</w:t>
      </w:r>
    </w:p>
    <w:p>
      <w:pPr>
        <w:pStyle w:val="TextBody"/>
        <w:bidi w:val="0"/>
        <w:jc w:val="left"/>
        <w:rPr>
          <w:b/>
          <w:u w:val="single"/>
          <w:shd w:val="clear" w:fill="FFFF00"/>
        </w:rPr>
      </w:pPr>
      <w:r>
        <w:rPr>
          <w:b/>
          <w:u w:val="single"/>
          <w:shd w:val="clear" w:fill="FFFF00"/>
        </w:rPr>
        <w:t xml:space="preserve">Asiakirjan numero 25144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Apple Inc. on </w:t>
      </w:r>
      <w:r>
        <w:rPr/>
        <w:t xml:space="preserve">yhdysvaltalainen monikansallinen teknologiayritys, jonka pääkonttori sijaitsee Cupertinossa, Kaliforniassa ja joka suunnittelee, kehittää ja myy kulutuselektroniikkaa, tietokoneohjelmistoja ja verkkopalveluja. Yhtiön laitteistotuotteisiin kuuluvat iPhone-älypuhelin, iPad-taulutietokone, Mac-kannettava tietokone, iPod-kannettava mediasoitin, Apple Watch -älykello, Apple TV -digitaalinen mediasoitin ja HomePod-älykaiutin. Applen kuluttajaohjelmistoihin kuuluvat macOS- ja iOS-käyttöjärjestelmät, iTunes-mediasoitin, Safari-verkkoselain sekä iLife- ja iWork-luovuus- ja tuottavuuspaketit. Sen verkkopalveluihin kuuluvat iTunes Store, iOS App Store ja Mac App Store, Apple Music ja iCloud.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apple i-puhelimen</w:t>
      </w:r>
    </w:p>
    <w:p>
      <w:pPr>
        <w:pStyle w:val="TextBody"/>
        <w:bidi w:val="0"/>
        <w:jc w:val="left"/>
        <w:rPr>
          <w:b/>
          <w:u w:val="single"/>
          <w:shd w:val="clear" w:fill="FFFF00"/>
        </w:rPr>
      </w:pPr>
      <w:r>
        <w:rPr>
          <w:b/>
          <w:u w:val="single"/>
          <w:shd w:val="clear" w:fill="FFFF00"/>
        </w:rPr>
        <w:t xml:space="preserve">Asiakirjan numero 25145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kausi on </w:t>
      </w:r>
      <w:r>
        <w:rPr/>
        <w:t xml:space="preserve">kuvattu </w:t>
      </w:r>
      <w:r>
        <w:rPr>
          <w:color w:val="A9A9A9"/>
        </w:rPr>
        <w:t xml:space="preserve">Mount Rainierin juurella Eatonvillessä, Washingtonissa</w:t>
      </w:r>
      <w:r>
        <w:rPr/>
        <w:t xml:space="preserve">, ja siinä keskitytään "työntämään tiimejä äärirajoille", ja mukana on kuusitoista kilpailijaa, joilla on erilaiset kuntotaustat. Kilpailijat, jotka häviävät tiimihaasteissa, joita kutsutaan ``Evoluutioiksi'', valitaan omasta kaaderistaan osallistumaan Elimination Challenge -kilpailuun. Niin kauan kuin joukkueessa on vähintään kaksi jäsentä, kilpailijaa ei voi lähettää kahteen peräkkäiseen Elimination Challenges -kilpailuun. Elimination Challenge alkaa estejuoksulla, jota kutsutaan nimellä ``Sirkus'', jota seuraa kestävyyskoe. Esteiden läpikäynti pysyy vakiona, mutta kestävyyskoe on erilainen jokaisessa jaksossa. Kestävyyskoe alkaa, kun kaikki kolme osallistujaa ovat suorittaneet esteen, ja ensimmäiselle ja toiselle sijalle sijoittuneet saavat etulyöntiaseman kolmannelle sijalle sijoittuneeseen nähden. Koska kyseessä on joukkuekilpailu, kaikki viimeiseksi jääneen joukkueen eloonjääneet jäsenet voivat voittaa. Kauden voittivat </w:t>
      </w:r>
      <w:r>
        <w:rPr>
          <w:color w:val="DCDCDC"/>
        </w:rPr>
        <w:t xml:space="preserve">Clare Painter ja Mark Bouquin joukkueesta Noah</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American Gritin ensimmäisen kauden?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american grit -sarjan ensimmäinen kausi?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Toinen kausi </w:t>
      </w:r>
      <w:r>
        <w:rPr/>
        <w:t xml:space="preserve">järjestetään </w:t>
      </w:r>
      <w:r>
        <w:rPr>
          <w:color w:val="A9A9A9"/>
        </w:rPr>
        <w:t xml:space="preserve">Hampton Islandilla, Georgiassa</w:t>
      </w:r>
      <w:r>
        <w:rPr/>
        <w:t xml:space="preserve">, paikassa, jota kutsutaan nimellä ``Camp Grit'', ja siinä keskitytään ``auttamaan kilpailijoita löytämään sisukkuutensa'', ja mukana on kilpailijoita, joilla on erilaisia ongelmia, ``jotka ovat joko menettäneet sisukkuutensa tai joilla sitä ei ole koskaan ollut''. Kilpailun alkuun osallistuu seitsemäntoista kilpailijaa, joista yksi putoaa pois ennen joukkueiden muodostamista. Voittajajoukkueen kaaderi valitsee hävinneiden joukkueiden jäsenet, jotka lähetetään eliminointikilpailuun, ja peräkkäiset esiintymiset ovat sallittuja. Elimination Challenge -kilpailussa on vain kestävyyskoe, eikä sen osallistujille anneta mitään etuja. Elimination Challenge -haasteesta riippuen se päättyy yhden tai kahden kilpailijan poistumiseen. Kilpailu muuttuu lopulta kilpailijakohtaiseksi, jolloin kaikki jäljellä olevat kilpailijat kilpailevat lopulta toisiaan vastaan ja vain yksi voittaja nimetään. Toisen kauden voitti Gigi Gustin Team Gradystä.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American Gritin toinen kausi?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American Grit on yhdysvaltalainen tosi-tv-sarja, joka sai ensi-iltansa Foxilla 14. huhtikuuta 2016. Sarjan pääosassa on WWE-painija John Cena. Fox tilasi kilpailusarjan ensimmäiselle kaudelle kymmenen jaksoa. Heinäkuun 29. päivänä 2016 Fox uusi sarjan toiselle kaudelle, joka sai ensi-iltansa </w:t>
      </w:r>
      <w:r>
        <w:rPr>
          <w:color w:val="A9A9A9"/>
        </w:rPr>
        <w:t xml:space="preserve">sunnuntaina 11. kesäkuuta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american gritin uusi kausi alkaa?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Cena kertoo jäljellä oleville kilpailijoille, että he kilpailevat nyt yksityishenkilöinä, eikä heidän kaaderinsa voi enää auttaa heitä. Ensimmäisessä haasteessa kilpailijoilla on palapeli, jonka jokainen pala on entisen kilpailijan kasvot, ja heidän on asetettava ne siinä järjestyksessä, jossa heidät pudotettiin. Michael ratkaisee palapelin ensimmäisenä, ja hän saa valita kaksi muuta henkilöä, jotka kilpailevat hänen kanssaan finaalissa. Hän valitsee Hannahin ja Gigin jatkoon, jolloin Herman putoaa pois. </w:t>
      </w:r>
    </w:p>
    <w:p>
      <w:pPr>
        <w:pStyle w:val="TextBody"/>
        <w:numPr>
          <w:ilvl w:val="0"/>
          <w:numId w:val="89"/>
        </w:numPr>
        <w:tabs>
          <w:tab w:val="clear" w:pos="1134"/>
          <w:tab w:val="left" w:leader="none" w:pos="707"/>
        </w:tabs>
        <w:bidi w:val="0"/>
        <w:ind w:start="707" w:hanging="283"/>
        <w:jc w:val="left"/>
        <w:rPr/>
      </w:pPr>
      <w:r>
        <w:rPr/>
        <w:t xml:space="preserve">POISTETTU: </w:t>
      </w:r>
      <w:r>
        <w:rPr>
          <w:color w:val="A9A9A9"/>
        </w:rPr>
        <w:t xml:space="preserve">Herman Brar </w:t>
      </w:r>
    </w:p>
    <w:p>
      <w:pPr>
        <w:pStyle w:val="TextBody"/>
        <w:bidi w:val="0"/>
        <w:spacing w:before="0" w:after="283"/>
        <w:jc w:val="left"/>
        <w:rPr/>
      </w:pPr>
      <w:r>
        <w:rPr/>
        <w:t xml:space="preserve">Viimeisessä haasteessa kilpailijat riippuvat järven yllä pitäen kiinni poikkitangosta. Heiltä kysytään kauden aikana tapahtuneita tosiasioita, ja heidän on vastattava niihin vapauttamalla joko vasen tai oikea käsi. Väärän vastauksen antamisesta seuraa rangaistus, jonka mukaan he joutuvat pitämään tangosta kiinni yhdellä kädellä kolme minuuttia. Kilpailija, joka pitää viimeisenä kiinni, on voittaja. Yli tunnin jälkeen Hannah menettää otteensa ja putoaa kolmanneksi. Yli kahden tunnin kuluttua Cena saa loppumaan tietokysymykset ja pakottaa kaksi kilpailijaa pitämään kiinni yhdellä kädellä loppuajan. Michael menettää otteensa ja putoaa pois, joten Gigi voittaa American Gritin toisen kauden ja 250 000 dollarin palkinnon. </w:t>
      </w:r>
    </w:p>
    <w:p>
      <w:pPr>
        <w:pStyle w:val="TextBody"/>
        <w:numPr>
          <w:ilvl w:val="0"/>
          <w:numId w:val="90"/>
        </w:numPr>
        <w:tabs>
          <w:tab w:val="clear" w:pos="1134"/>
          <w:tab w:val="left" w:leader="none" w:pos="707"/>
        </w:tabs>
        <w:bidi w:val="0"/>
        <w:spacing w:before="0" w:after="0"/>
        <w:ind w:start="707" w:hanging="283"/>
        <w:jc w:val="left"/>
        <w:rPr/>
      </w:pPr>
      <w:r>
        <w:rPr/>
        <w:t xml:space="preserve">POISTETTU: </w:t>
      </w:r>
      <w:r>
        <w:rPr>
          <w:color w:val="DCDCDC"/>
        </w:rPr>
        <w:t xml:space="preserve">Hannah Koen </w:t>
      </w:r>
    </w:p>
    <w:p>
      <w:pPr>
        <w:pStyle w:val="TextBody"/>
        <w:numPr>
          <w:ilvl w:val="0"/>
          <w:numId w:val="90"/>
        </w:numPr>
        <w:tabs>
          <w:tab w:val="clear" w:pos="1134"/>
          <w:tab w:val="left" w:leader="none" w:pos="707"/>
        </w:tabs>
        <w:bidi w:val="0"/>
        <w:spacing w:before="0" w:after="0"/>
        <w:ind w:start="707" w:hanging="283"/>
        <w:jc w:val="left"/>
        <w:rPr/>
      </w:pPr>
      <w:r>
        <w:rPr/>
        <w:t xml:space="preserve">JÄRJESTÄJÄ: </w:t>
      </w:r>
      <w:r>
        <w:rPr>
          <w:color w:val="2F4F4F"/>
        </w:rPr>
        <w:t xml:space="preserve">Michael Wilson </w:t>
      </w:r>
      <w:r>
        <w:rPr/>
        <w:t xml:space="preserve">Morgan </w:t>
      </w:r>
    </w:p>
    <w:p>
      <w:pPr>
        <w:pStyle w:val="TextBody"/>
        <w:numPr>
          <w:ilvl w:val="0"/>
          <w:numId w:val="90"/>
        </w:numPr>
        <w:tabs>
          <w:tab w:val="clear" w:pos="1134"/>
          <w:tab w:val="left" w:leader="none" w:pos="707"/>
        </w:tabs>
        <w:bidi w:val="0"/>
        <w:ind w:start="707" w:hanging="283"/>
        <w:jc w:val="left"/>
        <w:rPr/>
      </w:pPr>
      <w:r>
        <w:rPr/>
        <w:t xml:space="preserve">Voittaja: Gigi Gustin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lähti kotiin American Gritissä viime viikolla...</w:t>
      </w:r>
    </w:p>
    <w:p>
      <w:pPr>
        <w:pStyle w:val="TextBody"/>
        <w:bidi w:val="0"/>
        <w:jc w:val="left"/>
        <w:rPr>
          <w:b/>
          <w:u w:val="single"/>
          <w:shd w:val="clear" w:fill="FFFF00"/>
        </w:rPr>
      </w:pPr>
      <w:r>
        <w:rPr>
          <w:b/>
          <w:u w:val="single"/>
          <w:shd w:val="clear" w:fill="FFFF00"/>
        </w:rPr>
        <w:t xml:space="preserve">Asiakirjan numero 25146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Punapaidat (ital. Camicie rosse) tai punaiset takit (ital. Giubbe Rosse) on nimi, joka annettiin vapaaehtoisille, jotka seurasivat </w:t>
      </w:r>
      <w:r>
        <w:rPr>
          <w:color w:val="A9A9A9"/>
        </w:rPr>
        <w:t xml:space="preserve">Giuseppe Garibaldia </w:t>
      </w:r>
      <w:r>
        <w:rPr/>
        <w:t xml:space="preserve">Etelä-Italiassa hänen Mille-retkikuntansa aikana Etelä-Italiassa, mutta joka joskus ulotettiin koskemaan myös muita hänen kampanjoitaan. Nimi juontui heidän paitojensa tai löysästi istuvien puseroidensa väristä (täydelliset univormut olivat italialaisten patrioottien rahavarojen ulkopuolella).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punapaidat voittoon Sisiliassa...</w:t>
      </w:r>
    </w:p>
    <w:p>
      <w:pPr>
        <w:pStyle w:val="TextBody"/>
        <w:bidi w:val="0"/>
        <w:jc w:val="left"/>
        <w:rPr>
          <w:b/>
          <w:u w:val="single"/>
          <w:shd w:val="clear" w:fill="FFFF00"/>
        </w:rPr>
      </w:pPr>
      <w:r>
        <w:rPr>
          <w:b/>
          <w:u w:val="single"/>
          <w:shd w:val="clear" w:fill="FFFF00"/>
        </w:rPr>
        <w:t xml:space="preserve">Asiakirjan numero 25147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Kalifornian oikeuslaitos määritellään Kalifornian perustuslain, lakien ja asetusten mukaan osaksi Kalifornian hallitusta. Oikeuslaitoksessa on hierarkkinen rakenne, jonka kärjessä on korkein oikeus, Kalifornian muutoksenhakutuomioistuimet ovat ensisijaisia muutoksenhakutuomioistuimia ja Kalifornian ylimmät tuomioistuimet ensisijaisia oikeudenkäyntituomioistuimia. Sen hallinnosta vastaavat tuomarineuvosto ja sen henkilöstö sekä suhteellisen itsenäiset tuomioistuimet. Kaliforniassa käytetään tuomareiden nimittämisessä muunneltua Missouri Plan -menetelmää (ansiosuunnitelma), jossa </w:t>
      </w:r>
      <w:r>
        <w:rPr>
          <w:color w:val="A9A9A9"/>
        </w:rPr>
        <w:t xml:space="preserve">tuomarit nimitetään nimellisesti vaaleilla ylemmän oikeusasteen tuomioistuimissa </w:t>
      </w:r>
      <w:r>
        <w:rPr>
          <w:color w:val="DCDCDC"/>
        </w:rPr>
        <w:t xml:space="preserve">(mutta käytännössä kuvernööri nimittää heidät ensin</w:t>
      </w:r>
      <w:r>
        <w:rPr/>
        <w:t xml:space="preserve">) ja nimitetään ylemmillä tasoilla, ja heistä järjestetään virkavaalit.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Useimmat kalifornialaiset tuomarit ovat saaneet viran ensin...</w:t>
      </w:r>
    </w:p>
    <w:p>
      <w:pPr>
        <w:pStyle w:val="TextBody"/>
        <w:bidi w:val="0"/>
        <w:jc w:val="left"/>
        <w:rPr>
          <w:b/>
          <w:u w:val="single"/>
          <w:shd w:val="clear" w:fill="FFFF00"/>
        </w:rPr>
      </w:pPr>
      <w:r>
        <w:rPr>
          <w:b/>
          <w:u w:val="single"/>
          <w:shd w:val="clear" w:fill="FFFF00"/>
        </w:rPr>
        <w:t xml:space="preserve">Asiakirjan numero 25148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Aikaisemmin käytössä oli ollut "kahden pellon järjestelmä", jossa puolet maasta oli jätetty kesannolle. Koska </w:t>
      </w:r>
      <w:r>
        <w:rPr/>
        <w:t xml:space="preserve">myynnissä oli enemmän satoa ja maatalous oli tuolloin talouden hallitseva tekijä, kolmen pellon järjestelmä tuotti </w:t>
      </w:r>
      <w:r>
        <w:rPr>
          <w:color w:val="A9A9A9"/>
        </w:rPr>
        <w:t xml:space="preserve">huomattavaa ylijäämää ja lisäsi taloudellista hyvinvointia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kolmen kentän järjestelmän vaikutus?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Kolmen pellon järjestelmä on viljelykiertojärjestelmä, jota käytettiin keskiaikaisessa ja varhaismodernissa Euroopassa. Viljelykierto on käytäntö, jossa samalla alueella viljellään useita erityyppisiä viljelykasveja peräkkäisinä vuodenaikoina. Tässä järjestelmässä kartanon tai kylän peltoalue jaettiin kolmeen suureen peltoon: yhdelle pellolle kylvettiin syksyllä talvivehnää tai ruista, toiselle pellolle kylvettiin muita viljelykasveja, kuten herneitä, linssejä tai papuja, ja kolmas pelto jätettiin kesannolle, jotta pellon maaperä sai ravinteita takaisin. Jokaisessa viljelykierrossa peltoa käytettiin eri tavoin, joten peltoa viljeltiin kahtena vuonna kolmesta ja yhtenä vuonna se "lepäsi". Aikaisemmin käytössä oli ollut "kahden pellon järjestelmä", jossa puolet maasta oli jätetty kesannolle. Kolmen pellon järjestelmä </w:t>
      </w:r>
      <w:r>
        <w:rPr>
          <w:color w:val="A9A9A9"/>
        </w:rPr>
        <w:t xml:space="preserve">antoi viljelijöille mahdollisuuden istuttaa enemmän kasveja ja siten lisätä tuotantoa</w:t>
      </w:r>
      <w:r>
        <w:rPr/>
        <w:t xml:space="preserve">, ja palkokasveilla on kyky sitoa typpeä ja siten lannoittaa maaperää. Kun myynnissä oli enemmän satoa, se auttoi myös taloutta yleisesti ottaen kukoistamaan.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kolmen kentän järjestelmän tarkoitus?</w:t>
      </w:r>
    </w:p>
    <w:p>
      <w:pPr>
        <w:pStyle w:val="TextBody"/>
        <w:bidi w:val="0"/>
        <w:jc w:val="left"/>
        <w:rPr>
          <w:b/>
          <w:u w:val="single"/>
          <w:shd w:val="clear" w:fill="FFFF00"/>
        </w:rPr>
      </w:pPr>
      <w:r>
        <w:rPr>
          <w:b/>
          <w:u w:val="single"/>
          <w:shd w:val="clear" w:fill="FFFF00"/>
        </w:rPr>
        <w:t xml:space="preserve">Asiakirjan numero 25149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Gettysburg oli Leen ensimmäinen suuri tappio. Kolmipäiväisessä taistelussa unionin joukot torjuivat ratkaisevasti Lee'n toisen hyökkäyksen pohjoiseen ja aiheuttivat vakavia tappioita hänen Pohjois-Virginian armeijalleen. Kansallispuistopalvelu onkin merkinnyt Pickettin hyökkäyksen luhistumiskohdan, Cemetery Ridgen puupensaan, Konfederaation korkeimmaksi vesipisteeksi - pohjoisimmaksi pisteeksi, johon konfederaation sotilaallinen hyökkäys on päässyt millään merkittävällä sotilaallisella hyökkäyksellä. Tästä lähtien Lee ei enää yrittänyt strategisia hyökkäyksiä. Vaikka </w:t>
      </w:r>
      <w:r>
        <w:rPr/>
        <w:t xml:space="preserve">kapinan kukistamiseen tarvittiin vielä kaksi vuotta taisteluita ja uusi, aggressiivisempi ylipäällikkö (Grant), Potomacin armeija sai Gettysburgissa aikaan lannistumattoman aloitteen, jonka vuoksi sen lopputulos </w:t>
      </w:r>
      <w:r>
        <w:rPr>
          <w:color w:val="A9A9A9"/>
        </w:rPr>
        <w:t xml:space="preserve">Appomattox Court Housessa </w:t>
      </w:r>
      <w:r>
        <w:rPr/>
        <w:t xml:space="preserve">vuonna 1865 vaikuttaa jälkikäteen ajateltuna väistämättömältä. Vaikka sotilas- ja siviilitarkkailijat pitivät Gettysburgia tuolloin suurena taisteluna, pohjoisen tarkkailijoilla ei ollut aavistustakaan siitä, että sodan päättäminen vaatisi vielä kaksi veristä vuotta. Lincoln oli järkyttynyt siitä, että Meade ei onnistunut pysäyttämään Leen perääntymistä, ja hän uskoi, että se olisi päättänyt konfliktin.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konfederaatio antautui unionille?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Historioitsijat ovat laajalti eri mieltä Yhdysvaltain sisällissodan käännekohdasta. Tässä yhteydessä käännekohdalla tarkoitetaan konfliktin aikana sattunutta tapahtumaa, jonka jälkeen useimmat nykyaikaiset tutkijat ovat yhtä mieltä siitä, että lopputulos oli väistämätön. Vaikka </w:t>
      </w:r>
      <w:r>
        <w:rPr>
          <w:color w:val="A9A9A9"/>
        </w:rPr>
        <w:t xml:space="preserve">Gettysburgin taistelu </w:t>
      </w:r>
      <w:r>
        <w:rPr/>
        <w:t xml:space="preserve">heinäkuussa 1863 on tapahtuma, joka mainitaan yleisimmin Yhdysvaltain sisällissodan sotilaallisena huipentumana (usein yhdessä Vicksburgin piirityksen kanssa, joka päättyi päivää myöhemmin), sodan aikana oli useita muitakin ratkaisevia taisteluita ja tapahtumia, joita on ehdotettu käännekohdiksi. Nämä tapahtumat esitetään tässä aikajärjestyksessä. Kunkin tapahtuman osalta esitetään vain myönteiset perustelut.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pidetään sisällissodan käännekohtana?</w:t>
      </w:r>
    </w:p>
    <w:p>
      <w:pPr>
        <w:pStyle w:val="TextBody"/>
        <w:bidi w:val="0"/>
        <w:jc w:val="left"/>
        <w:rPr>
          <w:b/>
          <w:u w:val="single"/>
          <w:shd w:val="clear" w:fill="FFFF00"/>
        </w:rPr>
      </w:pPr>
      <w:r>
        <w:rPr>
          <w:b/>
          <w:u w:val="single"/>
          <w:shd w:val="clear" w:fill="FFFF00"/>
        </w:rPr>
        <w:t xml:space="preserve">Asiakirjan numero 25150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Las Vegas (/ lɑːs ˈveɪɡəs /, espanjaksi ``The </w:t>
      </w:r>
      <w:r>
        <w:rPr>
          <w:color w:val="A9A9A9"/>
        </w:rPr>
        <w:t xml:space="preserve">Meadows</w:t>
      </w:r>
      <w:r>
        <w:rPr/>
        <w:t xml:space="preserve">''), joka on virallisesti Las Vegasin kaupunki ja tunnetaan usein vain nimellä Vegas, on Yhdysvaltojen 28. väkirikkain kaupunki, </w:t>
      </w:r>
      <w:r>
        <w:rPr>
          <w:color w:val="DCDCDC"/>
        </w:rPr>
        <w:t xml:space="preserve">Nevadan </w:t>
      </w:r>
      <w:r>
        <w:rPr/>
        <w:t xml:space="preserve">osavaltion väkirikkain kaupunki </w:t>
      </w:r>
      <w:r>
        <w:rPr/>
        <w:t xml:space="preserve">ja Clark Countyn piirikunnan pääkaupunki. Kaupunki on Las Vegasin laakson suurkaupunkialueella ja suurin kaupunki Mojaven autiomaassa. Las Vegas on kansainvälisesti tunnettu suuri lomakaupunki, joka tunnetaan pääasiassa uhkapeleistään, ostosmahdollisuuksistaan, hienoista ruokailuista, viihteestään ja yöelämästään. Koko Las Vegas Valley on Nevadan johtava taloudellinen, kaupallinen ja kulttuurinen keskus.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las vegas on missä osavaltiossa usa:ssa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las vegasin merkitys englanniksi</w:t>
      </w:r>
    </w:p>
    <w:p>
      <w:pPr>
        <w:pStyle w:val="TextBody"/>
        <w:bidi w:val="0"/>
        <w:jc w:val="left"/>
        <w:rPr>
          <w:b/>
          <w:shd w:val="clear" w:fill="FFFF00"/>
        </w:rPr>
      </w:pPr>
      <w:r>
        <w:rPr>
          <w:b/>
          <w:shd w:val="clear" w:fill="FFFF00"/>
        </w:rPr>
        <w:t xml:space="preserve">Teksti numero 1</w:t>
      </w:r>
    </w:p>
    <w:p>
      <w:pPr>
        <w:pStyle w:val="TextBody"/>
        <w:numPr>
          <w:ilvl w:val="0"/>
          <w:numId w:val="91"/>
        </w:numPr>
        <w:tabs>
          <w:tab w:val="clear" w:pos="1134"/>
          <w:tab w:val="left" w:leader="none" w:pos="707"/>
        </w:tabs>
        <w:bidi w:val="0"/>
        <w:spacing w:before="0" w:after="0"/>
        <w:ind w:start="707" w:hanging="283"/>
        <w:jc w:val="left"/>
        <w:rPr/>
      </w:pPr>
      <w:r>
        <w:rPr>
          <w:color w:val="A9A9A9"/>
        </w:rPr>
        <w:t xml:space="preserve">Henderson</w:t>
      </w:r>
      <w:r>
        <w:rPr/>
        <w:t xml:space="preserve">, Nevada, rekisteröity </w:t>
      </w:r>
    </w:p>
    <w:p>
      <w:pPr>
        <w:pStyle w:val="TextBody"/>
        <w:numPr>
          <w:ilvl w:val="0"/>
          <w:numId w:val="91"/>
        </w:numPr>
        <w:tabs>
          <w:tab w:val="clear" w:pos="1134"/>
          <w:tab w:val="left" w:leader="none" w:pos="707"/>
        </w:tabs>
        <w:bidi w:val="0"/>
        <w:spacing w:before="0" w:after="0"/>
        <w:ind w:start="707" w:hanging="283"/>
        <w:jc w:val="left"/>
        <w:rPr/>
      </w:pPr>
      <w:r>
        <w:rPr>
          <w:color w:val="DCDCDC"/>
        </w:rPr>
        <w:t xml:space="preserve">North Las Vegas</w:t>
      </w:r>
      <w:r>
        <w:rPr/>
        <w:t xml:space="preserve">, Nevada, rekisteröity </w:t>
      </w:r>
    </w:p>
    <w:p>
      <w:pPr>
        <w:pStyle w:val="TextBody"/>
        <w:numPr>
          <w:ilvl w:val="0"/>
          <w:numId w:val="91"/>
        </w:numPr>
        <w:tabs>
          <w:tab w:val="clear" w:pos="1134"/>
          <w:tab w:val="left" w:leader="none" w:pos="707"/>
        </w:tabs>
        <w:bidi w:val="0"/>
        <w:spacing w:before="0" w:after="0"/>
        <w:ind w:start="707" w:hanging="283"/>
        <w:jc w:val="left"/>
        <w:rPr/>
      </w:pPr>
      <w:r>
        <w:rPr>
          <w:color w:val="2F4F4F"/>
        </w:rPr>
        <w:t xml:space="preserve">Summerlin</w:t>
      </w:r>
      <w:r>
        <w:rPr/>
        <w:t xml:space="preserve">, Nevada, ei-kaupunkimainen alue. </w:t>
      </w:r>
    </w:p>
    <w:p>
      <w:pPr>
        <w:pStyle w:val="TextBody"/>
        <w:numPr>
          <w:ilvl w:val="0"/>
          <w:numId w:val="91"/>
        </w:numPr>
        <w:tabs>
          <w:tab w:val="clear" w:pos="1134"/>
          <w:tab w:val="left" w:leader="none" w:pos="707"/>
        </w:tabs>
        <w:bidi w:val="0"/>
        <w:spacing w:before="0" w:after="0"/>
        <w:ind w:start="707" w:hanging="283"/>
        <w:jc w:val="left"/>
        <w:rPr/>
      </w:pPr>
      <w:r>
        <w:rPr>
          <w:color w:val="556B2F"/>
        </w:rPr>
        <w:t xml:space="preserve">Paradise, </w:t>
      </w:r>
      <w:r>
        <w:rPr/>
        <w:t xml:space="preserve">Nevada, ei-kaupunkimainen alue. </w:t>
      </w:r>
    </w:p>
    <w:p>
      <w:pPr>
        <w:pStyle w:val="TextBody"/>
        <w:numPr>
          <w:ilvl w:val="0"/>
          <w:numId w:val="91"/>
        </w:numPr>
        <w:tabs>
          <w:tab w:val="clear" w:pos="1134"/>
          <w:tab w:val="left" w:leader="none" w:pos="707"/>
        </w:tabs>
        <w:bidi w:val="0"/>
        <w:spacing w:before="0" w:after="0"/>
        <w:ind w:start="707" w:hanging="283"/>
        <w:jc w:val="left"/>
        <w:rPr/>
      </w:pPr>
      <w:r>
        <w:rPr>
          <w:color w:val="6B8E23"/>
        </w:rPr>
        <w:t xml:space="preserve">Enterprise</w:t>
      </w:r>
      <w:r>
        <w:rPr/>
        <w:t xml:space="preserve">, Nevada, ei-kaupungistunut alue. </w:t>
      </w:r>
    </w:p>
    <w:p>
      <w:pPr>
        <w:pStyle w:val="TextBody"/>
        <w:numPr>
          <w:ilvl w:val="0"/>
          <w:numId w:val="91"/>
        </w:numPr>
        <w:tabs>
          <w:tab w:val="clear" w:pos="1134"/>
          <w:tab w:val="left" w:leader="none" w:pos="707"/>
        </w:tabs>
        <w:bidi w:val="0"/>
        <w:spacing w:before="0" w:after="0"/>
        <w:ind w:start="707" w:hanging="283"/>
        <w:jc w:val="left"/>
        <w:rPr/>
      </w:pPr>
      <w:r>
        <w:rPr>
          <w:color w:val="A0522D"/>
        </w:rPr>
        <w:t xml:space="preserve">Sunrise Manor</w:t>
      </w:r>
      <w:r>
        <w:rPr/>
        <w:t xml:space="preserve">, Nevada, ei-kaupungistunut alue. </w:t>
      </w:r>
    </w:p>
    <w:p>
      <w:pPr>
        <w:pStyle w:val="TextBody"/>
        <w:numPr>
          <w:ilvl w:val="0"/>
          <w:numId w:val="91"/>
        </w:numPr>
        <w:tabs>
          <w:tab w:val="clear" w:pos="1134"/>
          <w:tab w:val="left" w:leader="none" w:pos="707"/>
        </w:tabs>
        <w:bidi w:val="0"/>
        <w:spacing w:before="0" w:after="0"/>
        <w:ind w:start="707" w:hanging="283"/>
        <w:jc w:val="left"/>
        <w:rPr/>
      </w:pPr>
      <w:r>
        <w:rPr>
          <w:color w:val="228B22"/>
        </w:rPr>
        <w:t xml:space="preserve">Spring Valley</w:t>
      </w:r>
      <w:r>
        <w:rPr/>
        <w:t xml:space="preserve">, Nevada, ei-kaupungistunut alue. </w:t>
      </w:r>
    </w:p>
    <w:p>
      <w:pPr>
        <w:pStyle w:val="TextBody"/>
        <w:numPr>
          <w:ilvl w:val="0"/>
          <w:numId w:val="91"/>
        </w:numPr>
        <w:tabs>
          <w:tab w:val="clear" w:pos="1134"/>
          <w:tab w:val="left" w:leader="none" w:pos="707"/>
        </w:tabs>
        <w:bidi w:val="0"/>
        <w:ind w:start="707" w:hanging="283"/>
        <w:jc w:val="left"/>
        <w:rPr/>
      </w:pPr>
      <w:r>
        <w:rPr>
          <w:color w:val="191970"/>
        </w:rPr>
        <w:t xml:space="preserve">Boulder City</w:t>
      </w:r>
      <w:r>
        <w:rPr/>
        <w:t xml:space="preserve">, Nevada, rekisteröity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Las Vegasin ympäröivät kaupungit</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Historiallinen väestö </w:t>
      </w:r>
    </w:p>
    <w:tbl>
      <w:tblPr>
        <w:tblW w:w="3697" w:type="dxa"/>
        <w:jc w:val="left"/>
        <w:tblInd w:w="0" w:type="dxa"/>
        <w:tblLayout w:type="fixed"/>
        <w:tblCellMar>
          <w:top w:w="28" w:type="dxa"/>
          <w:left w:w="28" w:type="dxa"/>
          <w:bottom w:w="28" w:type="dxa"/>
          <w:right w:w="28" w:type="dxa"/>
        </w:tblCellMar>
      </w:tblPr>
      <w:tblGrid>
        <w:gridCol w:w="1081"/>
        <w:gridCol w:w="946"/>
        <w:gridCol w:w="109"/>
        <w:gridCol w:w="1561"/>
      </w:tblGrid>
      <w:tr>
        <w:trPr/>
        <w:tc>
          <w:tcPr>
            <w:tcW w:w="1081" w:type="dxa"/>
            <w:tcBorders/>
            <w:vAlign w:val="center"/>
          </w:tcPr>
          <w:p>
            <w:pPr>
              <w:pStyle w:val="TableHeading"/>
              <w:suppressLineNumbers/>
              <w:bidi w:val="0"/>
              <w:spacing w:before="0" w:after="283"/>
              <w:jc w:val="center"/>
              <w:rPr/>
            </w:pPr>
            <w:r>
              <w:rPr/>
              <w:t xml:space="preserve">Väestölaskenta </w:t>
            </w:r>
          </w:p>
        </w:tc>
        <w:tc>
          <w:tcPr>
            <w:tcW w:w="946" w:type="dxa"/>
            <w:tcBorders/>
            <w:vAlign w:val="center"/>
          </w:tcPr>
          <w:p>
            <w:pPr>
              <w:pStyle w:val="TableHeading"/>
              <w:suppressLineNumbers/>
              <w:bidi w:val="0"/>
              <w:spacing w:before="0" w:after="283"/>
              <w:jc w:val="center"/>
              <w:rPr/>
            </w:pPr>
            <w:r>
              <w:rPr/>
              <w:t xml:space="preserve">Pop. </w:t>
            </w:r>
          </w:p>
        </w:tc>
        <w:tc>
          <w:tcPr>
            <w:tcW w:w="109" w:type="dxa"/>
            <w:tcBorders/>
            <w:vAlign w:val="center"/>
          </w:tcPr>
          <w:p>
            <w:pPr>
              <w:pStyle w:val="TableHeading"/>
              <w:bidi w:val="0"/>
              <w:spacing w:before="0" w:after="283"/>
              <w:rPr>
                <w:sz w:val="4"/>
                <w:szCs w:val="4"/>
              </w:rPr>
            </w:pPr>
            <w:r>
              <w:rPr>
                <w:sz w:val="4"/>
                <w:szCs w:val="4"/>
              </w:rPr>
            </w:r>
          </w:p>
        </w:tc>
        <w:tc>
          <w:tcPr>
            <w:tcW w:w="1561" w:type="dxa"/>
            <w:tcBorders/>
            <w:vAlign w:val="center"/>
          </w:tcPr>
          <w:p>
            <w:pPr>
              <w:pStyle w:val="TableHeading"/>
              <w:suppressLineNumbers/>
              <w:bidi w:val="0"/>
              <w:spacing w:before="0" w:after="283"/>
              <w:jc w:val="center"/>
              <w:rPr/>
            </w:pPr>
            <w:r>
              <w:rPr/>
              <w:t xml:space="preserve">% ± </w:t>
            </w:r>
          </w:p>
        </w:tc>
      </w:tr>
      <w:tr>
        <w:trPr/>
        <w:tc>
          <w:tcPr>
            <w:tcW w:w="1081" w:type="dxa"/>
            <w:tcBorders/>
            <w:vAlign w:val="center"/>
          </w:tcPr>
          <w:p>
            <w:pPr>
              <w:pStyle w:val="TableContents"/>
              <w:bidi w:val="0"/>
              <w:spacing w:before="0" w:after="283"/>
              <w:jc w:val="left"/>
              <w:rPr/>
            </w:pPr>
            <w:r>
              <w:rPr/>
              <w:t xml:space="preserve">1900 </w:t>
            </w:r>
          </w:p>
        </w:tc>
        <w:tc>
          <w:tcPr>
            <w:tcW w:w="946" w:type="dxa"/>
            <w:tcBorders/>
            <w:vAlign w:val="center"/>
          </w:tcPr>
          <w:p>
            <w:pPr>
              <w:pStyle w:val="TableContents"/>
              <w:bidi w:val="0"/>
              <w:spacing w:before="0" w:after="283"/>
              <w:jc w:val="left"/>
              <w:rPr/>
            </w:pPr>
            <w:r>
              <w:rPr/>
              <w:t xml:space="preserve">25 </w:t>
            </w:r>
          </w:p>
        </w:tc>
        <w:tc>
          <w:tcPr>
            <w:tcW w:w="109"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 </w:t>
            </w:r>
          </w:p>
        </w:tc>
      </w:tr>
      <w:tr>
        <w:trPr/>
        <w:tc>
          <w:tcPr>
            <w:tcW w:w="1081" w:type="dxa"/>
            <w:tcBorders/>
            <w:vAlign w:val="center"/>
          </w:tcPr>
          <w:p>
            <w:pPr>
              <w:pStyle w:val="TableContents"/>
              <w:bidi w:val="0"/>
              <w:spacing w:before="0" w:after="283"/>
              <w:jc w:val="left"/>
              <w:rPr/>
            </w:pPr>
            <w:r>
              <w:rPr/>
              <w:t xml:space="preserve">1910 </w:t>
            </w:r>
          </w:p>
        </w:tc>
        <w:tc>
          <w:tcPr>
            <w:tcW w:w="946" w:type="dxa"/>
            <w:tcBorders/>
            <w:vAlign w:val="center"/>
          </w:tcPr>
          <w:p>
            <w:pPr>
              <w:pStyle w:val="TableContents"/>
              <w:bidi w:val="0"/>
              <w:spacing w:before="0" w:after="283"/>
              <w:jc w:val="left"/>
              <w:rPr/>
            </w:pPr>
            <w:r>
              <w:rPr/>
              <w:t xml:space="preserve">800 </w:t>
            </w:r>
          </w:p>
        </w:tc>
        <w:tc>
          <w:tcPr>
            <w:tcW w:w="109"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3,100.0% </w:t>
            </w:r>
          </w:p>
        </w:tc>
      </w:tr>
      <w:tr>
        <w:trPr/>
        <w:tc>
          <w:tcPr>
            <w:tcW w:w="1081" w:type="dxa"/>
            <w:tcBorders/>
            <w:vAlign w:val="center"/>
          </w:tcPr>
          <w:p>
            <w:pPr>
              <w:pStyle w:val="TableContents"/>
              <w:bidi w:val="0"/>
              <w:spacing w:before="0" w:after="283"/>
              <w:jc w:val="left"/>
              <w:rPr/>
            </w:pPr>
            <w:r>
              <w:rPr/>
              <w:t xml:space="preserve">1920 </w:t>
            </w:r>
          </w:p>
        </w:tc>
        <w:tc>
          <w:tcPr>
            <w:tcW w:w="946" w:type="dxa"/>
            <w:tcBorders/>
            <w:vAlign w:val="center"/>
          </w:tcPr>
          <w:p>
            <w:pPr>
              <w:pStyle w:val="TableContents"/>
              <w:bidi w:val="0"/>
              <w:spacing w:before="0" w:after="283"/>
              <w:jc w:val="left"/>
              <w:rPr/>
            </w:pPr>
            <w:r>
              <w:rPr/>
              <w:t xml:space="preserve">2,304 </w:t>
            </w:r>
          </w:p>
        </w:tc>
        <w:tc>
          <w:tcPr>
            <w:tcW w:w="109"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188.0% </w:t>
            </w:r>
          </w:p>
        </w:tc>
      </w:tr>
      <w:tr>
        <w:trPr/>
        <w:tc>
          <w:tcPr>
            <w:tcW w:w="1081" w:type="dxa"/>
            <w:tcBorders/>
            <w:vAlign w:val="center"/>
          </w:tcPr>
          <w:p>
            <w:pPr>
              <w:pStyle w:val="TableContents"/>
              <w:bidi w:val="0"/>
              <w:spacing w:before="0" w:after="283"/>
              <w:jc w:val="left"/>
              <w:rPr/>
            </w:pPr>
            <w:r>
              <w:rPr/>
              <w:t xml:space="preserve">1930 </w:t>
            </w:r>
          </w:p>
        </w:tc>
        <w:tc>
          <w:tcPr>
            <w:tcW w:w="946" w:type="dxa"/>
            <w:tcBorders/>
            <w:vAlign w:val="center"/>
          </w:tcPr>
          <w:p>
            <w:pPr>
              <w:pStyle w:val="TableContents"/>
              <w:bidi w:val="0"/>
              <w:spacing w:before="0" w:after="283"/>
              <w:jc w:val="left"/>
              <w:rPr/>
            </w:pPr>
            <w:r>
              <w:rPr/>
              <w:t xml:space="preserve">5,165 </w:t>
            </w:r>
          </w:p>
        </w:tc>
        <w:tc>
          <w:tcPr>
            <w:tcW w:w="109"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124.2% </w:t>
            </w:r>
          </w:p>
        </w:tc>
      </w:tr>
      <w:tr>
        <w:trPr/>
        <w:tc>
          <w:tcPr>
            <w:tcW w:w="1081" w:type="dxa"/>
            <w:tcBorders/>
            <w:vAlign w:val="center"/>
          </w:tcPr>
          <w:p>
            <w:pPr>
              <w:pStyle w:val="TableContents"/>
              <w:bidi w:val="0"/>
              <w:spacing w:before="0" w:after="283"/>
              <w:jc w:val="left"/>
              <w:rPr/>
            </w:pPr>
            <w:r>
              <w:rPr/>
              <w:t xml:space="preserve">1940 </w:t>
            </w:r>
          </w:p>
        </w:tc>
        <w:tc>
          <w:tcPr>
            <w:tcW w:w="946" w:type="dxa"/>
            <w:tcBorders/>
            <w:vAlign w:val="center"/>
          </w:tcPr>
          <w:p>
            <w:pPr>
              <w:pStyle w:val="TableContents"/>
              <w:bidi w:val="0"/>
              <w:spacing w:before="0" w:after="283"/>
              <w:jc w:val="left"/>
              <w:rPr/>
            </w:pPr>
            <w:r>
              <w:rPr/>
              <w:t xml:space="preserve">8,422 </w:t>
            </w:r>
          </w:p>
        </w:tc>
        <w:tc>
          <w:tcPr>
            <w:tcW w:w="109"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63.1% </w:t>
            </w:r>
          </w:p>
        </w:tc>
      </w:tr>
      <w:tr>
        <w:trPr/>
        <w:tc>
          <w:tcPr>
            <w:tcW w:w="1081" w:type="dxa"/>
            <w:tcBorders/>
            <w:vAlign w:val="center"/>
          </w:tcPr>
          <w:p>
            <w:pPr>
              <w:pStyle w:val="TableContents"/>
              <w:bidi w:val="0"/>
              <w:spacing w:before="0" w:after="283"/>
              <w:jc w:val="left"/>
              <w:rPr/>
            </w:pPr>
            <w:r>
              <w:rPr/>
              <w:t xml:space="preserve">1950 </w:t>
            </w:r>
          </w:p>
        </w:tc>
        <w:tc>
          <w:tcPr>
            <w:tcW w:w="946" w:type="dxa"/>
            <w:tcBorders/>
            <w:vAlign w:val="center"/>
          </w:tcPr>
          <w:p>
            <w:pPr>
              <w:pStyle w:val="TableContents"/>
              <w:bidi w:val="0"/>
              <w:spacing w:before="0" w:after="283"/>
              <w:jc w:val="left"/>
              <w:rPr/>
            </w:pPr>
            <w:r>
              <w:rPr/>
              <w:t xml:space="preserve">24,624 </w:t>
            </w:r>
          </w:p>
        </w:tc>
        <w:tc>
          <w:tcPr>
            <w:tcW w:w="109"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192.4% </w:t>
            </w:r>
          </w:p>
        </w:tc>
      </w:tr>
      <w:tr>
        <w:trPr/>
        <w:tc>
          <w:tcPr>
            <w:tcW w:w="1081" w:type="dxa"/>
            <w:tcBorders/>
            <w:vAlign w:val="center"/>
          </w:tcPr>
          <w:p>
            <w:pPr>
              <w:pStyle w:val="TableContents"/>
              <w:bidi w:val="0"/>
              <w:spacing w:before="0" w:after="283"/>
              <w:jc w:val="left"/>
              <w:rPr/>
            </w:pPr>
            <w:r>
              <w:rPr/>
              <w:t xml:space="preserve">1960 </w:t>
            </w:r>
          </w:p>
        </w:tc>
        <w:tc>
          <w:tcPr>
            <w:tcW w:w="946" w:type="dxa"/>
            <w:tcBorders/>
            <w:vAlign w:val="center"/>
          </w:tcPr>
          <w:p>
            <w:pPr>
              <w:pStyle w:val="TableContents"/>
              <w:bidi w:val="0"/>
              <w:spacing w:before="0" w:after="283"/>
              <w:jc w:val="left"/>
              <w:rPr/>
            </w:pPr>
            <w:r>
              <w:rPr>
                <w:color w:val="A9A9A9"/>
              </w:rPr>
              <w:t xml:space="preserve">64,</w:t>
            </w:r>
            <w:r>
              <w:rPr/>
              <w:t xml:space="preserve">405 </w:t>
            </w:r>
          </w:p>
        </w:tc>
        <w:tc>
          <w:tcPr>
            <w:tcW w:w="109"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161.6% </w:t>
            </w:r>
          </w:p>
        </w:tc>
      </w:tr>
      <w:tr>
        <w:trPr/>
        <w:tc>
          <w:tcPr>
            <w:tcW w:w="1081" w:type="dxa"/>
            <w:tcBorders/>
            <w:vAlign w:val="center"/>
          </w:tcPr>
          <w:p>
            <w:pPr>
              <w:pStyle w:val="TableContents"/>
              <w:bidi w:val="0"/>
              <w:spacing w:before="0" w:after="283"/>
              <w:jc w:val="left"/>
              <w:rPr/>
            </w:pPr>
            <w:r>
              <w:rPr/>
              <w:t xml:space="preserve">1970 </w:t>
            </w:r>
          </w:p>
        </w:tc>
        <w:tc>
          <w:tcPr>
            <w:tcW w:w="946" w:type="dxa"/>
            <w:tcBorders/>
            <w:vAlign w:val="center"/>
          </w:tcPr>
          <w:p>
            <w:pPr>
              <w:pStyle w:val="TableContents"/>
              <w:bidi w:val="0"/>
              <w:spacing w:before="0" w:after="283"/>
              <w:jc w:val="left"/>
              <w:rPr/>
            </w:pPr>
            <w:r>
              <w:rPr/>
              <w:t xml:space="preserve">125,787 </w:t>
            </w:r>
          </w:p>
        </w:tc>
        <w:tc>
          <w:tcPr>
            <w:tcW w:w="109"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95.3% </w:t>
            </w:r>
          </w:p>
        </w:tc>
      </w:tr>
      <w:tr>
        <w:trPr/>
        <w:tc>
          <w:tcPr>
            <w:tcW w:w="1081" w:type="dxa"/>
            <w:tcBorders/>
            <w:vAlign w:val="center"/>
          </w:tcPr>
          <w:p>
            <w:pPr>
              <w:pStyle w:val="TableContents"/>
              <w:bidi w:val="0"/>
              <w:spacing w:before="0" w:after="283"/>
              <w:jc w:val="left"/>
              <w:rPr/>
            </w:pPr>
            <w:r>
              <w:rPr/>
              <w:t xml:space="preserve">1980 </w:t>
            </w:r>
          </w:p>
        </w:tc>
        <w:tc>
          <w:tcPr>
            <w:tcW w:w="946" w:type="dxa"/>
            <w:tcBorders/>
            <w:vAlign w:val="center"/>
          </w:tcPr>
          <w:p>
            <w:pPr>
              <w:pStyle w:val="TableContents"/>
              <w:bidi w:val="0"/>
              <w:spacing w:before="0" w:after="283"/>
              <w:jc w:val="left"/>
              <w:rPr/>
            </w:pPr>
            <w:r>
              <w:rPr/>
              <w:t xml:space="preserve">164,674 </w:t>
            </w:r>
          </w:p>
        </w:tc>
        <w:tc>
          <w:tcPr>
            <w:tcW w:w="109"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30.9% </w:t>
            </w:r>
          </w:p>
        </w:tc>
      </w:tr>
      <w:tr>
        <w:trPr/>
        <w:tc>
          <w:tcPr>
            <w:tcW w:w="1081" w:type="dxa"/>
            <w:tcBorders/>
            <w:vAlign w:val="center"/>
          </w:tcPr>
          <w:p>
            <w:pPr>
              <w:pStyle w:val="TableContents"/>
              <w:bidi w:val="0"/>
              <w:spacing w:before="0" w:after="283"/>
              <w:jc w:val="left"/>
              <w:rPr/>
            </w:pPr>
            <w:r>
              <w:rPr/>
              <w:t xml:space="preserve">1990 </w:t>
            </w:r>
          </w:p>
        </w:tc>
        <w:tc>
          <w:tcPr>
            <w:tcW w:w="946" w:type="dxa"/>
            <w:tcBorders/>
            <w:vAlign w:val="center"/>
          </w:tcPr>
          <w:p>
            <w:pPr>
              <w:pStyle w:val="TableContents"/>
              <w:bidi w:val="0"/>
              <w:spacing w:before="0" w:after="283"/>
              <w:jc w:val="left"/>
              <w:rPr/>
            </w:pPr>
            <w:r>
              <w:rPr/>
              <w:t xml:space="preserve">258,295 </w:t>
            </w:r>
          </w:p>
        </w:tc>
        <w:tc>
          <w:tcPr>
            <w:tcW w:w="109"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56.9% </w:t>
            </w:r>
          </w:p>
        </w:tc>
      </w:tr>
      <w:tr>
        <w:trPr/>
        <w:tc>
          <w:tcPr>
            <w:tcW w:w="1081" w:type="dxa"/>
            <w:tcBorders/>
            <w:vAlign w:val="center"/>
          </w:tcPr>
          <w:p>
            <w:pPr>
              <w:pStyle w:val="TableContents"/>
              <w:bidi w:val="0"/>
              <w:spacing w:before="0" w:after="283"/>
              <w:jc w:val="left"/>
              <w:rPr/>
            </w:pPr>
            <w:r>
              <w:rPr/>
              <w:t xml:space="preserve">2000 </w:t>
            </w:r>
          </w:p>
        </w:tc>
        <w:tc>
          <w:tcPr>
            <w:tcW w:w="946" w:type="dxa"/>
            <w:tcBorders/>
            <w:vAlign w:val="center"/>
          </w:tcPr>
          <w:p>
            <w:pPr>
              <w:pStyle w:val="TableContents"/>
              <w:bidi w:val="0"/>
              <w:spacing w:before="0" w:after="283"/>
              <w:jc w:val="left"/>
              <w:rPr/>
            </w:pPr>
            <w:r>
              <w:rPr/>
              <w:t xml:space="preserve">478,434 </w:t>
            </w:r>
          </w:p>
        </w:tc>
        <w:tc>
          <w:tcPr>
            <w:tcW w:w="109"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85.2% </w:t>
            </w:r>
          </w:p>
        </w:tc>
      </w:tr>
      <w:tr>
        <w:trPr/>
        <w:tc>
          <w:tcPr>
            <w:tcW w:w="1081"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583,756 </w:t>
            </w:r>
          </w:p>
        </w:tc>
        <w:tc>
          <w:tcPr>
            <w:tcW w:w="109"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22.0% </w:t>
            </w:r>
          </w:p>
        </w:tc>
      </w:tr>
      <w:tr>
        <w:trPr/>
        <w:tc>
          <w:tcPr>
            <w:tcW w:w="1081" w:type="dxa"/>
            <w:tcBorders/>
            <w:vAlign w:val="center"/>
          </w:tcPr>
          <w:p>
            <w:pPr>
              <w:pStyle w:val="TableContents"/>
              <w:bidi w:val="0"/>
              <w:spacing w:before="0" w:after="283"/>
              <w:jc w:val="left"/>
              <w:rPr/>
            </w:pPr>
            <w:r>
              <w:rPr/>
              <w:t xml:space="preserve">Est. 2017 </w:t>
            </w:r>
          </w:p>
        </w:tc>
        <w:tc>
          <w:tcPr>
            <w:tcW w:w="946" w:type="dxa"/>
            <w:tcBorders/>
            <w:vAlign w:val="center"/>
          </w:tcPr>
          <w:p>
            <w:pPr>
              <w:pStyle w:val="TableContents"/>
              <w:bidi w:val="0"/>
              <w:spacing w:before="0" w:after="283"/>
              <w:jc w:val="left"/>
              <w:rPr/>
            </w:pPr>
            <w:r>
              <w:rPr/>
              <w:t xml:space="preserve">648,224 </w:t>
            </w:r>
          </w:p>
        </w:tc>
        <w:tc>
          <w:tcPr>
            <w:tcW w:w="109"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11,0 % Lähde: Tilastokeskus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Las Vegasin väkiluku vuonna 1960?</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Las Vegas, Nevada City Las Vegasin kaupunki Ylhäältäpäin myötäpäivään: Keskusta, Stratosphere Tower, Lou Ruvo Center for Brain Health, Clark County Government Center, World Market Center, Las Vegas Springs Preserve.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Etymologia: Espanja: Lempinimi(t): Las vegas (Niityt): Vegas'', ``Sin City'', ``City of Lights'', ``The Gambling Capital of the World'', ``The Entertainment Capital of the World'', ``Capital of Second Chances'', ``The Marriage Capital of the World'', ``The Silver City'', ``America's Playground'' Sijainti Clark Countyssa Las Vegas Sijainti Nevadan osavaltiossa Las Vegas Sijainti Yhdysvalloissa Las Vegas Sijainti Pohjois-Amerikassa Näytä kartta Nevadasta Näytä kartta Yhdysvalloista Näytä kartta Pohjois-Amerikasta Näytä kaikki Koordinaatit: Las Vegas, Las Vegas, Las Vegas: 36 ° 10 ′ 30'' N 115 ° 08 ′ 11'' W </w:t>
      </w:r>
      <w:r>
        <w:rPr/>
        <w:t xml:space="preserve">/ </w:t>
      </w:r>
      <w:r>
        <w:rPr/>
        <w:t xml:space="preserve">36.17500 ° N 115.13639 ° W </w:t>
      </w:r>
      <w:r>
        <w:rPr/>
        <w:t xml:space="preserve">/ 36.17500;-115.13639 Koordinaatit: </w:t>
      </w:r>
      <w:r>
        <w:rPr/>
        <w:t xml:space="preserve">36 ° 10 ′ 30'' N 115 ° 08 ′ 11'' W </w:t>
      </w:r>
      <w:r>
        <w:rPr/>
        <w:t xml:space="preserve">/ </w:t>
      </w:r>
      <w:r>
        <w:rPr/>
        <w:t xml:space="preserve">36.17500 ° N 115.13639 ° W </w:t>
      </w:r>
      <w:r>
        <w:rPr/>
        <w:t xml:space="preserve">/ 36.17500;-115.13639 Koordinaatit: 36 ° 10 ′ 30'' N 115 ° 08 ′ 11'' W </w:t>
      </w:r>
      <w:r>
        <w:rPr/>
        <w:t xml:space="preserve">/ </w:t>
      </w:r>
      <w:r>
        <w:rPr/>
        <w:t xml:space="preserve">36.17500 ° N 115.13639 ° W </w:t>
      </w:r>
      <w:r>
        <w:rPr/>
        <w:t xml:space="preserve">/ 36.17500;-115.</w:t>
      </w:r>
      <w:r>
        <w:rPr/>
        <w:t xml:space="preserve">13639 Maa Yhdysvallat Valtio Nevada County Clark Perustettu 15. toukokuuta 1905 Perustettu 16. maaliskuuta 1911 Hallitus Tyyppi Valtuusto -- johtaja Pormestari Carolyn Goodman (I) Pormestari Pro Tem Steve Ross (D) Kaupunginjohtaja Betsy Fretwell Alue Kaupunki 135.8 sq mi (352 km) Maa 135.8 sq mi (352 km) Vesi 0.05 sq mi (0.1 km) Korkeus </w:t>
      </w:r>
      <w:r>
        <w:rPr>
          <w:color w:val="A9A9A9"/>
        </w:rPr>
        <w:t xml:space="preserve">2,001 ft (610 m) </w:t>
      </w:r>
      <w:r>
        <w:rPr/>
        <w:t xml:space="preserve">Väestö (2010) City 583,756 Arvio (2017) 648,224 Tiheys 4,300 / sq mi (1,700 / km) Urban 2,211,315 Metro 2,227,053 CSA 2,462,015 (US: 26th) Demonyymi (s) Las Vegan Aikavyöhyke UTC - 8 (PST) Kesä (DST) UTC - 7 (PDT) Aluekoodi (s) 702 &amp; 725 FIPS-koodi 32-40000 GNIS feature ID 0847388 Tärkein lentoasema LAS Interstate Highways I-15, I-515 Muut tärkeät valtatiet US 93, US 95, NV 159, NV 599, NV 604, CC 215 Verkkosivusto www.lasvegasnevada.gov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korkeus las vegas nevada</w:t>
      </w:r>
    </w:p>
    <w:p>
      <w:pPr>
        <w:pStyle w:val="TextBody"/>
        <w:bidi w:val="0"/>
        <w:jc w:val="left"/>
        <w:rPr>
          <w:b/>
          <w:u w:val="single"/>
          <w:shd w:val="clear" w:fill="FFFF00"/>
        </w:rPr>
      </w:pPr>
      <w:r>
        <w:rPr>
          <w:b/>
          <w:u w:val="single"/>
          <w:shd w:val="clear" w:fill="FFFF00"/>
        </w:rPr>
        <w:t xml:space="preserve">Asiakirjan numero 25151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Alpit syntyivät </w:t>
      </w:r>
      <w:r>
        <w:rPr>
          <w:color w:val="A9A9A9"/>
        </w:rPr>
        <w:t xml:space="preserve">Afrikan ja Euraasian mannerlaattojen törmäyksen seurauksena, </w:t>
      </w:r>
      <w:r>
        <w:rPr/>
        <w:t xml:space="preserve">jolloin näiden mannerten välissä aiemmin sijainnut Alppien Tethys katosi. Alppien Tethysin altaan sedimentteihin kohdistui valtavia paineita, ja sen mesotsooiset ja varhaiskenaotsooiset kerrostumat työnnettiin pohjoiseen liikkuvan Afrikan mantereen toimesta vakaata Euraasian maa-aluetta vasten. Tämä tapahtui suurimmaksi osaksi oligoseeni- ja miooseenikausien aikana. Paine muodosti suuria makaavia poimuja eli nappeja, jotka nousivat Alppien Tethysistä ja työntyivät pohjoiseen, usein murtuen ja liukuen toistensa päälle muodostaen jättimäisiä työntömurtumia. Kiteiset peruskalliot, jotka paljastuvat korkeammilla keskiosissa, muodostavat Mont Blancin, Matterhornin sekä Pennin Alppien ja Hohe Tauernin korkeat huiput (Stampfli &amp; Borel 2004).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 Millainen laattojen liike johti Himalajan vuoriston muodostumiseen?</w:t>
      </w:r>
    </w:p>
    <w:p>
      <w:pPr>
        <w:pStyle w:val="TextBody"/>
        <w:bidi w:val="0"/>
        <w:jc w:val="left"/>
        <w:rPr>
          <w:b/>
          <w:u w:val="single"/>
          <w:shd w:val="clear" w:fill="FFFF00"/>
        </w:rPr>
      </w:pPr>
      <w:r>
        <w:rPr>
          <w:b/>
          <w:u w:val="single"/>
          <w:shd w:val="clear" w:fill="FFFF00"/>
        </w:rPr>
        <w:t xml:space="preserve">Asiakirjan numero 25152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Krakauer kuvaa tapahtumia, jotka johtivat siihen, että hän lopulta päätti osallistua Everest-retkikuntaan toukokuussa 1996, vaikka hän oli jo vuosia aiemmin luopunut vuorikiipeilystä. Vuoden 1996 retkikunnan aikana kuoli kahdeksan ihmistä, muun muassa </w:t>
      </w:r>
      <w:r>
        <w:rPr>
          <w:color w:val="A9A9A9"/>
        </w:rPr>
        <w:t xml:space="preserve">Krakauerin opas Andy Harris</w:t>
      </w:r>
      <w:r>
        <w:rPr/>
        <w:t xml:space="preserve">. Tämä oli kolmanneksi suurin vuorella yhden päivän aikana kuolleiden määrä, kun huhtikuun 2015 Nepalin maanjäristys aiheutti eniten kuolemia, (ainakin) 19. Tämä oli myös suurin määrä.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kuolee kirjassa ilmaan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Kirjassa Jon Krakauer kuvailee tapahtumia, jotka johtivat siihen, että hän lopulta päätti osallistua Everest-retkikuntaan toukokuussa 1996, vaikka hän oli jo vuosia aiemmin luopunut vuorikiipeilystä. Vuoden 1996 kauden retkikunnassa kuoli kahdeksan ihmistä, mikä on kolmanneksi eniten Everestillä yhden päivän aikana (huhtikuussa 2015 Nepalin maanjäristys aiheutti eniten, ainakin 19 kuolonuhria), mukaan lukien Krakauerin </w:t>
      </w:r>
      <w:r>
        <w:rPr>
          <w:color w:val="A9A9A9"/>
        </w:rPr>
        <w:t xml:space="preserve">opas Andy Harris</w:t>
      </w:r>
      <w:r>
        <w:rPr/>
        <w:t xml:space="preserve">. Alun perin Outside-seikkailulehden toimittajana työskentelevä Krakauer ilmoitti, että hänen aikomuksensa kiivetä Everestille olivat puhtaasti ammatilliset. Lehden alkuperäisen jutun mukaan Krakauerin oli tarkoitus kiivetä vain perusleiriin asti ja raportoida vuoren kaupallistumisesta. Ajatus Everestistä herätti kuitenkin uudelleen hänen lapsuuden kaipuunsa vuorelle kiipeämiseen. Krakauer pyysi päätoimittajaansa lykkäämään jutun kirjoittamista vuodella, jotta hän voisi harjoitella huipulle kiipeämistä varten. Siitä lähtien kirja liikkuu kronologisesti vuorella tapahtuvien tapahtumien ja huipulle ponnistamisen aikana tapahtuvan tragedian välillä. Kirjassa Krakauer väittää, että Everestillä kokeneiden oppaiden vuosien varrella käyttöön ottamat olennaiset turvallisuusmenetelmät vaarantuvat toisinaan kilpailevien opastustoimistojen välisessä kilpailussa asiakkaidensa saamisesta huipulle.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kuoli kirjassa ilmaan</w:t>
      </w:r>
    </w:p>
    <w:p>
      <w:pPr>
        <w:pStyle w:val="TextBody"/>
        <w:bidi w:val="0"/>
        <w:jc w:val="left"/>
        <w:rPr>
          <w:b/>
          <w:u w:val="single"/>
          <w:shd w:val="clear" w:fill="FFFF00"/>
        </w:rPr>
      </w:pPr>
      <w:r>
        <w:rPr>
          <w:b/>
          <w:u w:val="single"/>
          <w:shd w:val="clear" w:fill="FFFF00"/>
        </w:rPr>
        <w:t xml:space="preserve">Asiakirjan numero 25153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Bob Wiley on hyväntahtoinen mies, jolla on hyvä työmoraali, mutta hän kärsii useista fobioista ja on eronnut, koska hänen ex-vaimonsa pitää Neil Diamondista. Tohtori Leo Marvinin, egoistisen newyorkilaisen psykoanalyyttisen psykiatrin kanssa pidetyn ensimmäisen istunnon tulokset tuntuvat hänestä hyvältä. Bob jää kuitenkin heti yksin Leon uuden kirjan Baby Steps kanssa, kun lääkäri lähtee lomalle </w:t>
      </w:r>
      <w:r>
        <w:rPr>
          <w:color w:val="A9A9A9"/>
        </w:rPr>
        <w:t xml:space="preserve">Winnipesaukee-järvelle New Hampshireen </w:t>
      </w:r>
      <w:r>
        <w:rPr/>
        <w:t xml:space="preserve">kuukaudeksi. Kykenemätön selviytymään, Bob seuraa Leoa tämän loma-asuntoon. Leo on harmissaan, koska hän ei tapaa potilaita lomalla, mutta nähdessään, miten epätoivoinen Bob on, hän kehottaa häntä ``pitämään lomaa'' ongelmistaan. Bob näyttää onnistuneen, mutta seuraavana aamuna hän kertoo Leolle päättäneensä ottaa lomaa hengessä ja tosiasiassa Winnipesaukee-järvellä kahvilan omistavan pariskunnan Guttmanien vieraana, jotka ottavat Bobin ilomielin vieraakseen. Pariskunta rohkaisee Bobia olemaan Leon seurassa, sillä he kantavat kaunaa tohtori Marvinia kohtaan siitä, että hän osti järvenrantakodin, jonka ostamista varten he olivat säästäneet vuosia.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järvi Mitä Bobista</w:t>
      </w:r>
    </w:p>
    <w:p>
      <w:pPr>
        <w:pStyle w:val="TextBody"/>
        <w:bidi w:val="0"/>
        <w:jc w:val="left"/>
        <w:rPr>
          <w:b/>
          <w:u w:val="single"/>
          <w:shd w:val="clear" w:fill="FFFF00"/>
        </w:rPr>
      </w:pPr>
      <w:r>
        <w:rPr>
          <w:b/>
          <w:u w:val="single"/>
          <w:shd w:val="clear" w:fill="FFFF00"/>
        </w:rPr>
        <w:t xml:space="preserve">Asiakirjan numero 25154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Lesley Bannatyne ja Cindy Ott kirjoittavat, että anglikaaniset siirtolaiset Etelä-Yhdysvalloissa ja katoliset siirtolaiset Marylandissa "tunnustivat Pyhäinpäivän kirkkokalentereissaan", vaikka Uuden-Englannin puritaanit vastustivat juhlapäivää voimakkaasti, kuten muitakin vakiintuneen kirkon perinteisiä juhlia, kuten joulua. 1700-luvun lopun ja 1800-luvun alun almanakat eivät anna viitteitä siitä, että halloweenia olisi vietetty laajalti Pohjois-Amerikassa. </w:t>
      </w:r>
      <w:r>
        <w:rPr/>
        <w:t xml:space="preserve">Halloweenista tuli merkittävä juhlapäivä Pohjois-Amerikassa </w:t>
      </w:r>
      <w:r>
        <w:rPr/>
        <w:t xml:space="preserve">vasta </w:t>
      </w:r>
      <w:r>
        <w:rPr>
          <w:color w:val="A9A9A9"/>
        </w:rPr>
        <w:t xml:space="preserve">1800-luvulla</w:t>
      </w:r>
      <w:r>
        <w:rPr/>
        <w:t xml:space="preserve"> tapahtuneen irlantilaisten ja skotlantilaisten massamaahanmuuton myötä.</w:t>
      </w:r>
      <w:r>
        <w:rPr/>
        <w:t xml:space="preserve"> Se rajoittui 1800-luvun puolivälissä siirtolaisyhteisöihin, mutta vähitellen se sulautui osaksi yhteiskunnan valtavirtaa, ja 1900-luvun ensimmäisellä vuosikymmenellä sitä juhlittiin rannikolta rannikolle kaikissa yhteiskunnallisissa, rodullisissa ja uskonnollisissa yhteisöissä. "Cajun-alueilla hautausmailla pidettiin Halloween-iltana yöllinen messu. Haudoille asetettiin siunattuja kynttilöitä, ja perheet viettivät joskus koko yön haudan äärellä.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halloweenista tuli juhlapäivä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Halloweenin</w:t>
      </w:r>
      <w:r>
        <w:rPr/>
        <w:t xml:space="preserve"> perinteet ja merkitys </w:t>
      </w:r>
      <w:r>
        <w:rPr/>
        <w:t xml:space="preserve">vaihtelevat suuresti eri maissa, joissa sitä vietetään. Skotlannissa ja Irlannissa perinteisiin tapoihin kuuluu lasten pukeutuminen naamiaisasuihin ja juhlien järjestäminen, kun taas Irlannissa on tapana sytyttää nuotioita ja järjestää ilotulitusnäytöksiä. Bretagnessa lapset tekivät pilaa asettamalla kynttilöitä hautausmailla olevien kallojen sisään pelottaakseen vierailijoita. 1800-luvulla tapahtunut transatlanttinen massamaahanmuutto teki halloweenin tunnetuksi Pohjois-Amerikassa, ja Yhdysvalloissa ja Kanadassa vietetty juhla on vaikuttanut merkittävästi siihen, miten tapahtumaa vietetään muissa maissa. Tämä Pohjois-Amerikan laajempi vaikutus, erityisesti ikonisten ja kaupallisten elementtien osalta, on ulottunut esimerkiksi Ecuadoriin, Chileen, Australiaan, Uuteen-Seelantiin, (suurimpaan osaan) Manner-Eurooppaa, Japaniin ja muualle Itä-Aasiaan. Filippiineillä filippiiniläiset palaavat halloweenin aikaan kotikaupunkeihinsa ja ostavat kynttilöitä ja kukkia valmistautuakseen seuraavaan, 1. marraskuuta vietettävään Pyhäinpäivään (Araw ng mga Patay) ja sielunpäivään - vaikka se osuu 2. marraskuuta, useimmat viettävät sitä edellisenä päivänä. Meksikossa ja Latinalaisessa Amerikassa yleensä sitä kutsutaan nimellä ``Día </w:t>
      </w:r>
      <w:r>
        <w:rPr>
          <w:color w:val="DCDCDC"/>
        </w:rPr>
        <w:t xml:space="preserve">de los Muertos</w:t>
      </w:r>
      <w:r>
        <w:rPr/>
        <w:t xml:space="preserve">'', joka tarkoittaa suomeksi ``kuolleiden päivää''. Useimmat Latinalaisen Amerikan asukkaat rakentavat koteihinsa alttareita kuolleiden sukulaistensa kunniaksi ja koristavat ne kukilla, karkkeilla ja muilla lahjoilla.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muita nimiä on day of the dead</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Yleisesti uskotaan, että monet halloween-perinteet ovat peräisin muinaisista kelttiläisistä sadonkorjuujuhlista, erityisesti gaelinkielisestä </w:t>
      </w:r>
      <w:r>
        <w:rPr>
          <w:color w:val="A9A9A9"/>
        </w:rPr>
        <w:t xml:space="preserve">Samhain-juhlasta</w:t>
      </w:r>
      <w:r>
        <w:rPr/>
        <w:t xml:space="preserve">, että näillä juhlilla on saattanut olla pakanalliset juuret ja että varhaiskirkko kristillisti itse Samhainin halloweeniksi. Jotkut uskovat kuitenkin, että Halloween alkoi pelkästään kristillisenä juhlapäivänä, joka oli erillään </w:t>
      </w:r>
      <w:r>
        <w:rPr>
          <w:color w:val="DCDCDC"/>
        </w:rPr>
        <w:t xml:space="preserve">Samhainin </w:t>
      </w:r>
      <w:r>
        <w:rPr/>
        <w:t xml:space="preserve">kaltaisista muinaisista juhlista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sen kelttiläisen juhlan nimi, johon halloweenin uskotaan perustuvan?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halloweenin juuret ovat kelttiläisessä festivaalissa nimeltä mikä?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Ensimmäinen maininta "valepukemisesta" Pohjois-Amerikassa on vuodelta 1911, ja toinen maininta rituaalisesta kerjäämisestä halloweenin aikaan ilmestyy paikasta tuntemattomana vuonna 1915, ja kolmas maininta Chicagossa vuonna 1920. Termi "karkki tai kepponen" on julkaistu ensimmäisen kerran vuonna </w:t>
      </w:r>
      <w:r>
        <w:rPr>
          <w:color w:val="A9A9A9"/>
        </w:rPr>
        <w:t xml:space="preserve">1927 </w:t>
      </w:r>
      <w:r>
        <w:rPr/>
        <w:t xml:space="preserve">Blackie Herald Alberta -lehdessä Kanadassa.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termi trick or treat ilmestyi ensimmäisen kerran painetussa muodossa?</w:t>
      </w:r>
    </w:p>
    <w:p>
      <w:pPr>
        <w:pStyle w:val="TextBody"/>
        <w:bidi w:val="0"/>
        <w:jc w:val="left"/>
        <w:rPr>
          <w:b/>
          <w:u w:val="single"/>
          <w:shd w:val="clear" w:fill="FFFF00"/>
        </w:rPr>
      </w:pPr>
      <w:r>
        <w:rPr>
          <w:b/>
          <w:u w:val="single"/>
          <w:shd w:val="clear" w:fill="FFFF00"/>
        </w:rPr>
        <w:t xml:space="preserve">Asiakirjan numero 25155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Kultainen kolmio on </w:t>
      </w:r>
      <w:r>
        <w:rPr/>
        <w:t xml:space="preserve">Cheshiren vauraiden kaupunkien ja kylien, kuten Wilmslow'n, Mottram St. Andrew'n ja Alderley Edgen, muodostama alue. Kolmion tarkat kolme pistettä ovat paikallisen keskustelun aiheena, mutta yleisesti katsotaan, että ne ovat Wilmslow, Alderley Edge ja Prestbury. Alue on tunnettu kalliista taloista, miellyttävästä maaseudusta, kuuluisista jalkapalloilijoista, julkkiksista ja yrittäjistä.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kaikki jalkapalloilijat asuvat Cheshiressä?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Alueesta ja sen rikkaista liikemiehistä tehtiin fiktiivinen kuvaus draamasarjassa Goldplated. Suuri osa Howard Jacobsonin romaanin ``Shylock Is My Name'' tapahtumista sijoittuu myös </w:t>
      </w:r>
      <w:r>
        <w:rPr>
          <w:color w:val="A9A9A9"/>
        </w:rPr>
        <w:t xml:space="preserve">Kultaiseen kolmioon</w:t>
      </w:r>
      <w:r>
        <w:rPr/>
        <w:t xml:space="preserve">. Se on myös The Real Housewives of Cheshire -tosi-tv-sarjan pääpohja.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cheshiren oikeat kotiäidit asuvat?</w:t>
      </w:r>
    </w:p>
    <w:p>
      <w:pPr>
        <w:pStyle w:val="TextBody"/>
        <w:bidi w:val="0"/>
        <w:jc w:val="left"/>
        <w:rPr>
          <w:b/>
          <w:u w:val="single"/>
          <w:shd w:val="clear" w:fill="FFFF00"/>
        </w:rPr>
      </w:pPr>
      <w:r>
        <w:rPr>
          <w:b/>
          <w:u w:val="single"/>
          <w:shd w:val="clear" w:fill="FFFF00"/>
        </w:rPr>
        <w:t xml:space="preserve">Asiakirjan numero 25156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1200-luvun viimeisellä neljänneksellä Ghorin Muhammad hyökkäsi Indo-Gangetian tasangolle valloittaen peräkkäin Ghaznin, Multanin, Sindhin, Lahoren ja Delhin. </w:t>
      </w:r>
      <w:r>
        <w:rPr>
          <w:color w:val="A9A9A9"/>
        </w:rPr>
        <w:t xml:space="preserve">Qutb-ud-din Aybak</w:t>
      </w:r>
      <w:r>
        <w:rPr/>
        <w:t xml:space="preserve">, yksi hänen kenraaleistaan, julisti itsensä Delhin sulttaaniksi. Shamsuddīn Iltutmish (1211 -- 1236), entinen orjasoturi, perusti 1200-luvulla Delhiin turkkilaisen valtakunnan, jonka ansiosta tulevat sulttaanit pystyivät ponnistelemaan joka suuntaan; seuraavan sadan vuoden aikana Delhin sulttaanikunta laajeni itään Bengaliin ja etelään Dekkaaniin, kun taas itse sulttaanikunta koki toistuvia uhkia luoteesta ja sisäisiä kapinoita tyytymättömien, itsenäisesti ajattelevien aatelisten taholta. Sulttaanikunta oli jatkuvassa muutoksessa, kun viisi dynastiaa, jotka kaikki olivat joko turkkilaista tai afganistanilaista alkuperää, nousivat ja kaatuivat: Slave-dynastia (1206 -- 90), Khalji-dynastia (1290 -- 1320), Tughlaq-dynastia (1320 -- 1413), Sayyid-dynastia (1414 -- 51) ja Lodi-dynastia (1451 -- 1526). Khalji-dynastia onnistui Alā'uddīnin (1296 -- 1316) johdolla saamaan suurimman osan Etelä-Intiasta hetkeksi hallintaansa, vaikka valloitetut alueet irtautuivat nopeasti. Valta Delhissä saatiin usein väkivallalla - kolmestakymmenestäviidestä sulttaanista yhdeksäntoista murhattiin - ja se legitimoitiin palkkiolla heimojen uskollisuudesta. Ristiriitoja ja hovin juonitteluja oli yhtä paljon kuin petollisia; sulttaanin hallitsemat alueet laajenivat ja kutistuivat sulttaanin persoonallisuudesta ja omaisuudesta riippuen.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Intian ensimmäinen muslimikuningas?</w:t>
      </w:r>
    </w:p>
    <w:p>
      <w:pPr>
        <w:pStyle w:val="TextBody"/>
        <w:bidi w:val="0"/>
        <w:jc w:val="left"/>
        <w:rPr>
          <w:b/>
          <w:u w:val="single"/>
          <w:shd w:val="clear" w:fill="FFFF00"/>
        </w:rPr>
      </w:pPr>
      <w:r>
        <w:rPr>
          <w:b/>
          <w:u w:val="single"/>
          <w:shd w:val="clear" w:fill="FFFF00"/>
        </w:rPr>
        <w:t xml:space="preserve">Asiakirjan numero 25157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Draama </w:t>
      </w:r>
    </w:p>
    <w:tbl>
      <w:tblPr>
        <w:tblW w:w="8087" w:type="dxa"/>
        <w:jc w:val="left"/>
        <w:tblInd w:w="0" w:type="dxa"/>
        <w:tblLayout w:type="fixed"/>
        <w:tblCellMar>
          <w:top w:w="28" w:type="dxa"/>
          <w:left w:w="28" w:type="dxa"/>
          <w:bottom w:w="28" w:type="dxa"/>
          <w:right w:w="28" w:type="dxa"/>
        </w:tblCellMar>
      </w:tblPr>
      <w:tblGrid>
        <w:gridCol w:w="1906"/>
        <w:gridCol w:w="6181"/>
      </w:tblGrid>
      <w:tr>
        <w:trPr/>
        <w:tc>
          <w:tcPr>
            <w:tcW w:w="1906" w:type="dxa"/>
            <w:tcBorders/>
            <w:vAlign w:val="center"/>
          </w:tcPr>
          <w:p>
            <w:pPr>
              <w:pStyle w:val="TableHeading"/>
              <w:suppressLineNumbers/>
              <w:bidi w:val="0"/>
              <w:spacing w:before="0" w:after="283"/>
              <w:jc w:val="center"/>
              <w:rPr/>
            </w:pPr>
            <w:r>
              <w:rPr/>
              <w:t xml:space="preserve">Käynnistetty </w:t>
            </w:r>
          </w:p>
        </w:tc>
        <w:tc>
          <w:tcPr>
            <w:tcW w:w="6181" w:type="dxa"/>
            <w:tcBorders/>
            <w:vAlign w:val="center"/>
          </w:tcPr>
          <w:p>
            <w:pPr>
              <w:pStyle w:val="TableContents"/>
              <w:bidi w:val="0"/>
              <w:spacing w:before="0" w:after="283"/>
              <w:jc w:val="left"/>
              <w:rPr/>
            </w:pPr>
            <w:r>
              <w:rPr/>
              <w:t xml:space="preserve">8 heinäkuuta 2013 (2013-07-08) </w:t>
            </w:r>
          </w:p>
        </w:tc>
      </w:tr>
      <w:tr>
        <w:trPr/>
        <w:tc>
          <w:tcPr>
            <w:tcW w:w="1906" w:type="dxa"/>
            <w:tcBorders/>
            <w:vAlign w:val="center"/>
          </w:tcPr>
          <w:p>
            <w:pPr>
              <w:pStyle w:val="TableHeading"/>
              <w:suppressLineNumbers/>
              <w:bidi w:val="0"/>
              <w:spacing w:before="0" w:after="283"/>
              <w:jc w:val="center"/>
              <w:rPr/>
            </w:pPr>
            <w:r>
              <w:rPr/>
              <w:t xml:space="preserve">Omistaa </w:t>
            </w:r>
          </w:p>
        </w:tc>
        <w:tc>
          <w:tcPr>
            <w:tcW w:w="6181" w:type="dxa"/>
            <w:tcBorders/>
            <w:vAlign w:val="center"/>
          </w:tcPr>
          <w:p>
            <w:pPr>
              <w:pStyle w:val="TableContents"/>
              <w:bidi w:val="0"/>
              <w:spacing w:before="0" w:after="283"/>
              <w:jc w:val="left"/>
              <w:rPr/>
            </w:pPr>
            <w:r>
              <w:rPr/>
              <w:t xml:space="preserve">UKTV (BBC Studios / Discovery Networks Northern Europe) </w:t>
            </w:r>
          </w:p>
        </w:tc>
      </w:tr>
      <w:tr>
        <w:trPr/>
        <w:tc>
          <w:tcPr>
            <w:tcW w:w="1906" w:type="dxa"/>
            <w:tcBorders/>
            <w:vAlign w:val="center"/>
          </w:tcPr>
          <w:p>
            <w:pPr>
              <w:pStyle w:val="TableHeading"/>
              <w:suppressLineNumbers/>
              <w:bidi w:val="0"/>
              <w:spacing w:before="0" w:after="283"/>
              <w:jc w:val="center"/>
              <w:rPr/>
            </w:pPr>
            <w:r>
              <w:rPr/>
              <w:t xml:space="preserve">Kuvaformaatti </w:t>
            </w:r>
          </w:p>
        </w:tc>
        <w:tc>
          <w:tcPr>
            <w:tcW w:w="6181" w:type="dxa"/>
            <w:tcBorders/>
            <w:vAlign w:val="center"/>
          </w:tcPr>
          <w:p>
            <w:pPr>
              <w:pStyle w:val="TableContents"/>
              <w:bidi w:val="0"/>
              <w:spacing w:before="0" w:after="283"/>
              <w:jc w:val="left"/>
              <w:rPr/>
            </w:pPr>
            <w:r>
              <w:rPr/>
              <w:t xml:space="preserve">16:9, 576i (SDTV) </w:t>
            </w:r>
          </w:p>
        </w:tc>
      </w:tr>
      <w:tr>
        <w:trPr/>
        <w:tc>
          <w:tcPr>
            <w:tcW w:w="1906" w:type="dxa"/>
            <w:tcBorders/>
            <w:vAlign w:val="center"/>
          </w:tcPr>
          <w:p>
            <w:pPr>
              <w:pStyle w:val="TableHeading"/>
              <w:suppressLineNumbers/>
              <w:bidi w:val="0"/>
              <w:spacing w:before="0" w:after="283"/>
              <w:jc w:val="center"/>
              <w:rPr/>
            </w:pPr>
            <w:r>
              <w:rPr/>
              <w:t xml:space="preserve">Yleisön osuus </w:t>
            </w:r>
          </w:p>
        </w:tc>
        <w:tc>
          <w:tcPr>
            <w:tcW w:w="6181" w:type="dxa"/>
            <w:tcBorders/>
            <w:vAlign w:val="center"/>
          </w:tcPr>
          <w:p>
            <w:pPr>
              <w:pStyle w:val="TableContents"/>
              <w:bidi w:val="0"/>
              <w:spacing w:before="0" w:after="283"/>
              <w:jc w:val="left"/>
              <w:rPr/>
            </w:pPr>
            <w:r>
              <w:rPr/>
              <w:t xml:space="preserve">1,30 % (huhtikuu 2017 (2017-04), BARB) </w:t>
            </w:r>
          </w:p>
        </w:tc>
      </w:tr>
      <w:tr>
        <w:trPr/>
        <w:tc>
          <w:tcPr>
            <w:tcW w:w="1906" w:type="dxa"/>
            <w:tcBorders/>
            <w:vAlign w:val="center"/>
          </w:tcPr>
          <w:p>
            <w:pPr>
              <w:pStyle w:val="TableHeading"/>
              <w:suppressLineNumbers/>
              <w:bidi w:val="0"/>
              <w:spacing w:before="0" w:after="283"/>
              <w:jc w:val="center"/>
              <w:rPr/>
            </w:pPr>
            <w:r>
              <w:rPr/>
              <w:t xml:space="preserve">Slogan </w:t>
            </w:r>
          </w:p>
        </w:tc>
        <w:tc>
          <w:tcPr>
            <w:tcW w:w="6181" w:type="dxa"/>
            <w:tcBorders/>
            <w:vAlign w:val="center"/>
          </w:tcPr>
          <w:p>
            <w:pPr>
              <w:pStyle w:val="TableContents"/>
              <w:bidi w:val="0"/>
              <w:spacing w:before="0" w:after="283"/>
              <w:jc w:val="left"/>
              <w:rPr/>
            </w:pPr>
            <w:r>
              <w:rPr/>
              <w:t xml:space="preserve">"On vain yksi kanava nimeltä Draama". </w:t>
            </w:r>
          </w:p>
        </w:tc>
      </w:tr>
      <w:tr>
        <w:trPr/>
        <w:tc>
          <w:tcPr>
            <w:tcW w:w="1906" w:type="dxa"/>
            <w:tcBorders/>
            <w:vAlign w:val="center"/>
          </w:tcPr>
          <w:p>
            <w:pPr>
              <w:pStyle w:val="TableHeading"/>
              <w:suppressLineNumbers/>
              <w:bidi w:val="0"/>
              <w:spacing w:before="0" w:after="283"/>
              <w:jc w:val="center"/>
              <w:rPr/>
            </w:pPr>
            <w:r>
              <w:rPr/>
              <w:t xml:space="preserve">Maa </w:t>
            </w:r>
          </w:p>
        </w:tc>
        <w:tc>
          <w:tcPr>
            <w:tcW w:w="6181" w:type="dxa"/>
            <w:tcBorders/>
            <w:vAlign w:val="center"/>
          </w:tcPr>
          <w:p>
            <w:pPr>
              <w:pStyle w:val="TableContents"/>
              <w:bidi w:val="0"/>
              <w:spacing w:before="0" w:after="283"/>
              <w:jc w:val="left"/>
              <w:rPr/>
            </w:pPr>
            <w:r>
              <w:rPr/>
              <w:t xml:space="preserve">Yhdistynyt kuningaskunta </w:t>
            </w:r>
          </w:p>
        </w:tc>
      </w:tr>
      <w:tr>
        <w:trPr/>
        <w:tc>
          <w:tcPr>
            <w:tcW w:w="1906" w:type="dxa"/>
            <w:tcBorders/>
            <w:vAlign w:val="center"/>
          </w:tcPr>
          <w:p>
            <w:pPr>
              <w:pStyle w:val="TableHeading"/>
              <w:suppressLineNumbers/>
              <w:bidi w:val="0"/>
              <w:spacing w:before="0" w:after="283"/>
              <w:jc w:val="center"/>
              <w:rPr/>
            </w:pPr>
            <w:r>
              <w:rPr/>
              <w:t xml:space="preserve">Lähetysalue </w:t>
            </w:r>
          </w:p>
        </w:tc>
        <w:tc>
          <w:tcPr>
            <w:tcW w:w="6181" w:type="dxa"/>
            <w:tcBorders/>
            <w:vAlign w:val="center"/>
          </w:tcPr>
          <w:p>
            <w:pPr>
              <w:pStyle w:val="TableContents"/>
              <w:bidi w:val="0"/>
              <w:spacing w:before="0" w:after="283"/>
              <w:jc w:val="left"/>
              <w:rPr/>
            </w:pPr>
            <w:r>
              <w:rPr/>
              <w:t xml:space="preserve">Yhdistynyt kuningaskunta Irlanti </w:t>
            </w:r>
          </w:p>
        </w:tc>
      </w:tr>
      <w:tr>
        <w:trPr/>
        <w:tc>
          <w:tcPr>
            <w:tcW w:w="1906" w:type="dxa"/>
            <w:tcBorders/>
            <w:vAlign w:val="center"/>
          </w:tcPr>
          <w:p>
            <w:pPr>
              <w:pStyle w:val="TableHeading"/>
              <w:suppressLineNumbers/>
              <w:bidi w:val="0"/>
              <w:spacing w:before="0" w:after="283"/>
              <w:jc w:val="center"/>
              <w:rPr/>
            </w:pPr>
            <w:r>
              <w:rPr/>
              <w:t xml:space="preserve">Korvattu </w:t>
            </w:r>
          </w:p>
        </w:tc>
        <w:tc>
          <w:tcPr>
            <w:tcW w:w="6181" w:type="dxa"/>
            <w:tcBorders/>
            <w:vAlign w:val="center"/>
          </w:tcPr>
          <w:p>
            <w:pPr>
              <w:pStyle w:val="TableContents"/>
              <w:bidi w:val="0"/>
              <w:spacing w:before="0" w:after="283"/>
              <w:jc w:val="left"/>
              <w:rPr/>
            </w:pPr>
            <w:r>
              <w:rPr/>
              <w:t xml:space="preserve">Blighty </w:t>
            </w:r>
          </w:p>
        </w:tc>
      </w:tr>
      <w:tr>
        <w:trPr/>
        <w:tc>
          <w:tcPr>
            <w:tcW w:w="1906" w:type="dxa"/>
            <w:tcBorders/>
            <w:vAlign w:val="center"/>
          </w:tcPr>
          <w:p>
            <w:pPr>
              <w:pStyle w:val="TableHeading"/>
              <w:suppressLineNumbers/>
              <w:bidi w:val="0"/>
              <w:spacing w:before="0" w:after="283"/>
              <w:jc w:val="center"/>
              <w:rPr/>
            </w:pPr>
            <w:r>
              <w:rPr/>
              <w:t xml:space="preserve">Siskokanava (s) </w:t>
            </w:r>
          </w:p>
        </w:tc>
        <w:tc>
          <w:tcPr>
            <w:tcW w:w="6181" w:type="dxa"/>
            <w:tcBorders/>
            <w:vAlign w:val="center"/>
          </w:tcPr>
          <w:p>
            <w:pPr>
              <w:pStyle w:val="TableContents"/>
              <w:bidi w:val="0"/>
              <w:spacing w:before="0" w:after="283"/>
              <w:jc w:val="left"/>
              <w:rPr/>
            </w:pPr>
            <w:r>
              <w:rPr/>
              <w:t xml:space="preserve">Alibi Dave Eden Gold Good Food Home Todella eilen </w:t>
            </w:r>
          </w:p>
        </w:tc>
      </w:tr>
      <w:tr>
        <w:trPr/>
        <w:tc>
          <w:tcPr>
            <w:tcW w:w="1906" w:type="dxa"/>
            <w:tcBorders/>
            <w:vAlign w:val="center"/>
          </w:tcPr>
          <w:p>
            <w:pPr>
              <w:pStyle w:val="TableHeading"/>
              <w:suppressLineNumbers/>
              <w:bidi w:val="0"/>
              <w:spacing w:before="0" w:after="283"/>
              <w:jc w:val="center"/>
              <w:rPr/>
            </w:pPr>
            <w:r>
              <w:rPr/>
              <w:t xml:space="preserve">Verkkosivusto </w:t>
            </w:r>
          </w:p>
        </w:tc>
        <w:tc>
          <w:tcPr>
            <w:tcW w:w="6181" w:type="dxa"/>
            <w:tcBorders/>
            <w:vAlign w:val="center"/>
          </w:tcPr>
          <w:p>
            <w:pPr>
              <w:pStyle w:val="TableContents"/>
              <w:bidi w:val="0"/>
              <w:spacing w:before="0" w:after="283"/>
              <w:jc w:val="left"/>
              <w:rPr/>
            </w:pPr>
            <w:r>
              <w:rPr/>
              <w:t xml:space="preserve">drama.uktv.co.uk Saatavuus Maanpäällinen lähetysjärjestelmä </w:t>
            </w:r>
          </w:p>
        </w:tc>
      </w:tr>
      <w:tr>
        <w:trPr/>
        <w:tc>
          <w:tcPr>
            <w:tcW w:w="1906" w:type="dxa"/>
            <w:tcBorders/>
            <w:vAlign w:val="center"/>
          </w:tcPr>
          <w:p>
            <w:pPr>
              <w:pStyle w:val="TableHeading"/>
              <w:suppressLineNumbers/>
              <w:bidi w:val="0"/>
              <w:spacing w:before="0" w:after="283"/>
              <w:jc w:val="center"/>
              <w:rPr/>
            </w:pPr>
            <w:r>
              <w:rPr/>
              <w:t xml:space="preserve">Freeview </w:t>
            </w:r>
          </w:p>
        </w:tc>
        <w:tc>
          <w:tcPr>
            <w:tcW w:w="6181" w:type="dxa"/>
            <w:tcBorders/>
            <w:vAlign w:val="center"/>
          </w:tcPr>
          <w:p>
            <w:pPr>
              <w:pStyle w:val="TableContents"/>
              <w:bidi w:val="0"/>
              <w:spacing w:before="0" w:after="283"/>
              <w:jc w:val="left"/>
              <w:rPr/>
            </w:pPr>
            <w:r>
              <w:rPr/>
              <w:t xml:space="preserve">Kanava 20 Satelliitti </w:t>
            </w:r>
          </w:p>
        </w:tc>
      </w:tr>
      <w:tr>
        <w:trPr/>
        <w:tc>
          <w:tcPr>
            <w:tcW w:w="1906" w:type="dxa"/>
            <w:tcBorders/>
            <w:vAlign w:val="center"/>
          </w:tcPr>
          <w:p>
            <w:pPr>
              <w:pStyle w:val="TableHeading"/>
              <w:suppressLineNumbers/>
              <w:bidi w:val="0"/>
              <w:spacing w:before="0" w:after="283"/>
              <w:jc w:val="center"/>
              <w:rPr/>
            </w:pPr>
            <w:r>
              <w:rPr/>
              <w:t xml:space="preserve">Freesat </w:t>
            </w:r>
          </w:p>
        </w:tc>
        <w:tc>
          <w:tcPr>
            <w:tcW w:w="6181" w:type="dxa"/>
            <w:tcBorders/>
            <w:vAlign w:val="center"/>
          </w:tcPr>
          <w:p>
            <w:pPr>
              <w:pStyle w:val="TableContents"/>
              <w:bidi w:val="0"/>
              <w:spacing w:before="0" w:after="283"/>
              <w:jc w:val="left"/>
              <w:rPr/>
            </w:pPr>
            <w:r>
              <w:rPr/>
              <w:t xml:space="preserve">Kanava 158 </w:t>
            </w:r>
          </w:p>
        </w:tc>
      </w:tr>
      <w:tr>
        <w:trPr/>
        <w:tc>
          <w:tcPr>
            <w:tcW w:w="1906" w:type="dxa"/>
            <w:tcBorders/>
            <w:vAlign w:val="center"/>
          </w:tcPr>
          <w:p>
            <w:pPr>
              <w:pStyle w:val="TableHeading"/>
              <w:suppressLineNumbers/>
              <w:bidi w:val="0"/>
              <w:spacing w:before="0" w:after="283"/>
              <w:jc w:val="center"/>
              <w:rPr/>
            </w:pPr>
            <w:r>
              <w:rPr/>
              <w:t xml:space="preserve">Sky (Yhdistynyt kuningaskunta) </w:t>
            </w:r>
          </w:p>
        </w:tc>
        <w:tc>
          <w:tcPr>
            <w:tcW w:w="6181" w:type="dxa"/>
            <w:tcBorders/>
            <w:vAlign w:val="center"/>
          </w:tcPr>
          <w:p>
            <w:pPr>
              <w:pStyle w:val="TableContents"/>
              <w:bidi w:val="0"/>
              <w:spacing w:before="0" w:after="283"/>
              <w:jc w:val="left"/>
              <w:rPr/>
            </w:pPr>
            <w:r>
              <w:rPr>
                <w:color w:val="A9A9A9"/>
              </w:rPr>
              <w:t xml:space="preserve">Kanava </w:t>
            </w:r>
            <w:r>
              <w:rPr/>
              <w:t xml:space="preserve">143 </w:t>
            </w:r>
          </w:p>
        </w:tc>
      </w:tr>
      <w:tr>
        <w:trPr/>
        <w:tc>
          <w:tcPr>
            <w:tcW w:w="1906" w:type="dxa"/>
            <w:tcBorders/>
            <w:vAlign w:val="center"/>
          </w:tcPr>
          <w:p>
            <w:pPr>
              <w:pStyle w:val="TableHeading"/>
              <w:suppressLineNumbers/>
              <w:bidi w:val="0"/>
              <w:spacing w:before="0" w:after="283"/>
              <w:jc w:val="center"/>
              <w:rPr/>
            </w:pPr>
            <w:r>
              <w:rPr/>
              <w:t xml:space="preserve">Sky (Irlanti) </w:t>
            </w:r>
          </w:p>
        </w:tc>
        <w:tc>
          <w:tcPr>
            <w:tcW w:w="6181" w:type="dxa"/>
            <w:tcBorders/>
            <w:vAlign w:val="center"/>
          </w:tcPr>
          <w:p>
            <w:pPr>
              <w:pStyle w:val="TableContents"/>
              <w:bidi w:val="0"/>
              <w:spacing w:before="0" w:after="283"/>
              <w:jc w:val="left"/>
              <w:rPr/>
            </w:pPr>
            <w:r>
              <w:rPr>
                <w:color w:val="DCDCDC"/>
              </w:rPr>
              <w:t xml:space="preserve">Kanava </w:t>
            </w:r>
            <w:r>
              <w:rPr/>
              <w:t xml:space="preserve">158 </w:t>
            </w:r>
          </w:p>
        </w:tc>
      </w:tr>
      <w:tr>
        <w:trPr/>
        <w:tc>
          <w:tcPr>
            <w:tcW w:w="1906" w:type="dxa"/>
            <w:tcBorders/>
            <w:vAlign w:val="center"/>
          </w:tcPr>
          <w:p>
            <w:pPr>
              <w:pStyle w:val="TableHeading"/>
              <w:suppressLineNumbers/>
              <w:bidi w:val="0"/>
              <w:spacing w:before="0" w:after="283"/>
              <w:jc w:val="center"/>
              <w:rPr/>
            </w:pPr>
            <w:r>
              <w:rPr/>
              <w:t xml:space="preserve">Astra 2F </w:t>
            </w:r>
          </w:p>
        </w:tc>
        <w:tc>
          <w:tcPr>
            <w:tcW w:w="6181" w:type="dxa"/>
            <w:tcBorders/>
            <w:vAlign w:val="center"/>
          </w:tcPr>
          <w:p>
            <w:pPr>
              <w:pStyle w:val="TableContents"/>
              <w:bidi w:val="0"/>
              <w:spacing w:before="0" w:after="283"/>
              <w:jc w:val="left"/>
              <w:rPr/>
            </w:pPr>
            <w:r>
              <w:rPr/>
              <w:t xml:space="preserve">12129 V 27500 2 / 3 Kaapeli </w:t>
            </w:r>
          </w:p>
        </w:tc>
      </w:tr>
      <w:tr>
        <w:trPr/>
        <w:tc>
          <w:tcPr>
            <w:tcW w:w="1906" w:type="dxa"/>
            <w:tcBorders/>
            <w:vAlign w:val="center"/>
          </w:tcPr>
          <w:p>
            <w:pPr>
              <w:pStyle w:val="TableHeading"/>
              <w:suppressLineNumbers/>
              <w:bidi w:val="0"/>
              <w:spacing w:before="0" w:after="283"/>
              <w:jc w:val="center"/>
              <w:rPr/>
            </w:pPr>
            <w:r>
              <w:rPr/>
              <w:t xml:space="preserve">Virgin Media </w:t>
            </w:r>
          </w:p>
        </w:tc>
        <w:tc>
          <w:tcPr>
            <w:tcW w:w="6181" w:type="dxa"/>
            <w:tcBorders/>
            <w:vAlign w:val="center"/>
          </w:tcPr>
          <w:p>
            <w:pPr>
              <w:pStyle w:val="TableContents"/>
              <w:bidi w:val="0"/>
              <w:spacing w:before="0" w:after="283"/>
              <w:jc w:val="left"/>
              <w:rPr/>
            </w:pPr>
            <w:r>
              <w:rPr/>
              <w:t xml:space="preserve">Kanava 128 IPTV </w:t>
            </w:r>
          </w:p>
        </w:tc>
      </w:tr>
      <w:tr>
        <w:trPr/>
        <w:tc>
          <w:tcPr>
            <w:tcW w:w="1906" w:type="dxa"/>
            <w:tcBorders/>
            <w:vAlign w:val="center"/>
          </w:tcPr>
          <w:p>
            <w:pPr>
              <w:pStyle w:val="TableHeading"/>
              <w:suppressLineNumbers/>
              <w:bidi w:val="0"/>
              <w:spacing w:before="0" w:after="283"/>
              <w:jc w:val="center"/>
              <w:rPr/>
            </w:pPr>
            <w:r>
              <w:rPr/>
              <w:t xml:space="preserve">Eir Vision </w:t>
            </w:r>
          </w:p>
        </w:tc>
        <w:tc>
          <w:tcPr>
            <w:tcW w:w="6181" w:type="dxa"/>
            <w:tcBorders/>
            <w:vAlign w:val="center"/>
          </w:tcPr>
          <w:p>
            <w:pPr>
              <w:pStyle w:val="TableContents"/>
              <w:bidi w:val="0"/>
              <w:spacing w:before="0" w:after="283"/>
              <w:jc w:val="left"/>
              <w:rPr/>
            </w:pPr>
            <w:r>
              <w:rPr/>
              <w:t xml:space="preserve">Kanava 166 Suoratoistomedia </w:t>
            </w:r>
          </w:p>
        </w:tc>
      </w:tr>
      <w:tr>
        <w:trPr/>
        <w:tc>
          <w:tcPr>
            <w:tcW w:w="1906" w:type="dxa"/>
            <w:tcBorders/>
            <w:vAlign w:val="center"/>
          </w:tcPr>
          <w:p>
            <w:pPr>
              <w:pStyle w:val="TableHeading"/>
              <w:suppressLineNumbers/>
              <w:bidi w:val="0"/>
              <w:spacing w:before="0" w:after="283"/>
              <w:jc w:val="center"/>
              <w:rPr/>
            </w:pPr>
            <w:r>
              <w:rPr/>
              <w:t xml:space="preserve">TVPlayer </w:t>
            </w:r>
          </w:p>
        </w:tc>
        <w:tc>
          <w:tcPr>
            <w:tcW w:w="6181" w:type="dxa"/>
            <w:tcBorders/>
            <w:vAlign w:val="center"/>
          </w:tcPr>
          <w:p>
            <w:pPr>
              <w:pStyle w:val="TableContents"/>
              <w:bidi w:val="0"/>
              <w:spacing w:before="0" w:after="283"/>
              <w:jc w:val="left"/>
              <w:rPr/>
            </w:pPr>
            <w:r>
              <w:rPr/>
              <w:t xml:space="preserve">Katso suoraa lähetystä (vain Yhdistynyt kuningaskunta) </w:t>
            </w:r>
          </w:p>
        </w:tc>
      </w:tr>
      <w:tr>
        <w:trPr/>
        <w:tc>
          <w:tcPr>
            <w:tcW w:w="1906" w:type="dxa"/>
            <w:tcBorders/>
            <w:vAlign w:val="center"/>
          </w:tcPr>
          <w:p>
            <w:pPr>
              <w:pStyle w:val="TableHeading"/>
              <w:suppressLineNumbers/>
              <w:bidi w:val="0"/>
              <w:spacing w:before="0" w:after="283"/>
              <w:jc w:val="center"/>
              <w:rPr/>
            </w:pPr>
            <w:r>
              <w:rPr/>
              <w:t xml:space="preserve">Virgin TV Go </w:t>
            </w:r>
          </w:p>
        </w:tc>
        <w:tc>
          <w:tcPr>
            <w:tcW w:w="6181" w:type="dxa"/>
            <w:tcBorders/>
            <w:vAlign w:val="center"/>
          </w:tcPr>
          <w:p>
            <w:pPr>
              <w:pStyle w:val="TableContents"/>
              <w:bidi w:val="0"/>
              <w:spacing w:before="0" w:after="283"/>
              <w:jc w:val="left"/>
              <w:rPr/>
            </w:pPr>
            <w:r>
              <w:rPr/>
              <w:t xml:space="preserve">Katso suoraa lähetystä (vain Yhdistynyt kuningaskunta)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draamakanavan numero taivaalla</w:t>
      </w:r>
    </w:p>
    <w:p>
      <w:pPr>
        <w:pStyle w:val="TextBody"/>
        <w:bidi w:val="0"/>
        <w:jc w:val="left"/>
        <w:rPr>
          <w:b/>
          <w:u w:val="single"/>
          <w:shd w:val="clear" w:fill="FFFF00"/>
        </w:rPr>
      </w:pPr>
      <w:r>
        <w:rPr>
          <w:b/>
          <w:u w:val="single"/>
          <w:shd w:val="clear" w:fill="FFFF00"/>
        </w:rPr>
        <w:t xml:space="preserve">Asiakirjan numero 25158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Open Championship oli 147. Open Championship, ja se järjestettiin 19.-22. heinäkuuta 2018 </w:t>
      </w:r>
      <w:r>
        <w:rPr>
          <w:color w:val="A9A9A9"/>
        </w:rPr>
        <w:t xml:space="preserve">Carnoustie Golf Linksissä </w:t>
      </w:r>
      <w:r>
        <w:rPr>
          <w:color w:val="DCDCDC"/>
        </w:rPr>
        <w:t xml:space="preserve">Angusissa, Skotlannissa</w:t>
      </w:r>
      <w:r>
        <w:rPr/>
        <w:t xml:space="preserve">. Se oli kahdeksas Carnoustiessa pelattu Open Championship.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vuoden 2018 avoimet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avoin mestaruuskilpailu pelataan tänä vuonna</w:t>
      </w:r>
    </w:p>
    <w:p>
      <w:pPr>
        <w:pStyle w:val="TextBody"/>
        <w:bidi w:val="0"/>
        <w:jc w:val="left"/>
        <w:rPr>
          <w:b/>
          <w:u w:val="single"/>
          <w:shd w:val="clear" w:fill="FFFF00"/>
        </w:rPr>
      </w:pPr>
      <w:r>
        <w:rPr>
          <w:b/>
          <w:u w:val="single"/>
          <w:shd w:val="clear" w:fill="FFFF00"/>
        </w:rPr>
        <w:t xml:space="preserve">Asiakirjan numero 25159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Yhdistynyt kuningaskunta Asunto-, yhteisö- ja paikallishallintoministeri Kuninkaallinen vaakuna sellaisena kuin sitä käyttää Her Majesty's Government Viranhaltija </w:t>
      </w:r>
      <w:r>
        <w:rPr>
          <w:color w:val="A9A9A9"/>
        </w:rPr>
        <w:t xml:space="preserve">James Brokenshire </w:t>
      </w:r>
      <w:r>
        <w:rPr/>
        <w:t xml:space="preserve">30. huhtikuuta 2018 alkaen Ministry of Housing, Communities and Local Government (asunto-, yhteisö- ja paikallishallintoministeriö) </w:t>
      </w:r>
    </w:p>
    <w:tbl>
      <w:tblPr>
        <w:tblW w:w="8042" w:type="dxa"/>
        <w:jc w:val="left"/>
        <w:tblInd w:w="0" w:type="dxa"/>
        <w:tblLayout w:type="fixed"/>
        <w:tblCellMar>
          <w:top w:w="28" w:type="dxa"/>
          <w:left w:w="28" w:type="dxa"/>
          <w:bottom w:w="28" w:type="dxa"/>
          <w:right w:w="28" w:type="dxa"/>
        </w:tblCellMar>
      </w:tblPr>
      <w:tblGrid>
        <w:gridCol w:w="1921"/>
        <w:gridCol w:w="6121"/>
      </w:tblGrid>
      <w:tr>
        <w:trPr/>
        <w:tc>
          <w:tcPr>
            <w:tcW w:w="1921" w:type="dxa"/>
            <w:tcBorders/>
            <w:vAlign w:val="center"/>
          </w:tcPr>
          <w:p>
            <w:pPr>
              <w:pStyle w:val="TableHeading"/>
              <w:suppressLineNumbers/>
              <w:bidi w:val="0"/>
              <w:spacing w:before="0" w:after="283"/>
              <w:jc w:val="center"/>
              <w:rPr/>
            </w:pPr>
            <w:r>
              <w:rPr/>
              <w:t xml:space="preserve">Tyyli </w:t>
            </w:r>
          </w:p>
        </w:tc>
        <w:tc>
          <w:tcPr>
            <w:tcW w:w="6121" w:type="dxa"/>
            <w:tcBorders/>
            <w:vAlign w:val="center"/>
          </w:tcPr>
          <w:p>
            <w:pPr>
              <w:pStyle w:val="TableContents"/>
              <w:bidi w:val="0"/>
              <w:spacing w:before="0" w:after="283"/>
              <w:jc w:val="left"/>
              <w:rPr/>
            </w:pPr>
            <w:r>
              <w:rPr/>
              <w:t xml:space="preserve">Arvoisat (virallinen etuliite) Yhteisösihteeri (virallinen etuliite) </w:t>
            </w:r>
          </w:p>
        </w:tc>
      </w:tr>
      <w:tr>
        <w:trPr/>
        <w:tc>
          <w:tcPr>
            <w:tcW w:w="1921" w:type="dxa"/>
            <w:tcBorders/>
            <w:vAlign w:val="center"/>
          </w:tcPr>
          <w:p>
            <w:pPr>
              <w:pStyle w:val="TableHeading"/>
              <w:suppressLineNumbers/>
              <w:bidi w:val="0"/>
              <w:spacing w:before="0" w:after="283"/>
              <w:jc w:val="center"/>
              <w:rPr/>
            </w:pPr>
            <w:r>
              <w:rPr/>
              <w:t xml:space="preserve">Nimittäjä </w:t>
            </w:r>
          </w:p>
        </w:tc>
        <w:tc>
          <w:tcPr>
            <w:tcW w:w="6121" w:type="dxa"/>
            <w:tcBorders/>
            <w:vAlign w:val="center"/>
          </w:tcPr>
          <w:p>
            <w:pPr>
              <w:pStyle w:val="TableContents"/>
              <w:bidi w:val="0"/>
              <w:spacing w:before="0" w:after="283"/>
              <w:jc w:val="left"/>
              <w:rPr/>
            </w:pPr>
            <w:r>
              <w:rPr/>
              <w:t xml:space="preserve">Elisabet II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6121" w:type="dxa"/>
            <w:tcBorders/>
            <w:vAlign w:val="center"/>
          </w:tcPr>
          <w:p>
            <w:pPr>
              <w:pStyle w:val="TableContents"/>
              <w:bidi w:val="0"/>
              <w:spacing w:before="0" w:after="283"/>
              <w:jc w:val="left"/>
              <w:rPr/>
            </w:pPr>
            <w:r>
              <w:rPr/>
              <w:t xml:space="preserve">David Miliband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6121" w:type="dxa"/>
            <w:tcBorders/>
            <w:vAlign w:val="center"/>
          </w:tcPr>
          <w:p>
            <w:pPr>
              <w:pStyle w:val="TableContents"/>
              <w:bidi w:val="0"/>
              <w:spacing w:before="0" w:after="283"/>
              <w:jc w:val="left"/>
              <w:rPr/>
            </w:pPr>
            <w:r>
              <w:rPr/>
              <w:t xml:space="preserve">6. toukokuuta 2006 </w:t>
            </w:r>
          </w:p>
        </w:tc>
      </w:tr>
      <w:tr>
        <w:trPr/>
        <w:tc>
          <w:tcPr>
            <w:tcW w:w="1921" w:type="dxa"/>
            <w:tcBorders/>
            <w:vAlign w:val="center"/>
          </w:tcPr>
          <w:p>
            <w:pPr>
              <w:pStyle w:val="TableHeading"/>
              <w:suppressLineNumbers/>
              <w:bidi w:val="0"/>
              <w:spacing w:before="0" w:after="283"/>
              <w:jc w:val="center"/>
              <w:rPr/>
            </w:pPr>
            <w:r>
              <w:rPr/>
              <w:t xml:space="preserve">Verkkosivusto </w:t>
            </w:r>
          </w:p>
        </w:tc>
        <w:tc>
          <w:tcPr>
            <w:tcW w:w="6121" w:type="dxa"/>
            <w:tcBorders/>
            <w:vAlign w:val="center"/>
          </w:tcPr>
          <w:p>
            <w:pPr>
              <w:pStyle w:val="TableContents"/>
              <w:bidi w:val="0"/>
              <w:spacing w:before="0" w:after="283"/>
              <w:jc w:val="left"/>
              <w:rPr/>
            </w:pPr>
            <w:r>
              <w:rPr/>
              <w:t xml:space="preserve">http://www.communities.gov.uk/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yhteisöistä ja paikallishallinnosta vastaava valtiosihteeri uk</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Asunto-, yhteisö- ja paikallishallintoministeri Hänen Majesteettinsa hallituksen kuninkaallinen käsivarsi Viranhaltija </w:t>
      </w:r>
      <w:r>
        <w:rPr>
          <w:color w:val="A9A9A9"/>
        </w:rPr>
        <w:t xml:space="preserve">James Brokenshire </w:t>
      </w:r>
      <w:r>
        <w:rPr/>
        <w:t xml:space="preserve">30. huhtikuuta 2018 alkaen Asunto-, yhteisö- ja paikallishallintoministeriö </w:t>
      </w:r>
    </w:p>
    <w:tbl>
      <w:tblPr>
        <w:tblW w:w="10205" w:type="dxa"/>
        <w:jc w:val="left"/>
        <w:tblInd w:w="0" w:type="dxa"/>
        <w:tblLayout w:type="fixed"/>
        <w:tblCellMar>
          <w:top w:w="28" w:type="dxa"/>
          <w:left w:w="28" w:type="dxa"/>
          <w:bottom w:w="28" w:type="dxa"/>
          <w:right w:w="28" w:type="dxa"/>
        </w:tblCellMar>
      </w:tblPr>
      <w:tblGrid>
        <w:gridCol w:w="1363"/>
        <w:gridCol w:w="8842"/>
      </w:tblGrid>
      <w:tr>
        <w:trPr/>
        <w:tc>
          <w:tcPr>
            <w:tcW w:w="1363" w:type="dxa"/>
            <w:tcBorders/>
            <w:vAlign w:val="center"/>
          </w:tcPr>
          <w:p>
            <w:pPr>
              <w:pStyle w:val="TableHeading"/>
              <w:suppressLineNumbers/>
              <w:bidi w:val="0"/>
              <w:spacing w:before="0" w:after="283"/>
              <w:jc w:val="center"/>
              <w:rPr/>
            </w:pPr>
            <w:r>
              <w:rPr/>
              <w:t xml:space="preserve">Tyyli </w:t>
            </w:r>
          </w:p>
        </w:tc>
        <w:tc>
          <w:tcPr>
            <w:tcW w:w="8842" w:type="dxa"/>
            <w:tcBorders/>
            <w:vAlign w:val="center"/>
          </w:tcPr>
          <w:p>
            <w:pPr>
              <w:pStyle w:val="TableContents"/>
              <w:bidi w:val="0"/>
              <w:spacing w:before="0" w:after="283"/>
              <w:jc w:val="left"/>
              <w:rPr/>
            </w:pPr>
            <w:r>
              <w:rPr/>
              <w:t xml:space="preserve">Community Secretary (epävirallinen) The Right Honourable (Yhdistyneessä kuningaskunnassa ja kansainyhteisössä) </w:t>
            </w:r>
          </w:p>
        </w:tc>
      </w:tr>
      <w:tr>
        <w:trPr/>
        <w:tc>
          <w:tcPr>
            <w:tcW w:w="1363" w:type="dxa"/>
            <w:tcBorders/>
            <w:vAlign w:val="center"/>
          </w:tcPr>
          <w:p>
            <w:pPr>
              <w:pStyle w:val="TableHeading"/>
              <w:suppressLineNumbers/>
              <w:bidi w:val="0"/>
              <w:spacing w:before="0" w:after="283"/>
              <w:jc w:val="center"/>
              <w:rPr/>
            </w:pPr>
            <w:r>
              <w:rPr/>
              <w:t xml:space="preserve">Nimittäjä </w:t>
            </w:r>
          </w:p>
        </w:tc>
        <w:tc>
          <w:tcPr>
            <w:tcW w:w="8842" w:type="dxa"/>
            <w:tcBorders/>
            <w:vAlign w:val="center"/>
          </w:tcPr>
          <w:p>
            <w:pPr>
              <w:pStyle w:val="TableContents"/>
              <w:bidi w:val="0"/>
              <w:spacing w:before="0" w:after="283"/>
              <w:jc w:val="left"/>
              <w:rPr/>
            </w:pPr>
            <w:r>
              <w:rPr/>
              <w:t xml:space="preserve">Monarkki pääministerin neuvosta </w:t>
            </w:r>
          </w:p>
        </w:tc>
      </w:tr>
      <w:tr>
        <w:trPr/>
        <w:tc>
          <w:tcPr>
            <w:tcW w:w="1363" w:type="dxa"/>
            <w:tcBorders/>
            <w:vAlign w:val="center"/>
          </w:tcPr>
          <w:p>
            <w:pPr>
              <w:pStyle w:val="TableHeading"/>
              <w:suppressLineNumbers/>
              <w:bidi w:val="0"/>
              <w:spacing w:before="0" w:after="283"/>
              <w:jc w:val="center"/>
              <w:rPr/>
            </w:pPr>
            <w:r>
              <w:rPr/>
              <w:t xml:space="preserve">Muodostelma </w:t>
            </w:r>
          </w:p>
        </w:tc>
        <w:tc>
          <w:tcPr>
            <w:tcW w:w="8842" w:type="dxa"/>
            <w:tcBorders/>
            <w:vAlign w:val="center"/>
          </w:tcPr>
          <w:p>
            <w:pPr>
              <w:pStyle w:val="TableContents"/>
              <w:bidi w:val="0"/>
              <w:spacing w:before="0" w:after="283"/>
              <w:jc w:val="left"/>
              <w:rPr/>
            </w:pPr>
            <w:r>
              <w:rPr/>
              <w:t xml:space="preserve">6. toukokuuta 2006 </w:t>
            </w:r>
          </w:p>
        </w:tc>
      </w:tr>
      <w:tr>
        <w:trPr/>
        <w:tc>
          <w:tcPr>
            <w:tcW w:w="1363" w:type="dxa"/>
            <w:tcBorders/>
            <w:vAlign w:val="center"/>
          </w:tcPr>
          <w:p>
            <w:pPr>
              <w:pStyle w:val="TableHeading"/>
              <w:suppressLineNumbers/>
              <w:bidi w:val="0"/>
              <w:spacing w:before="0" w:after="283"/>
              <w:jc w:val="center"/>
              <w:rPr/>
            </w:pPr>
            <w:r>
              <w:rPr/>
              <w:t xml:space="preserve">Ensimmäinen haltija </w:t>
            </w:r>
          </w:p>
        </w:tc>
        <w:tc>
          <w:tcPr>
            <w:tcW w:w="8842" w:type="dxa"/>
            <w:tcBorders/>
            <w:vAlign w:val="center"/>
          </w:tcPr>
          <w:p>
            <w:pPr>
              <w:pStyle w:val="TableContents"/>
              <w:bidi w:val="0"/>
              <w:spacing w:before="0" w:after="283"/>
              <w:jc w:val="left"/>
              <w:rPr/>
            </w:pPr>
            <w:r>
              <w:rPr/>
              <w:t xml:space="preserve">David Miliband </w:t>
            </w:r>
          </w:p>
        </w:tc>
      </w:tr>
      <w:tr>
        <w:trPr/>
        <w:tc>
          <w:tcPr>
            <w:tcW w:w="1363" w:type="dxa"/>
            <w:tcBorders/>
            <w:vAlign w:val="center"/>
          </w:tcPr>
          <w:p>
            <w:pPr>
              <w:pStyle w:val="TableHeading"/>
              <w:suppressLineNumbers/>
              <w:bidi w:val="0"/>
              <w:spacing w:before="0" w:after="283"/>
              <w:jc w:val="center"/>
              <w:rPr/>
            </w:pPr>
            <w:r>
              <w:rPr/>
              <w:t xml:space="preserve">Verkkosivusto </w:t>
            </w:r>
          </w:p>
        </w:tc>
        <w:tc>
          <w:tcPr>
            <w:tcW w:w="8842" w:type="dxa"/>
            <w:tcBorders/>
            <w:vAlign w:val="center"/>
          </w:tcPr>
          <w:p>
            <w:pPr>
              <w:pStyle w:val="TableContents"/>
              <w:bidi w:val="0"/>
              <w:spacing w:before="0" w:after="283"/>
              <w:jc w:val="left"/>
              <w:rPr/>
            </w:pPr>
            <w:r>
              <w:rPr/>
              <w:t xml:space="preserve">www.communities.gov.uk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Yhdistyneen kuningaskunnan yhteisöistä ja paikallishallinnosta vastaava valtiosihteeri (Secretary of State for Communities and Local Government)</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Yhteisöjen ja paikallishallinnon valtiosihteeri Muotokuva </w:t>
      </w:r>
    </w:p>
    <w:tbl>
      <w:tblPr>
        <w:tblW w:w="10205" w:type="dxa"/>
        <w:jc w:val="left"/>
        <w:tblInd w:w="0" w:type="dxa"/>
        <w:tblLayout w:type="fixed"/>
        <w:tblCellMar>
          <w:top w:w="28" w:type="dxa"/>
          <w:left w:w="28" w:type="dxa"/>
          <w:bottom w:w="28" w:type="dxa"/>
          <w:right w:w="28" w:type="dxa"/>
        </w:tblCellMar>
      </w:tblPr>
      <w:tblGrid>
        <w:gridCol w:w="1728"/>
        <w:gridCol w:w="690"/>
        <w:gridCol w:w="2898"/>
        <w:gridCol w:w="795"/>
        <w:gridCol w:w="1032"/>
        <w:gridCol w:w="1365"/>
        <w:gridCol w:w="1539"/>
        <w:gridCol w:w="158"/>
      </w:tblGrid>
      <w:tr>
        <w:trPr/>
        <w:tc>
          <w:tcPr>
            <w:tcW w:w="1728" w:type="dxa"/>
            <w:tcBorders/>
            <w:vAlign w:val="center"/>
          </w:tcPr>
          <w:p>
            <w:pPr>
              <w:pStyle w:val="TableHeading"/>
              <w:suppressLineNumbers/>
              <w:bidi w:val="0"/>
              <w:spacing w:before="0" w:after="283"/>
              <w:jc w:val="center"/>
              <w:rPr/>
            </w:pPr>
            <w:r>
              <w:rPr/>
              <w:t xml:space="preserve">Nimi (syntymä -- kuolema) Toimikausi </w:t>
            </w:r>
          </w:p>
        </w:tc>
        <w:tc>
          <w:tcPr>
            <w:tcW w:w="690" w:type="dxa"/>
            <w:tcBorders/>
            <w:vAlign w:val="center"/>
          </w:tcPr>
          <w:p>
            <w:pPr>
              <w:pStyle w:val="TableHeading"/>
              <w:suppressLineNumbers/>
              <w:bidi w:val="0"/>
              <w:spacing w:before="0" w:after="283"/>
              <w:jc w:val="center"/>
              <w:rPr/>
            </w:pPr>
            <w:r>
              <w:rPr/>
              <w:t xml:space="preserve">Puolue </w:t>
            </w:r>
          </w:p>
        </w:tc>
        <w:tc>
          <w:tcPr>
            <w:tcW w:w="2898" w:type="dxa"/>
            <w:tcBorders/>
            <w:vAlign w:val="center"/>
          </w:tcPr>
          <w:p>
            <w:pPr>
              <w:pStyle w:val="TableHeading"/>
              <w:suppressLineNumbers/>
              <w:bidi w:val="0"/>
              <w:spacing w:before="0" w:after="283"/>
              <w:jc w:val="center"/>
              <w:rPr/>
            </w:pPr>
            <w:r>
              <w:rPr/>
              <w:t xml:space="preserve">Ministeriö </w:t>
            </w:r>
          </w:p>
        </w:tc>
        <w:tc>
          <w:tcPr>
            <w:tcW w:w="795" w:type="dxa"/>
            <w:tcBorders/>
            <w:vAlign w:val="center"/>
          </w:tcPr>
          <w:p>
            <w:pPr>
              <w:pStyle w:val="TableHeading"/>
              <w:suppressLineNumbers/>
              <w:bidi w:val="0"/>
              <w:spacing w:before="0" w:after="283"/>
              <w:jc w:val="center"/>
              <w:rPr/>
            </w:pPr>
            <w:r>
              <w:rPr/>
              <w:t xml:space="preserve">Ref. </w:t>
            </w:r>
          </w:p>
        </w:tc>
        <w:tc>
          <w:tcPr>
            <w:tcW w:w="1032" w:type="dxa"/>
            <w:tcBorders/>
          </w:tcPr>
          <w:p>
            <w:pPr>
              <w:pStyle w:val="TableContents"/>
              <w:bidi w:val="0"/>
              <w:spacing w:before="0" w:after="283"/>
              <w:jc w:val="left"/>
              <w:rPr>
                <w:sz w:val="4"/>
                <w:szCs w:val="4"/>
              </w:rPr>
            </w:pPr>
            <w:r>
              <w:rPr>
                <w:sz w:val="4"/>
                <w:szCs w:val="4"/>
              </w:rPr>
            </w:r>
          </w:p>
        </w:tc>
        <w:tc>
          <w:tcPr>
            <w:tcW w:w="1365" w:type="dxa"/>
            <w:tcBorders/>
          </w:tcPr>
          <w:p>
            <w:pPr>
              <w:pStyle w:val="TableContents"/>
              <w:bidi w:val="0"/>
              <w:spacing w:before="0" w:after="283"/>
              <w:jc w:val="left"/>
              <w:rPr>
                <w:sz w:val="4"/>
                <w:szCs w:val="4"/>
              </w:rPr>
            </w:pPr>
            <w:r>
              <w:rPr>
                <w:sz w:val="4"/>
                <w:szCs w:val="4"/>
              </w:rPr>
            </w:r>
          </w:p>
        </w:tc>
        <w:tc>
          <w:tcPr>
            <w:tcW w:w="1539"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1728" w:type="dxa"/>
            <w:tcBorders/>
            <w:vAlign w:val="center"/>
          </w:tcPr>
          <w:p>
            <w:pPr>
              <w:pStyle w:val="TableHeading"/>
              <w:bidi w:val="0"/>
              <w:spacing w:before="0" w:after="283"/>
              <w:rPr>
                <w:sz w:val="4"/>
                <w:szCs w:val="4"/>
              </w:rPr>
            </w:pPr>
            <w:r>
              <w:rPr>
                <w:sz w:val="4"/>
                <w:szCs w:val="4"/>
              </w:rPr>
            </w:r>
          </w:p>
        </w:tc>
        <w:tc>
          <w:tcPr>
            <w:tcW w:w="690" w:type="dxa"/>
            <w:tcBorders/>
            <w:vAlign w:val="center"/>
          </w:tcPr>
          <w:p>
            <w:pPr>
              <w:pStyle w:val="TableContents"/>
              <w:bidi w:val="0"/>
              <w:spacing w:before="0" w:after="283"/>
              <w:jc w:val="left"/>
              <w:rPr>
                <w:sz w:val="4"/>
                <w:szCs w:val="4"/>
              </w:rPr>
            </w:pPr>
            <w:r>
              <w:rPr>
                <w:sz w:val="4"/>
                <w:szCs w:val="4"/>
              </w:rPr>
            </w:r>
          </w:p>
        </w:tc>
        <w:tc>
          <w:tcPr>
            <w:tcW w:w="2898" w:type="dxa"/>
            <w:tcBorders/>
            <w:vAlign w:val="center"/>
          </w:tcPr>
          <w:p>
            <w:pPr>
              <w:pStyle w:val="TableContents"/>
              <w:bidi w:val="0"/>
              <w:spacing w:before="0" w:after="283"/>
              <w:jc w:val="left"/>
              <w:rPr/>
            </w:pPr>
            <w:r>
              <w:rPr/>
              <w:t xml:space="preserve">Ruth Kelly, parlamentin jäsen, Bolton West (syntynyt 1968) </w:t>
            </w:r>
          </w:p>
        </w:tc>
        <w:tc>
          <w:tcPr>
            <w:tcW w:w="795" w:type="dxa"/>
            <w:tcBorders/>
            <w:vAlign w:val="center"/>
          </w:tcPr>
          <w:p>
            <w:pPr>
              <w:pStyle w:val="TableContents"/>
              <w:bidi w:val="0"/>
              <w:spacing w:before="0" w:after="283"/>
              <w:jc w:val="left"/>
              <w:rPr/>
            </w:pPr>
            <w:r>
              <w:rPr/>
              <w:t xml:space="preserve">6. toukokuuta 2006 </w:t>
            </w:r>
          </w:p>
        </w:tc>
        <w:tc>
          <w:tcPr>
            <w:tcW w:w="1032" w:type="dxa"/>
            <w:tcBorders/>
            <w:vAlign w:val="center"/>
          </w:tcPr>
          <w:p>
            <w:pPr>
              <w:pStyle w:val="TableContents"/>
              <w:bidi w:val="0"/>
              <w:spacing w:before="0" w:after="283"/>
              <w:jc w:val="left"/>
              <w:rPr/>
            </w:pPr>
            <w:r>
              <w:rPr/>
              <w:t xml:space="preserve">27. kesäkuuta 2007 </w:t>
            </w:r>
          </w:p>
        </w:tc>
        <w:tc>
          <w:tcPr>
            <w:tcW w:w="1365" w:type="dxa"/>
            <w:tcBorders/>
            <w:vAlign w:val="center"/>
          </w:tcPr>
          <w:p>
            <w:pPr>
              <w:pStyle w:val="TableContents"/>
              <w:bidi w:val="0"/>
              <w:spacing w:before="0" w:after="283"/>
              <w:jc w:val="left"/>
              <w:rPr/>
            </w:pPr>
            <w:r>
              <w:rPr/>
              <w:t xml:space="preserve">Työvoima </w:t>
            </w:r>
          </w:p>
        </w:tc>
        <w:tc>
          <w:tcPr>
            <w:tcW w:w="1539" w:type="dxa"/>
            <w:tcBorders/>
            <w:vAlign w:val="center"/>
          </w:tcPr>
          <w:p>
            <w:pPr>
              <w:pStyle w:val="TableContents"/>
              <w:bidi w:val="0"/>
              <w:spacing w:before="0" w:after="283"/>
              <w:jc w:val="left"/>
              <w:rPr/>
            </w:pPr>
            <w:r>
              <w:rPr/>
              <w:t xml:space="preserve">Blair III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1728" w:type="dxa"/>
            <w:tcBorders/>
            <w:vAlign w:val="center"/>
          </w:tcPr>
          <w:p>
            <w:pPr>
              <w:pStyle w:val="TableHeading"/>
              <w:bidi w:val="0"/>
              <w:spacing w:before="0" w:after="283"/>
              <w:rPr>
                <w:sz w:val="4"/>
                <w:szCs w:val="4"/>
              </w:rPr>
            </w:pPr>
            <w:r>
              <w:rPr>
                <w:sz w:val="4"/>
                <w:szCs w:val="4"/>
              </w:rPr>
            </w:r>
          </w:p>
        </w:tc>
        <w:tc>
          <w:tcPr>
            <w:tcW w:w="690" w:type="dxa"/>
            <w:tcBorders/>
            <w:vAlign w:val="center"/>
          </w:tcPr>
          <w:p>
            <w:pPr>
              <w:pStyle w:val="TableContents"/>
              <w:bidi w:val="0"/>
              <w:spacing w:before="0" w:after="283"/>
              <w:jc w:val="left"/>
              <w:rPr>
                <w:sz w:val="4"/>
                <w:szCs w:val="4"/>
              </w:rPr>
            </w:pPr>
            <w:r>
              <w:rPr>
                <w:sz w:val="4"/>
                <w:szCs w:val="4"/>
              </w:rPr>
            </w:r>
          </w:p>
        </w:tc>
        <w:tc>
          <w:tcPr>
            <w:tcW w:w="2898" w:type="dxa"/>
            <w:tcBorders/>
            <w:vAlign w:val="center"/>
          </w:tcPr>
          <w:p>
            <w:pPr>
              <w:pStyle w:val="TableContents"/>
              <w:bidi w:val="0"/>
              <w:spacing w:before="0" w:after="283"/>
              <w:jc w:val="left"/>
              <w:rPr/>
            </w:pPr>
            <w:r>
              <w:rPr/>
              <w:t xml:space="preserve">Hazel Blears, Salfordin parlamentin jäsen (syntynyt 1956). </w:t>
            </w:r>
          </w:p>
        </w:tc>
        <w:tc>
          <w:tcPr>
            <w:tcW w:w="795" w:type="dxa"/>
            <w:tcBorders/>
            <w:vAlign w:val="center"/>
          </w:tcPr>
          <w:p>
            <w:pPr>
              <w:pStyle w:val="TableContents"/>
              <w:bidi w:val="0"/>
              <w:spacing w:before="0" w:after="283"/>
              <w:jc w:val="left"/>
              <w:rPr/>
            </w:pPr>
            <w:r>
              <w:rPr/>
              <w:t xml:space="preserve">28. kesäkuuta 2007 </w:t>
            </w:r>
          </w:p>
        </w:tc>
        <w:tc>
          <w:tcPr>
            <w:tcW w:w="1032" w:type="dxa"/>
            <w:tcBorders/>
            <w:vAlign w:val="center"/>
          </w:tcPr>
          <w:p>
            <w:pPr>
              <w:pStyle w:val="TableContents"/>
              <w:bidi w:val="0"/>
              <w:spacing w:before="0" w:after="283"/>
              <w:jc w:val="left"/>
              <w:rPr/>
            </w:pPr>
            <w:r>
              <w:rPr/>
              <w:t xml:space="preserve">5. kesäkuuta 2009 </w:t>
            </w:r>
          </w:p>
        </w:tc>
        <w:tc>
          <w:tcPr>
            <w:tcW w:w="1365" w:type="dxa"/>
            <w:tcBorders/>
            <w:vAlign w:val="center"/>
          </w:tcPr>
          <w:p>
            <w:pPr>
              <w:pStyle w:val="TableContents"/>
              <w:bidi w:val="0"/>
              <w:spacing w:before="0" w:after="283"/>
              <w:jc w:val="left"/>
              <w:rPr/>
            </w:pPr>
            <w:r>
              <w:rPr/>
              <w:t xml:space="preserve">Työvoima </w:t>
            </w:r>
          </w:p>
        </w:tc>
        <w:tc>
          <w:tcPr>
            <w:tcW w:w="1539" w:type="dxa"/>
            <w:tcBorders/>
            <w:vAlign w:val="center"/>
          </w:tcPr>
          <w:p>
            <w:pPr>
              <w:pStyle w:val="TableContents"/>
              <w:bidi w:val="0"/>
              <w:spacing w:before="0" w:after="283"/>
              <w:jc w:val="left"/>
              <w:rPr/>
            </w:pPr>
            <w:r>
              <w:rPr/>
              <w:t xml:space="preserve">Ruskea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1728" w:type="dxa"/>
            <w:tcBorders/>
            <w:vAlign w:val="center"/>
          </w:tcPr>
          <w:p>
            <w:pPr>
              <w:pStyle w:val="TableHeading"/>
              <w:bidi w:val="0"/>
              <w:spacing w:before="0" w:after="283"/>
              <w:rPr>
                <w:sz w:val="4"/>
                <w:szCs w:val="4"/>
              </w:rPr>
            </w:pPr>
            <w:r>
              <w:rPr>
                <w:sz w:val="4"/>
                <w:szCs w:val="4"/>
              </w:rPr>
            </w:r>
          </w:p>
        </w:tc>
        <w:tc>
          <w:tcPr>
            <w:tcW w:w="690" w:type="dxa"/>
            <w:tcBorders/>
            <w:vAlign w:val="center"/>
          </w:tcPr>
          <w:p>
            <w:pPr>
              <w:pStyle w:val="TableContents"/>
              <w:bidi w:val="0"/>
              <w:spacing w:before="0" w:after="283"/>
              <w:jc w:val="left"/>
              <w:rPr>
                <w:sz w:val="4"/>
                <w:szCs w:val="4"/>
              </w:rPr>
            </w:pPr>
            <w:r>
              <w:rPr>
                <w:sz w:val="4"/>
                <w:szCs w:val="4"/>
              </w:rPr>
            </w:r>
          </w:p>
        </w:tc>
        <w:tc>
          <w:tcPr>
            <w:tcW w:w="2898" w:type="dxa"/>
            <w:tcBorders/>
            <w:vAlign w:val="center"/>
          </w:tcPr>
          <w:p>
            <w:pPr>
              <w:pStyle w:val="TableContents"/>
              <w:bidi w:val="0"/>
              <w:spacing w:before="0" w:after="283"/>
              <w:jc w:val="left"/>
              <w:rPr/>
            </w:pPr>
            <w:r>
              <w:rPr/>
              <w:t xml:space="preserve">Southampton Itchenin parlamentin jäsen John Denham (syntynyt 1953) </w:t>
            </w:r>
          </w:p>
        </w:tc>
        <w:tc>
          <w:tcPr>
            <w:tcW w:w="795" w:type="dxa"/>
            <w:tcBorders/>
            <w:vAlign w:val="center"/>
          </w:tcPr>
          <w:p>
            <w:pPr>
              <w:pStyle w:val="TableContents"/>
              <w:bidi w:val="0"/>
              <w:spacing w:before="0" w:after="283"/>
              <w:jc w:val="left"/>
              <w:rPr/>
            </w:pPr>
            <w:r>
              <w:rPr/>
              <w:t xml:space="preserve">5. kesäkuuta 2009 </w:t>
            </w:r>
          </w:p>
        </w:tc>
        <w:tc>
          <w:tcPr>
            <w:tcW w:w="1032" w:type="dxa"/>
            <w:tcBorders/>
            <w:vAlign w:val="center"/>
          </w:tcPr>
          <w:p>
            <w:pPr>
              <w:pStyle w:val="TableContents"/>
              <w:bidi w:val="0"/>
              <w:spacing w:before="0" w:after="283"/>
              <w:jc w:val="left"/>
              <w:rPr/>
            </w:pPr>
            <w:r>
              <w:rPr/>
              <w:t xml:space="preserve">11. toukokuuta </w:t>
            </w:r>
          </w:p>
        </w:tc>
        <w:tc>
          <w:tcPr>
            <w:tcW w:w="1365" w:type="dxa"/>
            <w:tcBorders/>
            <w:vAlign w:val="center"/>
          </w:tcPr>
          <w:p>
            <w:pPr>
              <w:pStyle w:val="TableContents"/>
              <w:bidi w:val="0"/>
              <w:spacing w:before="0" w:after="283"/>
              <w:jc w:val="left"/>
              <w:rPr/>
            </w:pPr>
            <w:r>
              <w:rPr/>
              <w:t xml:space="preserve">Työvoima </w:t>
            </w:r>
          </w:p>
        </w:tc>
        <w:tc>
          <w:tcPr>
            <w:tcW w:w="153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1728" w:type="dxa"/>
            <w:tcBorders/>
            <w:vAlign w:val="center"/>
          </w:tcPr>
          <w:p>
            <w:pPr>
              <w:pStyle w:val="TableHeading"/>
              <w:bidi w:val="0"/>
              <w:spacing w:before="0" w:after="283"/>
              <w:rPr>
                <w:sz w:val="4"/>
                <w:szCs w:val="4"/>
              </w:rPr>
            </w:pPr>
            <w:r>
              <w:rPr>
                <w:sz w:val="4"/>
                <w:szCs w:val="4"/>
              </w:rPr>
            </w:r>
          </w:p>
        </w:tc>
        <w:tc>
          <w:tcPr>
            <w:tcW w:w="690" w:type="dxa"/>
            <w:tcBorders/>
            <w:vAlign w:val="center"/>
          </w:tcPr>
          <w:p>
            <w:pPr>
              <w:pStyle w:val="TableContents"/>
              <w:bidi w:val="0"/>
              <w:spacing w:before="0" w:after="283"/>
              <w:jc w:val="left"/>
              <w:rPr>
                <w:sz w:val="4"/>
                <w:szCs w:val="4"/>
              </w:rPr>
            </w:pPr>
            <w:r>
              <w:rPr>
                <w:sz w:val="4"/>
                <w:szCs w:val="4"/>
              </w:rPr>
            </w:r>
          </w:p>
        </w:tc>
        <w:tc>
          <w:tcPr>
            <w:tcW w:w="2898" w:type="dxa"/>
            <w:tcBorders/>
            <w:vAlign w:val="center"/>
          </w:tcPr>
          <w:p>
            <w:pPr>
              <w:pStyle w:val="TableContents"/>
              <w:bidi w:val="0"/>
              <w:spacing w:before="0" w:after="283"/>
              <w:jc w:val="left"/>
              <w:rPr/>
            </w:pPr>
            <w:r>
              <w:rPr/>
              <w:t xml:space="preserve">Eric Pickles, Brentwoodin ja Ongarin parlamentin jäsen (syntynyt 1952). </w:t>
            </w:r>
          </w:p>
        </w:tc>
        <w:tc>
          <w:tcPr>
            <w:tcW w:w="795" w:type="dxa"/>
            <w:tcBorders/>
            <w:vAlign w:val="center"/>
          </w:tcPr>
          <w:p>
            <w:pPr>
              <w:pStyle w:val="TableContents"/>
              <w:bidi w:val="0"/>
              <w:spacing w:before="0" w:after="283"/>
              <w:jc w:val="left"/>
              <w:rPr/>
            </w:pPr>
            <w:r>
              <w:rPr/>
              <w:t xml:space="preserve">12. toukokuuta </w:t>
            </w:r>
          </w:p>
        </w:tc>
        <w:tc>
          <w:tcPr>
            <w:tcW w:w="1032" w:type="dxa"/>
            <w:tcBorders/>
            <w:vAlign w:val="center"/>
          </w:tcPr>
          <w:p>
            <w:pPr>
              <w:pStyle w:val="TableContents"/>
              <w:bidi w:val="0"/>
              <w:spacing w:before="0" w:after="283"/>
              <w:jc w:val="left"/>
              <w:rPr/>
            </w:pPr>
            <w:r>
              <w:rPr/>
              <w:t xml:space="preserve">11 toukokuuta 2015 </w:t>
            </w:r>
          </w:p>
        </w:tc>
        <w:tc>
          <w:tcPr>
            <w:tcW w:w="1365" w:type="dxa"/>
            <w:tcBorders/>
            <w:vAlign w:val="center"/>
          </w:tcPr>
          <w:p>
            <w:pPr>
              <w:pStyle w:val="TableContents"/>
              <w:bidi w:val="0"/>
              <w:spacing w:before="0" w:after="283"/>
              <w:jc w:val="left"/>
              <w:rPr/>
            </w:pPr>
            <w:r>
              <w:rPr/>
              <w:t xml:space="preserve">Konservatiivinen </w:t>
            </w:r>
          </w:p>
        </w:tc>
        <w:tc>
          <w:tcPr>
            <w:tcW w:w="1539" w:type="dxa"/>
            <w:tcBorders/>
            <w:vAlign w:val="center"/>
          </w:tcPr>
          <w:p>
            <w:pPr>
              <w:pStyle w:val="TableContents"/>
              <w:bidi w:val="0"/>
              <w:spacing w:before="0" w:after="283"/>
              <w:jc w:val="left"/>
              <w:rPr/>
            </w:pPr>
            <w:r>
              <w:rPr/>
              <w:t xml:space="preserve">Cameron -- Clegg (Con. -- L.D.)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1728" w:type="dxa"/>
            <w:tcBorders/>
            <w:vAlign w:val="center"/>
          </w:tcPr>
          <w:p>
            <w:pPr>
              <w:pStyle w:val="TableHeading"/>
              <w:bidi w:val="0"/>
              <w:spacing w:before="0" w:after="283"/>
              <w:rPr>
                <w:sz w:val="4"/>
                <w:szCs w:val="4"/>
              </w:rPr>
            </w:pPr>
            <w:r>
              <w:rPr>
                <w:sz w:val="4"/>
                <w:szCs w:val="4"/>
              </w:rPr>
            </w:r>
          </w:p>
        </w:tc>
        <w:tc>
          <w:tcPr>
            <w:tcW w:w="690" w:type="dxa"/>
            <w:tcBorders/>
            <w:vAlign w:val="center"/>
          </w:tcPr>
          <w:p>
            <w:pPr>
              <w:pStyle w:val="TableContents"/>
              <w:bidi w:val="0"/>
              <w:spacing w:before="0" w:after="283"/>
              <w:jc w:val="left"/>
              <w:rPr>
                <w:sz w:val="4"/>
                <w:szCs w:val="4"/>
              </w:rPr>
            </w:pPr>
            <w:r>
              <w:rPr>
                <w:sz w:val="4"/>
                <w:szCs w:val="4"/>
              </w:rPr>
            </w:r>
          </w:p>
        </w:tc>
        <w:tc>
          <w:tcPr>
            <w:tcW w:w="2898" w:type="dxa"/>
            <w:tcBorders/>
            <w:vAlign w:val="center"/>
          </w:tcPr>
          <w:p>
            <w:pPr>
              <w:pStyle w:val="TableContents"/>
              <w:bidi w:val="0"/>
              <w:spacing w:before="0" w:after="283"/>
              <w:jc w:val="left"/>
              <w:rPr/>
            </w:pPr>
            <w:r>
              <w:rPr/>
              <w:t xml:space="preserve">The Right Honourable </w:t>
            </w:r>
            <w:r>
              <w:rPr>
                <w:color w:val="A9A9A9"/>
              </w:rPr>
              <w:t xml:space="preserve">Greg Clark, </w:t>
            </w:r>
            <w:r>
              <w:rPr/>
              <w:t xml:space="preserve">Tunbridge Wellsin kansanedustaja (syntynyt 1967) </w:t>
            </w:r>
          </w:p>
        </w:tc>
        <w:tc>
          <w:tcPr>
            <w:tcW w:w="795" w:type="dxa"/>
            <w:tcBorders/>
            <w:vAlign w:val="center"/>
          </w:tcPr>
          <w:p>
            <w:pPr>
              <w:pStyle w:val="TableContents"/>
              <w:bidi w:val="0"/>
              <w:spacing w:before="0" w:after="283"/>
              <w:jc w:val="left"/>
              <w:rPr/>
            </w:pPr>
            <w:r>
              <w:rPr/>
              <w:t xml:space="preserve">11 toukokuuta 2015 </w:t>
            </w:r>
          </w:p>
        </w:tc>
        <w:tc>
          <w:tcPr>
            <w:tcW w:w="1032" w:type="dxa"/>
            <w:tcBorders/>
            <w:vAlign w:val="center"/>
          </w:tcPr>
          <w:p>
            <w:pPr>
              <w:pStyle w:val="TableContents"/>
              <w:bidi w:val="0"/>
              <w:spacing w:before="0" w:after="283"/>
              <w:jc w:val="left"/>
              <w:rPr/>
            </w:pPr>
            <w:r>
              <w:rPr/>
              <w:t xml:space="preserve">14. heinäkuuta 2016 </w:t>
            </w:r>
          </w:p>
        </w:tc>
        <w:tc>
          <w:tcPr>
            <w:tcW w:w="1365" w:type="dxa"/>
            <w:tcBorders/>
            <w:vAlign w:val="center"/>
          </w:tcPr>
          <w:p>
            <w:pPr>
              <w:pStyle w:val="TableContents"/>
              <w:bidi w:val="0"/>
              <w:spacing w:before="0" w:after="283"/>
              <w:jc w:val="left"/>
              <w:rPr/>
            </w:pPr>
            <w:r>
              <w:rPr/>
              <w:t xml:space="preserve">Konservatiivinen </w:t>
            </w:r>
          </w:p>
        </w:tc>
        <w:tc>
          <w:tcPr>
            <w:tcW w:w="1539" w:type="dxa"/>
            <w:tcBorders/>
            <w:vAlign w:val="center"/>
          </w:tcPr>
          <w:p>
            <w:pPr>
              <w:pStyle w:val="TableContents"/>
              <w:bidi w:val="0"/>
              <w:spacing w:before="0" w:after="283"/>
              <w:jc w:val="left"/>
              <w:rPr/>
            </w:pPr>
            <w:r>
              <w:rPr/>
              <w:t xml:space="preserve">Cameron II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1728" w:type="dxa"/>
            <w:tcBorders/>
            <w:vAlign w:val="center"/>
          </w:tcPr>
          <w:p>
            <w:pPr>
              <w:pStyle w:val="TableContents"/>
              <w:bidi w:val="0"/>
              <w:spacing w:before="0" w:after="283"/>
              <w:jc w:val="left"/>
              <w:rPr>
                <w:sz w:val="4"/>
                <w:szCs w:val="4"/>
              </w:rPr>
            </w:pPr>
            <w:r>
              <w:rPr>
                <w:sz w:val="4"/>
                <w:szCs w:val="4"/>
              </w:rPr>
            </w:r>
          </w:p>
        </w:tc>
        <w:tc>
          <w:tcPr>
            <w:tcW w:w="690" w:type="dxa"/>
            <w:tcBorders/>
            <w:vAlign w:val="center"/>
          </w:tcPr>
          <w:p>
            <w:pPr>
              <w:pStyle w:val="TableContents"/>
              <w:bidi w:val="0"/>
              <w:spacing w:before="0" w:after="283"/>
              <w:jc w:val="left"/>
              <w:rPr>
                <w:sz w:val="4"/>
                <w:szCs w:val="4"/>
              </w:rPr>
            </w:pPr>
            <w:r>
              <w:rPr>
                <w:sz w:val="4"/>
                <w:szCs w:val="4"/>
              </w:rPr>
            </w:r>
          </w:p>
        </w:tc>
        <w:tc>
          <w:tcPr>
            <w:tcW w:w="2898" w:type="dxa"/>
            <w:tcBorders/>
            <w:vAlign w:val="center"/>
          </w:tcPr>
          <w:p>
            <w:pPr>
              <w:pStyle w:val="TableContents"/>
              <w:bidi w:val="0"/>
              <w:spacing w:before="0" w:after="283"/>
              <w:jc w:val="left"/>
              <w:rPr/>
            </w:pPr>
            <w:r>
              <w:rPr/>
              <w:t xml:space="preserve">Oikea kunniajäsen Sajid Javid, Bromsgroven parlamentin jäsen (syntynyt 1969) </w:t>
            </w:r>
          </w:p>
        </w:tc>
        <w:tc>
          <w:tcPr>
            <w:tcW w:w="795" w:type="dxa"/>
            <w:tcBorders/>
            <w:vAlign w:val="center"/>
          </w:tcPr>
          <w:p>
            <w:pPr>
              <w:pStyle w:val="TableContents"/>
              <w:bidi w:val="0"/>
              <w:spacing w:before="0" w:after="283"/>
              <w:jc w:val="left"/>
              <w:rPr/>
            </w:pPr>
            <w:r>
              <w:rPr/>
              <w:t xml:space="preserve">14. heinäkuuta 2016 </w:t>
            </w:r>
          </w:p>
        </w:tc>
        <w:tc>
          <w:tcPr>
            <w:tcW w:w="1032" w:type="dxa"/>
            <w:tcBorders/>
            <w:vAlign w:val="center"/>
          </w:tcPr>
          <w:p>
            <w:pPr>
              <w:pStyle w:val="TableContents"/>
              <w:bidi w:val="0"/>
              <w:spacing w:before="0" w:after="283"/>
              <w:jc w:val="left"/>
              <w:rPr/>
            </w:pPr>
            <w:r>
              <w:rPr/>
              <w:t xml:space="preserve">8. tammikuuta 2018 </w:t>
            </w:r>
          </w:p>
        </w:tc>
        <w:tc>
          <w:tcPr>
            <w:tcW w:w="1365" w:type="dxa"/>
            <w:tcBorders/>
            <w:vAlign w:val="center"/>
          </w:tcPr>
          <w:p>
            <w:pPr>
              <w:pStyle w:val="TableContents"/>
              <w:bidi w:val="0"/>
              <w:spacing w:before="0" w:after="283"/>
              <w:jc w:val="left"/>
              <w:rPr/>
            </w:pPr>
            <w:r>
              <w:rPr/>
              <w:t xml:space="preserve">Konservatiivinen </w:t>
            </w:r>
          </w:p>
        </w:tc>
        <w:tc>
          <w:tcPr>
            <w:tcW w:w="1539" w:type="dxa"/>
            <w:tcBorders/>
            <w:vAlign w:val="center"/>
          </w:tcPr>
          <w:p>
            <w:pPr>
              <w:pStyle w:val="TableContents"/>
              <w:bidi w:val="0"/>
              <w:spacing w:before="0" w:after="283"/>
              <w:jc w:val="left"/>
              <w:rPr/>
            </w:pPr>
            <w:r>
              <w:rPr/>
              <w:t xml:space="preserve">Saanko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1728" w:type="dxa"/>
            <w:tcBorders/>
            <w:vAlign w:val="center"/>
          </w:tcPr>
          <w:p>
            <w:pPr>
              <w:pStyle w:val="TableContents"/>
              <w:bidi w:val="0"/>
              <w:spacing w:before="0" w:after="283"/>
              <w:jc w:val="left"/>
              <w:rPr/>
            </w:pPr>
            <w:r>
              <w:rPr/>
              <w:t xml:space="preserve">Toukokuu II </w:t>
            </w:r>
          </w:p>
        </w:tc>
        <w:tc>
          <w:tcPr>
            <w:tcW w:w="8477" w:type="dxa"/>
            <w:gridSpan w:val="7"/>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nimitettiin yhteisöistä ja paikallishallinnosta vastaavaksi valtiosihteeriksi vuonna 2015.</w:t>
      </w:r>
    </w:p>
    <w:p>
      <w:pPr>
        <w:pStyle w:val="TextBody"/>
        <w:bidi w:val="0"/>
        <w:jc w:val="left"/>
        <w:rPr>
          <w:b/>
          <w:u w:val="single"/>
          <w:shd w:val="clear" w:fill="FFFF00"/>
        </w:rPr>
      </w:pPr>
      <w:r>
        <w:rPr>
          <w:b/>
          <w:u w:val="single"/>
          <w:shd w:val="clear" w:fill="FFFF00"/>
        </w:rPr>
        <w:t xml:space="preserve">Asiakirjan numero 25160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Monikansallinen valtio on </w:t>
      </w:r>
      <w:r>
        <w:rPr/>
        <w:t xml:space="preserve">suvereeni valtio, joka koostuu kahdesta tai useammasta kansakunnasta. Toisin kuin kansallisvaltiossa, jossa yksi ainoa kansakunta muodostaa pääosan väestöstä. Riippuen "kansakunnan" määritelmästä (joka koskee etnisyyttä, kieltä ja poliittista identiteettiä) monikansallinen valtio voi olla myös monikulttuurinen tai monikielinen.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termi valtiolle, joka sisältää useita maita tai alueita?</w:t>
      </w:r>
    </w:p>
    <w:p>
      <w:pPr>
        <w:pStyle w:val="TextBody"/>
        <w:bidi w:val="0"/>
        <w:jc w:val="left"/>
        <w:rPr>
          <w:b/>
          <w:u w:val="single"/>
          <w:shd w:val="clear" w:fill="FFFF00"/>
        </w:rPr>
      </w:pPr>
      <w:r>
        <w:rPr>
          <w:b/>
          <w:u w:val="single"/>
          <w:shd w:val="clear" w:fill="FFFF00"/>
        </w:rPr>
        <w:t xml:space="preserve">Asiakirjan numero 25161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Danny Brian McNulty </w:t>
      </w:r>
      <w:r>
        <w:rPr/>
        <w:t xml:space="preserve">(s. 28. toukokuuta 1972) on yhdysvaltalainen näyttelijä ja tuottaja, joka tunnetaan parhaiten Harvey ``Harley'' Keinerin roolista Boy Meets World -sarjassa ja myöhemmin sen spinoffissa Girl Meets World.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Harley Keeriä elokuvassa boy meets world</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Harley Keineriä elokuvassa boy meets world</w:t>
      </w:r>
    </w:p>
    <w:p>
      <w:pPr>
        <w:pStyle w:val="TextBody"/>
        <w:bidi w:val="0"/>
        <w:jc w:val="left"/>
        <w:rPr>
          <w:b/>
          <w:u w:val="single"/>
          <w:shd w:val="clear" w:fill="FFFF00"/>
        </w:rPr>
      </w:pPr>
      <w:r>
        <w:rPr>
          <w:b/>
          <w:u w:val="single"/>
          <w:shd w:val="clear" w:fill="FFFF00"/>
        </w:rPr>
        <w:t xml:space="preserve">Asiakirjan numero 25162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Wallace Michael Shawn </w:t>
      </w:r>
      <w:r>
        <w:rPr/>
        <w:t xml:space="preserve">(s. 12. marraskuuta 1943) on yhdysvaltalainen näyttelijä, ääninäyttelijä, koomikko, näytelmäkirjailija ja esseisti. Hänen elokuvaroolejaan ovat olleet muun muassa Wally Shawn Louis Mallen ohjaamassa draamakomediassa Illallinen Andren kanssa (1981), Vizzini elokuvassa Prinsessan morsian (1987), Wendell Hall elokuvassa Clueless (1995) ja Rexin ääni Toy Story -sarjassa. Hän on esiintynyt myös useissa televisiosarjoissa, kuten toistuvissa rooleissa Grand Nagus Zekinä Star Trek: Deep Space Nine -elokuvassa (1993-1999) ja Cyrus Rosen roolissa Gossip Girlissä (2008-2012).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Grand Nagusta Deep Space Ninen 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T-rexin ääni lelutarinassa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Wallace Michael Shawn </w:t>
      </w:r>
      <w:r>
        <w:rPr/>
        <w:t xml:space="preserve">(s. 12. marraskuuta 1943) on yhdysvaltalainen näyttelijä, ääninäyttelijä, koomikko, näytelmäkirjailija ja esseisti. Hänen elokuvaroolejaan ovat olleet muun muassa Wally Shawn Louis Mallen ohjaamassa draamakomediassa Illallinen Andren kanssa (1981), Vizzini elokuvassa Prinsessan morsian (1987), Mr. James Hall elokuvassa Clueless (1995) ja Rexin ääni Toy Story -sarjassa. Hän on esiintynyt myös useissa televisiosarjoissa, kuten toistuvissa rooleissa Grand Nagus Zekinä Star Trek: Deep Space Nine -elokuvassa (1993-1999) ja Cyrus Rosen roolissa Gossip Girlissä (2008-2012).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Grand Nagusta Deep Space Ninen elokuvassa...</w:t>
      </w:r>
    </w:p>
    <w:p>
      <w:pPr>
        <w:pStyle w:val="TextBody"/>
        <w:bidi w:val="0"/>
        <w:jc w:val="left"/>
        <w:rPr>
          <w:b/>
          <w:u w:val="single"/>
          <w:shd w:val="clear" w:fill="FFFF00"/>
        </w:rPr>
      </w:pPr>
      <w:r>
        <w:rPr>
          <w:b/>
          <w:u w:val="single"/>
          <w:shd w:val="clear" w:fill="FFFF00"/>
        </w:rPr>
        <w:t xml:space="preserve">Asiakirjan numero 25163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kaupungistuminen on edennyt koko sen historian ajan. Kahden viime vuosisadan aikana Yhdysvallat on muuttunut pääosin maaseutumaisesta, maatalousvaltaisesta kansakunnasta kaupungistuneeksi, teolliseksi kansakunnaksi. Tämä johtui suurelta osin Yhdysvalloissa (ja osassa Länsi-Eurooppaa) </w:t>
      </w:r>
      <w:r>
        <w:rPr>
          <w:color w:val="A9A9A9"/>
        </w:rPr>
        <w:t xml:space="preserve">1700-luvun lopulla ja 1800-luvun alussa tapahtuneesta </w:t>
      </w:r>
      <w:r>
        <w:rPr/>
        <w:t xml:space="preserve">teollisesta vallankumouksesta </w:t>
      </w:r>
      <w:r>
        <w:rPr/>
        <w:t xml:space="preserve">ja sen seurauksena Yhdysvalloissa tapahtuneesta nopeasta teollistumisesta. Vuonna 1790 vain noin yksi kahdestakymmenestä amerikkalaisesta (keskimäärin) asui kaupunkialueilla (kaupungeissa), mutta tämä suhde oli muuttunut dramaattisesti: yksi neljästä vuoteen 1870 mennessä, yksi kahdesta vuoteen 1920 mennessä, kaksi kolmesta 1960-luvulla ja neljä viidestä 2000-luvulla.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Yhdysvalloista tuli enemmän kaupunkien kuin maaseudun asukkaita?</w:t>
      </w:r>
    </w:p>
    <w:p>
      <w:pPr>
        <w:pStyle w:val="TextBody"/>
        <w:bidi w:val="0"/>
        <w:jc w:val="left"/>
        <w:rPr>
          <w:b/>
          <w:u w:val="single"/>
          <w:shd w:val="clear" w:fill="FFFF00"/>
        </w:rPr>
      </w:pPr>
      <w:r>
        <w:rPr>
          <w:b/>
          <w:u w:val="single"/>
          <w:shd w:val="clear" w:fill="FFFF00"/>
        </w:rPr>
        <w:t xml:space="preserve">Asiakirjan numero 25164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PLP toimii koentsyyminä kaikissa transaminaatioreaktioissa ja tietyissä aminohappojen dekarboksylaatio-, deaminaatio- ja rasemisoitumisreaktioissa. PLP:n aldehydiryhmä muodostaa Schiffin emäksisen sidoksen (sisäinen aldimiini) </w:t>
      </w:r>
      <w:r>
        <w:rPr>
          <w:color w:val="A9A9A9"/>
        </w:rPr>
        <w:t xml:space="preserve">aminotransferaasientsyymin tietyn lysiiniryhmän ε-aminoryhmän kanssa</w:t>
      </w:r>
      <w:r>
        <w:rPr/>
        <w:t xml:space="preserve">. Aminohapposubstraatin α-aminoryhmä syrjäyttää aktiivisen alueen lysiinijäännöksen ε-aminoryhmän transaldiminaatioksi kutsutussa prosessissa. Syntyvä ulkoinen aldimiini voi menettää protonin, hiilidioksidin tai aminohapon sivuketjun ja muuttua kvinoidivälituotteeksi, joka puolestaan voi toimia nukleofiilinä useissa reaktioreiteissä.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b6-vitamiini aktivoituu aktiiviseksi muodokseen pyridoksaalifosfaatti (plp)?</w:t>
      </w:r>
    </w:p>
    <w:p>
      <w:pPr>
        <w:pStyle w:val="TextBody"/>
        <w:bidi w:val="0"/>
        <w:jc w:val="left"/>
        <w:rPr>
          <w:b/>
          <w:u w:val="single"/>
          <w:shd w:val="clear" w:fill="FFFF00"/>
        </w:rPr>
      </w:pPr>
      <w:r>
        <w:rPr>
          <w:b/>
          <w:u w:val="single"/>
          <w:shd w:val="clear" w:fill="FFFF00"/>
        </w:rPr>
        <w:t xml:space="preserve">Asiakirjan numero 25165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Grace Patricia Kelly </w:t>
      </w:r>
      <w:r>
        <w:rPr/>
        <w:t xml:space="preserve">(12. marraskuuta 1929 - 14. syyskuuta 1982) oli yhdysvaltalainen näyttelijä, josta tuli Monacon ruhtinatar avioiduttuaan ruhtinas Rainier III:n kanssa huhtikuussa 1956.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osallistui vuoden 1956 Oscar-gaalaan vajaa kuukausi ennen kuin hänestä tuli prinsessa -</w:t>
      </w:r>
    </w:p>
    <w:p>
      <w:pPr>
        <w:pStyle w:val="TextBody"/>
        <w:bidi w:val="0"/>
        <w:jc w:val="left"/>
        <w:rPr>
          <w:b/>
          <w:u w:val="single"/>
          <w:shd w:val="clear" w:fill="FFFF00"/>
        </w:rPr>
      </w:pPr>
      <w:r>
        <w:rPr>
          <w:b/>
          <w:u w:val="single"/>
          <w:shd w:val="clear" w:fill="FFFF00"/>
        </w:rPr>
        <w:t xml:space="preserve">Asiakirjan numero 25166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Oklahoman ensimmäinen pääkaupunki oli Guthrie, Oklahoma, mutta se muutti Oklahoma Cityyn vuonna </w:t>
      </w:r>
      <w:r>
        <w:rPr>
          <w:color w:val="A9A9A9"/>
        </w:rPr>
        <w:t xml:space="preserve">1910</w:t>
      </w:r>
      <w:r>
        <w:rPr/>
        <w:t xml:space="preserve">. Oklahoman osavaltion pääkaupungin rakennustyöt aloitettiin vuonna 1914, ja se valmistui vuonna 1917. Alun perin siinä toimi Oklahoman oikeuslaitos, mutta osavaltion korkeimmat tuomioistuimet siirsivät suurimman osan toiminnoistaan Oklahoma Judicial Centeriin vuonna 2011, jolloin Capitol-rakennukseen jäi vain korkeimman oikeuden istuntosali.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Oklahoma Citystä tuli Oklahoman pääkaupunki?</w:t>
      </w:r>
    </w:p>
    <w:p>
      <w:pPr>
        <w:pStyle w:val="TextBody"/>
        <w:bidi w:val="0"/>
        <w:jc w:val="left"/>
        <w:rPr>
          <w:b/>
          <w:u w:val="single"/>
          <w:shd w:val="clear" w:fill="FFFF00"/>
        </w:rPr>
      </w:pPr>
      <w:r>
        <w:rPr>
          <w:b/>
          <w:u w:val="single"/>
          <w:shd w:val="clear" w:fill="FFFF00"/>
        </w:rPr>
        <w:t xml:space="preserve">Asiakirjan numero 25167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Ghosts of Girlfriends Past -elokuvan päähenkilöksi oli alun perin Touchstone Picturesin toimesta kiinnitetty Ben Affleck, mutta hän jättäytyi pois elokuvasta. Se kuvattiin pääasiassa </w:t>
      </w:r>
      <w:r>
        <w:rPr>
          <w:color w:val="A9A9A9"/>
        </w:rPr>
        <w:t xml:space="preserve">Castle Hillissä Ipswichissä, Massachusettsissa </w:t>
      </w:r>
      <w:r>
        <w:rPr/>
        <w:t xml:space="preserve">Elokuva oli myös Michael Douglasin ja Anne Archerin ensimmäinen parivaljakko sitten vuoden 1987 hittielokuvan Fatal Attraction, vaikka he eivät jakaneet yhteisiä kohtauksia. Jennifer Garner ja Christa B. Allen esiintyvät jälleen yhdessä ensimmäistä kertaa sitten vuoden 2004 13 Going on 30:n. He näyttelevät jälleen saman hahmon vanhempaa ja nuorempaa versiota.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Tyttöystävien menneisyyden haamut?</w:t>
      </w:r>
    </w:p>
    <w:p>
      <w:pPr>
        <w:pStyle w:val="TextBody"/>
        <w:bidi w:val="0"/>
        <w:jc w:val="left"/>
        <w:rPr>
          <w:b/>
          <w:shd w:val="clear" w:fill="FFFF00"/>
        </w:rPr>
      </w:pPr>
      <w:r>
        <w:rPr>
          <w:b/>
          <w:shd w:val="clear" w:fill="FFFF00"/>
        </w:rPr>
        <w:t xml:space="preserve">Teksti numero 1</w:t>
      </w:r>
    </w:p>
    <w:p>
      <w:pPr>
        <w:pStyle w:val="TextBody"/>
        <w:numPr>
          <w:ilvl w:val="0"/>
          <w:numId w:val="92"/>
        </w:numPr>
        <w:tabs>
          <w:tab w:val="clear" w:pos="1134"/>
          <w:tab w:val="left" w:leader="none" w:pos="720"/>
        </w:tabs>
        <w:bidi w:val="0"/>
        <w:ind w:start="720" w:hanging="283"/>
        <w:jc w:val="left"/>
        <w:rPr/>
      </w:pPr>
      <w:r>
        <w:rPr>
          <w:color w:val="A9A9A9"/>
        </w:rPr>
        <w:t xml:space="preserve">Olga Maliouk </w:t>
      </w:r>
      <w:r>
        <w:rPr/>
        <w:t xml:space="preserve">Tyttöystävien tulevaisuuden haamuna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tulevaisuuden haamua menneiden tyttöystävien haamujen sarjassa.</w:t>
      </w:r>
    </w:p>
    <w:p>
      <w:pPr>
        <w:pStyle w:val="TextBody"/>
        <w:bidi w:val="0"/>
        <w:jc w:val="left"/>
        <w:rPr>
          <w:b/>
          <w:u w:val="single"/>
          <w:shd w:val="clear" w:fill="FFFF00"/>
        </w:rPr>
      </w:pPr>
      <w:r>
        <w:rPr>
          <w:b/>
          <w:u w:val="single"/>
          <w:shd w:val="clear" w:fill="FFFF00"/>
        </w:rPr>
        <w:t xml:space="preserve">Asiakirjan numero 25168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Stefonin segmentit olivat saaneet inspiraationsa todellisista ihmisistä, joita Hader ja Mulaney olivat kohdanneet, kuten sähköpostista, jonka Mulaney oli saanut ja jossa suositeltiin hänelle juhlia ja muita kiinnostavia kohteita, sekä kahvilan baristasta, jonka Hader tapasi ja joka näytti ja puhui kuin Stefon. Mulaney päätti, että Stefonin pitäisi pukeutua Ed Hardyn paitaan, olettaen, että se oli tehty lateksista ja näytti joltain Macaulay Culkinin ja Seth Greenin elokuvasta Party Monster. Stefonin hiukset olivat saaneet inspiraationsa kyseisen elokuvan hahmoista, ``erityisesti New Yorkin popup-klubikulttuurista noin vuonna 2007''. Stefonin viimeinen säännöllinen esiintyminen SNL:ssä oli </w:t>
      </w:r>
      <w:r>
        <w:rPr>
          <w:color w:val="A9A9A9"/>
        </w:rPr>
        <w:t xml:space="preserve">18. toukokuuta 2013 </w:t>
      </w:r>
      <w:r>
        <w:rPr/>
        <w:t xml:space="preserve">Bill Haderin lähdön vuoksi. Osana Weekend Update -komediaskittiä Seth Meyers tajusi, kuinka paljon hän itse asiassa rakasti Stefonia ja ``nai''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Snl:n Stefon menee naimisiin?</w:t>
      </w:r>
    </w:p>
    <w:p>
      <w:pPr>
        <w:pStyle w:val="TextBody"/>
        <w:bidi w:val="0"/>
        <w:jc w:val="left"/>
        <w:rPr>
          <w:b/>
          <w:u w:val="single"/>
          <w:shd w:val="clear" w:fill="FFFF00"/>
        </w:rPr>
      </w:pPr>
      <w:r>
        <w:rPr>
          <w:b/>
          <w:u w:val="single"/>
          <w:shd w:val="clear" w:fill="FFFF00"/>
        </w:rPr>
        <w:t xml:space="preserve">Asiakirjan numero 25169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Todd on sukunimi, joka tarkoittaa </w:t>
      </w:r>
      <w:r>
        <w:rPr>
          <w:color w:val="A9A9A9"/>
        </w:rPr>
        <w:t xml:space="preserve">"kettua" </w:t>
      </w:r>
      <w:r>
        <w:rPr>
          <w:color w:val="A9A9A9"/>
        </w:rPr>
        <w:t xml:space="preserve">(vanhasta englanninkielisestä todde-sanasta), </w:t>
      </w:r>
      <w:r>
        <w:rPr/>
        <w:t xml:space="preserve">ja se voi viitata: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Todd tulee</w:t>
      </w:r>
    </w:p>
    <w:p>
      <w:pPr>
        <w:pStyle w:val="TextBody"/>
        <w:bidi w:val="0"/>
        <w:jc w:val="left"/>
        <w:rPr>
          <w:b/>
          <w:u w:val="single"/>
          <w:shd w:val="clear" w:fill="FFFF00"/>
        </w:rPr>
      </w:pPr>
      <w:r>
        <w:rPr>
          <w:b/>
          <w:u w:val="single"/>
          <w:shd w:val="clear" w:fill="FFFF00"/>
        </w:rPr>
        <w:t xml:space="preserve">Asiakirjan numero 25170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``Girl Crush'' on </w:t>
      </w:r>
      <w:r>
        <w:rPr>
          <w:color w:val="A9A9A9"/>
        </w:rPr>
        <w:t xml:space="preserve">Lori McKennan</w:t>
      </w:r>
      <w:r>
        <w:rPr/>
        <w:t xml:space="preserve">, </w:t>
      </w:r>
      <w:r>
        <w:rPr>
          <w:color w:val="DCDCDC"/>
        </w:rPr>
        <w:t xml:space="preserve">Hillary Lindseyn </w:t>
      </w:r>
      <w:r>
        <w:rPr/>
        <w:t xml:space="preserve">ja </w:t>
      </w:r>
      <w:r>
        <w:rPr>
          <w:color w:val="2F4F4F"/>
        </w:rPr>
        <w:t xml:space="preserve">Liz Rosen </w:t>
      </w:r>
      <w:r>
        <w:rPr/>
        <w:t xml:space="preserve">säveltämä kappale, jonka </w:t>
      </w:r>
      <w:r>
        <w:rPr/>
        <w:t xml:space="preserve">esittää yhdysvaltalainen country-yhtye Little Big Town. Se julkaistiin 15. joulukuuta 2014 toisena singlenä heidän kuudennelta studioalbumiltaan Pain Killer.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Girl Crushin Little Big Towniin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Little Big Townin kappaleen Girl Crush...</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kirjoitti kappaleen I gotta girl crush?</w:t>
      </w:r>
    </w:p>
    <w:p>
      <w:pPr>
        <w:pStyle w:val="TextBody"/>
        <w:bidi w:val="0"/>
        <w:jc w:val="left"/>
        <w:rPr>
          <w:b/>
          <w:u w:val="single"/>
          <w:shd w:val="clear" w:fill="FFFF00"/>
        </w:rPr>
      </w:pPr>
      <w:r>
        <w:rPr>
          <w:b/>
          <w:u w:val="single"/>
          <w:shd w:val="clear" w:fill="FFFF00"/>
        </w:rPr>
        <w:t xml:space="preserve">Asiakirjan numero 25171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Neo-Gotham Cityssä vuonna </w:t>
      </w:r>
      <w:r>
        <w:rPr>
          <w:color w:val="A9A9A9"/>
        </w:rPr>
        <w:t xml:space="preserve">2039 </w:t>
      </w:r>
      <w:r>
        <w:rPr/>
        <w:t xml:space="preserve">Joker ilmestyy salaperäisesti takaisin 30 vuotta aiemmin kadonneen Jokerin tieltä ja ottaa haltuunsa rikollisjengi Jokerz:n ryhmän. Bruce väittää, että Jokerin täytyy olla huijari todisteista huolimatta, ja väittää nähneensä Jokerin kuoleman heidän viimeisimmän taistelunsa jälkeen. Myöhemmin Jokerz hyökkää Terryn ja hänen tyttöystävänsä Danan kimppuun yökerhossa, ja samaan aikaan Joker hyökkää Brucen kimppuun Lepakkoluolassa, myrkyttää hänet tunnusomaisella myrkkyllään ja jättää hänet kuolemaan.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Batman Beyond Return of the Joker tapahtuu?</w:t>
      </w:r>
    </w:p>
    <w:p>
      <w:pPr>
        <w:pStyle w:val="TextBody"/>
        <w:bidi w:val="0"/>
        <w:jc w:val="left"/>
        <w:rPr>
          <w:b/>
          <w:u w:val="single"/>
          <w:shd w:val="clear" w:fill="FFFF00"/>
        </w:rPr>
      </w:pPr>
      <w:r>
        <w:rPr>
          <w:b/>
          <w:u w:val="single"/>
          <w:shd w:val="clear" w:fill="FFFF00"/>
        </w:rPr>
        <w:t xml:space="preserve">Asiakirjan numero 25172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Kemialliset synapsit ovat biologisia liitoskohtia, joiden kautta neuronien signaalit voivat siirtyä toisiinsa ja muihin soluihin kuin hermosoluihin, kuten lihaksiin tai rauhasiin. Kemialliset synapsit mahdollistavat sen, että neuronit voivat muodostaa </w:t>
      </w:r>
      <w:r>
        <w:rPr>
          <w:color w:val="A9A9A9"/>
        </w:rPr>
        <w:t xml:space="preserve">keskushermostossa</w:t>
      </w:r>
      <w:r>
        <w:rPr/>
        <w:t xml:space="preserve"> virtapiirejä</w:t>
      </w:r>
      <w:r>
        <w:rPr/>
        <w:t xml:space="preserve">. Ne ovat ratkaisevan tärkeitä havaitsemisen ja ajattelun perustana oleville biologisille laskutoimituksille. Niiden avulla hermosto voi olla yhteydessä muihin kehon järjestelmiin ja ohjata niitä.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kemialliset synapsit löytyvät elimistössä?</w:t>
      </w:r>
    </w:p>
    <w:p>
      <w:pPr>
        <w:pStyle w:val="TextBody"/>
        <w:bidi w:val="0"/>
        <w:jc w:val="left"/>
        <w:rPr>
          <w:b/>
          <w:u w:val="single"/>
          <w:shd w:val="clear" w:fill="FFFF00"/>
        </w:rPr>
      </w:pPr>
      <w:r>
        <w:rPr>
          <w:b/>
          <w:u w:val="single"/>
          <w:shd w:val="clear" w:fill="FFFF00"/>
        </w:rPr>
        <w:t xml:space="preserve">Asiakirjan numero 25173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Uusi-Seelanti ei ole osa Australian mannerta, vaan erillinen, </w:t>
      </w:r>
      <w:r>
        <w:rPr>
          <w:color w:val="A9A9A9"/>
        </w:rPr>
        <w:t xml:space="preserve">veden alla sijaitseva Zealandian manner</w:t>
      </w:r>
      <w:r>
        <w:rPr/>
        <w:t xml:space="preserve">. Uusi-Seelanti ja Australia ovat molemmat osa Oseanian osa-aluetta, joka tunnetaan nimellä Australaasia, ja Uusi-Guinea kuuluu Melanesiaan. Termiä Oseania käytetään usein tarkoittamaan aluetta, joka käsittää Australian mantereen ja useita Tyynen valtameren saaria, jotka eivät sisälly seitsemän maanosan malliin.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Uusi-Seelanti on osa mitä maanosaa?</w:t>
      </w:r>
    </w:p>
    <w:p>
      <w:pPr>
        <w:pStyle w:val="TextBody"/>
        <w:bidi w:val="0"/>
        <w:jc w:val="left"/>
        <w:rPr>
          <w:b/>
          <w:u w:val="single"/>
          <w:shd w:val="clear" w:fill="FFFF00"/>
        </w:rPr>
      </w:pPr>
      <w:r>
        <w:rPr>
          <w:b/>
          <w:u w:val="single"/>
          <w:shd w:val="clear" w:fill="FFFF00"/>
        </w:rPr>
        <w:t xml:space="preserve">Asiakirjan numero 25174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Rūpiya sai ensimmäisen kerran nimensä 178 grainin (11,53 g) painoisesta hopeakolikosta, jonka </w:t>
      </w:r>
      <w:r>
        <w:rPr>
          <w:color w:val="A9A9A9"/>
        </w:rPr>
        <w:t xml:space="preserve">keisari Sher Shah Suri</w:t>
      </w:r>
      <w:r>
        <w:rPr/>
        <w:t xml:space="preserve"> lyötiin Pohjois-Intiassa </w:t>
      </w:r>
      <w:r>
        <w:rPr/>
        <w:t xml:space="preserve">hänen lyhyen valtakautensa aikana vuosina 1540-1545. Suri otti käyttöön myös dam-nimisiä kuparikolikoita ja mohur-nimisiä kultakolikoita, jotka painoivat 169 grainia (10,95 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hallitsija antoi maan ensimmäisen rupiyan...</w:t>
      </w:r>
    </w:p>
    <w:p>
      <w:pPr>
        <w:pStyle w:val="TextBody"/>
        <w:bidi w:val="0"/>
        <w:jc w:val="left"/>
        <w:rPr>
          <w:b/>
          <w:u w:val="single"/>
          <w:shd w:val="clear" w:fill="FFFF00"/>
        </w:rPr>
      </w:pPr>
      <w:r>
        <w:rPr>
          <w:b/>
          <w:u w:val="single"/>
          <w:shd w:val="clear" w:fill="FFFF00"/>
        </w:rPr>
        <w:t xml:space="preserve">Asiakirjan numero 25175</w:t>
      </w:r>
    </w:p>
    <w:p>
      <w:pPr>
        <w:pStyle w:val="TextBody"/>
        <w:bidi w:val="0"/>
        <w:jc w:val="left"/>
        <w:rPr>
          <w:b/>
          <w:shd w:val="clear" w:fill="FFFF00"/>
        </w:rPr>
      </w:pPr>
      <w:r>
        <w:rPr>
          <w:b/>
          <w:shd w:val="clear" w:fill="FFFF00"/>
        </w:rPr>
        <w:t xml:space="preserve">Tekstin numero 0</w:t>
      </w:r>
    </w:p>
    <w:p>
      <w:pPr>
        <w:pStyle w:val="TextBody"/>
        <w:numPr>
          <w:ilvl w:val="0"/>
          <w:numId w:val="93"/>
        </w:numPr>
        <w:tabs>
          <w:tab w:val="clear" w:pos="1134"/>
          <w:tab w:val="left" w:leader="none" w:pos="720"/>
        </w:tabs>
        <w:bidi w:val="0"/>
        <w:ind w:start="720" w:hanging="283"/>
        <w:jc w:val="left"/>
        <w:rPr/>
      </w:pPr>
      <w:r>
        <w:rPr>
          <w:color w:val="A9A9A9"/>
        </w:rPr>
        <w:t xml:space="preserve">Stacey Alden </w:t>
      </w:r>
      <w:r>
        <w:rPr/>
        <w:t xml:space="preserve">sairaanhoitajana Marcy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sairaanhoitajaa painajainen Elm Streetillä 3:ssa...</w:t>
      </w:r>
    </w:p>
    <w:p>
      <w:pPr>
        <w:pStyle w:val="TextBody"/>
        <w:bidi w:val="0"/>
        <w:jc w:val="left"/>
        <w:rPr>
          <w:b/>
          <w:u w:val="single"/>
          <w:shd w:val="clear" w:fill="FFFF00"/>
        </w:rPr>
      </w:pPr>
      <w:r>
        <w:rPr>
          <w:b/>
          <w:u w:val="single"/>
          <w:shd w:val="clear" w:fill="FFFF00"/>
        </w:rPr>
        <w:t xml:space="preserve">Asiakirjan numero 25176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Coulombin laki </w:t>
      </w:r>
      <w:r>
        <w:rPr/>
        <w:t xml:space="preserve">eli Coulombin käänteisneliölaki on fysiikan laki, joka kuvaa staattisten sähköisesti varattujen hiukkasten välistä voimaa. Skalaarisessa muodossaan laki 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sähköstaattisten varausten välisen vetovoiman ja hylkimisen laki</w:t>
      </w:r>
    </w:p>
    <w:p>
      <w:pPr>
        <w:pStyle w:val="TextBody"/>
        <w:bidi w:val="0"/>
        <w:jc w:val="left"/>
        <w:rPr>
          <w:b/>
          <w:u w:val="single"/>
          <w:shd w:val="clear" w:fill="FFFF00"/>
        </w:rPr>
      </w:pPr>
      <w:r>
        <w:rPr>
          <w:b/>
          <w:u w:val="single"/>
          <w:shd w:val="clear" w:fill="FFFF00"/>
        </w:rPr>
        <w:t xml:space="preserve">Asiakirjan numero 25177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Saman viljelykasvin kasvattaminen samassa paikassa monta vuotta peräkkäin (monokulttuuriviljely) </w:t>
      </w:r>
      <w:r>
        <w:rPr>
          <w:color w:val="A9A9A9"/>
        </w:rPr>
        <w:t xml:space="preserve">heikentää </w:t>
      </w:r>
      <w:r>
        <w:rPr/>
        <w:t xml:space="preserve">suhteettomasti </w:t>
      </w:r>
      <w:r>
        <w:rPr>
          <w:color w:val="A9A9A9"/>
        </w:rPr>
        <w:t xml:space="preserve">maaperän tiettyjen ravinteiden määrää</w:t>
      </w:r>
      <w:r>
        <w:rPr/>
        <w:t xml:space="preserve">. Viljelykierrossa viljelykasvia, joka huuhtoo maaperästä jonkin ravinteen, seuraa seuraavana kasvukautena erilainen viljelykasvi, joka palauttaa kyseisen ravinteen maaperään tai ottaa ravinteita eri suhteessa. Lisäksi viljelykierto vähentää taudinaiheuttajien ja tuholaisten kertymistä, jota usein tapahtuu, kun yhtä lajia viljellään jatkuvasti, ja se voi myös parantaa maaperän rakennetta ja hedelmällisyyttä lisäämällä biomassaa erilaisista juurirakenteista.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maaperälle tapahtuu, kun viljakasveja viljellään toistuvasti samalla pellolla.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Viljelykierron suuri etu on typpeä sitovien viljelykasvien ja typpeä vaativien viljelykasvien keskinäinen suhde. </w:t>
      </w:r>
      <w:r>
        <w:rPr>
          <w:color w:val="A9A9A9"/>
        </w:rPr>
        <w:t xml:space="preserve">Palkokasvit, kuten sinimailanen ja apila</w:t>
      </w:r>
      <w:r>
        <w:rPr/>
        <w:t xml:space="preserve">, keräävät maaperästä saatavilla olevaa typpeä juurirakenteeseensa kyhmyihin. Kun kasvi korjataan, keräämättömien juurien biomassa hajoaa, jolloin varastoitunut typpi on tulevien viljelykasvien käytettävissä. Palkokasvit ovat myös arvostettu viherlannoituskasvi: kasvi, joka kerää ravinteita ja sitoo niitä maaperän syvyyksiin tulevien viljelykasvien ulottuville.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viljelykasveja löydettiin, jotka pystyivät täydentämään maaperän ravinteita.</w:t>
      </w:r>
    </w:p>
    <w:p>
      <w:pPr>
        <w:pStyle w:val="TextBody"/>
        <w:bidi w:val="0"/>
        <w:jc w:val="left"/>
        <w:rPr>
          <w:b/>
          <w:u w:val="single"/>
          <w:shd w:val="clear" w:fill="FFFF00"/>
        </w:rPr>
      </w:pPr>
      <w:r>
        <w:rPr>
          <w:b/>
          <w:u w:val="single"/>
          <w:shd w:val="clear" w:fill="FFFF00"/>
        </w:rPr>
        <w:t xml:space="preserve">Asiakirjan numero 25178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Yuzuru Hanyu </w:t>
      </w:r>
      <w:r>
        <w:rPr/>
        <w:t xml:space="preserve">(羽生 結 </w:t>
      </w:r>
      <w:r>
        <w:rPr/>
        <w:t xml:space="preserve">弦, Hanyū Yuzuru, s. 7. joulukuuta 1994) on japanilainen taitoluistelija, joka kilpailee miesten yksinluistelussa. Hän on kaksinkertainen olympiavoittaja (2014, 2018), kaksinkertainen maailmanmestari (2014, 2017), nelinkertainen Grand Prix -finaalin mestari (2013 -- 2016), kolminkertainen neljän maanosan hopeamitalisti (2011, 2013, 2017), junioreiden maailmanmestari 2010, junioreiden Grand Prix -finaalin mestari 2009 -- 10 ja nelinkertainen Japanin kansallinen mestari (2012 -- 2015). Hän on myös saavuttanut mitalin kolmessa muussa maailmanmestaruuskilpailussa, pronssia vuonna 2012 ja hopeaa vuosina 2015 ja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kultamitalin miesten taitoluistelussa -</w:t>
      </w:r>
    </w:p>
    <w:p>
      <w:pPr>
        <w:pStyle w:val="TextBody"/>
        <w:bidi w:val="0"/>
        <w:jc w:val="left"/>
        <w:rPr>
          <w:b/>
          <w:u w:val="single"/>
          <w:shd w:val="clear" w:fill="FFFF00"/>
        </w:rPr>
      </w:pPr>
      <w:r>
        <w:rPr>
          <w:b/>
          <w:u w:val="single"/>
          <w:shd w:val="clear" w:fill="FFFF00"/>
        </w:rPr>
        <w:t xml:space="preserve">Asiakirjan numero 25179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Pyhäin pyhä (tiberian heprea: </w:t>
      </w:r>
      <w:r>
        <w:rPr>
          <w:rtl w:val="true"/>
        </w:rPr>
        <w:t xml:space="preserve">קֹדֶשׁ </w:t>
      </w:r>
      <w:r>
        <w:rPr/>
        <w:t xml:space="preserve">הַקֳּדָשִׁים </w:t>
      </w:r>
      <w:r>
        <w:rPr/>
        <w:t xml:space="preserve">Qṓḏeš HaQŏḏāšîm) on heprealaisessa Raamatussa käytetty termi, joka viittaa </w:t>
      </w:r>
      <w:r>
        <w:rPr>
          <w:color w:val="A9A9A9"/>
        </w:rPr>
        <w:t xml:space="preserve">tabernaakkelin sisäiseen pyhäkköön, jossa Jumala asui</w:t>
      </w:r>
      <w:r>
        <w:rPr/>
        <w:t xml:space="preserve">. Arkissa sanotaan olleen kymmenen käskyä, jotka Jumala antoi Moosekselle Siinain vuorella. Sen uskotaan sijaitsevan Kalliokupolin 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pyhäin pyhä Vanhassa testamentissa?</w:t>
      </w:r>
    </w:p>
    <w:p>
      <w:pPr>
        <w:pStyle w:val="TextBody"/>
        <w:bidi w:val="0"/>
        <w:jc w:val="left"/>
        <w:rPr>
          <w:b/>
          <w:shd w:val="clear" w:fill="FFFF00"/>
        </w:rPr>
      </w:pPr>
      <w:r>
        <w:rPr>
          <w:b/>
          <w:shd w:val="clear" w:fill="FFFF00"/>
        </w:rPr>
        <w:t xml:space="preserve">Teksti numero 1</w:t>
      </w:r>
    </w:p>
    <w:p>
      <w:pPr>
        <w:pStyle w:val="TextBody"/>
        <w:numPr>
          <w:ilvl w:val="0"/>
          <w:numId w:val="94"/>
        </w:numPr>
        <w:tabs>
          <w:tab w:val="clear" w:pos="1134"/>
          <w:tab w:val="left" w:leader="none" w:pos="720"/>
        </w:tabs>
        <w:bidi w:val="0"/>
        <w:ind w:start="720" w:hanging="283"/>
        <w:jc w:val="left"/>
        <w:rPr/>
      </w:pPr>
      <w:r>
        <w:rPr/>
        <w:t xml:space="preserve">Asunto, mukaan lukien kattoverhot, seinät, jotka oli tehty laudoista, jotka lepäsivät hopeajaloilla ja joita puupultit pitivät yhdessä, </w:t>
      </w:r>
      <w:r>
        <w:rPr>
          <w:color w:val="A9A9A9"/>
        </w:rPr>
        <w:t xml:space="preserve">purppurapunainen </w:t>
      </w:r>
      <w:r>
        <w:rPr/>
        <w:t xml:space="preserve">verho, joka peitti kaikkeinpyhimmän, pöytä ja kynttilänjalka sekä ulkoverho;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värinen oli esirippu kaikkeinpyhimmässä?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Pyhän kaikkeinpyhin oli peitetty verholla, eikä sinne saanut mennä kukaan muu kuin </w:t>
      </w:r>
      <w:r>
        <w:rPr>
          <w:color w:val="A9A9A9"/>
        </w:rPr>
        <w:t xml:space="preserve">ylimmäinen pappi</w:t>
      </w:r>
      <w:r>
        <w:rPr/>
        <w:t xml:space="preserve">, ja hänkin sai mennä sinne vain </w:t>
      </w:r>
      <w:r>
        <w:rPr>
          <w:color w:val="DCDCDC"/>
        </w:rPr>
        <w:t xml:space="preserve">kerran vuodessa </w:t>
      </w:r>
      <w:r>
        <w:rPr>
          <w:color w:val="2F4F4F"/>
        </w:rPr>
        <w:t xml:space="preserve">Jom Kippurina </w:t>
      </w:r>
      <w:r>
        <w:rPr>
          <w:color w:val="DCDCDC"/>
        </w:rPr>
        <w:t xml:space="preserve">(sovituspäivänä) </w:t>
      </w:r>
      <w:r>
        <w:rPr/>
        <w:t xml:space="preserve">uhraamaan uhrin verta ja suitsukkeita armoistuimen eteen. Raamattu kertoo, että erämaassa, sinä päivänä, kun ilmestysmaja ensimmäisen kerran pystytettiin, Herran pilvi peitti ilmestysmajan (2. Moos. 40: 33-40: 34). Tämä on kirjattu muinakin kertoina, ja annettiin ohjeet, että Herra ilmestyisi pilvessä armoistuimen (kapporet) päälle, ja tuolloin papit eivät saisi mennä ilmestysmajaan (3. Moos. 16: 2). Heprealaisen Raamatun mukaan kaikkeinpyhimmässä oli liitonarkki, jossa oli kerubien esitys. Tabernaakkelin vihkimisen päätyttyä Jumalan ääni puhui Moosekselle ``kerubien välistä'' (4. Moos. 7: 89).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pappi astuisi pyhimpään kaikkeinpyhimpään?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sai mennä kaikkeinpyhimpään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ylipappi astui kaikkeinpyhimpään?</w:t>
      </w:r>
    </w:p>
    <w:p>
      <w:pPr>
        <w:pStyle w:val="TextBody"/>
        <w:bidi w:val="0"/>
        <w:jc w:val="left"/>
        <w:rPr>
          <w:b/>
          <w:u w:val="single"/>
          <w:shd w:val="clear" w:fill="FFFF00"/>
        </w:rPr>
      </w:pPr>
      <w:r>
        <w:rPr>
          <w:b/>
          <w:u w:val="single"/>
          <w:shd w:val="clear" w:fill="FFFF00"/>
        </w:rPr>
        <w:t xml:space="preserve">Asiakirjan numero 25180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Britannian pääministeri </w:t>
      </w:r>
      <w:r>
        <w:rPr>
          <w:color w:val="A9A9A9"/>
        </w:rPr>
        <w:t xml:space="preserve">Gordon Brown </w:t>
      </w:r>
      <w:r>
        <w:rPr/>
        <w:t xml:space="preserve">oli ainoa kansallinen edustaja, jonka oli tarkoitus allekirjoittaa sopimus seremoniassa, mutta hän ei osallistunut, vaan ulkoministeri David Miliband allekirjoitti sopimuksen yksin. Sen sijaan hän allekirjoitti asiakirjan valtion- ja hallitusten päämiesten lounaalla myöhemmin samana päivänä. Hänen poissaolonsa syyksi ilmoitettiin velvollisuus esiintyä brittiläisen parlamentin valiokunnan edessä. Tämä herätti kritiikkiä oppositiopuolueissa. Konservatiivit väittivät, että se sai hänet näyttämään "suolittaiselta", ja kutsuivat sitä "tempaukseksi", joka osoitti, ettei Brown ollut "kovin hyvä kansainvälisessä diplomatiassa". Liberaalidemokraatit väittivät, että se herätti "vakavia kysymyksiä", ja Chris Huhne sanoi, että se osoitti "taitamatonta ja kiukkuista käytöstä, joka jättää Gordon Brownin maineen rehellisestä kohtelusta EU-kumppaneidemme kanssa roikkumaan langan varassa". Myös osa brittimedioista arvosteli Brownia tästä ja esitti, että hän teki niin, koska häntä hävetti allekirjoittaa sopimus, ja BBC:n poliittinen päätoimittaja Nick Robinson väitti, että Brown olisi voinut osallistua allekirjoitustilaisuuteen, mutta jätti sen sijaan sen tekemättä.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brittiläinen pääministeri allekirjoitti Lissabonin sopimuksen?</w:t>
      </w:r>
    </w:p>
    <w:p>
      <w:pPr>
        <w:pStyle w:val="TextBody"/>
        <w:bidi w:val="0"/>
        <w:jc w:val="left"/>
        <w:rPr>
          <w:b/>
          <w:u w:val="single"/>
          <w:shd w:val="clear" w:fill="FFFF00"/>
        </w:rPr>
      </w:pPr>
      <w:r>
        <w:rPr>
          <w:b/>
          <w:u w:val="single"/>
          <w:shd w:val="clear" w:fill="FFFF00"/>
        </w:rPr>
        <w:t xml:space="preserve">Asiakirjan numero 25181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Sekä asuntosuunnittelijoiden että akateemisten suunnittelijoiden edellytetään yleensä myös toimivan </w:t>
      </w:r>
      <w:r>
        <w:rPr/>
        <w:t xml:space="preserve">tuotantojen suunnittelun lisäksi </w:t>
      </w:r>
      <w:r>
        <w:rPr>
          <w:color w:val="A9A9A9"/>
        </w:rPr>
        <w:t xml:space="preserve">paikan päällä sijaitsevan pukumyymälän </w:t>
      </w:r>
      <w:r>
        <w:rPr/>
        <w:t xml:space="preserve">mestarina tai emäntänä.</w:t>
      </w:r>
      <w:r>
        <w:rPr/>
        <w:t xml:space="preserve"> Vakituisessa teatterissa on lähes aina puvustamohenkilökunta, joka koostuu ompelijoista, verhoilijoista, leikkaajista ja käsityöläisistä. Akateemisessa ympäristössä puvustamon henkilökunta koostuu yleensä opiskelijoista, jotka oppivat pukusuunnittelua ja pukujen rakentamista. Useimmissa yliopistoissa pukusuunnittelun opiskelijat joutuvat työskentelemään tietyn määrän tunteja puvustamossa osana kurssityötään.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drapers ovat osa mitä teatteriryhmää?</w:t>
      </w:r>
    </w:p>
    <w:p>
      <w:pPr>
        <w:pStyle w:val="TextBody"/>
        <w:bidi w:val="0"/>
        <w:jc w:val="left"/>
        <w:rPr>
          <w:b/>
          <w:u w:val="single"/>
          <w:shd w:val="clear" w:fill="FFFF00"/>
        </w:rPr>
      </w:pPr>
      <w:r>
        <w:rPr>
          <w:b/>
          <w:u w:val="single"/>
          <w:shd w:val="clear" w:fill="FFFF00"/>
        </w:rPr>
        <w:t xml:space="preserve">Asiakirjan numero 25182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Kolmannen kauden alussa </w:t>
      </w:r>
      <w:r>
        <w:rPr>
          <w:color w:val="A9A9A9"/>
        </w:rPr>
        <w:t xml:space="preserve">syksyllä 1987 </w:t>
      </w:r>
      <w:r>
        <w:rPr/>
        <w:t xml:space="preserve">Larry ja Balki asuivat uudessa, suuremmassa asunnossa, jossa Balkilla oli oma huone sen sijaan, että hän olisi nukkunut levitettävällä sohvalla. Ulkoiset otokset kuvaavat selvästi uutta kerrostaloa. Kauden 6 jakson 13 mukaan Larryn ja Balkin osoite on 711 Coldwell Street, Apt # 209, Chicago, Illinois. Hahmot eivät koskaan viitanneet muuttoon, ja Jennifer ja Mary Anne olivat edelleen yhteisvuokralaisia uudessa ympäristössä.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perfect strangers 3. kausi julkaistaan</w:t>
      </w:r>
    </w:p>
    <w:p>
      <w:pPr>
        <w:pStyle w:val="TextBody"/>
        <w:bidi w:val="0"/>
        <w:jc w:val="left"/>
        <w:rPr>
          <w:b/>
          <w:u w:val="single"/>
          <w:shd w:val="clear" w:fill="FFFF00"/>
        </w:rPr>
      </w:pPr>
      <w:r>
        <w:rPr>
          <w:b/>
          <w:u w:val="single"/>
          <w:shd w:val="clear" w:fill="FFFF00"/>
        </w:rPr>
        <w:t xml:space="preserve">Asiakirjan numero 25183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 Tell It on the Mountain'' on afroamerikkalainen hengellinen laulu, jonka on koonnut </w:t>
      </w:r>
      <w:r>
        <w:rPr>
          <w:color w:val="A9A9A9"/>
        </w:rPr>
        <w:t xml:space="preserve">John Wesley Work, Jr. </w:t>
      </w:r>
      <w:r>
        <w:rPr/>
        <w:t xml:space="preserve">, joka on peräisin ainakin vuodelta 1865 ja jota ovat laulaneet ja levyttäneet monet gospel- ja maalliset esittäjät. Sitä pidetään joululauluna, koska sen alkuperäiset sanat juhlistavat Jeesuksen syntymää: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go tell it on the mountain -laulun</w:t>
      </w:r>
    </w:p>
    <w:p>
      <w:pPr>
        <w:pStyle w:val="TextBody"/>
        <w:bidi w:val="0"/>
        <w:jc w:val="left"/>
        <w:rPr>
          <w:b/>
          <w:u w:val="single"/>
          <w:shd w:val="clear" w:fill="FFFF00"/>
        </w:rPr>
      </w:pPr>
      <w:r>
        <w:rPr>
          <w:b/>
          <w:u w:val="single"/>
          <w:shd w:val="clear" w:fill="FFFF00"/>
        </w:rPr>
        <w:t xml:space="preserve">Asiakirjan numero 25184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Haus der Geschichte (virallisesti Haus der Geschichte der Bundesrepublik Deutschland, eli Saksan liittotasavallan historian talo) on </w:t>
      </w:r>
      <w:r>
        <w:rPr/>
        <w:t xml:space="preserve">nykyajan historian museo Bonnissa, Saksassa. Noin miljoonalla vuosittaisella kävijämäärällään se on yksi Saksan suosituimmista museoista. Haus der Geschichte on, kuten myös ``Zeitgeschichtliches Forum Leipzig'', ``Tränenpalast'' am Bahnhof Friedrichstraße ja ``Museum in the Kulturbrauerei'' osa Haus der Geschichte der Bundesrepublik Deutschland -säätiötä. Säätiön kotipaikka on Bonn.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Saksan liittotasavallan historian talo</w:t>
      </w:r>
    </w:p>
    <w:p>
      <w:pPr>
        <w:pStyle w:val="TextBody"/>
        <w:bidi w:val="0"/>
        <w:jc w:val="left"/>
        <w:rPr>
          <w:b/>
          <w:u w:val="single"/>
          <w:shd w:val="clear" w:fill="FFFF00"/>
        </w:rPr>
      </w:pPr>
      <w:r>
        <w:rPr>
          <w:b/>
          <w:u w:val="single"/>
          <w:shd w:val="clear" w:fill="FFFF00"/>
        </w:rPr>
        <w:t xml:space="preserve">Asiakirjan numero 25185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Esimerkki tilanteesta, jossa irtoliike ja diffuusio voidaan erottaa toisistaan, on mekanismi, jolla happi kulkeutuu elimistöön ulkoisen hengityksen aikana, jota kutsutaan hengitykseksi. </w:t>
      </w:r>
      <w:r>
        <w:rPr>
          <w:color w:val="A9A9A9"/>
        </w:rPr>
        <w:t xml:space="preserve">Keuhkot sijaitsevat </w:t>
      </w:r>
      <w:r>
        <w:rPr/>
        <w:t xml:space="preserve">rintaontelossa, joka laajenee ulkoisen hengityksen ensimmäisenä vaiheena. Tämä laajeneminen johtaa keuhkorakkuloiden tilavuuden kasvuun, mikä aiheuttaa paineen alenemisen keuhkorakkuloissa. Tämä luo painegradientin suhteellisen korkeassa paineessa olevan kehon ulkopuolisen ilman ja suhteellisen matalassa paineessa olevien keuhkorakkuloiden välille. Ilma liikkuu painegradienttia alaspäin keuhkojen hengitysteiden kautta keuhkorakkuloihin, kunnes ilman ja keuhkorakkuloiden paine ovat yhtä suuret, eli ilman liikkuminen massavirtauksen avulla loppuu, kun painegradienttia ei enää ole.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diffuusio tapahtuu kehossamme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Diffuusio on molekyylien tai atomien nettoliikettä korkean konsentraation (tai korkean kemiallisen potentiaalin) alueelta matalan konsentraation (tai matalan kemiallisen potentiaalin) alueelle molekyylien tai atomien satunnaisen liikkeen seurauksena. Diffuusion taustalla on </w:t>
      </w:r>
      <w:r>
        <w:rPr>
          <w:color w:val="A9A9A9"/>
        </w:rPr>
        <w:t xml:space="preserve">diffusoituvan lajin kemiallisen potentiaalin gradientti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kaikki diffuusion tyypit ovat riippuvaisia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jossa W (\ displaystyle W) on tämän suureen paikallisen lähteen (esimerkiksi kemiallisen reaktion nopeus) intensiteetti. Diffuusioyhtälön osalta </w:t>
      </w:r>
      <w:r>
        <w:rPr>
          <w:color w:val="A9A9A9"/>
        </w:rPr>
        <w:t xml:space="preserve">ei-virtauksen </w:t>
      </w:r>
      <w:r>
        <w:rPr/>
        <w:t xml:space="preserve">reunaehdot voidaan muotoilla seuraavasti: (J (x), ν (x)) = 0 (\ displaystyle (\ mathbf (J) (x), \ nu (x)) = 0) rajalla, missä ν (\ displaystyle \ nu) on normaali rajalle pisteessä x (\ displaystyle x).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yksi edellytys diffuusion toteutumiselle?</w:t>
      </w:r>
    </w:p>
    <w:p>
      <w:pPr>
        <w:pStyle w:val="TextBody"/>
        <w:bidi w:val="0"/>
        <w:jc w:val="left"/>
        <w:rPr>
          <w:b/>
          <w:u w:val="single"/>
          <w:shd w:val="clear" w:fill="FFFF00"/>
        </w:rPr>
      </w:pPr>
      <w:r>
        <w:rPr>
          <w:b/>
          <w:u w:val="single"/>
          <w:shd w:val="clear" w:fill="FFFF00"/>
        </w:rPr>
        <w:t xml:space="preserve">Asiakirjan numero 25186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Egyptin Eyalet (1517 -- 1867) perustettiin, kun Egyptin alue siirtyi ottomaanien valtakunnan suoraan hallintaan, kun he </w:t>
      </w:r>
      <w:r>
        <w:rPr/>
        <w:t xml:space="preserve">voittivat mamlukien sulttaanikunnan </w:t>
      </w:r>
      <w:r>
        <w:rPr>
          <w:color w:val="A9A9A9"/>
        </w:rPr>
        <w:t xml:space="preserve">vuonna 1517.</w:t>
      </w:r>
      <w:r>
        <w:rPr/>
        <w:t xml:space="preserve"> Napoleonin Ranskan Egyptin ja Syyrian sotaretken (1798 -- 1801) keskeytyminen mahdollisti Muhammad Alin vallankaappauksen ottomaanien Hurshid-hasalta ja Muhammad Alin dynastian perustamisen.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ottomaanien valtakunta otti Egyptin haltuunsa?</w:t>
      </w:r>
    </w:p>
    <w:p>
      <w:pPr>
        <w:pStyle w:val="TextBody"/>
        <w:bidi w:val="0"/>
        <w:jc w:val="left"/>
        <w:rPr>
          <w:b/>
          <w:u w:val="single"/>
          <w:shd w:val="clear" w:fill="FFFF00"/>
        </w:rPr>
      </w:pPr>
      <w:r>
        <w:rPr>
          <w:b/>
          <w:u w:val="single"/>
          <w:shd w:val="clear" w:fill="FFFF00"/>
        </w:rPr>
        <w:t xml:space="preserve">Asiakirjan numero 25187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1939 Riddell Company Chicagossa, Illinoisissa aloitti muovikypärän valmistuksen, koska se katsoi, että muovikypärät olisivat turvallisempia kuin nahasta valmistetut kypärät. Muovin todettiin olevan tehokkaampaa, koska se säilytti muotonsa, kun pelissä tapahtui täysi törmäyskontakti. Nämä kypärät olivat myös paljon mukavampia, ja niissä oli enemmän pehmusteita, jotka pehmensivät päätä törmäyksessä. Muovikypärän mukana tuli muovinen kasvosuojus, jonka ansiosta kypärä suojasi koko päätä. 1940-luvun puoliväliin mennessä kypärät olivat pakollisia NFL:ssä. Kypärät oli edelleen valmistettu nahasta, mutta parantuneiden valmistustekniikoiden ansiosta ne olivat saaneet tutumman pallomaisen muodon. Aluksi NFL:ssä sallittiin joko muovi- tai nahkakypärät, mutta vuonna 1948 liiga kielsi muovikypärät, koska se katsoi kovamuovisen materiaalin olevan loukkaantumisriski. NFL kumosi tämän säännön vuonna 1949, ja </w:t>
      </w:r>
      <w:r>
        <w:rPr>
          <w:color w:val="A9A9A9"/>
        </w:rPr>
        <w:t xml:space="preserve">vuoteen 1950 mennessä </w:t>
      </w:r>
      <w:r>
        <w:rPr/>
        <w:t xml:space="preserve">muovikypärästä oli tullut yleinen kypärä kyseisessä liigassa.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NFL siirtyi nahkakypäristä nahkakypärään?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jalkapallossa ei enää käytetty nahkakypärää?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1948 </w:t>
      </w:r>
      <w:r>
        <w:rPr>
          <w:color w:val="A9A9A9"/>
        </w:rPr>
        <w:t xml:space="preserve">Los Angeles Rams </w:t>
      </w:r>
      <w:r>
        <w:rPr/>
        <w:t xml:space="preserve">oli ensimmäinen NFL-joukkue, joka laittoi logon kypäräänsä; kypärän peruslogo "Ramsin sarvi" on pysynyt väriltään suurimmaksi osaksi samana siitä lähtien. Vuodesta 2018 lähtien Cleveland Browns on viimeinen jäljellä oleva NFL-joukkue, joka ei käytä minkäänlaista ensisijaista logoa kypärässään. Pittsburgh Steelers on ainoa NFL-joukkue, joka laittaa logonsa vain kypärän toiselle puolelle (oikealle puolelle), kun taas Cincinnati Bengals, joka käytti kypärän logona sanamerkkiä 1980-luvulle asti, käyttää logon sijasta raitakuviota.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nfl-joukkue, joka laittaa logon kypäräänsä</w:t>
      </w:r>
    </w:p>
    <w:p>
      <w:pPr>
        <w:pStyle w:val="TextBody"/>
        <w:bidi w:val="0"/>
        <w:jc w:val="left"/>
        <w:rPr>
          <w:b/>
          <w:u w:val="single"/>
          <w:shd w:val="clear" w:fill="FFFF00"/>
        </w:rPr>
      </w:pPr>
      <w:r>
        <w:rPr>
          <w:b/>
          <w:u w:val="single"/>
          <w:shd w:val="clear" w:fill="FFFF00"/>
        </w:rPr>
        <w:t xml:space="preserve">Asiakirjan numero 25188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Microsoftin Windows-logolla varustetussa näppäimistössä </w:t>
      </w:r>
      <w:r>
        <w:rPr/>
        <w:t xml:space="preserve">Windows-näppäimet ovat toiminnoiltaan samanlaisia kuin Macin komentonäppäimet, samoin kuin ((Meta-näppäin Meta)) -näppäin Sun- tai muussa Unix-näppäimistössä. Sitä vastoin, kun Applen USB-näppäimistöä käytetään muiden käyttöjärjestelmien kanssa, komentonäppäimet toimivat Windows-näppäiminä tai Meta-näppäiminä.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komentopainike windows-näppäimistössä</w:t>
      </w:r>
    </w:p>
    <w:p>
      <w:pPr>
        <w:pStyle w:val="TextBody"/>
        <w:bidi w:val="0"/>
        <w:jc w:val="left"/>
        <w:rPr>
          <w:b/>
          <w:u w:val="single"/>
          <w:shd w:val="clear" w:fill="FFFF00"/>
        </w:rPr>
      </w:pPr>
      <w:r>
        <w:rPr>
          <w:b/>
          <w:u w:val="single"/>
          <w:shd w:val="clear" w:fill="FFFF00"/>
        </w:rPr>
        <w:t xml:space="preserve">Asiakirjan numero 25189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Kanadan järvet, joiden pinta-ala on yli 1 000 km (390 sq mi). </w:t>
      </w:r>
    </w:p>
    <w:tbl>
      <w:tblPr>
        <w:tblW w:w="10205" w:type="dxa"/>
        <w:jc w:val="left"/>
        <w:tblInd w:w="0" w:type="dxa"/>
        <w:tblLayout w:type="fixed"/>
        <w:tblCellMar>
          <w:top w:w="28" w:type="dxa"/>
          <w:left w:w="28" w:type="dxa"/>
          <w:bottom w:w="28" w:type="dxa"/>
          <w:right w:w="28" w:type="dxa"/>
        </w:tblCellMar>
      </w:tblPr>
      <w:tblGrid>
        <w:gridCol w:w="719"/>
        <w:gridCol w:w="993"/>
        <w:gridCol w:w="2194"/>
        <w:gridCol w:w="1700"/>
        <w:gridCol w:w="4599"/>
      </w:tblGrid>
      <w:tr>
        <w:trPr/>
        <w:tc>
          <w:tcPr>
            <w:tcW w:w="719" w:type="dxa"/>
            <w:tcBorders/>
            <w:vAlign w:val="center"/>
          </w:tcPr>
          <w:p>
            <w:pPr>
              <w:pStyle w:val="TableHeading"/>
              <w:suppressLineNumbers/>
              <w:bidi w:val="0"/>
              <w:spacing w:before="0" w:after="283"/>
              <w:jc w:val="center"/>
              <w:rPr/>
            </w:pPr>
            <w:r>
              <w:rPr/>
              <w:t xml:space="preserve">Sijoitus </w:t>
            </w:r>
          </w:p>
        </w:tc>
        <w:tc>
          <w:tcPr>
            <w:tcW w:w="993" w:type="dxa"/>
            <w:tcBorders/>
            <w:vAlign w:val="center"/>
          </w:tcPr>
          <w:p>
            <w:pPr>
              <w:pStyle w:val="TableHeading"/>
              <w:suppressLineNumbers/>
              <w:bidi w:val="0"/>
              <w:spacing w:before="0" w:after="283"/>
              <w:jc w:val="center"/>
              <w:rPr/>
            </w:pPr>
            <w:r>
              <w:rPr/>
              <w:t xml:space="preserve">CAN Sijoitus </w:t>
            </w:r>
          </w:p>
        </w:tc>
        <w:tc>
          <w:tcPr>
            <w:tcW w:w="2194" w:type="dxa"/>
            <w:tcBorders/>
            <w:vAlign w:val="center"/>
          </w:tcPr>
          <w:p>
            <w:pPr>
              <w:pStyle w:val="TableHeading"/>
              <w:suppressLineNumbers/>
              <w:bidi w:val="0"/>
              <w:spacing w:before="0" w:after="283"/>
              <w:jc w:val="center"/>
              <w:rPr/>
            </w:pPr>
            <w:r>
              <w:rPr/>
              <w:t xml:space="preserve">Järvi </w:t>
            </w:r>
          </w:p>
        </w:tc>
        <w:tc>
          <w:tcPr>
            <w:tcW w:w="1700" w:type="dxa"/>
            <w:tcBorders/>
            <w:vAlign w:val="center"/>
          </w:tcPr>
          <w:p>
            <w:pPr>
              <w:pStyle w:val="TableHeading"/>
              <w:suppressLineNumbers/>
              <w:bidi w:val="0"/>
              <w:spacing w:before="0" w:after="283"/>
              <w:jc w:val="center"/>
              <w:rPr/>
            </w:pPr>
            <w:r>
              <w:rPr/>
              <w:t xml:space="preserve">Alue </w:t>
            </w:r>
          </w:p>
        </w:tc>
        <w:tc>
          <w:tcPr>
            <w:tcW w:w="4599" w:type="dxa"/>
            <w:tcBorders/>
            <w:vAlign w:val="center"/>
          </w:tcPr>
          <w:p>
            <w:pPr>
              <w:pStyle w:val="TableHeading"/>
              <w:suppressLineNumbers/>
              <w:bidi w:val="0"/>
              <w:spacing w:before="0" w:after="283"/>
              <w:jc w:val="center"/>
              <w:rPr/>
            </w:pPr>
            <w:r>
              <w:rPr/>
              <w:t xml:space="preserve">Huomautukset </w:t>
            </w:r>
          </w:p>
        </w:tc>
      </w:tr>
      <w:tr>
        <w:trPr/>
        <w:tc>
          <w:tcPr>
            <w:tcW w:w="719" w:type="dxa"/>
            <w:tcBorders/>
            <w:vAlign w:val="center"/>
          </w:tcPr>
          <w:p>
            <w:pPr>
              <w:pStyle w:val="TableContents"/>
              <w:bidi w:val="0"/>
              <w:spacing w:before="0" w:after="283"/>
              <w:jc w:val="left"/>
              <w:rPr>
                <w:sz w:val="4"/>
                <w:szCs w:val="4"/>
              </w:rPr>
            </w:pPr>
            <w:r>
              <w:rPr>
                <w:sz w:val="4"/>
                <w:szCs w:val="4"/>
              </w:rPr>
            </w:r>
          </w:p>
        </w:tc>
        <w:tc>
          <w:tcPr>
            <w:tcW w:w="993" w:type="dxa"/>
            <w:tcBorders/>
            <w:vAlign w:val="center"/>
          </w:tcPr>
          <w:p>
            <w:pPr>
              <w:pStyle w:val="TableContents"/>
              <w:bidi w:val="0"/>
              <w:spacing w:before="0" w:after="283"/>
              <w:jc w:val="left"/>
              <w:rPr>
                <w:sz w:val="4"/>
                <w:szCs w:val="4"/>
              </w:rPr>
            </w:pPr>
            <w:r>
              <w:rPr>
                <w:sz w:val="4"/>
                <w:szCs w:val="4"/>
              </w:rPr>
            </w:r>
          </w:p>
        </w:tc>
        <w:tc>
          <w:tcPr>
            <w:tcW w:w="2194" w:type="dxa"/>
            <w:tcBorders/>
            <w:vAlign w:val="center"/>
          </w:tcPr>
          <w:p>
            <w:pPr>
              <w:pStyle w:val="TableContents"/>
              <w:bidi w:val="0"/>
              <w:spacing w:before="0" w:after="283"/>
              <w:jc w:val="left"/>
              <w:rPr/>
            </w:pPr>
            <w:r>
              <w:rPr/>
              <w:t xml:space="preserve">Superior-järvi </w:t>
            </w:r>
          </w:p>
        </w:tc>
        <w:tc>
          <w:tcPr>
            <w:tcW w:w="1700" w:type="dxa"/>
            <w:tcBorders/>
            <w:vAlign w:val="center"/>
          </w:tcPr>
          <w:p>
            <w:pPr>
              <w:pStyle w:val="TableContents"/>
              <w:bidi w:val="0"/>
              <w:spacing w:before="0" w:after="283"/>
              <w:jc w:val="left"/>
              <w:rPr/>
            </w:pPr>
            <w:r>
              <w:rPr/>
              <w:t xml:space="preserve">82,100 km (31,700 sq mi) </w:t>
            </w:r>
          </w:p>
        </w:tc>
        <w:tc>
          <w:tcPr>
            <w:tcW w:w="4599" w:type="dxa"/>
            <w:tcBorders/>
            <w:vAlign w:val="center"/>
          </w:tcPr>
          <w:p>
            <w:pPr>
              <w:pStyle w:val="TableContents"/>
              <w:bidi w:val="0"/>
              <w:spacing w:before="0" w:after="283"/>
              <w:jc w:val="left"/>
              <w:rPr/>
            </w:pPr>
            <w:r>
              <w:rPr/>
              <w:t xml:space="preserve">Ontario 28,700 km (11,100 sq mi) / Yhdysvallat 53,400 km (20,600 sq mi) </w:t>
            </w:r>
          </w:p>
        </w:tc>
      </w:tr>
      <w:tr>
        <w:trPr/>
        <w:tc>
          <w:tcPr>
            <w:tcW w:w="719" w:type="dxa"/>
            <w:tcBorders/>
            <w:vAlign w:val="center"/>
          </w:tcPr>
          <w:p>
            <w:pPr>
              <w:pStyle w:val="TableContents"/>
              <w:bidi w:val="0"/>
              <w:spacing w:before="0" w:after="283"/>
              <w:jc w:val="left"/>
              <w:rPr>
                <w:sz w:val="4"/>
                <w:szCs w:val="4"/>
              </w:rPr>
            </w:pPr>
            <w:r>
              <w:rPr>
                <w:sz w:val="4"/>
                <w:szCs w:val="4"/>
              </w:rPr>
            </w:r>
          </w:p>
        </w:tc>
        <w:tc>
          <w:tcPr>
            <w:tcW w:w="993" w:type="dxa"/>
            <w:tcBorders/>
            <w:vAlign w:val="center"/>
          </w:tcPr>
          <w:p>
            <w:pPr>
              <w:pStyle w:val="TableContents"/>
              <w:bidi w:val="0"/>
              <w:spacing w:before="0" w:after="283"/>
              <w:jc w:val="left"/>
              <w:rPr>
                <w:sz w:val="4"/>
                <w:szCs w:val="4"/>
              </w:rPr>
            </w:pPr>
            <w:r>
              <w:rPr>
                <w:sz w:val="4"/>
                <w:szCs w:val="4"/>
              </w:rPr>
            </w:r>
          </w:p>
        </w:tc>
        <w:tc>
          <w:tcPr>
            <w:tcW w:w="2194" w:type="dxa"/>
            <w:tcBorders/>
            <w:vAlign w:val="center"/>
          </w:tcPr>
          <w:p>
            <w:pPr>
              <w:pStyle w:val="TableContents"/>
              <w:bidi w:val="0"/>
              <w:spacing w:before="0" w:after="283"/>
              <w:jc w:val="left"/>
              <w:rPr/>
            </w:pPr>
            <w:r>
              <w:rPr>
                <w:color w:val="A9A9A9"/>
              </w:rPr>
              <w:t xml:space="preserve">Huron-järvi </w:t>
            </w:r>
          </w:p>
        </w:tc>
        <w:tc>
          <w:tcPr>
            <w:tcW w:w="1700" w:type="dxa"/>
            <w:tcBorders/>
            <w:vAlign w:val="center"/>
          </w:tcPr>
          <w:p>
            <w:pPr>
              <w:pStyle w:val="TableContents"/>
              <w:bidi w:val="0"/>
              <w:spacing w:before="0" w:after="283"/>
              <w:jc w:val="left"/>
              <w:rPr/>
            </w:pPr>
            <w:r>
              <w:rPr/>
              <w:t xml:space="preserve">59,600 km (23,000 sq mi) </w:t>
            </w:r>
          </w:p>
        </w:tc>
        <w:tc>
          <w:tcPr>
            <w:tcW w:w="4599" w:type="dxa"/>
            <w:tcBorders/>
            <w:vAlign w:val="center"/>
          </w:tcPr>
          <w:p>
            <w:pPr>
              <w:pStyle w:val="TableContents"/>
              <w:bidi w:val="0"/>
              <w:spacing w:before="0" w:after="283"/>
              <w:jc w:val="left"/>
              <w:rPr/>
            </w:pPr>
            <w:r>
              <w:rPr/>
              <w:t xml:space="preserve">Ontario 36,000 km (14,000 sq mi) / USA 23,600 km (9,100 sq mi) </w:t>
            </w:r>
          </w:p>
        </w:tc>
      </w:tr>
      <w:tr>
        <w:trPr/>
        <w:tc>
          <w:tcPr>
            <w:tcW w:w="719" w:type="dxa"/>
            <w:tcBorders/>
            <w:vAlign w:val="center"/>
          </w:tcPr>
          <w:p>
            <w:pPr>
              <w:pStyle w:val="TableContents"/>
              <w:bidi w:val="0"/>
              <w:spacing w:before="0" w:after="283"/>
              <w:jc w:val="left"/>
              <w:rPr>
                <w:sz w:val="4"/>
                <w:szCs w:val="4"/>
              </w:rPr>
            </w:pPr>
            <w:r>
              <w:rPr>
                <w:sz w:val="4"/>
                <w:szCs w:val="4"/>
              </w:rPr>
            </w:r>
          </w:p>
        </w:tc>
        <w:tc>
          <w:tcPr>
            <w:tcW w:w="993" w:type="dxa"/>
            <w:tcBorders/>
            <w:vAlign w:val="center"/>
          </w:tcPr>
          <w:p>
            <w:pPr>
              <w:pStyle w:val="TableContents"/>
              <w:bidi w:val="0"/>
              <w:spacing w:before="0" w:after="283"/>
              <w:jc w:val="left"/>
              <w:rPr>
                <w:sz w:val="4"/>
                <w:szCs w:val="4"/>
              </w:rPr>
            </w:pPr>
            <w:r>
              <w:rPr>
                <w:sz w:val="4"/>
                <w:szCs w:val="4"/>
              </w:rPr>
            </w:r>
          </w:p>
        </w:tc>
        <w:tc>
          <w:tcPr>
            <w:tcW w:w="2194" w:type="dxa"/>
            <w:tcBorders/>
            <w:vAlign w:val="center"/>
          </w:tcPr>
          <w:p>
            <w:pPr>
              <w:pStyle w:val="TableContents"/>
              <w:bidi w:val="0"/>
              <w:spacing w:before="0" w:after="283"/>
              <w:jc w:val="left"/>
              <w:rPr/>
            </w:pPr>
            <w:r>
              <w:rPr/>
              <w:t xml:space="preserve">Great Bear Lake </w:t>
            </w:r>
          </w:p>
        </w:tc>
        <w:tc>
          <w:tcPr>
            <w:tcW w:w="1700" w:type="dxa"/>
            <w:tcBorders/>
            <w:vAlign w:val="center"/>
          </w:tcPr>
          <w:p>
            <w:pPr>
              <w:pStyle w:val="TableContents"/>
              <w:bidi w:val="0"/>
              <w:spacing w:before="0" w:after="283"/>
              <w:jc w:val="left"/>
              <w:rPr/>
            </w:pPr>
            <w:r>
              <w:rPr/>
              <w:t xml:space="preserve">31,328 km (12,096 sq mi) </w:t>
            </w:r>
          </w:p>
        </w:tc>
        <w:tc>
          <w:tcPr>
            <w:tcW w:w="4599" w:type="dxa"/>
            <w:tcBorders/>
            <w:vAlign w:val="center"/>
          </w:tcPr>
          <w:p>
            <w:pPr>
              <w:pStyle w:val="TableContents"/>
              <w:bidi w:val="0"/>
              <w:spacing w:before="0" w:after="283"/>
              <w:jc w:val="left"/>
              <w:rPr/>
            </w:pPr>
            <w:r>
              <w:rPr/>
              <w:t xml:space="preserve">Luoteisalueet </w:t>
            </w:r>
          </w:p>
        </w:tc>
      </w:tr>
      <w:tr>
        <w:trPr/>
        <w:tc>
          <w:tcPr>
            <w:tcW w:w="719" w:type="dxa"/>
            <w:tcBorders/>
            <w:vAlign w:val="center"/>
          </w:tcPr>
          <w:p>
            <w:pPr>
              <w:pStyle w:val="TableContents"/>
              <w:bidi w:val="0"/>
              <w:spacing w:before="0" w:after="283"/>
              <w:jc w:val="left"/>
              <w:rPr>
                <w:sz w:val="4"/>
                <w:szCs w:val="4"/>
              </w:rPr>
            </w:pPr>
            <w:r>
              <w:rPr>
                <w:sz w:val="4"/>
                <w:szCs w:val="4"/>
              </w:rPr>
            </w:r>
          </w:p>
        </w:tc>
        <w:tc>
          <w:tcPr>
            <w:tcW w:w="993" w:type="dxa"/>
            <w:tcBorders/>
            <w:vAlign w:val="center"/>
          </w:tcPr>
          <w:p>
            <w:pPr>
              <w:pStyle w:val="TableContents"/>
              <w:bidi w:val="0"/>
              <w:spacing w:before="0" w:after="283"/>
              <w:jc w:val="left"/>
              <w:rPr>
                <w:sz w:val="4"/>
                <w:szCs w:val="4"/>
              </w:rPr>
            </w:pPr>
            <w:r>
              <w:rPr>
                <w:sz w:val="4"/>
                <w:szCs w:val="4"/>
              </w:rPr>
            </w:r>
          </w:p>
        </w:tc>
        <w:tc>
          <w:tcPr>
            <w:tcW w:w="2194" w:type="dxa"/>
            <w:tcBorders/>
            <w:vAlign w:val="center"/>
          </w:tcPr>
          <w:p>
            <w:pPr>
              <w:pStyle w:val="TableContents"/>
              <w:bidi w:val="0"/>
              <w:spacing w:before="0" w:after="283"/>
              <w:jc w:val="left"/>
              <w:rPr/>
            </w:pPr>
            <w:r>
              <w:rPr/>
              <w:t xml:space="preserve">Great Slave Lake </w:t>
            </w:r>
          </w:p>
        </w:tc>
        <w:tc>
          <w:tcPr>
            <w:tcW w:w="1700" w:type="dxa"/>
            <w:tcBorders/>
            <w:vAlign w:val="center"/>
          </w:tcPr>
          <w:p>
            <w:pPr>
              <w:pStyle w:val="TableContents"/>
              <w:bidi w:val="0"/>
              <w:spacing w:before="0" w:after="283"/>
              <w:jc w:val="left"/>
              <w:rPr/>
            </w:pPr>
            <w:r>
              <w:rPr/>
              <w:t xml:space="preserve">28,568 km (11,030 sq mi) </w:t>
            </w:r>
          </w:p>
        </w:tc>
        <w:tc>
          <w:tcPr>
            <w:tcW w:w="4599" w:type="dxa"/>
            <w:tcBorders/>
            <w:vAlign w:val="center"/>
          </w:tcPr>
          <w:p>
            <w:pPr>
              <w:pStyle w:val="TableContents"/>
              <w:bidi w:val="0"/>
              <w:spacing w:before="0" w:after="283"/>
              <w:jc w:val="left"/>
              <w:rPr/>
            </w:pPr>
            <w:r>
              <w:rPr/>
              <w:t xml:space="preserve">Luoteisalueet </w:t>
            </w:r>
          </w:p>
        </w:tc>
      </w:tr>
      <w:tr>
        <w:trPr/>
        <w:tc>
          <w:tcPr>
            <w:tcW w:w="719" w:type="dxa"/>
            <w:tcBorders/>
            <w:vAlign w:val="center"/>
          </w:tcPr>
          <w:p>
            <w:pPr>
              <w:pStyle w:val="TableContents"/>
              <w:bidi w:val="0"/>
              <w:spacing w:before="0" w:after="283"/>
              <w:jc w:val="left"/>
              <w:rPr/>
            </w:pPr>
            <w:r>
              <w:rPr/>
              <w:t xml:space="preserve">5 </w:t>
            </w:r>
          </w:p>
        </w:tc>
        <w:tc>
          <w:tcPr>
            <w:tcW w:w="993" w:type="dxa"/>
            <w:tcBorders/>
            <w:vAlign w:val="center"/>
          </w:tcPr>
          <w:p>
            <w:pPr>
              <w:pStyle w:val="TableContents"/>
              <w:bidi w:val="0"/>
              <w:spacing w:before="0" w:after="283"/>
              <w:jc w:val="left"/>
              <w:rPr/>
            </w:pPr>
            <w:r>
              <w:rPr/>
              <w:t xml:space="preserve">6 </w:t>
            </w:r>
          </w:p>
        </w:tc>
        <w:tc>
          <w:tcPr>
            <w:tcW w:w="2194" w:type="dxa"/>
            <w:tcBorders/>
            <w:vAlign w:val="center"/>
          </w:tcPr>
          <w:p>
            <w:pPr>
              <w:pStyle w:val="TableContents"/>
              <w:bidi w:val="0"/>
              <w:spacing w:before="0" w:after="283"/>
              <w:jc w:val="left"/>
              <w:rPr/>
            </w:pPr>
            <w:r>
              <w:rPr/>
              <w:t xml:space="preserve">Erie-järvi </w:t>
            </w:r>
          </w:p>
        </w:tc>
        <w:tc>
          <w:tcPr>
            <w:tcW w:w="1700" w:type="dxa"/>
            <w:tcBorders/>
            <w:vAlign w:val="center"/>
          </w:tcPr>
          <w:p>
            <w:pPr>
              <w:pStyle w:val="TableContents"/>
              <w:bidi w:val="0"/>
              <w:spacing w:before="0" w:after="283"/>
              <w:jc w:val="left"/>
              <w:rPr/>
            </w:pPr>
            <w:r>
              <w:rPr/>
              <w:t xml:space="preserve">25,700 km (9,900 sq mi) </w:t>
            </w:r>
          </w:p>
        </w:tc>
        <w:tc>
          <w:tcPr>
            <w:tcW w:w="4599" w:type="dxa"/>
            <w:tcBorders/>
            <w:vAlign w:val="center"/>
          </w:tcPr>
          <w:p>
            <w:pPr>
              <w:pStyle w:val="TableContents"/>
              <w:bidi w:val="0"/>
              <w:spacing w:before="0" w:after="283"/>
              <w:jc w:val="left"/>
              <w:rPr/>
            </w:pPr>
            <w:r>
              <w:rPr/>
              <w:t xml:space="preserve">Ontario 12,800 km (4,900 sq mi) / Yhdysvallat 12,900 km (5,000 sq mi) </w:t>
            </w:r>
          </w:p>
        </w:tc>
      </w:tr>
      <w:tr>
        <w:trPr/>
        <w:tc>
          <w:tcPr>
            <w:tcW w:w="719" w:type="dxa"/>
            <w:tcBorders/>
            <w:vAlign w:val="center"/>
          </w:tcPr>
          <w:p>
            <w:pPr>
              <w:pStyle w:val="TableContents"/>
              <w:bidi w:val="0"/>
              <w:spacing w:before="0" w:after="283"/>
              <w:jc w:val="left"/>
              <w:rPr/>
            </w:pPr>
            <w:r>
              <w:rPr/>
              <w:t xml:space="preserve">6 </w:t>
            </w:r>
          </w:p>
        </w:tc>
        <w:tc>
          <w:tcPr>
            <w:tcW w:w="993" w:type="dxa"/>
            <w:tcBorders/>
            <w:vAlign w:val="center"/>
          </w:tcPr>
          <w:p>
            <w:pPr>
              <w:pStyle w:val="TableContents"/>
              <w:bidi w:val="0"/>
              <w:spacing w:before="0" w:after="283"/>
              <w:jc w:val="left"/>
              <w:rPr/>
            </w:pPr>
            <w:r>
              <w:rPr/>
              <w:t xml:space="preserve">5 </w:t>
            </w:r>
          </w:p>
        </w:tc>
        <w:tc>
          <w:tcPr>
            <w:tcW w:w="2194" w:type="dxa"/>
            <w:tcBorders/>
            <w:vAlign w:val="center"/>
          </w:tcPr>
          <w:p>
            <w:pPr>
              <w:pStyle w:val="TableContents"/>
              <w:bidi w:val="0"/>
              <w:spacing w:before="0" w:after="283"/>
              <w:jc w:val="left"/>
              <w:rPr/>
            </w:pPr>
            <w:r>
              <w:rPr/>
              <w:t xml:space="preserve">Winnipeg-järvi </w:t>
            </w:r>
          </w:p>
        </w:tc>
        <w:tc>
          <w:tcPr>
            <w:tcW w:w="1700" w:type="dxa"/>
            <w:tcBorders/>
            <w:vAlign w:val="center"/>
          </w:tcPr>
          <w:p>
            <w:pPr>
              <w:pStyle w:val="TableContents"/>
              <w:bidi w:val="0"/>
              <w:spacing w:before="0" w:after="283"/>
              <w:jc w:val="left"/>
              <w:rPr/>
            </w:pPr>
            <w:r>
              <w:rPr/>
              <w:t xml:space="preserve">24,387 km (9,416 sq mi) </w:t>
            </w:r>
          </w:p>
        </w:tc>
        <w:tc>
          <w:tcPr>
            <w:tcW w:w="4599" w:type="dxa"/>
            <w:tcBorders/>
            <w:vAlign w:val="center"/>
          </w:tcPr>
          <w:p>
            <w:pPr>
              <w:pStyle w:val="TableContents"/>
              <w:bidi w:val="0"/>
              <w:spacing w:before="0" w:after="283"/>
              <w:jc w:val="left"/>
              <w:rPr/>
            </w:pPr>
            <w:r>
              <w:rPr/>
              <w:t xml:space="preserve">Manitoba </w:t>
            </w:r>
          </w:p>
        </w:tc>
      </w:tr>
      <w:tr>
        <w:trPr/>
        <w:tc>
          <w:tcPr>
            <w:tcW w:w="719" w:type="dxa"/>
            <w:tcBorders/>
            <w:vAlign w:val="center"/>
          </w:tcPr>
          <w:p>
            <w:pPr>
              <w:pStyle w:val="TableContents"/>
              <w:bidi w:val="0"/>
              <w:spacing w:before="0" w:after="283"/>
              <w:jc w:val="left"/>
              <w:rPr/>
            </w:pPr>
            <w:r>
              <w:rPr/>
              <w:t xml:space="preserve">7 </w:t>
            </w:r>
          </w:p>
        </w:tc>
        <w:tc>
          <w:tcPr>
            <w:tcW w:w="993" w:type="dxa"/>
            <w:tcBorders/>
            <w:vAlign w:val="center"/>
          </w:tcPr>
          <w:p>
            <w:pPr>
              <w:pStyle w:val="TableContents"/>
              <w:bidi w:val="0"/>
              <w:spacing w:before="0" w:after="283"/>
              <w:jc w:val="left"/>
              <w:rPr/>
            </w:pPr>
            <w:r>
              <w:rPr/>
              <w:t xml:space="preserve">7 </w:t>
            </w:r>
          </w:p>
        </w:tc>
        <w:tc>
          <w:tcPr>
            <w:tcW w:w="2194" w:type="dxa"/>
            <w:tcBorders/>
            <w:vAlign w:val="center"/>
          </w:tcPr>
          <w:p>
            <w:pPr>
              <w:pStyle w:val="TableContents"/>
              <w:bidi w:val="0"/>
              <w:spacing w:before="0" w:after="283"/>
              <w:jc w:val="left"/>
              <w:rPr/>
            </w:pPr>
            <w:r>
              <w:rPr/>
              <w:t xml:space="preserve">Ontariojärvi </w:t>
            </w:r>
          </w:p>
        </w:tc>
        <w:tc>
          <w:tcPr>
            <w:tcW w:w="1700" w:type="dxa"/>
            <w:tcBorders/>
            <w:vAlign w:val="center"/>
          </w:tcPr>
          <w:p>
            <w:pPr>
              <w:pStyle w:val="TableContents"/>
              <w:bidi w:val="0"/>
              <w:spacing w:before="0" w:after="283"/>
              <w:jc w:val="left"/>
              <w:rPr/>
            </w:pPr>
            <w:r>
              <w:rPr/>
              <w:t xml:space="preserve">18,960 km (7,320 sq mi) </w:t>
            </w:r>
          </w:p>
        </w:tc>
        <w:tc>
          <w:tcPr>
            <w:tcW w:w="4599" w:type="dxa"/>
            <w:tcBorders/>
            <w:vAlign w:val="center"/>
          </w:tcPr>
          <w:p>
            <w:pPr>
              <w:pStyle w:val="TableContents"/>
              <w:bidi w:val="0"/>
              <w:spacing w:before="0" w:after="283"/>
              <w:jc w:val="left"/>
              <w:rPr/>
            </w:pPr>
            <w:r>
              <w:rPr/>
              <w:t xml:space="preserve">Ontario 10,000 km (3,900 sq mi) / USA 8,960 km (3,460 sq mi) </w:t>
            </w:r>
          </w:p>
        </w:tc>
      </w:tr>
      <w:tr>
        <w:trPr/>
        <w:tc>
          <w:tcPr>
            <w:tcW w:w="719" w:type="dxa"/>
            <w:tcBorders/>
            <w:vAlign w:val="center"/>
          </w:tcPr>
          <w:p>
            <w:pPr>
              <w:pStyle w:val="TableContents"/>
              <w:bidi w:val="0"/>
              <w:spacing w:before="0" w:after="283"/>
              <w:jc w:val="left"/>
              <w:rPr/>
            </w:pPr>
            <w:r>
              <w:rPr/>
              <w:t xml:space="preserve">8 </w:t>
            </w:r>
          </w:p>
        </w:tc>
        <w:tc>
          <w:tcPr>
            <w:tcW w:w="993" w:type="dxa"/>
            <w:tcBorders/>
            <w:vAlign w:val="center"/>
          </w:tcPr>
          <w:p>
            <w:pPr>
              <w:pStyle w:val="TableContents"/>
              <w:bidi w:val="0"/>
              <w:spacing w:before="0" w:after="283"/>
              <w:jc w:val="left"/>
              <w:rPr/>
            </w:pPr>
            <w:r>
              <w:rPr/>
              <w:t xml:space="preserve">8 </w:t>
            </w:r>
          </w:p>
        </w:tc>
        <w:tc>
          <w:tcPr>
            <w:tcW w:w="2194" w:type="dxa"/>
            <w:tcBorders/>
            <w:vAlign w:val="center"/>
          </w:tcPr>
          <w:p>
            <w:pPr>
              <w:pStyle w:val="TableContents"/>
              <w:bidi w:val="0"/>
              <w:spacing w:before="0" w:after="283"/>
              <w:jc w:val="left"/>
              <w:rPr/>
            </w:pPr>
            <w:r>
              <w:rPr/>
              <w:t xml:space="preserve">Athabasca-järvi </w:t>
            </w:r>
          </w:p>
        </w:tc>
        <w:tc>
          <w:tcPr>
            <w:tcW w:w="1700" w:type="dxa"/>
            <w:tcBorders/>
            <w:vAlign w:val="center"/>
          </w:tcPr>
          <w:p>
            <w:pPr>
              <w:pStyle w:val="TableContents"/>
              <w:bidi w:val="0"/>
              <w:spacing w:before="0" w:after="283"/>
              <w:jc w:val="left"/>
              <w:rPr/>
            </w:pPr>
            <w:r>
              <w:rPr/>
              <w:t xml:space="preserve">7,935 km (3,064 sq mi) </w:t>
            </w:r>
          </w:p>
        </w:tc>
        <w:tc>
          <w:tcPr>
            <w:tcW w:w="4599" w:type="dxa"/>
            <w:tcBorders/>
            <w:vAlign w:val="center"/>
          </w:tcPr>
          <w:p>
            <w:pPr>
              <w:pStyle w:val="TableContents"/>
              <w:bidi w:val="0"/>
              <w:spacing w:before="0" w:after="283"/>
              <w:jc w:val="left"/>
              <w:rPr/>
            </w:pPr>
            <w:r>
              <w:rPr/>
              <w:t xml:space="preserve">Saskatchewan ja Alberta </w:t>
            </w:r>
          </w:p>
        </w:tc>
      </w:tr>
      <w:tr>
        <w:trPr/>
        <w:tc>
          <w:tcPr>
            <w:tcW w:w="719" w:type="dxa"/>
            <w:tcBorders/>
            <w:vAlign w:val="center"/>
          </w:tcPr>
          <w:p>
            <w:pPr>
              <w:pStyle w:val="TableContents"/>
              <w:bidi w:val="0"/>
              <w:spacing w:before="0" w:after="283"/>
              <w:jc w:val="left"/>
              <w:rPr/>
            </w:pPr>
            <w:r>
              <w:rPr/>
              <w:t xml:space="preserve">9 </w:t>
            </w:r>
          </w:p>
        </w:tc>
        <w:tc>
          <w:tcPr>
            <w:tcW w:w="993" w:type="dxa"/>
            <w:tcBorders/>
            <w:vAlign w:val="center"/>
          </w:tcPr>
          <w:p>
            <w:pPr>
              <w:pStyle w:val="TableContents"/>
              <w:bidi w:val="0"/>
              <w:spacing w:before="0" w:after="283"/>
              <w:jc w:val="left"/>
              <w:rPr/>
            </w:pPr>
            <w:r>
              <w:rPr/>
              <w:t xml:space="preserve">9 </w:t>
            </w:r>
          </w:p>
        </w:tc>
        <w:tc>
          <w:tcPr>
            <w:tcW w:w="2194" w:type="dxa"/>
            <w:tcBorders/>
            <w:vAlign w:val="center"/>
          </w:tcPr>
          <w:p>
            <w:pPr>
              <w:pStyle w:val="TableContents"/>
              <w:bidi w:val="0"/>
              <w:spacing w:before="0" w:after="283"/>
              <w:jc w:val="left"/>
              <w:rPr/>
            </w:pPr>
            <w:r>
              <w:rPr/>
              <w:t xml:space="preserve">Porojärvi </w:t>
            </w:r>
          </w:p>
        </w:tc>
        <w:tc>
          <w:tcPr>
            <w:tcW w:w="1700" w:type="dxa"/>
            <w:tcBorders/>
            <w:vAlign w:val="center"/>
          </w:tcPr>
          <w:p>
            <w:pPr>
              <w:pStyle w:val="TableContents"/>
              <w:bidi w:val="0"/>
              <w:spacing w:before="0" w:after="283"/>
              <w:jc w:val="left"/>
              <w:rPr/>
            </w:pPr>
            <w:r>
              <w:rPr/>
              <w:t xml:space="preserve">6,650 km (2,570 sq mi) </w:t>
            </w:r>
          </w:p>
        </w:tc>
        <w:tc>
          <w:tcPr>
            <w:tcW w:w="4599" w:type="dxa"/>
            <w:tcBorders/>
            <w:vAlign w:val="center"/>
          </w:tcPr>
          <w:p>
            <w:pPr>
              <w:pStyle w:val="TableContents"/>
              <w:bidi w:val="0"/>
              <w:spacing w:before="0" w:after="283"/>
              <w:jc w:val="left"/>
              <w:rPr/>
            </w:pPr>
            <w:r>
              <w:rPr/>
              <w:t xml:space="preserve">Saskatchewan ja Manitoba </w:t>
            </w:r>
          </w:p>
        </w:tc>
      </w:tr>
      <w:tr>
        <w:trPr/>
        <w:tc>
          <w:tcPr>
            <w:tcW w:w="719" w:type="dxa"/>
            <w:tcBorders/>
            <w:vAlign w:val="center"/>
          </w:tcPr>
          <w:p>
            <w:pPr>
              <w:pStyle w:val="TableContents"/>
              <w:bidi w:val="0"/>
              <w:spacing w:before="0" w:after="283"/>
              <w:jc w:val="left"/>
              <w:rPr/>
            </w:pPr>
            <w:r>
              <w:rPr/>
              <w:t xml:space="preserve">10 </w:t>
            </w:r>
          </w:p>
        </w:tc>
        <w:tc>
          <w:tcPr>
            <w:tcW w:w="993" w:type="dxa"/>
            <w:tcBorders/>
            <w:vAlign w:val="center"/>
          </w:tcPr>
          <w:p>
            <w:pPr>
              <w:pStyle w:val="TableContents"/>
              <w:bidi w:val="0"/>
              <w:spacing w:before="0" w:after="283"/>
              <w:jc w:val="left"/>
              <w:rPr/>
            </w:pPr>
            <w:r>
              <w:rPr/>
              <w:t xml:space="preserve">10 </w:t>
            </w:r>
          </w:p>
        </w:tc>
        <w:tc>
          <w:tcPr>
            <w:tcW w:w="2194" w:type="dxa"/>
            <w:tcBorders/>
            <w:vAlign w:val="center"/>
          </w:tcPr>
          <w:p>
            <w:pPr>
              <w:pStyle w:val="TableContents"/>
              <w:bidi w:val="0"/>
              <w:spacing w:before="0" w:after="283"/>
              <w:jc w:val="left"/>
              <w:rPr/>
            </w:pPr>
            <w:r>
              <w:rPr/>
              <w:t xml:space="preserve">Smallwoodin tekojärvi </w:t>
            </w:r>
          </w:p>
        </w:tc>
        <w:tc>
          <w:tcPr>
            <w:tcW w:w="1700" w:type="dxa"/>
            <w:tcBorders/>
            <w:vAlign w:val="center"/>
          </w:tcPr>
          <w:p>
            <w:pPr>
              <w:pStyle w:val="TableContents"/>
              <w:bidi w:val="0"/>
              <w:spacing w:before="0" w:after="283"/>
              <w:jc w:val="left"/>
              <w:rPr/>
            </w:pPr>
            <w:r>
              <w:rPr/>
              <w:t xml:space="preserve">6,527 km (2,520 sq mi) </w:t>
            </w:r>
          </w:p>
        </w:tc>
        <w:tc>
          <w:tcPr>
            <w:tcW w:w="4599" w:type="dxa"/>
            <w:tcBorders/>
            <w:vAlign w:val="center"/>
          </w:tcPr>
          <w:p>
            <w:pPr>
              <w:pStyle w:val="TableContents"/>
              <w:bidi w:val="0"/>
              <w:spacing w:before="0" w:after="283"/>
              <w:jc w:val="left"/>
              <w:rPr/>
            </w:pPr>
            <w:r>
              <w:rPr/>
              <w:t xml:space="preserve">Newfoundland ja Labrador </w:t>
            </w:r>
          </w:p>
        </w:tc>
      </w:tr>
      <w:tr>
        <w:trPr/>
        <w:tc>
          <w:tcPr>
            <w:tcW w:w="719" w:type="dxa"/>
            <w:tcBorders/>
            <w:vAlign w:val="center"/>
          </w:tcPr>
          <w:p>
            <w:pPr>
              <w:pStyle w:val="TableContents"/>
              <w:bidi w:val="0"/>
              <w:spacing w:before="0" w:after="283"/>
              <w:jc w:val="left"/>
              <w:rPr/>
            </w:pPr>
            <w:r>
              <w:rPr/>
              <w:t xml:space="preserve">11 </w:t>
            </w:r>
          </w:p>
        </w:tc>
        <w:tc>
          <w:tcPr>
            <w:tcW w:w="993" w:type="dxa"/>
            <w:tcBorders/>
            <w:vAlign w:val="center"/>
          </w:tcPr>
          <w:p>
            <w:pPr>
              <w:pStyle w:val="TableContents"/>
              <w:bidi w:val="0"/>
              <w:spacing w:before="0" w:after="283"/>
              <w:jc w:val="left"/>
              <w:rPr/>
            </w:pPr>
            <w:r>
              <w:rPr/>
              <w:t xml:space="preserve">11 </w:t>
            </w:r>
          </w:p>
        </w:tc>
        <w:tc>
          <w:tcPr>
            <w:tcW w:w="2194" w:type="dxa"/>
            <w:tcBorders/>
            <w:vAlign w:val="center"/>
          </w:tcPr>
          <w:p>
            <w:pPr>
              <w:pStyle w:val="TableContents"/>
              <w:bidi w:val="0"/>
              <w:spacing w:before="0" w:after="283"/>
              <w:jc w:val="left"/>
              <w:rPr/>
            </w:pPr>
            <w:r>
              <w:rPr/>
              <w:t xml:space="preserve">Nettilling Lake </w:t>
            </w:r>
          </w:p>
        </w:tc>
        <w:tc>
          <w:tcPr>
            <w:tcW w:w="1700" w:type="dxa"/>
            <w:tcBorders/>
            <w:vAlign w:val="center"/>
          </w:tcPr>
          <w:p>
            <w:pPr>
              <w:pStyle w:val="TableContents"/>
              <w:bidi w:val="0"/>
              <w:spacing w:before="0" w:after="283"/>
              <w:jc w:val="left"/>
              <w:rPr/>
            </w:pPr>
            <w:r>
              <w:rPr/>
              <w:t xml:space="preserve">5,542 km (2,140 sq mi) </w:t>
            </w:r>
          </w:p>
        </w:tc>
        <w:tc>
          <w:tcPr>
            <w:tcW w:w="4599" w:type="dxa"/>
            <w:tcBorders/>
            <w:vAlign w:val="center"/>
          </w:tcPr>
          <w:p>
            <w:pPr>
              <w:pStyle w:val="TableContents"/>
              <w:bidi w:val="0"/>
              <w:spacing w:before="0" w:after="283"/>
              <w:jc w:val="left"/>
              <w:rPr/>
            </w:pPr>
            <w:r>
              <w:rPr/>
              <w:t xml:space="preserve">Nunavut </w:t>
            </w:r>
          </w:p>
        </w:tc>
      </w:tr>
      <w:tr>
        <w:trPr/>
        <w:tc>
          <w:tcPr>
            <w:tcW w:w="719" w:type="dxa"/>
            <w:tcBorders/>
            <w:vAlign w:val="center"/>
          </w:tcPr>
          <w:p>
            <w:pPr>
              <w:pStyle w:val="TableContents"/>
              <w:bidi w:val="0"/>
              <w:spacing w:before="0" w:after="283"/>
              <w:jc w:val="left"/>
              <w:rPr/>
            </w:pPr>
            <w:r>
              <w:rPr/>
              <w:t xml:space="preserve">12 </w:t>
            </w:r>
          </w:p>
        </w:tc>
        <w:tc>
          <w:tcPr>
            <w:tcW w:w="993" w:type="dxa"/>
            <w:tcBorders/>
            <w:vAlign w:val="center"/>
          </w:tcPr>
          <w:p>
            <w:pPr>
              <w:pStyle w:val="TableContents"/>
              <w:bidi w:val="0"/>
              <w:spacing w:before="0" w:after="283"/>
              <w:jc w:val="left"/>
              <w:rPr/>
            </w:pPr>
            <w:r>
              <w:rPr/>
              <w:t xml:space="preserve">12 </w:t>
            </w:r>
          </w:p>
        </w:tc>
        <w:tc>
          <w:tcPr>
            <w:tcW w:w="2194" w:type="dxa"/>
            <w:tcBorders/>
            <w:vAlign w:val="center"/>
          </w:tcPr>
          <w:p>
            <w:pPr>
              <w:pStyle w:val="TableContents"/>
              <w:bidi w:val="0"/>
              <w:spacing w:before="0" w:after="283"/>
              <w:jc w:val="left"/>
              <w:rPr/>
            </w:pPr>
            <w:r>
              <w:rPr/>
              <w:t xml:space="preserve">Winnipegosis-järvi </w:t>
            </w:r>
          </w:p>
        </w:tc>
        <w:tc>
          <w:tcPr>
            <w:tcW w:w="1700" w:type="dxa"/>
            <w:tcBorders/>
            <w:vAlign w:val="center"/>
          </w:tcPr>
          <w:p>
            <w:pPr>
              <w:pStyle w:val="TableContents"/>
              <w:bidi w:val="0"/>
              <w:spacing w:before="0" w:after="283"/>
              <w:jc w:val="left"/>
              <w:rPr/>
            </w:pPr>
            <w:r>
              <w:rPr/>
              <w:t xml:space="preserve">5,374 km (2,075 sq mi) </w:t>
            </w:r>
          </w:p>
        </w:tc>
        <w:tc>
          <w:tcPr>
            <w:tcW w:w="4599" w:type="dxa"/>
            <w:tcBorders/>
            <w:vAlign w:val="center"/>
          </w:tcPr>
          <w:p>
            <w:pPr>
              <w:pStyle w:val="TableContents"/>
              <w:bidi w:val="0"/>
              <w:spacing w:before="0" w:after="283"/>
              <w:jc w:val="left"/>
              <w:rPr/>
            </w:pPr>
            <w:r>
              <w:rPr/>
              <w:t xml:space="preserve">Manitoba </w:t>
            </w:r>
          </w:p>
        </w:tc>
      </w:tr>
      <w:tr>
        <w:trPr/>
        <w:tc>
          <w:tcPr>
            <w:tcW w:w="719" w:type="dxa"/>
            <w:tcBorders/>
            <w:vAlign w:val="center"/>
          </w:tcPr>
          <w:p>
            <w:pPr>
              <w:pStyle w:val="TableContents"/>
              <w:bidi w:val="0"/>
              <w:spacing w:before="0" w:after="283"/>
              <w:jc w:val="left"/>
              <w:rPr/>
            </w:pPr>
            <w:r>
              <w:rPr/>
              <w:t xml:space="preserve">13 </w:t>
            </w:r>
          </w:p>
        </w:tc>
        <w:tc>
          <w:tcPr>
            <w:tcW w:w="993" w:type="dxa"/>
            <w:tcBorders/>
            <w:vAlign w:val="center"/>
          </w:tcPr>
          <w:p>
            <w:pPr>
              <w:pStyle w:val="TableContents"/>
              <w:bidi w:val="0"/>
              <w:spacing w:before="0" w:after="283"/>
              <w:jc w:val="left"/>
              <w:rPr/>
            </w:pPr>
            <w:r>
              <w:rPr/>
              <w:t xml:space="preserve">13 </w:t>
            </w:r>
          </w:p>
        </w:tc>
        <w:tc>
          <w:tcPr>
            <w:tcW w:w="2194" w:type="dxa"/>
            <w:tcBorders/>
            <w:vAlign w:val="center"/>
          </w:tcPr>
          <w:p>
            <w:pPr>
              <w:pStyle w:val="TableContents"/>
              <w:bidi w:val="0"/>
              <w:spacing w:before="0" w:after="283"/>
              <w:jc w:val="left"/>
              <w:rPr/>
            </w:pPr>
            <w:r>
              <w:rPr/>
              <w:t xml:space="preserve">Nipigon-järvi </w:t>
            </w:r>
          </w:p>
        </w:tc>
        <w:tc>
          <w:tcPr>
            <w:tcW w:w="1700" w:type="dxa"/>
            <w:tcBorders/>
            <w:vAlign w:val="center"/>
          </w:tcPr>
          <w:p>
            <w:pPr>
              <w:pStyle w:val="TableContents"/>
              <w:bidi w:val="0"/>
              <w:spacing w:before="0" w:after="283"/>
              <w:jc w:val="left"/>
              <w:rPr/>
            </w:pPr>
            <w:r>
              <w:rPr/>
              <w:t xml:space="preserve">4,848 km (1,872 sq mi) </w:t>
            </w:r>
          </w:p>
        </w:tc>
        <w:tc>
          <w:tcPr>
            <w:tcW w:w="4599" w:type="dxa"/>
            <w:tcBorders/>
            <w:vAlign w:val="center"/>
          </w:tcPr>
          <w:p>
            <w:pPr>
              <w:pStyle w:val="TableContents"/>
              <w:bidi w:val="0"/>
              <w:spacing w:before="0" w:after="283"/>
              <w:jc w:val="left"/>
              <w:rPr/>
            </w:pPr>
            <w:r>
              <w:rPr/>
              <w:t xml:space="preserve">Ontario </w:t>
            </w:r>
          </w:p>
        </w:tc>
      </w:tr>
      <w:tr>
        <w:trPr/>
        <w:tc>
          <w:tcPr>
            <w:tcW w:w="719" w:type="dxa"/>
            <w:tcBorders/>
            <w:vAlign w:val="center"/>
          </w:tcPr>
          <w:p>
            <w:pPr>
              <w:pStyle w:val="TableContents"/>
              <w:bidi w:val="0"/>
              <w:spacing w:before="0" w:after="283"/>
              <w:jc w:val="left"/>
              <w:rPr/>
            </w:pPr>
            <w:r>
              <w:rPr/>
              <w:t xml:space="preserve">14 </w:t>
            </w:r>
          </w:p>
        </w:tc>
        <w:tc>
          <w:tcPr>
            <w:tcW w:w="993" w:type="dxa"/>
            <w:tcBorders/>
            <w:vAlign w:val="center"/>
          </w:tcPr>
          <w:p>
            <w:pPr>
              <w:pStyle w:val="TableContents"/>
              <w:bidi w:val="0"/>
              <w:spacing w:before="0" w:after="283"/>
              <w:jc w:val="left"/>
              <w:rPr/>
            </w:pPr>
            <w:r>
              <w:rPr/>
              <w:t xml:space="preserve">14 </w:t>
            </w:r>
          </w:p>
        </w:tc>
        <w:tc>
          <w:tcPr>
            <w:tcW w:w="2194" w:type="dxa"/>
            <w:tcBorders/>
            <w:vAlign w:val="center"/>
          </w:tcPr>
          <w:p>
            <w:pPr>
              <w:pStyle w:val="TableContents"/>
              <w:bidi w:val="0"/>
              <w:spacing w:before="0" w:after="283"/>
              <w:jc w:val="left"/>
              <w:rPr/>
            </w:pPr>
            <w:r>
              <w:rPr/>
              <w:t xml:space="preserve">Manitoba-järvi </w:t>
            </w:r>
          </w:p>
        </w:tc>
        <w:tc>
          <w:tcPr>
            <w:tcW w:w="1700" w:type="dxa"/>
            <w:tcBorders/>
            <w:vAlign w:val="center"/>
          </w:tcPr>
          <w:p>
            <w:pPr>
              <w:pStyle w:val="TableContents"/>
              <w:bidi w:val="0"/>
              <w:spacing w:before="0" w:after="283"/>
              <w:jc w:val="left"/>
              <w:rPr/>
            </w:pPr>
            <w:r>
              <w:rPr/>
              <w:t xml:space="preserve">4,624 km (1,785 sq mi) </w:t>
            </w:r>
          </w:p>
        </w:tc>
        <w:tc>
          <w:tcPr>
            <w:tcW w:w="4599" w:type="dxa"/>
            <w:tcBorders/>
            <w:vAlign w:val="center"/>
          </w:tcPr>
          <w:p>
            <w:pPr>
              <w:pStyle w:val="TableContents"/>
              <w:bidi w:val="0"/>
              <w:spacing w:before="0" w:after="283"/>
              <w:jc w:val="left"/>
              <w:rPr/>
            </w:pPr>
            <w:r>
              <w:rPr/>
              <w:t xml:space="preserve">Manitoba </w:t>
            </w:r>
          </w:p>
        </w:tc>
      </w:tr>
      <w:tr>
        <w:trPr/>
        <w:tc>
          <w:tcPr>
            <w:tcW w:w="719" w:type="dxa"/>
            <w:tcBorders/>
            <w:vAlign w:val="center"/>
          </w:tcPr>
          <w:p>
            <w:pPr>
              <w:pStyle w:val="TableContents"/>
              <w:bidi w:val="0"/>
              <w:spacing w:before="0" w:after="283"/>
              <w:jc w:val="left"/>
              <w:rPr/>
            </w:pPr>
            <w:r>
              <w:rPr/>
              <w:t xml:space="preserve">15 </w:t>
            </w:r>
          </w:p>
        </w:tc>
        <w:tc>
          <w:tcPr>
            <w:tcW w:w="993" w:type="dxa"/>
            <w:tcBorders/>
            <w:vAlign w:val="center"/>
          </w:tcPr>
          <w:p>
            <w:pPr>
              <w:pStyle w:val="TableContents"/>
              <w:bidi w:val="0"/>
              <w:spacing w:before="0" w:after="283"/>
              <w:jc w:val="left"/>
              <w:rPr/>
            </w:pPr>
            <w:r>
              <w:rPr/>
              <w:t xml:space="preserve">18 </w:t>
            </w:r>
          </w:p>
        </w:tc>
        <w:tc>
          <w:tcPr>
            <w:tcW w:w="2194" w:type="dxa"/>
            <w:tcBorders/>
            <w:vAlign w:val="center"/>
          </w:tcPr>
          <w:p>
            <w:pPr>
              <w:pStyle w:val="TableContents"/>
              <w:bidi w:val="0"/>
              <w:spacing w:before="0" w:after="283"/>
              <w:jc w:val="left"/>
              <w:rPr/>
            </w:pPr>
            <w:r>
              <w:rPr/>
              <w:t xml:space="preserve">Lake of the Woods </w:t>
            </w:r>
          </w:p>
        </w:tc>
        <w:tc>
          <w:tcPr>
            <w:tcW w:w="1700" w:type="dxa"/>
            <w:tcBorders/>
            <w:vAlign w:val="center"/>
          </w:tcPr>
          <w:p>
            <w:pPr>
              <w:pStyle w:val="TableContents"/>
              <w:bidi w:val="0"/>
              <w:spacing w:before="0" w:after="283"/>
              <w:jc w:val="left"/>
              <w:rPr/>
            </w:pPr>
            <w:r>
              <w:rPr/>
              <w:t xml:space="preserve">4,350 km (1,680 sq mi) </w:t>
            </w:r>
          </w:p>
        </w:tc>
        <w:tc>
          <w:tcPr>
            <w:tcW w:w="4599" w:type="dxa"/>
            <w:tcBorders/>
            <w:vAlign w:val="center"/>
          </w:tcPr>
          <w:p>
            <w:pPr>
              <w:pStyle w:val="TableContents"/>
              <w:bidi w:val="0"/>
              <w:spacing w:before="0" w:after="283"/>
              <w:jc w:val="left"/>
              <w:rPr/>
            </w:pPr>
            <w:r>
              <w:rPr/>
              <w:t xml:space="preserve">Ontario / Manitoba, Kanada 3,149 km (1,216 sq mi), Yhdysvallat 1,301 km (502 sq mi). </w:t>
            </w:r>
          </w:p>
        </w:tc>
      </w:tr>
      <w:tr>
        <w:trPr/>
        <w:tc>
          <w:tcPr>
            <w:tcW w:w="719" w:type="dxa"/>
            <w:tcBorders/>
            <w:vAlign w:val="center"/>
          </w:tcPr>
          <w:p>
            <w:pPr>
              <w:pStyle w:val="TableContents"/>
              <w:bidi w:val="0"/>
              <w:spacing w:before="0" w:after="283"/>
              <w:jc w:val="left"/>
              <w:rPr/>
            </w:pPr>
            <w:r>
              <w:rPr/>
              <w:t xml:space="preserve">16 </w:t>
            </w:r>
          </w:p>
        </w:tc>
        <w:tc>
          <w:tcPr>
            <w:tcW w:w="993" w:type="dxa"/>
            <w:tcBorders/>
            <w:vAlign w:val="center"/>
          </w:tcPr>
          <w:p>
            <w:pPr>
              <w:pStyle w:val="TableContents"/>
              <w:bidi w:val="0"/>
              <w:spacing w:before="0" w:after="283"/>
              <w:jc w:val="left"/>
              <w:rPr/>
            </w:pPr>
            <w:r>
              <w:rPr/>
              <w:t xml:space="preserve">15 </w:t>
            </w:r>
          </w:p>
        </w:tc>
        <w:tc>
          <w:tcPr>
            <w:tcW w:w="2194" w:type="dxa"/>
            <w:tcBorders/>
            <w:vAlign w:val="center"/>
          </w:tcPr>
          <w:p>
            <w:pPr>
              <w:pStyle w:val="TableContents"/>
              <w:bidi w:val="0"/>
              <w:spacing w:before="0" w:after="283"/>
              <w:jc w:val="left"/>
              <w:rPr/>
            </w:pPr>
            <w:r>
              <w:rPr/>
              <w:t xml:space="preserve">Caniapiscau-säiliö </w:t>
            </w:r>
          </w:p>
        </w:tc>
        <w:tc>
          <w:tcPr>
            <w:tcW w:w="1700" w:type="dxa"/>
            <w:tcBorders/>
            <w:vAlign w:val="center"/>
          </w:tcPr>
          <w:p>
            <w:pPr>
              <w:pStyle w:val="TableContents"/>
              <w:bidi w:val="0"/>
              <w:spacing w:before="0" w:after="283"/>
              <w:jc w:val="left"/>
              <w:rPr/>
            </w:pPr>
            <w:r>
              <w:rPr/>
              <w:t xml:space="preserve">4,318 km (1,667 sq mi) </w:t>
            </w:r>
          </w:p>
        </w:tc>
        <w:tc>
          <w:tcPr>
            <w:tcW w:w="4599" w:type="dxa"/>
            <w:tcBorders/>
            <w:vAlign w:val="center"/>
          </w:tcPr>
          <w:p>
            <w:pPr>
              <w:pStyle w:val="TableContents"/>
              <w:bidi w:val="0"/>
              <w:spacing w:before="0" w:after="283"/>
              <w:jc w:val="left"/>
              <w:rPr/>
            </w:pPr>
            <w:r>
              <w:rPr/>
              <w:t xml:space="preserve">Quebec </w:t>
            </w:r>
          </w:p>
        </w:tc>
      </w:tr>
      <w:tr>
        <w:trPr/>
        <w:tc>
          <w:tcPr>
            <w:tcW w:w="719" w:type="dxa"/>
            <w:tcBorders/>
            <w:vAlign w:val="center"/>
          </w:tcPr>
          <w:p>
            <w:pPr>
              <w:pStyle w:val="TableContents"/>
              <w:bidi w:val="0"/>
              <w:spacing w:before="0" w:after="283"/>
              <w:jc w:val="left"/>
              <w:rPr/>
            </w:pPr>
            <w:r>
              <w:rPr/>
              <w:t xml:space="preserve">17 </w:t>
            </w:r>
          </w:p>
        </w:tc>
        <w:tc>
          <w:tcPr>
            <w:tcW w:w="993" w:type="dxa"/>
            <w:tcBorders/>
            <w:vAlign w:val="center"/>
          </w:tcPr>
          <w:p>
            <w:pPr>
              <w:pStyle w:val="TableContents"/>
              <w:bidi w:val="0"/>
              <w:spacing w:before="0" w:after="283"/>
              <w:jc w:val="left"/>
              <w:rPr/>
            </w:pPr>
            <w:r>
              <w:rPr/>
              <w:t xml:space="preserve">16 </w:t>
            </w:r>
          </w:p>
        </w:tc>
        <w:tc>
          <w:tcPr>
            <w:tcW w:w="2194" w:type="dxa"/>
            <w:tcBorders/>
            <w:vAlign w:val="center"/>
          </w:tcPr>
          <w:p>
            <w:pPr>
              <w:pStyle w:val="TableContents"/>
              <w:bidi w:val="0"/>
              <w:spacing w:before="0" w:after="283"/>
              <w:jc w:val="left"/>
              <w:rPr/>
            </w:pPr>
            <w:r>
              <w:rPr/>
              <w:t xml:space="preserve">Dubawnt Lake </w:t>
            </w:r>
          </w:p>
        </w:tc>
        <w:tc>
          <w:tcPr>
            <w:tcW w:w="1700" w:type="dxa"/>
            <w:tcBorders/>
            <w:vAlign w:val="center"/>
          </w:tcPr>
          <w:p>
            <w:pPr>
              <w:pStyle w:val="TableContents"/>
              <w:bidi w:val="0"/>
              <w:spacing w:before="0" w:after="283"/>
              <w:jc w:val="left"/>
              <w:rPr/>
            </w:pPr>
            <w:r>
              <w:rPr/>
              <w:t xml:space="preserve">3,833 km (1,480 sq mi) </w:t>
            </w:r>
          </w:p>
        </w:tc>
        <w:tc>
          <w:tcPr>
            <w:tcW w:w="4599" w:type="dxa"/>
            <w:tcBorders/>
            <w:vAlign w:val="center"/>
          </w:tcPr>
          <w:p>
            <w:pPr>
              <w:pStyle w:val="TableContents"/>
              <w:bidi w:val="0"/>
              <w:spacing w:before="0" w:after="283"/>
              <w:jc w:val="left"/>
              <w:rPr/>
            </w:pPr>
            <w:r>
              <w:rPr/>
              <w:t xml:space="preserve">Nunavut </w:t>
            </w:r>
          </w:p>
        </w:tc>
      </w:tr>
      <w:tr>
        <w:trPr/>
        <w:tc>
          <w:tcPr>
            <w:tcW w:w="719" w:type="dxa"/>
            <w:tcBorders/>
            <w:vAlign w:val="center"/>
          </w:tcPr>
          <w:p>
            <w:pPr>
              <w:pStyle w:val="TableContents"/>
              <w:bidi w:val="0"/>
              <w:spacing w:before="0" w:after="283"/>
              <w:jc w:val="left"/>
              <w:rPr/>
            </w:pPr>
            <w:r>
              <w:rPr/>
              <w:t xml:space="preserve">18 </w:t>
            </w:r>
          </w:p>
        </w:tc>
        <w:tc>
          <w:tcPr>
            <w:tcW w:w="993" w:type="dxa"/>
            <w:tcBorders/>
            <w:vAlign w:val="center"/>
          </w:tcPr>
          <w:p>
            <w:pPr>
              <w:pStyle w:val="TableContents"/>
              <w:bidi w:val="0"/>
              <w:spacing w:before="0" w:after="283"/>
              <w:jc w:val="left"/>
              <w:rPr/>
            </w:pPr>
            <w:r>
              <w:rPr/>
              <w:t xml:space="preserve">17 </w:t>
            </w:r>
          </w:p>
        </w:tc>
        <w:tc>
          <w:tcPr>
            <w:tcW w:w="2194" w:type="dxa"/>
            <w:tcBorders/>
            <w:vAlign w:val="center"/>
          </w:tcPr>
          <w:p>
            <w:pPr>
              <w:pStyle w:val="TableContents"/>
              <w:bidi w:val="0"/>
              <w:spacing w:before="0" w:after="283"/>
              <w:jc w:val="left"/>
              <w:rPr/>
            </w:pPr>
            <w:r>
              <w:rPr/>
              <w:t xml:space="preserve">Amadjuak-järvi </w:t>
            </w:r>
          </w:p>
        </w:tc>
        <w:tc>
          <w:tcPr>
            <w:tcW w:w="1700" w:type="dxa"/>
            <w:tcBorders/>
            <w:vAlign w:val="center"/>
          </w:tcPr>
          <w:p>
            <w:pPr>
              <w:pStyle w:val="TableContents"/>
              <w:bidi w:val="0"/>
              <w:spacing w:before="0" w:after="283"/>
              <w:jc w:val="left"/>
              <w:rPr/>
            </w:pPr>
            <w:r>
              <w:rPr/>
              <w:t xml:space="preserve">3,115 km (1,203 sq mi) </w:t>
            </w:r>
          </w:p>
        </w:tc>
        <w:tc>
          <w:tcPr>
            <w:tcW w:w="4599" w:type="dxa"/>
            <w:tcBorders/>
            <w:vAlign w:val="center"/>
          </w:tcPr>
          <w:p>
            <w:pPr>
              <w:pStyle w:val="TableContents"/>
              <w:bidi w:val="0"/>
              <w:spacing w:before="0" w:after="283"/>
              <w:jc w:val="left"/>
              <w:rPr/>
            </w:pPr>
            <w:r>
              <w:rPr/>
              <w:t xml:space="preserve">Nunavut </w:t>
            </w:r>
          </w:p>
        </w:tc>
      </w:tr>
      <w:tr>
        <w:trPr/>
        <w:tc>
          <w:tcPr>
            <w:tcW w:w="719" w:type="dxa"/>
            <w:tcBorders/>
            <w:vAlign w:val="center"/>
          </w:tcPr>
          <w:p>
            <w:pPr>
              <w:pStyle w:val="TableContents"/>
              <w:bidi w:val="0"/>
              <w:spacing w:before="0" w:after="283"/>
              <w:jc w:val="left"/>
              <w:rPr/>
            </w:pPr>
            <w:r>
              <w:rPr/>
              <w:t xml:space="preserve">19 </w:t>
            </w:r>
          </w:p>
        </w:tc>
        <w:tc>
          <w:tcPr>
            <w:tcW w:w="993" w:type="dxa"/>
            <w:tcBorders/>
            <w:vAlign w:val="center"/>
          </w:tcPr>
          <w:p>
            <w:pPr>
              <w:pStyle w:val="TableContents"/>
              <w:bidi w:val="0"/>
              <w:spacing w:before="0" w:after="283"/>
              <w:jc w:val="left"/>
              <w:rPr/>
            </w:pPr>
            <w:r>
              <w:rPr/>
              <w:t xml:space="preserve">19 </w:t>
            </w:r>
          </w:p>
        </w:tc>
        <w:tc>
          <w:tcPr>
            <w:tcW w:w="2194" w:type="dxa"/>
            <w:tcBorders/>
            <w:vAlign w:val="center"/>
          </w:tcPr>
          <w:p>
            <w:pPr>
              <w:pStyle w:val="TableContents"/>
              <w:bidi w:val="0"/>
              <w:spacing w:before="0" w:after="283"/>
              <w:jc w:val="left"/>
              <w:rPr/>
            </w:pPr>
            <w:r>
              <w:rPr/>
              <w:t xml:space="preserve">Melville-järvi </w:t>
            </w:r>
          </w:p>
        </w:tc>
        <w:tc>
          <w:tcPr>
            <w:tcW w:w="1700" w:type="dxa"/>
            <w:tcBorders/>
            <w:vAlign w:val="center"/>
          </w:tcPr>
          <w:p>
            <w:pPr>
              <w:pStyle w:val="TableContents"/>
              <w:bidi w:val="0"/>
              <w:spacing w:before="0" w:after="283"/>
              <w:jc w:val="left"/>
              <w:rPr/>
            </w:pPr>
            <w:r>
              <w:rPr/>
              <w:t xml:space="preserve">3,069 km (1,185 sq mi) </w:t>
            </w:r>
          </w:p>
        </w:tc>
        <w:tc>
          <w:tcPr>
            <w:tcW w:w="4599" w:type="dxa"/>
            <w:tcBorders/>
            <w:vAlign w:val="center"/>
          </w:tcPr>
          <w:p>
            <w:pPr>
              <w:pStyle w:val="TableContents"/>
              <w:bidi w:val="0"/>
              <w:spacing w:before="0" w:after="283"/>
              <w:jc w:val="left"/>
              <w:rPr/>
            </w:pPr>
            <w:r>
              <w:rPr/>
              <w:t xml:space="preserve">Newfoundland ja Labrador (vuorovesijärvi) </w:t>
            </w:r>
          </w:p>
        </w:tc>
      </w:tr>
      <w:tr>
        <w:trPr/>
        <w:tc>
          <w:tcPr>
            <w:tcW w:w="719" w:type="dxa"/>
            <w:tcBorders/>
            <w:vAlign w:val="center"/>
          </w:tcPr>
          <w:p>
            <w:pPr>
              <w:pStyle w:val="TableContents"/>
              <w:bidi w:val="0"/>
              <w:spacing w:before="0" w:after="283"/>
              <w:jc w:val="left"/>
              <w:rPr/>
            </w:pPr>
            <w:r>
              <w:rPr/>
              <w:t xml:space="preserve">20 </w:t>
            </w:r>
          </w:p>
        </w:tc>
        <w:tc>
          <w:tcPr>
            <w:tcW w:w="993" w:type="dxa"/>
            <w:tcBorders/>
            <w:vAlign w:val="center"/>
          </w:tcPr>
          <w:p>
            <w:pPr>
              <w:pStyle w:val="TableContents"/>
              <w:bidi w:val="0"/>
              <w:spacing w:before="0" w:after="283"/>
              <w:jc w:val="left"/>
              <w:rPr/>
            </w:pPr>
            <w:r>
              <w:rPr/>
              <w:t xml:space="preserve">20 </w:t>
            </w:r>
          </w:p>
        </w:tc>
        <w:tc>
          <w:tcPr>
            <w:tcW w:w="2194" w:type="dxa"/>
            <w:tcBorders/>
            <w:vAlign w:val="center"/>
          </w:tcPr>
          <w:p>
            <w:pPr>
              <w:pStyle w:val="TableContents"/>
              <w:bidi w:val="0"/>
              <w:spacing w:before="0" w:after="283"/>
              <w:jc w:val="left"/>
              <w:rPr/>
            </w:pPr>
            <w:r>
              <w:rPr/>
              <w:t xml:space="preserve">Robert-Bourassan tekojärvi </w:t>
            </w:r>
          </w:p>
        </w:tc>
        <w:tc>
          <w:tcPr>
            <w:tcW w:w="1700" w:type="dxa"/>
            <w:tcBorders/>
            <w:vAlign w:val="center"/>
          </w:tcPr>
          <w:p>
            <w:pPr>
              <w:pStyle w:val="TableContents"/>
              <w:bidi w:val="0"/>
              <w:spacing w:before="0" w:after="283"/>
              <w:jc w:val="left"/>
              <w:rPr/>
            </w:pPr>
            <w:r>
              <w:rPr/>
              <w:t xml:space="preserve">2,815 km (1,087 sq mi) </w:t>
            </w:r>
          </w:p>
        </w:tc>
        <w:tc>
          <w:tcPr>
            <w:tcW w:w="4599" w:type="dxa"/>
            <w:tcBorders/>
            <w:vAlign w:val="center"/>
          </w:tcPr>
          <w:p>
            <w:pPr>
              <w:pStyle w:val="TableContents"/>
              <w:bidi w:val="0"/>
              <w:spacing w:before="0" w:after="283"/>
              <w:jc w:val="left"/>
              <w:rPr/>
            </w:pPr>
            <w:r>
              <w:rPr/>
              <w:t xml:space="preserve">Quebec </w:t>
            </w:r>
          </w:p>
        </w:tc>
      </w:tr>
      <w:tr>
        <w:trPr/>
        <w:tc>
          <w:tcPr>
            <w:tcW w:w="719" w:type="dxa"/>
            <w:tcBorders/>
            <w:vAlign w:val="center"/>
          </w:tcPr>
          <w:p>
            <w:pPr>
              <w:pStyle w:val="TableContents"/>
              <w:bidi w:val="0"/>
              <w:spacing w:before="0" w:after="283"/>
              <w:jc w:val="left"/>
              <w:rPr/>
            </w:pPr>
            <w:r>
              <w:rPr/>
              <w:t xml:space="preserve">21 </w:t>
            </w:r>
          </w:p>
        </w:tc>
        <w:tc>
          <w:tcPr>
            <w:tcW w:w="993" w:type="dxa"/>
            <w:tcBorders/>
            <w:vAlign w:val="center"/>
          </w:tcPr>
          <w:p>
            <w:pPr>
              <w:pStyle w:val="TableContents"/>
              <w:bidi w:val="0"/>
              <w:spacing w:before="0" w:after="283"/>
              <w:jc w:val="left"/>
              <w:rPr/>
            </w:pPr>
            <w:r>
              <w:rPr/>
              <w:t xml:space="preserve">21 </w:t>
            </w:r>
          </w:p>
        </w:tc>
        <w:tc>
          <w:tcPr>
            <w:tcW w:w="2194" w:type="dxa"/>
            <w:tcBorders/>
            <w:vAlign w:val="center"/>
          </w:tcPr>
          <w:p>
            <w:pPr>
              <w:pStyle w:val="TableContents"/>
              <w:bidi w:val="0"/>
              <w:spacing w:before="0" w:after="283"/>
              <w:jc w:val="left"/>
              <w:rPr/>
            </w:pPr>
            <w:r>
              <w:rPr/>
              <w:t xml:space="preserve">Wollaston Lake </w:t>
            </w:r>
          </w:p>
        </w:tc>
        <w:tc>
          <w:tcPr>
            <w:tcW w:w="1700" w:type="dxa"/>
            <w:tcBorders/>
            <w:vAlign w:val="center"/>
          </w:tcPr>
          <w:p>
            <w:pPr>
              <w:pStyle w:val="TableContents"/>
              <w:bidi w:val="0"/>
              <w:spacing w:before="0" w:after="283"/>
              <w:jc w:val="left"/>
              <w:rPr/>
            </w:pPr>
            <w:r>
              <w:rPr/>
              <w:t xml:space="preserve">2,681 km (1,035 sq mi) </w:t>
            </w:r>
          </w:p>
        </w:tc>
        <w:tc>
          <w:tcPr>
            <w:tcW w:w="4599" w:type="dxa"/>
            <w:tcBorders/>
            <w:vAlign w:val="center"/>
          </w:tcPr>
          <w:p>
            <w:pPr>
              <w:pStyle w:val="TableContents"/>
              <w:bidi w:val="0"/>
              <w:spacing w:before="0" w:after="283"/>
              <w:jc w:val="left"/>
              <w:rPr/>
            </w:pPr>
            <w:r>
              <w:rPr/>
              <w:t xml:space="preserve">Saskatchewan (haarautumisjärvi) </w:t>
            </w:r>
          </w:p>
        </w:tc>
      </w:tr>
      <w:tr>
        <w:trPr/>
        <w:tc>
          <w:tcPr>
            <w:tcW w:w="719" w:type="dxa"/>
            <w:tcBorders/>
            <w:vAlign w:val="center"/>
          </w:tcPr>
          <w:p>
            <w:pPr>
              <w:pStyle w:val="TableContents"/>
              <w:bidi w:val="0"/>
              <w:spacing w:before="0" w:after="283"/>
              <w:jc w:val="left"/>
              <w:rPr/>
            </w:pPr>
            <w:r>
              <w:rPr/>
              <w:t xml:space="preserve">22 </w:t>
            </w:r>
          </w:p>
        </w:tc>
        <w:tc>
          <w:tcPr>
            <w:tcW w:w="993" w:type="dxa"/>
            <w:tcBorders/>
            <w:vAlign w:val="center"/>
          </w:tcPr>
          <w:p>
            <w:pPr>
              <w:pStyle w:val="TableContents"/>
              <w:bidi w:val="0"/>
              <w:spacing w:before="0" w:after="283"/>
              <w:jc w:val="left"/>
              <w:rPr/>
            </w:pPr>
            <w:r>
              <w:rPr/>
              <w:t xml:space="preserve">22 </w:t>
            </w:r>
          </w:p>
        </w:tc>
        <w:tc>
          <w:tcPr>
            <w:tcW w:w="2194" w:type="dxa"/>
            <w:tcBorders/>
            <w:vAlign w:val="center"/>
          </w:tcPr>
          <w:p>
            <w:pPr>
              <w:pStyle w:val="TableContents"/>
              <w:bidi w:val="0"/>
              <w:spacing w:before="0" w:after="283"/>
              <w:jc w:val="left"/>
              <w:rPr/>
            </w:pPr>
            <w:r>
              <w:rPr/>
              <w:t xml:space="preserve">La Grande 3 säiliö </w:t>
            </w:r>
          </w:p>
        </w:tc>
        <w:tc>
          <w:tcPr>
            <w:tcW w:w="1700" w:type="dxa"/>
            <w:tcBorders/>
            <w:vAlign w:val="center"/>
          </w:tcPr>
          <w:p>
            <w:pPr>
              <w:pStyle w:val="TableContents"/>
              <w:bidi w:val="0"/>
              <w:spacing w:before="0" w:after="283"/>
              <w:jc w:val="left"/>
              <w:rPr/>
            </w:pPr>
            <w:r>
              <w:rPr/>
              <w:t xml:space="preserve">2,536 km (979 sq mi) </w:t>
            </w:r>
          </w:p>
        </w:tc>
        <w:tc>
          <w:tcPr>
            <w:tcW w:w="4599" w:type="dxa"/>
            <w:tcBorders/>
            <w:vAlign w:val="center"/>
          </w:tcPr>
          <w:p>
            <w:pPr>
              <w:pStyle w:val="TableContents"/>
              <w:bidi w:val="0"/>
              <w:spacing w:before="0" w:after="283"/>
              <w:jc w:val="left"/>
              <w:rPr/>
            </w:pPr>
            <w:r>
              <w:rPr/>
              <w:t xml:space="preserve">Quebec </w:t>
            </w:r>
          </w:p>
        </w:tc>
      </w:tr>
      <w:tr>
        <w:trPr/>
        <w:tc>
          <w:tcPr>
            <w:tcW w:w="719" w:type="dxa"/>
            <w:tcBorders/>
            <w:vAlign w:val="center"/>
          </w:tcPr>
          <w:p>
            <w:pPr>
              <w:pStyle w:val="TableContents"/>
              <w:bidi w:val="0"/>
              <w:spacing w:before="0" w:after="283"/>
              <w:jc w:val="left"/>
              <w:rPr/>
            </w:pPr>
            <w:r>
              <w:rPr/>
              <w:t xml:space="preserve">23 </w:t>
            </w:r>
          </w:p>
        </w:tc>
        <w:tc>
          <w:tcPr>
            <w:tcW w:w="993" w:type="dxa"/>
            <w:tcBorders/>
            <w:vAlign w:val="center"/>
          </w:tcPr>
          <w:p>
            <w:pPr>
              <w:pStyle w:val="TableContents"/>
              <w:bidi w:val="0"/>
              <w:spacing w:before="0" w:after="283"/>
              <w:jc w:val="left"/>
              <w:rPr/>
            </w:pPr>
            <w:r>
              <w:rPr/>
              <w:t xml:space="preserve">23 </w:t>
            </w:r>
          </w:p>
        </w:tc>
        <w:tc>
          <w:tcPr>
            <w:tcW w:w="2194" w:type="dxa"/>
            <w:tcBorders/>
            <w:vAlign w:val="center"/>
          </w:tcPr>
          <w:p>
            <w:pPr>
              <w:pStyle w:val="TableContents"/>
              <w:bidi w:val="0"/>
              <w:spacing w:before="0" w:after="283"/>
              <w:jc w:val="left"/>
              <w:rPr/>
            </w:pPr>
            <w:r>
              <w:rPr/>
              <w:t xml:space="preserve">Lac Mistassini </w:t>
            </w:r>
          </w:p>
        </w:tc>
        <w:tc>
          <w:tcPr>
            <w:tcW w:w="1700" w:type="dxa"/>
            <w:tcBorders/>
            <w:vAlign w:val="center"/>
          </w:tcPr>
          <w:p>
            <w:pPr>
              <w:pStyle w:val="TableContents"/>
              <w:bidi w:val="0"/>
              <w:spacing w:before="0" w:after="283"/>
              <w:jc w:val="left"/>
              <w:rPr/>
            </w:pPr>
            <w:r>
              <w:rPr/>
              <w:t xml:space="preserve">2 335 km (902 sq mi) </w:t>
            </w:r>
          </w:p>
        </w:tc>
        <w:tc>
          <w:tcPr>
            <w:tcW w:w="4599" w:type="dxa"/>
            <w:tcBorders/>
            <w:vAlign w:val="center"/>
          </w:tcPr>
          <w:p>
            <w:pPr>
              <w:pStyle w:val="TableContents"/>
              <w:bidi w:val="0"/>
              <w:spacing w:before="0" w:after="283"/>
              <w:jc w:val="left"/>
              <w:rPr/>
            </w:pPr>
            <w:r>
              <w:rPr/>
              <w:t xml:space="preserve">Quebec </w:t>
            </w:r>
          </w:p>
        </w:tc>
      </w:tr>
      <w:tr>
        <w:trPr/>
        <w:tc>
          <w:tcPr>
            <w:tcW w:w="719" w:type="dxa"/>
            <w:tcBorders/>
            <w:vAlign w:val="center"/>
          </w:tcPr>
          <w:p>
            <w:pPr>
              <w:pStyle w:val="TableContents"/>
              <w:bidi w:val="0"/>
              <w:spacing w:before="0" w:after="283"/>
              <w:jc w:val="left"/>
              <w:rPr/>
            </w:pPr>
            <w:r>
              <w:rPr/>
              <w:t xml:space="preserve">24 </w:t>
            </w:r>
          </w:p>
        </w:tc>
        <w:tc>
          <w:tcPr>
            <w:tcW w:w="993" w:type="dxa"/>
            <w:tcBorders/>
            <w:vAlign w:val="center"/>
          </w:tcPr>
          <w:p>
            <w:pPr>
              <w:pStyle w:val="TableContents"/>
              <w:bidi w:val="0"/>
              <w:spacing w:before="0" w:after="283"/>
              <w:jc w:val="left"/>
              <w:rPr/>
            </w:pPr>
            <w:r>
              <w:rPr/>
              <w:t xml:space="preserve">24 </w:t>
            </w:r>
          </w:p>
        </w:tc>
        <w:tc>
          <w:tcPr>
            <w:tcW w:w="2194" w:type="dxa"/>
            <w:tcBorders/>
            <w:vAlign w:val="center"/>
          </w:tcPr>
          <w:p>
            <w:pPr>
              <w:pStyle w:val="TableContents"/>
              <w:bidi w:val="0"/>
              <w:spacing w:before="0" w:after="283"/>
              <w:jc w:val="left"/>
              <w:rPr/>
            </w:pPr>
            <w:r>
              <w:rPr/>
              <w:t xml:space="preserve">Nueltinjärvi </w:t>
            </w:r>
          </w:p>
        </w:tc>
        <w:tc>
          <w:tcPr>
            <w:tcW w:w="1700" w:type="dxa"/>
            <w:tcBorders/>
            <w:vAlign w:val="center"/>
          </w:tcPr>
          <w:p>
            <w:pPr>
              <w:pStyle w:val="TableContents"/>
              <w:bidi w:val="0"/>
              <w:spacing w:before="0" w:after="283"/>
              <w:jc w:val="left"/>
              <w:rPr/>
            </w:pPr>
            <w:r>
              <w:rPr/>
              <w:t xml:space="preserve">2,279 km (880 sq mi) </w:t>
            </w:r>
          </w:p>
        </w:tc>
        <w:tc>
          <w:tcPr>
            <w:tcW w:w="4599" w:type="dxa"/>
            <w:tcBorders/>
            <w:vAlign w:val="center"/>
          </w:tcPr>
          <w:p>
            <w:pPr>
              <w:pStyle w:val="TableContents"/>
              <w:bidi w:val="0"/>
              <w:spacing w:before="0" w:after="283"/>
              <w:jc w:val="left"/>
              <w:rPr/>
            </w:pPr>
            <w:r>
              <w:rPr/>
              <w:t xml:space="preserve">Nunavut </w:t>
            </w:r>
          </w:p>
        </w:tc>
      </w:tr>
      <w:tr>
        <w:trPr/>
        <w:tc>
          <w:tcPr>
            <w:tcW w:w="719" w:type="dxa"/>
            <w:tcBorders/>
            <w:vAlign w:val="center"/>
          </w:tcPr>
          <w:p>
            <w:pPr>
              <w:pStyle w:val="TableContents"/>
              <w:bidi w:val="0"/>
              <w:spacing w:before="0" w:after="283"/>
              <w:jc w:val="left"/>
              <w:rPr/>
            </w:pPr>
            <w:r>
              <w:rPr/>
              <w:t xml:space="preserve">25 </w:t>
            </w:r>
          </w:p>
        </w:tc>
        <w:tc>
          <w:tcPr>
            <w:tcW w:w="993" w:type="dxa"/>
            <w:tcBorders/>
            <w:vAlign w:val="center"/>
          </w:tcPr>
          <w:p>
            <w:pPr>
              <w:pStyle w:val="TableContents"/>
              <w:bidi w:val="0"/>
              <w:spacing w:before="0" w:after="283"/>
              <w:jc w:val="left"/>
              <w:rPr/>
            </w:pPr>
            <w:r>
              <w:rPr/>
              <w:t xml:space="preserve">25 </w:t>
            </w:r>
          </w:p>
        </w:tc>
        <w:tc>
          <w:tcPr>
            <w:tcW w:w="2194" w:type="dxa"/>
            <w:tcBorders/>
            <w:vAlign w:val="center"/>
          </w:tcPr>
          <w:p>
            <w:pPr>
              <w:pStyle w:val="TableContents"/>
              <w:bidi w:val="0"/>
              <w:spacing w:before="0" w:after="283"/>
              <w:jc w:val="left"/>
              <w:rPr/>
            </w:pPr>
            <w:r>
              <w:rPr/>
              <w:t xml:space="preserve">Eteläinen Indian Lake </w:t>
            </w:r>
          </w:p>
        </w:tc>
        <w:tc>
          <w:tcPr>
            <w:tcW w:w="1700" w:type="dxa"/>
            <w:tcBorders/>
            <w:vAlign w:val="center"/>
          </w:tcPr>
          <w:p>
            <w:pPr>
              <w:pStyle w:val="TableContents"/>
              <w:bidi w:val="0"/>
              <w:spacing w:before="0" w:after="283"/>
              <w:jc w:val="left"/>
              <w:rPr/>
            </w:pPr>
            <w:r>
              <w:rPr/>
              <w:t xml:space="preserve">2,247 km (868 sq mi) </w:t>
            </w:r>
          </w:p>
        </w:tc>
        <w:tc>
          <w:tcPr>
            <w:tcW w:w="4599" w:type="dxa"/>
            <w:tcBorders/>
            <w:vAlign w:val="center"/>
          </w:tcPr>
          <w:p>
            <w:pPr>
              <w:pStyle w:val="TableContents"/>
              <w:bidi w:val="0"/>
              <w:spacing w:before="0" w:after="283"/>
              <w:jc w:val="left"/>
              <w:rPr/>
            </w:pPr>
            <w:r>
              <w:rPr/>
              <w:t xml:space="preserve">Manitoba </w:t>
            </w:r>
          </w:p>
        </w:tc>
      </w:tr>
      <w:tr>
        <w:trPr/>
        <w:tc>
          <w:tcPr>
            <w:tcW w:w="719" w:type="dxa"/>
            <w:tcBorders/>
            <w:vAlign w:val="center"/>
          </w:tcPr>
          <w:p>
            <w:pPr>
              <w:pStyle w:val="TableContents"/>
              <w:bidi w:val="0"/>
              <w:spacing w:before="0" w:after="283"/>
              <w:jc w:val="left"/>
              <w:rPr/>
            </w:pPr>
            <w:r>
              <w:rPr/>
              <w:t xml:space="preserve">26 </w:t>
            </w:r>
          </w:p>
        </w:tc>
        <w:tc>
          <w:tcPr>
            <w:tcW w:w="993" w:type="dxa"/>
            <w:tcBorders/>
            <w:vAlign w:val="center"/>
          </w:tcPr>
          <w:p>
            <w:pPr>
              <w:pStyle w:val="TableContents"/>
              <w:bidi w:val="0"/>
              <w:spacing w:before="0" w:after="283"/>
              <w:jc w:val="left"/>
              <w:rPr/>
            </w:pPr>
            <w:r>
              <w:rPr/>
              <w:t xml:space="preserve">26 </w:t>
            </w:r>
          </w:p>
        </w:tc>
        <w:tc>
          <w:tcPr>
            <w:tcW w:w="2194" w:type="dxa"/>
            <w:tcBorders/>
            <w:vAlign w:val="center"/>
          </w:tcPr>
          <w:p>
            <w:pPr>
              <w:pStyle w:val="TableContents"/>
              <w:bidi w:val="0"/>
              <w:spacing w:before="0" w:after="283"/>
              <w:jc w:val="left"/>
              <w:rPr/>
            </w:pPr>
            <w:r>
              <w:rPr/>
              <w:t xml:space="preserve">Manicouaganin tekojärvi </w:t>
            </w:r>
          </w:p>
        </w:tc>
        <w:tc>
          <w:tcPr>
            <w:tcW w:w="1700" w:type="dxa"/>
            <w:tcBorders/>
            <w:vAlign w:val="center"/>
          </w:tcPr>
          <w:p>
            <w:pPr>
              <w:pStyle w:val="TableContents"/>
              <w:bidi w:val="0"/>
              <w:spacing w:before="0" w:after="283"/>
              <w:jc w:val="left"/>
              <w:rPr/>
            </w:pPr>
            <w:r>
              <w:rPr/>
              <w:t xml:space="preserve">1,973 km (762 sq mi) </w:t>
            </w:r>
          </w:p>
        </w:tc>
        <w:tc>
          <w:tcPr>
            <w:tcW w:w="4599" w:type="dxa"/>
            <w:tcBorders/>
            <w:vAlign w:val="center"/>
          </w:tcPr>
          <w:p>
            <w:pPr>
              <w:pStyle w:val="TableContents"/>
              <w:bidi w:val="0"/>
              <w:spacing w:before="0" w:after="283"/>
              <w:jc w:val="left"/>
              <w:rPr/>
            </w:pPr>
            <w:r>
              <w:rPr/>
              <w:t xml:space="preserve">Quebec </w:t>
            </w:r>
          </w:p>
        </w:tc>
      </w:tr>
      <w:tr>
        <w:trPr/>
        <w:tc>
          <w:tcPr>
            <w:tcW w:w="719" w:type="dxa"/>
            <w:tcBorders/>
            <w:vAlign w:val="center"/>
          </w:tcPr>
          <w:p>
            <w:pPr>
              <w:pStyle w:val="TableContents"/>
              <w:bidi w:val="0"/>
              <w:spacing w:before="0" w:after="283"/>
              <w:jc w:val="left"/>
              <w:rPr/>
            </w:pPr>
            <w:r>
              <w:rPr/>
              <w:t xml:space="preserve">27 </w:t>
            </w:r>
          </w:p>
        </w:tc>
        <w:tc>
          <w:tcPr>
            <w:tcW w:w="993" w:type="dxa"/>
            <w:tcBorders/>
            <w:vAlign w:val="center"/>
          </w:tcPr>
          <w:p>
            <w:pPr>
              <w:pStyle w:val="TableContents"/>
              <w:bidi w:val="0"/>
              <w:spacing w:before="0" w:after="283"/>
              <w:jc w:val="left"/>
              <w:rPr/>
            </w:pPr>
            <w:r>
              <w:rPr/>
              <w:t xml:space="preserve">27 </w:t>
            </w:r>
          </w:p>
        </w:tc>
        <w:tc>
          <w:tcPr>
            <w:tcW w:w="2194" w:type="dxa"/>
            <w:tcBorders/>
            <w:vAlign w:val="center"/>
          </w:tcPr>
          <w:p>
            <w:pPr>
              <w:pStyle w:val="TableContents"/>
              <w:bidi w:val="0"/>
              <w:spacing w:before="0" w:after="283"/>
              <w:jc w:val="left"/>
              <w:rPr/>
            </w:pPr>
            <w:r>
              <w:rPr/>
              <w:t xml:space="preserve">Baker Lake </w:t>
            </w:r>
          </w:p>
        </w:tc>
        <w:tc>
          <w:tcPr>
            <w:tcW w:w="1700" w:type="dxa"/>
            <w:tcBorders/>
            <w:vAlign w:val="center"/>
          </w:tcPr>
          <w:p>
            <w:pPr>
              <w:pStyle w:val="TableContents"/>
              <w:bidi w:val="0"/>
              <w:spacing w:before="0" w:after="283"/>
              <w:jc w:val="left"/>
              <w:rPr/>
            </w:pPr>
            <w:r>
              <w:rPr/>
              <w:t xml:space="preserve">1,887 km (729 sq mi) </w:t>
            </w:r>
          </w:p>
        </w:tc>
        <w:tc>
          <w:tcPr>
            <w:tcW w:w="4599" w:type="dxa"/>
            <w:tcBorders/>
            <w:vAlign w:val="center"/>
          </w:tcPr>
          <w:p>
            <w:pPr>
              <w:pStyle w:val="TableContents"/>
              <w:bidi w:val="0"/>
              <w:spacing w:before="0" w:after="283"/>
              <w:jc w:val="left"/>
              <w:rPr/>
            </w:pPr>
            <w:r>
              <w:rPr/>
              <w:t xml:space="preserve">Nunavut </w:t>
            </w:r>
          </w:p>
        </w:tc>
      </w:tr>
      <w:tr>
        <w:trPr/>
        <w:tc>
          <w:tcPr>
            <w:tcW w:w="719" w:type="dxa"/>
            <w:tcBorders/>
            <w:vAlign w:val="center"/>
          </w:tcPr>
          <w:p>
            <w:pPr>
              <w:pStyle w:val="TableContents"/>
              <w:bidi w:val="0"/>
              <w:spacing w:before="0" w:after="283"/>
              <w:jc w:val="left"/>
              <w:rPr/>
            </w:pPr>
            <w:r>
              <w:rPr/>
              <w:t xml:space="preserve">28 </w:t>
            </w:r>
          </w:p>
        </w:tc>
        <w:tc>
          <w:tcPr>
            <w:tcW w:w="993" w:type="dxa"/>
            <w:tcBorders/>
            <w:vAlign w:val="center"/>
          </w:tcPr>
          <w:p>
            <w:pPr>
              <w:pStyle w:val="TableContents"/>
              <w:bidi w:val="0"/>
              <w:spacing w:before="0" w:after="283"/>
              <w:jc w:val="left"/>
              <w:rPr/>
            </w:pPr>
            <w:r>
              <w:rPr/>
              <w:t xml:space="preserve">28 </w:t>
            </w:r>
          </w:p>
        </w:tc>
        <w:tc>
          <w:tcPr>
            <w:tcW w:w="2194" w:type="dxa"/>
            <w:tcBorders/>
            <w:vAlign w:val="center"/>
          </w:tcPr>
          <w:p>
            <w:pPr>
              <w:pStyle w:val="TableContents"/>
              <w:bidi w:val="0"/>
              <w:spacing w:before="0" w:after="283"/>
              <w:jc w:val="left"/>
              <w:rPr/>
            </w:pPr>
            <w:r>
              <w:rPr/>
              <w:t xml:space="preserve">Lac La Martre </w:t>
            </w:r>
          </w:p>
        </w:tc>
        <w:tc>
          <w:tcPr>
            <w:tcW w:w="1700" w:type="dxa"/>
            <w:tcBorders/>
            <w:vAlign w:val="center"/>
          </w:tcPr>
          <w:p>
            <w:pPr>
              <w:pStyle w:val="TableContents"/>
              <w:bidi w:val="0"/>
              <w:spacing w:before="0" w:after="283"/>
              <w:jc w:val="left"/>
              <w:rPr/>
            </w:pPr>
            <w:r>
              <w:rPr/>
              <w:t xml:space="preserve">1,778 km (686 sq mi) </w:t>
            </w:r>
          </w:p>
        </w:tc>
        <w:tc>
          <w:tcPr>
            <w:tcW w:w="4599" w:type="dxa"/>
            <w:tcBorders/>
            <w:vAlign w:val="center"/>
          </w:tcPr>
          <w:p>
            <w:pPr>
              <w:pStyle w:val="TableContents"/>
              <w:bidi w:val="0"/>
              <w:spacing w:before="0" w:after="283"/>
              <w:jc w:val="left"/>
              <w:rPr/>
            </w:pPr>
            <w:r>
              <w:rPr/>
              <w:t xml:space="preserve">Luoteisalueet </w:t>
            </w:r>
          </w:p>
        </w:tc>
      </w:tr>
      <w:tr>
        <w:trPr/>
        <w:tc>
          <w:tcPr>
            <w:tcW w:w="719" w:type="dxa"/>
            <w:tcBorders/>
            <w:vAlign w:val="center"/>
          </w:tcPr>
          <w:p>
            <w:pPr>
              <w:pStyle w:val="TableContents"/>
              <w:bidi w:val="0"/>
              <w:spacing w:before="0" w:after="283"/>
              <w:jc w:val="left"/>
              <w:rPr/>
            </w:pPr>
            <w:r>
              <w:rPr/>
              <w:t xml:space="preserve">29 </w:t>
            </w:r>
          </w:p>
        </w:tc>
        <w:tc>
          <w:tcPr>
            <w:tcW w:w="993" w:type="dxa"/>
            <w:tcBorders/>
            <w:vAlign w:val="center"/>
          </w:tcPr>
          <w:p>
            <w:pPr>
              <w:pStyle w:val="TableContents"/>
              <w:bidi w:val="0"/>
              <w:spacing w:before="0" w:after="283"/>
              <w:jc w:val="left"/>
              <w:rPr/>
            </w:pPr>
            <w:r>
              <w:rPr/>
              <w:t xml:space="preserve">29 </w:t>
            </w:r>
          </w:p>
        </w:tc>
        <w:tc>
          <w:tcPr>
            <w:tcW w:w="2194" w:type="dxa"/>
            <w:tcBorders/>
            <w:vAlign w:val="center"/>
          </w:tcPr>
          <w:p>
            <w:pPr>
              <w:pStyle w:val="TableContents"/>
              <w:bidi w:val="0"/>
              <w:spacing w:before="0" w:after="283"/>
              <w:jc w:val="left"/>
              <w:rPr/>
            </w:pPr>
            <w:r>
              <w:rPr/>
              <w:t xml:space="preserve">Williston Lake </w:t>
            </w:r>
          </w:p>
        </w:tc>
        <w:tc>
          <w:tcPr>
            <w:tcW w:w="1700" w:type="dxa"/>
            <w:tcBorders/>
            <w:vAlign w:val="center"/>
          </w:tcPr>
          <w:p>
            <w:pPr>
              <w:pStyle w:val="TableContents"/>
              <w:bidi w:val="0"/>
              <w:spacing w:before="0" w:after="283"/>
              <w:jc w:val="left"/>
              <w:rPr/>
            </w:pPr>
            <w:r>
              <w:rPr/>
              <w:t xml:space="preserve">1,761 km (680 sq mi) </w:t>
            </w:r>
          </w:p>
        </w:tc>
        <w:tc>
          <w:tcPr>
            <w:tcW w:w="4599" w:type="dxa"/>
            <w:tcBorders/>
            <w:vAlign w:val="center"/>
          </w:tcPr>
          <w:p>
            <w:pPr>
              <w:pStyle w:val="TableContents"/>
              <w:bidi w:val="0"/>
              <w:spacing w:before="0" w:after="283"/>
              <w:jc w:val="left"/>
              <w:rPr/>
            </w:pPr>
            <w:r>
              <w:rPr/>
              <w:t xml:space="preserve">Brittiläinen Kolumbia </w:t>
            </w:r>
          </w:p>
        </w:tc>
      </w:tr>
      <w:tr>
        <w:trPr/>
        <w:tc>
          <w:tcPr>
            <w:tcW w:w="719" w:type="dxa"/>
            <w:tcBorders/>
            <w:vAlign w:val="center"/>
          </w:tcPr>
          <w:p>
            <w:pPr>
              <w:pStyle w:val="TableContents"/>
              <w:bidi w:val="0"/>
              <w:spacing w:before="0" w:after="283"/>
              <w:jc w:val="left"/>
              <w:rPr/>
            </w:pPr>
            <w:r>
              <w:rPr/>
              <w:t xml:space="preserve">30 </w:t>
            </w:r>
          </w:p>
        </w:tc>
        <w:tc>
          <w:tcPr>
            <w:tcW w:w="993" w:type="dxa"/>
            <w:tcBorders/>
            <w:vAlign w:val="center"/>
          </w:tcPr>
          <w:p>
            <w:pPr>
              <w:pStyle w:val="TableContents"/>
              <w:bidi w:val="0"/>
              <w:spacing w:before="0" w:after="283"/>
              <w:jc w:val="left"/>
              <w:rPr/>
            </w:pPr>
            <w:r>
              <w:rPr/>
              <w:t xml:space="preserve">30 </w:t>
            </w:r>
          </w:p>
        </w:tc>
        <w:tc>
          <w:tcPr>
            <w:tcW w:w="2194" w:type="dxa"/>
            <w:tcBorders/>
            <w:vAlign w:val="center"/>
          </w:tcPr>
          <w:p>
            <w:pPr>
              <w:pStyle w:val="TableContents"/>
              <w:bidi w:val="0"/>
              <w:spacing w:before="0" w:after="283"/>
              <w:jc w:val="left"/>
              <w:rPr/>
            </w:pPr>
            <w:r>
              <w:rPr/>
              <w:t xml:space="preserve">Lac Seul </w:t>
            </w:r>
          </w:p>
        </w:tc>
        <w:tc>
          <w:tcPr>
            <w:tcW w:w="1700" w:type="dxa"/>
            <w:tcBorders/>
            <w:vAlign w:val="center"/>
          </w:tcPr>
          <w:p>
            <w:pPr>
              <w:pStyle w:val="TableContents"/>
              <w:bidi w:val="0"/>
              <w:spacing w:before="0" w:after="283"/>
              <w:jc w:val="left"/>
              <w:rPr/>
            </w:pPr>
            <w:r>
              <w:rPr/>
              <w:t xml:space="preserve">1,657 km (640 sq mi) </w:t>
            </w:r>
          </w:p>
        </w:tc>
        <w:tc>
          <w:tcPr>
            <w:tcW w:w="4599" w:type="dxa"/>
            <w:tcBorders/>
            <w:vAlign w:val="center"/>
          </w:tcPr>
          <w:p>
            <w:pPr>
              <w:pStyle w:val="TableContents"/>
              <w:bidi w:val="0"/>
              <w:spacing w:before="0" w:after="283"/>
              <w:jc w:val="left"/>
              <w:rPr/>
            </w:pPr>
            <w:r>
              <w:rPr/>
              <w:t xml:space="preserve">Ontario </w:t>
            </w:r>
          </w:p>
        </w:tc>
      </w:tr>
      <w:tr>
        <w:trPr/>
        <w:tc>
          <w:tcPr>
            <w:tcW w:w="719" w:type="dxa"/>
            <w:tcBorders/>
            <w:vAlign w:val="center"/>
          </w:tcPr>
          <w:p>
            <w:pPr>
              <w:pStyle w:val="TableContents"/>
              <w:bidi w:val="0"/>
              <w:spacing w:before="0" w:after="283"/>
              <w:jc w:val="left"/>
              <w:rPr/>
            </w:pPr>
            <w:r>
              <w:rPr/>
              <w:t xml:space="preserve">31 </w:t>
            </w:r>
          </w:p>
        </w:tc>
        <w:tc>
          <w:tcPr>
            <w:tcW w:w="993" w:type="dxa"/>
            <w:tcBorders/>
            <w:vAlign w:val="center"/>
          </w:tcPr>
          <w:p>
            <w:pPr>
              <w:pStyle w:val="TableContents"/>
              <w:bidi w:val="0"/>
              <w:spacing w:before="0" w:after="283"/>
              <w:jc w:val="left"/>
              <w:rPr/>
            </w:pPr>
            <w:r>
              <w:rPr/>
              <w:t xml:space="preserve">31 </w:t>
            </w:r>
          </w:p>
        </w:tc>
        <w:tc>
          <w:tcPr>
            <w:tcW w:w="2194" w:type="dxa"/>
            <w:tcBorders/>
            <w:vAlign w:val="center"/>
          </w:tcPr>
          <w:p>
            <w:pPr>
              <w:pStyle w:val="TableContents"/>
              <w:bidi w:val="0"/>
              <w:spacing w:before="0" w:after="283"/>
              <w:jc w:val="left"/>
              <w:rPr/>
            </w:pPr>
            <w:r>
              <w:rPr/>
              <w:t xml:space="preserve">Gouinin tekojärvi </w:t>
            </w:r>
          </w:p>
        </w:tc>
        <w:tc>
          <w:tcPr>
            <w:tcW w:w="1700" w:type="dxa"/>
            <w:tcBorders/>
            <w:vAlign w:val="center"/>
          </w:tcPr>
          <w:p>
            <w:pPr>
              <w:pStyle w:val="TableContents"/>
              <w:bidi w:val="0"/>
              <w:spacing w:before="0" w:after="283"/>
              <w:jc w:val="left"/>
              <w:rPr/>
            </w:pPr>
            <w:r>
              <w:rPr/>
              <w:t xml:space="preserve">1,570 km (610 sq mi) </w:t>
            </w:r>
          </w:p>
        </w:tc>
        <w:tc>
          <w:tcPr>
            <w:tcW w:w="4599" w:type="dxa"/>
            <w:tcBorders/>
            <w:vAlign w:val="center"/>
          </w:tcPr>
          <w:p>
            <w:pPr>
              <w:pStyle w:val="TableContents"/>
              <w:bidi w:val="0"/>
              <w:spacing w:before="0" w:after="283"/>
              <w:jc w:val="left"/>
              <w:rPr/>
            </w:pPr>
            <w:r>
              <w:rPr/>
              <w:t xml:space="preserve">Quebec </w:t>
            </w:r>
          </w:p>
        </w:tc>
      </w:tr>
      <w:tr>
        <w:trPr/>
        <w:tc>
          <w:tcPr>
            <w:tcW w:w="719" w:type="dxa"/>
            <w:tcBorders/>
            <w:vAlign w:val="center"/>
          </w:tcPr>
          <w:p>
            <w:pPr>
              <w:pStyle w:val="TableContents"/>
              <w:bidi w:val="0"/>
              <w:spacing w:before="0" w:after="283"/>
              <w:jc w:val="left"/>
              <w:rPr/>
            </w:pPr>
            <w:r>
              <w:rPr/>
              <w:t xml:space="preserve">32 </w:t>
            </w:r>
          </w:p>
        </w:tc>
        <w:tc>
          <w:tcPr>
            <w:tcW w:w="993" w:type="dxa"/>
            <w:tcBorders/>
            <w:vAlign w:val="center"/>
          </w:tcPr>
          <w:p>
            <w:pPr>
              <w:pStyle w:val="TableContents"/>
              <w:bidi w:val="0"/>
              <w:spacing w:before="0" w:after="283"/>
              <w:jc w:val="left"/>
              <w:rPr/>
            </w:pPr>
            <w:r>
              <w:rPr/>
              <w:t xml:space="preserve">32 </w:t>
            </w:r>
          </w:p>
        </w:tc>
        <w:tc>
          <w:tcPr>
            <w:tcW w:w="2194" w:type="dxa"/>
            <w:tcBorders/>
            <w:vAlign w:val="center"/>
          </w:tcPr>
          <w:p>
            <w:pPr>
              <w:pStyle w:val="TableContents"/>
              <w:bidi w:val="0"/>
              <w:spacing w:before="0" w:after="283"/>
              <w:jc w:val="left"/>
              <w:rPr/>
            </w:pPr>
            <w:r>
              <w:rPr/>
              <w:t xml:space="preserve">Yathkyed-järvi </w:t>
            </w:r>
          </w:p>
        </w:tc>
        <w:tc>
          <w:tcPr>
            <w:tcW w:w="1700" w:type="dxa"/>
            <w:tcBorders/>
            <w:vAlign w:val="center"/>
          </w:tcPr>
          <w:p>
            <w:pPr>
              <w:pStyle w:val="TableContents"/>
              <w:bidi w:val="0"/>
              <w:spacing w:before="0" w:after="283"/>
              <w:jc w:val="left"/>
              <w:rPr/>
            </w:pPr>
            <w:r>
              <w:rPr/>
              <w:t xml:space="preserve">1,449 km (559 sq mi) </w:t>
            </w:r>
          </w:p>
        </w:tc>
        <w:tc>
          <w:tcPr>
            <w:tcW w:w="4599" w:type="dxa"/>
            <w:tcBorders/>
            <w:vAlign w:val="center"/>
          </w:tcPr>
          <w:p>
            <w:pPr>
              <w:pStyle w:val="TableContents"/>
              <w:bidi w:val="0"/>
              <w:spacing w:before="0" w:after="283"/>
              <w:jc w:val="left"/>
              <w:rPr/>
            </w:pPr>
            <w:r>
              <w:rPr/>
              <w:t xml:space="preserve">Nunavut </w:t>
            </w:r>
          </w:p>
        </w:tc>
      </w:tr>
      <w:tr>
        <w:trPr/>
        <w:tc>
          <w:tcPr>
            <w:tcW w:w="719" w:type="dxa"/>
            <w:tcBorders/>
            <w:vAlign w:val="center"/>
          </w:tcPr>
          <w:p>
            <w:pPr>
              <w:pStyle w:val="TableContents"/>
              <w:bidi w:val="0"/>
              <w:spacing w:before="0" w:after="283"/>
              <w:jc w:val="left"/>
              <w:rPr/>
            </w:pPr>
            <w:r>
              <w:rPr/>
              <w:t xml:space="preserve">33 </w:t>
            </w:r>
          </w:p>
        </w:tc>
        <w:tc>
          <w:tcPr>
            <w:tcW w:w="993" w:type="dxa"/>
            <w:tcBorders/>
            <w:vAlign w:val="center"/>
          </w:tcPr>
          <w:p>
            <w:pPr>
              <w:pStyle w:val="TableContents"/>
              <w:bidi w:val="0"/>
              <w:spacing w:before="0" w:after="283"/>
              <w:jc w:val="left"/>
              <w:rPr/>
            </w:pPr>
            <w:r>
              <w:rPr/>
              <w:t xml:space="preserve">33 </w:t>
            </w:r>
          </w:p>
        </w:tc>
        <w:tc>
          <w:tcPr>
            <w:tcW w:w="2194" w:type="dxa"/>
            <w:tcBorders/>
            <w:vAlign w:val="center"/>
          </w:tcPr>
          <w:p>
            <w:pPr>
              <w:pStyle w:val="TableContents"/>
              <w:bidi w:val="0"/>
              <w:spacing w:before="0" w:after="283"/>
              <w:jc w:val="left"/>
              <w:rPr/>
            </w:pPr>
            <w:r>
              <w:rPr/>
              <w:t xml:space="preserve">Lake Claire </w:t>
            </w:r>
          </w:p>
        </w:tc>
        <w:tc>
          <w:tcPr>
            <w:tcW w:w="1700" w:type="dxa"/>
            <w:tcBorders/>
            <w:vAlign w:val="center"/>
          </w:tcPr>
          <w:p>
            <w:pPr>
              <w:pStyle w:val="TableContents"/>
              <w:bidi w:val="0"/>
              <w:spacing w:before="0" w:after="283"/>
              <w:jc w:val="left"/>
              <w:rPr/>
            </w:pPr>
            <w:r>
              <w:rPr/>
              <w:t xml:space="preserve">1 436 km (554 sq mi) </w:t>
            </w:r>
          </w:p>
        </w:tc>
        <w:tc>
          <w:tcPr>
            <w:tcW w:w="4599" w:type="dxa"/>
            <w:tcBorders/>
            <w:vAlign w:val="center"/>
          </w:tcPr>
          <w:p>
            <w:pPr>
              <w:pStyle w:val="TableContents"/>
              <w:bidi w:val="0"/>
              <w:spacing w:before="0" w:after="283"/>
              <w:jc w:val="left"/>
              <w:rPr/>
            </w:pPr>
            <w:r>
              <w:rPr/>
              <w:t xml:space="preserve">Alberta </w:t>
            </w:r>
          </w:p>
        </w:tc>
      </w:tr>
      <w:tr>
        <w:trPr/>
        <w:tc>
          <w:tcPr>
            <w:tcW w:w="719" w:type="dxa"/>
            <w:tcBorders/>
            <w:vAlign w:val="center"/>
          </w:tcPr>
          <w:p>
            <w:pPr>
              <w:pStyle w:val="TableContents"/>
              <w:bidi w:val="0"/>
              <w:spacing w:before="0" w:after="283"/>
              <w:jc w:val="left"/>
              <w:rPr/>
            </w:pPr>
            <w:r>
              <w:rPr/>
              <w:t xml:space="preserve">34 </w:t>
            </w:r>
          </w:p>
        </w:tc>
        <w:tc>
          <w:tcPr>
            <w:tcW w:w="993" w:type="dxa"/>
            <w:tcBorders/>
            <w:vAlign w:val="center"/>
          </w:tcPr>
          <w:p>
            <w:pPr>
              <w:pStyle w:val="TableContents"/>
              <w:bidi w:val="0"/>
              <w:spacing w:before="0" w:after="283"/>
              <w:jc w:val="left"/>
              <w:rPr/>
            </w:pPr>
            <w:r>
              <w:rPr/>
              <w:t xml:space="preserve">34 </w:t>
            </w:r>
          </w:p>
        </w:tc>
        <w:tc>
          <w:tcPr>
            <w:tcW w:w="2194" w:type="dxa"/>
            <w:tcBorders/>
            <w:vAlign w:val="center"/>
          </w:tcPr>
          <w:p>
            <w:pPr>
              <w:pStyle w:val="TableContents"/>
              <w:bidi w:val="0"/>
              <w:spacing w:before="0" w:after="283"/>
              <w:jc w:val="left"/>
              <w:rPr/>
            </w:pPr>
            <w:r>
              <w:rPr/>
              <w:t xml:space="preserve">Cree Lake </w:t>
            </w:r>
          </w:p>
        </w:tc>
        <w:tc>
          <w:tcPr>
            <w:tcW w:w="1700" w:type="dxa"/>
            <w:tcBorders/>
            <w:vAlign w:val="center"/>
          </w:tcPr>
          <w:p>
            <w:pPr>
              <w:pStyle w:val="TableContents"/>
              <w:bidi w:val="0"/>
              <w:spacing w:before="0" w:after="283"/>
              <w:jc w:val="left"/>
              <w:rPr/>
            </w:pPr>
            <w:r>
              <w:rPr/>
              <w:t xml:space="preserve">1 434 km (554 sq mi) </w:t>
            </w:r>
          </w:p>
        </w:tc>
        <w:tc>
          <w:tcPr>
            <w:tcW w:w="4599" w:type="dxa"/>
            <w:tcBorders/>
            <w:vAlign w:val="center"/>
          </w:tcPr>
          <w:p>
            <w:pPr>
              <w:pStyle w:val="TableContents"/>
              <w:bidi w:val="0"/>
              <w:spacing w:before="0" w:after="283"/>
              <w:jc w:val="left"/>
              <w:rPr/>
            </w:pPr>
            <w:r>
              <w:rPr/>
              <w:t xml:space="preserve">Saskatchewan </w:t>
            </w:r>
          </w:p>
        </w:tc>
      </w:tr>
      <w:tr>
        <w:trPr/>
        <w:tc>
          <w:tcPr>
            <w:tcW w:w="719" w:type="dxa"/>
            <w:tcBorders/>
            <w:vAlign w:val="center"/>
          </w:tcPr>
          <w:p>
            <w:pPr>
              <w:pStyle w:val="TableContents"/>
              <w:bidi w:val="0"/>
              <w:spacing w:before="0" w:after="283"/>
              <w:jc w:val="left"/>
              <w:rPr/>
            </w:pPr>
            <w:r>
              <w:rPr/>
              <w:t xml:space="preserve">35 </w:t>
            </w:r>
          </w:p>
        </w:tc>
        <w:tc>
          <w:tcPr>
            <w:tcW w:w="993" w:type="dxa"/>
            <w:tcBorders/>
            <w:vAlign w:val="center"/>
          </w:tcPr>
          <w:p>
            <w:pPr>
              <w:pStyle w:val="TableContents"/>
              <w:bidi w:val="0"/>
              <w:spacing w:before="0" w:after="283"/>
              <w:jc w:val="left"/>
              <w:rPr/>
            </w:pPr>
            <w:r>
              <w:rPr/>
              <w:t xml:space="preserve">35 </w:t>
            </w:r>
          </w:p>
        </w:tc>
        <w:tc>
          <w:tcPr>
            <w:tcW w:w="2194" w:type="dxa"/>
            <w:tcBorders/>
            <w:vAlign w:val="center"/>
          </w:tcPr>
          <w:p>
            <w:pPr>
              <w:pStyle w:val="TableContents"/>
              <w:bidi w:val="0"/>
              <w:spacing w:before="0" w:after="283"/>
              <w:jc w:val="left"/>
              <w:rPr/>
            </w:pPr>
            <w:r>
              <w:rPr/>
              <w:t xml:space="preserve">Lac la Ronge </w:t>
            </w:r>
          </w:p>
        </w:tc>
        <w:tc>
          <w:tcPr>
            <w:tcW w:w="1700" w:type="dxa"/>
            <w:tcBorders/>
            <w:vAlign w:val="center"/>
          </w:tcPr>
          <w:p>
            <w:pPr>
              <w:pStyle w:val="TableContents"/>
              <w:bidi w:val="0"/>
              <w:spacing w:before="0" w:after="283"/>
              <w:jc w:val="left"/>
              <w:rPr/>
            </w:pPr>
            <w:r>
              <w:rPr/>
              <w:t xml:space="preserve">1,413 km (546 sq mi) </w:t>
            </w:r>
          </w:p>
        </w:tc>
        <w:tc>
          <w:tcPr>
            <w:tcW w:w="4599" w:type="dxa"/>
            <w:tcBorders/>
            <w:vAlign w:val="center"/>
          </w:tcPr>
          <w:p>
            <w:pPr>
              <w:pStyle w:val="TableContents"/>
              <w:bidi w:val="0"/>
              <w:spacing w:before="0" w:after="283"/>
              <w:jc w:val="left"/>
              <w:rPr/>
            </w:pPr>
            <w:r>
              <w:rPr/>
              <w:t xml:space="preserve">Saskatchewan </w:t>
            </w:r>
          </w:p>
        </w:tc>
      </w:tr>
      <w:tr>
        <w:trPr/>
        <w:tc>
          <w:tcPr>
            <w:tcW w:w="719" w:type="dxa"/>
            <w:tcBorders/>
            <w:vAlign w:val="center"/>
          </w:tcPr>
          <w:p>
            <w:pPr>
              <w:pStyle w:val="TableContents"/>
              <w:bidi w:val="0"/>
              <w:spacing w:before="0" w:after="283"/>
              <w:jc w:val="left"/>
              <w:rPr/>
            </w:pPr>
            <w:r>
              <w:rPr/>
              <w:t xml:space="preserve">36 </w:t>
            </w:r>
          </w:p>
        </w:tc>
        <w:tc>
          <w:tcPr>
            <w:tcW w:w="993" w:type="dxa"/>
            <w:tcBorders/>
            <w:vAlign w:val="center"/>
          </w:tcPr>
          <w:p>
            <w:pPr>
              <w:pStyle w:val="TableContents"/>
              <w:bidi w:val="0"/>
              <w:spacing w:before="0" w:after="283"/>
              <w:jc w:val="left"/>
              <w:rPr/>
            </w:pPr>
            <w:r>
              <w:rPr/>
              <w:t xml:space="preserve">36 </w:t>
            </w:r>
          </w:p>
        </w:tc>
        <w:tc>
          <w:tcPr>
            <w:tcW w:w="2194" w:type="dxa"/>
            <w:tcBorders/>
            <w:vAlign w:val="center"/>
          </w:tcPr>
          <w:p>
            <w:pPr>
              <w:pStyle w:val="TableContents"/>
              <w:bidi w:val="0"/>
              <w:spacing w:before="0" w:after="283"/>
              <w:jc w:val="left"/>
              <w:rPr/>
            </w:pPr>
            <w:r>
              <w:rPr/>
              <w:t xml:space="preserve">Lac a l'Eau-Claire </w:t>
            </w:r>
          </w:p>
        </w:tc>
        <w:tc>
          <w:tcPr>
            <w:tcW w:w="1700" w:type="dxa"/>
            <w:tcBorders/>
            <w:vAlign w:val="center"/>
          </w:tcPr>
          <w:p>
            <w:pPr>
              <w:pStyle w:val="TableContents"/>
              <w:bidi w:val="0"/>
              <w:spacing w:before="0" w:after="283"/>
              <w:jc w:val="left"/>
              <w:rPr/>
            </w:pPr>
            <w:r>
              <w:rPr/>
              <w:t xml:space="preserve">1,383 km (534 sq mi) </w:t>
            </w:r>
          </w:p>
        </w:tc>
        <w:tc>
          <w:tcPr>
            <w:tcW w:w="4599" w:type="dxa"/>
            <w:tcBorders/>
            <w:vAlign w:val="center"/>
          </w:tcPr>
          <w:p>
            <w:pPr>
              <w:pStyle w:val="TableContents"/>
              <w:bidi w:val="0"/>
              <w:spacing w:before="0" w:after="283"/>
              <w:jc w:val="left"/>
              <w:rPr/>
            </w:pPr>
            <w:r>
              <w:rPr/>
              <w:t xml:space="preserve">Quebec </w:t>
            </w:r>
          </w:p>
        </w:tc>
      </w:tr>
      <w:tr>
        <w:trPr/>
        <w:tc>
          <w:tcPr>
            <w:tcW w:w="719" w:type="dxa"/>
            <w:tcBorders/>
            <w:vAlign w:val="center"/>
          </w:tcPr>
          <w:p>
            <w:pPr>
              <w:pStyle w:val="TableContents"/>
              <w:bidi w:val="0"/>
              <w:spacing w:before="0" w:after="283"/>
              <w:jc w:val="left"/>
              <w:rPr/>
            </w:pPr>
            <w:r>
              <w:rPr/>
              <w:t xml:space="preserve">37 </w:t>
            </w:r>
          </w:p>
        </w:tc>
        <w:tc>
          <w:tcPr>
            <w:tcW w:w="993" w:type="dxa"/>
            <w:tcBorders/>
            <w:vAlign w:val="center"/>
          </w:tcPr>
          <w:p>
            <w:pPr>
              <w:pStyle w:val="TableContents"/>
              <w:bidi w:val="0"/>
              <w:spacing w:before="0" w:after="283"/>
              <w:jc w:val="left"/>
              <w:rPr/>
            </w:pPr>
            <w:r>
              <w:rPr/>
              <w:t xml:space="preserve">37 </w:t>
            </w:r>
          </w:p>
        </w:tc>
        <w:tc>
          <w:tcPr>
            <w:tcW w:w="2194" w:type="dxa"/>
            <w:tcBorders/>
            <w:vAlign w:val="center"/>
          </w:tcPr>
          <w:p>
            <w:pPr>
              <w:pStyle w:val="TableContents"/>
              <w:bidi w:val="0"/>
              <w:spacing w:before="0" w:after="283"/>
              <w:jc w:val="left"/>
              <w:rPr/>
            </w:pPr>
            <w:r>
              <w:rPr/>
              <w:t xml:space="preserve">Cedar Lake </w:t>
            </w:r>
          </w:p>
        </w:tc>
        <w:tc>
          <w:tcPr>
            <w:tcW w:w="1700" w:type="dxa"/>
            <w:tcBorders/>
            <w:vAlign w:val="center"/>
          </w:tcPr>
          <w:p>
            <w:pPr>
              <w:pStyle w:val="TableContents"/>
              <w:bidi w:val="0"/>
              <w:spacing w:before="0" w:after="283"/>
              <w:jc w:val="left"/>
              <w:rPr/>
            </w:pPr>
            <w:r>
              <w:rPr/>
              <w:t xml:space="preserve">1,353 km (522 sq mi) </w:t>
            </w:r>
          </w:p>
        </w:tc>
        <w:tc>
          <w:tcPr>
            <w:tcW w:w="4599" w:type="dxa"/>
            <w:tcBorders/>
            <w:vAlign w:val="center"/>
          </w:tcPr>
          <w:p>
            <w:pPr>
              <w:pStyle w:val="TableContents"/>
              <w:bidi w:val="0"/>
              <w:spacing w:before="0" w:after="283"/>
              <w:jc w:val="left"/>
              <w:rPr/>
            </w:pPr>
            <w:r>
              <w:rPr/>
              <w:t xml:space="preserve">Manitoba </w:t>
            </w:r>
          </w:p>
        </w:tc>
      </w:tr>
      <w:tr>
        <w:trPr/>
        <w:tc>
          <w:tcPr>
            <w:tcW w:w="719" w:type="dxa"/>
            <w:tcBorders/>
            <w:vAlign w:val="center"/>
          </w:tcPr>
          <w:p>
            <w:pPr>
              <w:pStyle w:val="TableContents"/>
              <w:bidi w:val="0"/>
              <w:spacing w:before="0" w:after="283"/>
              <w:jc w:val="left"/>
              <w:rPr/>
            </w:pPr>
            <w:r>
              <w:rPr/>
              <w:t xml:space="preserve">38 </w:t>
            </w:r>
          </w:p>
        </w:tc>
        <w:tc>
          <w:tcPr>
            <w:tcW w:w="993" w:type="dxa"/>
            <w:tcBorders/>
            <w:vAlign w:val="center"/>
          </w:tcPr>
          <w:p>
            <w:pPr>
              <w:pStyle w:val="TableContents"/>
              <w:bidi w:val="0"/>
              <w:spacing w:before="0" w:after="283"/>
              <w:jc w:val="left"/>
              <w:rPr/>
            </w:pPr>
            <w:r>
              <w:rPr/>
              <w:t xml:space="preserve">38 </w:t>
            </w:r>
          </w:p>
        </w:tc>
        <w:tc>
          <w:tcPr>
            <w:tcW w:w="2194" w:type="dxa"/>
            <w:tcBorders/>
            <w:vAlign w:val="center"/>
          </w:tcPr>
          <w:p>
            <w:pPr>
              <w:pStyle w:val="TableContents"/>
              <w:bidi w:val="0"/>
              <w:spacing w:before="0" w:after="283"/>
              <w:jc w:val="left"/>
              <w:rPr/>
            </w:pPr>
            <w:r>
              <w:rPr/>
              <w:t xml:space="preserve">Kasba-järvi </w:t>
            </w:r>
          </w:p>
        </w:tc>
        <w:tc>
          <w:tcPr>
            <w:tcW w:w="1700" w:type="dxa"/>
            <w:tcBorders/>
            <w:vAlign w:val="center"/>
          </w:tcPr>
          <w:p>
            <w:pPr>
              <w:pStyle w:val="TableContents"/>
              <w:bidi w:val="0"/>
              <w:spacing w:before="0" w:after="283"/>
              <w:jc w:val="left"/>
              <w:rPr/>
            </w:pPr>
            <w:r>
              <w:rPr/>
              <w:t xml:space="preserve">1 341 km (518 sq mi) </w:t>
            </w:r>
          </w:p>
        </w:tc>
        <w:tc>
          <w:tcPr>
            <w:tcW w:w="4599" w:type="dxa"/>
            <w:tcBorders/>
            <w:vAlign w:val="center"/>
          </w:tcPr>
          <w:p>
            <w:pPr>
              <w:pStyle w:val="TableContents"/>
              <w:bidi w:val="0"/>
              <w:spacing w:before="0" w:after="283"/>
              <w:jc w:val="left"/>
              <w:rPr/>
            </w:pPr>
            <w:r>
              <w:rPr/>
              <w:t xml:space="preserve">Luoteisalueet, Nunavut </w:t>
            </w:r>
          </w:p>
        </w:tc>
      </w:tr>
      <w:tr>
        <w:trPr/>
        <w:tc>
          <w:tcPr>
            <w:tcW w:w="719" w:type="dxa"/>
            <w:tcBorders/>
            <w:vAlign w:val="center"/>
          </w:tcPr>
          <w:p>
            <w:pPr>
              <w:pStyle w:val="TableContents"/>
              <w:bidi w:val="0"/>
              <w:spacing w:before="0" w:after="283"/>
              <w:jc w:val="left"/>
              <w:rPr/>
            </w:pPr>
            <w:r>
              <w:rPr/>
              <w:t xml:space="preserve">39 </w:t>
            </w:r>
          </w:p>
        </w:tc>
        <w:tc>
          <w:tcPr>
            <w:tcW w:w="993" w:type="dxa"/>
            <w:tcBorders/>
            <w:vAlign w:val="center"/>
          </w:tcPr>
          <w:p>
            <w:pPr>
              <w:pStyle w:val="TableContents"/>
              <w:bidi w:val="0"/>
              <w:spacing w:before="0" w:after="283"/>
              <w:jc w:val="left"/>
              <w:rPr/>
            </w:pPr>
            <w:r>
              <w:rPr/>
              <w:t xml:space="preserve">39 </w:t>
            </w:r>
          </w:p>
        </w:tc>
        <w:tc>
          <w:tcPr>
            <w:tcW w:w="2194" w:type="dxa"/>
            <w:tcBorders/>
            <w:vAlign w:val="center"/>
          </w:tcPr>
          <w:p>
            <w:pPr>
              <w:pStyle w:val="TableContents"/>
              <w:bidi w:val="0"/>
              <w:spacing w:before="0" w:after="283"/>
              <w:jc w:val="left"/>
              <w:rPr/>
            </w:pPr>
            <w:r>
              <w:rPr/>
              <w:t xml:space="preserve">Laforge-1-säiliö </w:t>
            </w:r>
          </w:p>
        </w:tc>
        <w:tc>
          <w:tcPr>
            <w:tcW w:w="1700" w:type="dxa"/>
            <w:tcBorders/>
            <w:vAlign w:val="center"/>
          </w:tcPr>
          <w:p>
            <w:pPr>
              <w:pStyle w:val="TableContents"/>
              <w:bidi w:val="0"/>
              <w:spacing w:before="0" w:after="283"/>
              <w:jc w:val="left"/>
              <w:rPr/>
            </w:pPr>
            <w:r>
              <w:rPr/>
              <w:t xml:space="preserve">1,288 km (497 sq mi) </w:t>
            </w:r>
          </w:p>
        </w:tc>
        <w:tc>
          <w:tcPr>
            <w:tcW w:w="4599" w:type="dxa"/>
            <w:tcBorders/>
            <w:vAlign w:val="center"/>
          </w:tcPr>
          <w:p>
            <w:pPr>
              <w:pStyle w:val="TableContents"/>
              <w:bidi w:val="0"/>
              <w:spacing w:before="0" w:after="283"/>
              <w:jc w:val="left"/>
              <w:rPr/>
            </w:pPr>
            <w:r>
              <w:rPr/>
              <w:t xml:space="preserve">Quebec </w:t>
            </w:r>
          </w:p>
        </w:tc>
      </w:tr>
      <w:tr>
        <w:trPr/>
        <w:tc>
          <w:tcPr>
            <w:tcW w:w="719" w:type="dxa"/>
            <w:tcBorders/>
            <w:vAlign w:val="center"/>
          </w:tcPr>
          <w:p>
            <w:pPr>
              <w:pStyle w:val="TableContents"/>
              <w:bidi w:val="0"/>
              <w:spacing w:before="0" w:after="283"/>
              <w:jc w:val="left"/>
              <w:rPr/>
            </w:pPr>
            <w:r>
              <w:rPr/>
              <w:t xml:space="preserve">40 </w:t>
            </w:r>
          </w:p>
        </w:tc>
        <w:tc>
          <w:tcPr>
            <w:tcW w:w="993" w:type="dxa"/>
            <w:tcBorders/>
            <w:vAlign w:val="center"/>
          </w:tcPr>
          <w:p>
            <w:pPr>
              <w:pStyle w:val="TableContents"/>
              <w:bidi w:val="0"/>
              <w:spacing w:before="0" w:after="283"/>
              <w:jc w:val="left"/>
              <w:rPr/>
            </w:pPr>
            <w:r>
              <w:rPr/>
              <w:t xml:space="preserve">x </w:t>
            </w:r>
          </w:p>
        </w:tc>
        <w:tc>
          <w:tcPr>
            <w:tcW w:w="2194" w:type="dxa"/>
            <w:tcBorders/>
            <w:vAlign w:val="center"/>
          </w:tcPr>
          <w:p>
            <w:pPr>
              <w:pStyle w:val="TableContents"/>
              <w:bidi w:val="0"/>
              <w:spacing w:before="0" w:after="283"/>
              <w:jc w:val="left"/>
              <w:rPr/>
            </w:pPr>
            <w:r>
              <w:rPr/>
              <w:t xml:space="preserve">Champlain-järvi </w:t>
            </w:r>
          </w:p>
        </w:tc>
        <w:tc>
          <w:tcPr>
            <w:tcW w:w="1700" w:type="dxa"/>
            <w:tcBorders/>
            <w:vAlign w:val="center"/>
          </w:tcPr>
          <w:p>
            <w:pPr>
              <w:pStyle w:val="TableContents"/>
              <w:bidi w:val="0"/>
              <w:spacing w:before="0" w:after="283"/>
              <w:jc w:val="left"/>
              <w:rPr/>
            </w:pPr>
            <w:r>
              <w:rPr/>
              <w:t xml:space="preserve">1 331 km (514 sq mi) </w:t>
            </w:r>
          </w:p>
        </w:tc>
        <w:tc>
          <w:tcPr>
            <w:tcW w:w="4599" w:type="dxa"/>
            <w:tcBorders/>
            <w:vAlign w:val="center"/>
          </w:tcPr>
          <w:p>
            <w:pPr>
              <w:pStyle w:val="TableContents"/>
              <w:bidi w:val="0"/>
              <w:spacing w:before="0" w:after="283"/>
              <w:jc w:val="left"/>
              <w:rPr/>
            </w:pPr>
            <w:r>
              <w:rPr/>
              <w:t xml:space="preserve">Quebec 62 km (24 sq mi), Yhdysvallat 1,269 km (490 sq mi). </w:t>
            </w:r>
          </w:p>
        </w:tc>
      </w:tr>
      <w:tr>
        <w:trPr/>
        <w:tc>
          <w:tcPr>
            <w:tcW w:w="719" w:type="dxa"/>
            <w:tcBorders/>
            <w:vAlign w:val="center"/>
          </w:tcPr>
          <w:p>
            <w:pPr>
              <w:pStyle w:val="TableContents"/>
              <w:bidi w:val="0"/>
              <w:spacing w:before="0" w:after="283"/>
              <w:jc w:val="left"/>
              <w:rPr/>
            </w:pPr>
            <w:r>
              <w:rPr/>
              <w:t xml:space="preserve">41 </w:t>
            </w:r>
          </w:p>
        </w:tc>
        <w:tc>
          <w:tcPr>
            <w:tcW w:w="993" w:type="dxa"/>
            <w:tcBorders/>
            <w:vAlign w:val="center"/>
          </w:tcPr>
          <w:p>
            <w:pPr>
              <w:pStyle w:val="TableContents"/>
              <w:bidi w:val="0"/>
              <w:spacing w:before="0" w:after="283"/>
              <w:jc w:val="left"/>
              <w:rPr/>
            </w:pPr>
            <w:r>
              <w:rPr/>
              <w:t xml:space="preserve">40 </w:t>
            </w:r>
          </w:p>
        </w:tc>
        <w:tc>
          <w:tcPr>
            <w:tcW w:w="2194" w:type="dxa"/>
            <w:tcBorders/>
            <w:vAlign w:val="center"/>
          </w:tcPr>
          <w:p>
            <w:pPr>
              <w:pStyle w:val="TableContents"/>
              <w:bidi w:val="0"/>
              <w:spacing w:before="0" w:after="283"/>
              <w:jc w:val="left"/>
              <w:rPr/>
            </w:pPr>
            <w:r>
              <w:rPr/>
              <w:t xml:space="preserve">Lac Bienville </w:t>
            </w:r>
          </w:p>
        </w:tc>
        <w:tc>
          <w:tcPr>
            <w:tcW w:w="1700" w:type="dxa"/>
            <w:tcBorders/>
            <w:vAlign w:val="center"/>
          </w:tcPr>
          <w:p>
            <w:pPr>
              <w:pStyle w:val="TableContents"/>
              <w:bidi w:val="0"/>
              <w:spacing w:before="0" w:after="283"/>
              <w:jc w:val="left"/>
              <w:rPr/>
            </w:pPr>
            <w:r>
              <w:rPr/>
              <w:t xml:space="preserve">1,249 km (482 sq mi) </w:t>
            </w:r>
          </w:p>
        </w:tc>
        <w:tc>
          <w:tcPr>
            <w:tcW w:w="4599" w:type="dxa"/>
            <w:tcBorders/>
            <w:vAlign w:val="center"/>
          </w:tcPr>
          <w:p>
            <w:pPr>
              <w:pStyle w:val="TableContents"/>
              <w:bidi w:val="0"/>
              <w:spacing w:before="0" w:after="283"/>
              <w:jc w:val="left"/>
              <w:rPr/>
            </w:pPr>
            <w:r>
              <w:rPr/>
              <w:t xml:space="preserve">Quebec </w:t>
            </w:r>
          </w:p>
        </w:tc>
      </w:tr>
      <w:tr>
        <w:trPr/>
        <w:tc>
          <w:tcPr>
            <w:tcW w:w="719" w:type="dxa"/>
            <w:tcBorders/>
            <w:vAlign w:val="center"/>
          </w:tcPr>
          <w:p>
            <w:pPr>
              <w:pStyle w:val="TableContents"/>
              <w:bidi w:val="0"/>
              <w:spacing w:before="0" w:after="283"/>
              <w:jc w:val="left"/>
              <w:rPr/>
            </w:pPr>
            <w:r>
              <w:rPr/>
              <w:t xml:space="preserve">42 </w:t>
            </w:r>
          </w:p>
        </w:tc>
        <w:tc>
          <w:tcPr>
            <w:tcW w:w="993" w:type="dxa"/>
            <w:tcBorders/>
            <w:vAlign w:val="center"/>
          </w:tcPr>
          <w:p>
            <w:pPr>
              <w:pStyle w:val="TableContents"/>
              <w:bidi w:val="0"/>
              <w:spacing w:before="0" w:after="283"/>
              <w:jc w:val="left"/>
              <w:rPr/>
            </w:pPr>
            <w:r>
              <w:rPr/>
              <w:t xml:space="preserve">41 </w:t>
            </w:r>
          </w:p>
        </w:tc>
        <w:tc>
          <w:tcPr>
            <w:tcW w:w="2194" w:type="dxa"/>
            <w:tcBorders/>
            <w:vAlign w:val="center"/>
          </w:tcPr>
          <w:p>
            <w:pPr>
              <w:pStyle w:val="TableContents"/>
              <w:bidi w:val="0"/>
              <w:spacing w:before="0" w:after="283"/>
              <w:jc w:val="left"/>
              <w:rPr/>
            </w:pPr>
            <w:r>
              <w:rPr/>
              <w:t xml:space="preserve">Island Lake </w:t>
            </w:r>
          </w:p>
        </w:tc>
        <w:tc>
          <w:tcPr>
            <w:tcW w:w="1700" w:type="dxa"/>
            <w:tcBorders/>
            <w:vAlign w:val="center"/>
          </w:tcPr>
          <w:p>
            <w:pPr>
              <w:pStyle w:val="TableContents"/>
              <w:bidi w:val="0"/>
              <w:spacing w:before="0" w:after="283"/>
              <w:jc w:val="left"/>
              <w:rPr/>
            </w:pPr>
            <w:r>
              <w:rPr/>
              <w:t xml:space="preserve">1,223 km (472 sq mi) </w:t>
            </w:r>
          </w:p>
        </w:tc>
        <w:tc>
          <w:tcPr>
            <w:tcW w:w="4599" w:type="dxa"/>
            <w:tcBorders/>
            <w:vAlign w:val="center"/>
          </w:tcPr>
          <w:p>
            <w:pPr>
              <w:pStyle w:val="TableContents"/>
              <w:bidi w:val="0"/>
              <w:spacing w:before="0" w:after="283"/>
              <w:jc w:val="left"/>
              <w:rPr/>
            </w:pPr>
            <w:r>
              <w:rPr/>
              <w:t xml:space="preserve">Manitoba </w:t>
            </w:r>
          </w:p>
        </w:tc>
      </w:tr>
      <w:tr>
        <w:trPr/>
        <w:tc>
          <w:tcPr>
            <w:tcW w:w="719" w:type="dxa"/>
            <w:tcBorders/>
            <w:vAlign w:val="center"/>
          </w:tcPr>
          <w:p>
            <w:pPr>
              <w:pStyle w:val="TableContents"/>
              <w:bidi w:val="0"/>
              <w:spacing w:before="0" w:after="283"/>
              <w:jc w:val="left"/>
              <w:rPr/>
            </w:pPr>
            <w:r>
              <w:rPr/>
              <w:t xml:space="preserve">43 </w:t>
            </w:r>
          </w:p>
        </w:tc>
        <w:tc>
          <w:tcPr>
            <w:tcW w:w="993" w:type="dxa"/>
            <w:tcBorders/>
            <w:vAlign w:val="center"/>
          </w:tcPr>
          <w:p>
            <w:pPr>
              <w:pStyle w:val="TableContents"/>
              <w:bidi w:val="0"/>
              <w:spacing w:before="0" w:after="283"/>
              <w:jc w:val="left"/>
              <w:rPr/>
            </w:pPr>
            <w:r>
              <w:rPr/>
              <w:t xml:space="preserve">42 </w:t>
            </w:r>
          </w:p>
        </w:tc>
        <w:tc>
          <w:tcPr>
            <w:tcW w:w="2194" w:type="dxa"/>
            <w:tcBorders/>
            <w:vAlign w:val="center"/>
          </w:tcPr>
          <w:p>
            <w:pPr>
              <w:pStyle w:val="TableContents"/>
              <w:bidi w:val="0"/>
              <w:spacing w:before="0" w:after="283"/>
              <w:jc w:val="left"/>
              <w:rPr/>
            </w:pPr>
            <w:r>
              <w:rPr/>
              <w:t xml:space="preserve">Lesser Slave Lake </w:t>
            </w:r>
          </w:p>
        </w:tc>
        <w:tc>
          <w:tcPr>
            <w:tcW w:w="1700" w:type="dxa"/>
            <w:tcBorders/>
            <w:vAlign w:val="center"/>
          </w:tcPr>
          <w:p>
            <w:pPr>
              <w:pStyle w:val="TableContents"/>
              <w:bidi w:val="0"/>
              <w:spacing w:before="0" w:after="283"/>
              <w:jc w:val="left"/>
              <w:rPr/>
            </w:pPr>
            <w:r>
              <w:rPr/>
              <w:t xml:space="preserve">1,160 km (450 sq mi) </w:t>
            </w:r>
          </w:p>
        </w:tc>
        <w:tc>
          <w:tcPr>
            <w:tcW w:w="4599" w:type="dxa"/>
            <w:tcBorders/>
            <w:vAlign w:val="center"/>
          </w:tcPr>
          <w:p>
            <w:pPr>
              <w:pStyle w:val="TableContents"/>
              <w:bidi w:val="0"/>
              <w:spacing w:before="0" w:after="283"/>
              <w:jc w:val="left"/>
              <w:rPr/>
            </w:pPr>
            <w:r>
              <w:rPr/>
              <w:t xml:space="preserve">Alberta </w:t>
            </w:r>
          </w:p>
        </w:tc>
      </w:tr>
      <w:tr>
        <w:trPr/>
        <w:tc>
          <w:tcPr>
            <w:tcW w:w="719" w:type="dxa"/>
            <w:tcBorders/>
            <w:vAlign w:val="center"/>
          </w:tcPr>
          <w:p>
            <w:pPr>
              <w:pStyle w:val="TableContents"/>
              <w:bidi w:val="0"/>
              <w:spacing w:before="0" w:after="283"/>
              <w:jc w:val="left"/>
              <w:rPr/>
            </w:pPr>
            <w:r>
              <w:rPr/>
              <w:t xml:space="preserve">44 </w:t>
            </w:r>
          </w:p>
        </w:tc>
        <w:tc>
          <w:tcPr>
            <w:tcW w:w="993" w:type="dxa"/>
            <w:tcBorders/>
            <w:vAlign w:val="center"/>
          </w:tcPr>
          <w:p>
            <w:pPr>
              <w:pStyle w:val="TableContents"/>
              <w:bidi w:val="0"/>
              <w:spacing w:before="0" w:after="283"/>
              <w:jc w:val="left"/>
              <w:rPr/>
            </w:pPr>
            <w:r>
              <w:rPr/>
              <w:t xml:space="preserve">43 </w:t>
            </w:r>
          </w:p>
        </w:tc>
        <w:tc>
          <w:tcPr>
            <w:tcW w:w="2194" w:type="dxa"/>
            <w:tcBorders/>
            <w:vAlign w:val="center"/>
          </w:tcPr>
          <w:p>
            <w:pPr>
              <w:pStyle w:val="TableContents"/>
              <w:bidi w:val="0"/>
              <w:spacing w:before="0" w:after="283"/>
              <w:jc w:val="left"/>
              <w:rPr/>
            </w:pPr>
            <w:r>
              <w:rPr/>
              <w:t xml:space="preserve">Gods Lake </w:t>
            </w:r>
          </w:p>
        </w:tc>
        <w:tc>
          <w:tcPr>
            <w:tcW w:w="1700" w:type="dxa"/>
            <w:tcBorders/>
            <w:vAlign w:val="center"/>
          </w:tcPr>
          <w:p>
            <w:pPr>
              <w:pStyle w:val="TableContents"/>
              <w:bidi w:val="0"/>
              <w:spacing w:before="0" w:after="283"/>
              <w:jc w:val="left"/>
              <w:rPr/>
            </w:pPr>
            <w:r>
              <w:rPr/>
              <w:t xml:space="preserve">1,151 km (444 sq mi) </w:t>
            </w:r>
          </w:p>
        </w:tc>
        <w:tc>
          <w:tcPr>
            <w:tcW w:w="4599" w:type="dxa"/>
            <w:tcBorders/>
            <w:vAlign w:val="center"/>
          </w:tcPr>
          <w:p>
            <w:pPr>
              <w:pStyle w:val="TableContents"/>
              <w:bidi w:val="0"/>
              <w:spacing w:before="0" w:after="283"/>
              <w:jc w:val="left"/>
              <w:rPr/>
            </w:pPr>
            <w:r>
              <w:rPr/>
              <w:t xml:space="preserve">Manitoba </w:t>
            </w:r>
          </w:p>
        </w:tc>
      </w:tr>
      <w:tr>
        <w:trPr/>
        <w:tc>
          <w:tcPr>
            <w:tcW w:w="719" w:type="dxa"/>
            <w:tcBorders/>
            <w:vAlign w:val="center"/>
          </w:tcPr>
          <w:p>
            <w:pPr>
              <w:pStyle w:val="TableContents"/>
              <w:bidi w:val="0"/>
              <w:spacing w:before="0" w:after="283"/>
              <w:jc w:val="left"/>
              <w:rPr/>
            </w:pPr>
            <w:r>
              <w:rPr/>
              <w:t xml:space="preserve">45 </w:t>
            </w:r>
          </w:p>
        </w:tc>
        <w:tc>
          <w:tcPr>
            <w:tcW w:w="993" w:type="dxa"/>
            <w:tcBorders/>
            <w:vAlign w:val="center"/>
          </w:tcPr>
          <w:p>
            <w:pPr>
              <w:pStyle w:val="TableContents"/>
              <w:bidi w:val="0"/>
              <w:spacing w:before="0" w:after="283"/>
              <w:jc w:val="left"/>
              <w:rPr/>
            </w:pPr>
            <w:r>
              <w:rPr/>
              <w:t xml:space="preserve">x </w:t>
            </w:r>
          </w:p>
        </w:tc>
        <w:tc>
          <w:tcPr>
            <w:tcW w:w="2194" w:type="dxa"/>
            <w:tcBorders/>
            <w:vAlign w:val="center"/>
          </w:tcPr>
          <w:p>
            <w:pPr>
              <w:pStyle w:val="TableContents"/>
              <w:bidi w:val="0"/>
              <w:spacing w:before="0" w:after="283"/>
              <w:jc w:val="left"/>
              <w:rPr/>
            </w:pPr>
            <w:r>
              <w:rPr/>
              <w:t xml:space="preserve">St. Clair -järvi </w:t>
            </w:r>
          </w:p>
        </w:tc>
        <w:tc>
          <w:tcPr>
            <w:tcW w:w="1700" w:type="dxa"/>
            <w:tcBorders/>
            <w:vAlign w:val="center"/>
          </w:tcPr>
          <w:p>
            <w:pPr>
              <w:pStyle w:val="TableContents"/>
              <w:bidi w:val="0"/>
              <w:spacing w:before="0" w:after="283"/>
              <w:jc w:val="left"/>
              <w:rPr/>
            </w:pPr>
            <w:r>
              <w:rPr/>
              <w:t xml:space="preserve">1,114 km (430 sq mi) </w:t>
            </w:r>
          </w:p>
        </w:tc>
        <w:tc>
          <w:tcPr>
            <w:tcW w:w="4599" w:type="dxa"/>
            <w:tcBorders/>
            <w:vAlign w:val="center"/>
          </w:tcPr>
          <w:p>
            <w:pPr>
              <w:pStyle w:val="TableContents"/>
              <w:bidi w:val="0"/>
              <w:spacing w:before="0" w:after="283"/>
              <w:jc w:val="left"/>
              <w:rPr/>
            </w:pPr>
            <w:r>
              <w:rPr/>
              <w:t xml:space="preserve">Ontario 694 km (268 sq mi), Yhdysvallat 420 km (160 sq mi). </w:t>
            </w:r>
          </w:p>
        </w:tc>
      </w:tr>
      <w:tr>
        <w:trPr/>
        <w:tc>
          <w:tcPr>
            <w:tcW w:w="719" w:type="dxa"/>
            <w:tcBorders/>
            <w:vAlign w:val="center"/>
          </w:tcPr>
          <w:p>
            <w:pPr>
              <w:pStyle w:val="TableContents"/>
              <w:bidi w:val="0"/>
              <w:spacing w:before="0" w:after="283"/>
              <w:jc w:val="left"/>
              <w:rPr/>
            </w:pPr>
            <w:r>
              <w:rPr/>
              <w:t xml:space="preserve">46 </w:t>
            </w:r>
          </w:p>
        </w:tc>
        <w:tc>
          <w:tcPr>
            <w:tcW w:w="993" w:type="dxa"/>
            <w:tcBorders/>
            <w:vAlign w:val="center"/>
          </w:tcPr>
          <w:p>
            <w:pPr>
              <w:pStyle w:val="TableContents"/>
              <w:bidi w:val="0"/>
              <w:spacing w:before="0" w:after="283"/>
              <w:jc w:val="left"/>
              <w:rPr/>
            </w:pPr>
            <w:r>
              <w:rPr/>
              <w:t xml:space="preserve">44 </w:t>
            </w:r>
          </w:p>
        </w:tc>
        <w:tc>
          <w:tcPr>
            <w:tcW w:w="2194" w:type="dxa"/>
            <w:tcBorders/>
            <w:vAlign w:val="center"/>
          </w:tcPr>
          <w:p>
            <w:pPr>
              <w:pStyle w:val="TableContents"/>
              <w:bidi w:val="0"/>
              <w:spacing w:before="0" w:after="283"/>
              <w:jc w:val="left"/>
              <w:rPr/>
            </w:pPr>
            <w:r>
              <w:rPr/>
              <w:t xml:space="preserve">Aberdeen Lake </w:t>
            </w:r>
          </w:p>
        </w:tc>
        <w:tc>
          <w:tcPr>
            <w:tcW w:w="1700" w:type="dxa"/>
            <w:tcBorders/>
            <w:vAlign w:val="center"/>
          </w:tcPr>
          <w:p>
            <w:pPr>
              <w:pStyle w:val="TableContents"/>
              <w:bidi w:val="0"/>
              <w:spacing w:before="0" w:after="283"/>
              <w:jc w:val="left"/>
              <w:rPr/>
            </w:pPr>
            <w:r>
              <w:rPr/>
              <w:t xml:space="preserve">1,100 km (420 sq mi) </w:t>
            </w:r>
          </w:p>
        </w:tc>
        <w:tc>
          <w:tcPr>
            <w:tcW w:w="4599" w:type="dxa"/>
            <w:tcBorders/>
            <w:vAlign w:val="center"/>
          </w:tcPr>
          <w:p>
            <w:pPr>
              <w:pStyle w:val="TableContents"/>
              <w:bidi w:val="0"/>
              <w:spacing w:before="0" w:after="283"/>
              <w:jc w:val="left"/>
              <w:rPr/>
            </w:pPr>
            <w:r>
              <w:rPr/>
              <w:t xml:space="preserve">Nunavut </w:t>
            </w:r>
          </w:p>
        </w:tc>
      </w:tr>
      <w:tr>
        <w:trPr/>
        <w:tc>
          <w:tcPr>
            <w:tcW w:w="719" w:type="dxa"/>
            <w:tcBorders/>
            <w:vAlign w:val="center"/>
          </w:tcPr>
          <w:p>
            <w:pPr>
              <w:pStyle w:val="TableContents"/>
              <w:bidi w:val="0"/>
              <w:spacing w:before="0" w:after="283"/>
              <w:jc w:val="left"/>
              <w:rPr/>
            </w:pPr>
            <w:r>
              <w:rPr/>
              <w:t xml:space="preserve">47 </w:t>
            </w:r>
          </w:p>
        </w:tc>
        <w:tc>
          <w:tcPr>
            <w:tcW w:w="993" w:type="dxa"/>
            <w:tcBorders/>
            <w:vAlign w:val="center"/>
          </w:tcPr>
          <w:p>
            <w:pPr>
              <w:pStyle w:val="TableContents"/>
              <w:bidi w:val="0"/>
              <w:spacing w:before="0" w:after="283"/>
              <w:jc w:val="left"/>
              <w:rPr/>
            </w:pPr>
            <w:r>
              <w:rPr/>
              <w:t xml:space="preserve">45 </w:t>
            </w:r>
          </w:p>
        </w:tc>
        <w:tc>
          <w:tcPr>
            <w:tcW w:w="2194" w:type="dxa"/>
            <w:tcBorders/>
            <w:vAlign w:val="center"/>
          </w:tcPr>
          <w:p>
            <w:pPr>
              <w:pStyle w:val="TableContents"/>
              <w:bidi w:val="0"/>
              <w:spacing w:before="0" w:after="283"/>
              <w:jc w:val="left"/>
              <w:rPr/>
            </w:pPr>
            <w:r>
              <w:rPr/>
              <w:t xml:space="preserve">Bras d'Or -järvi </w:t>
            </w:r>
          </w:p>
        </w:tc>
        <w:tc>
          <w:tcPr>
            <w:tcW w:w="1700" w:type="dxa"/>
            <w:tcBorders/>
            <w:vAlign w:val="center"/>
          </w:tcPr>
          <w:p>
            <w:pPr>
              <w:pStyle w:val="TableContents"/>
              <w:bidi w:val="0"/>
              <w:spacing w:before="0" w:after="283"/>
              <w:jc w:val="left"/>
              <w:rPr/>
            </w:pPr>
            <w:r>
              <w:rPr/>
              <w:t xml:space="preserve">1,099 km (424 sq mi) </w:t>
            </w:r>
          </w:p>
        </w:tc>
        <w:tc>
          <w:tcPr>
            <w:tcW w:w="4599" w:type="dxa"/>
            <w:tcBorders/>
            <w:vAlign w:val="center"/>
          </w:tcPr>
          <w:p>
            <w:pPr>
              <w:pStyle w:val="TableContents"/>
              <w:bidi w:val="0"/>
              <w:spacing w:before="0" w:after="283"/>
              <w:jc w:val="left"/>
              <w:rPr/>
            </w:pPr>
            <w:r>
              <w:rPr/>
              <w:t xml:space="preserve">Nova Scotia (vuorovesijärvi) </w:t>
            </w:r>
          </w:p>
        </w:tc>
      </w:tr>
      <w:tr>
        <w:trPr/>
        <w:tc>
          <w:tcPr>
            <w:tcW w:w="719" w:type="dxa"/>
            <w:tcBorders/>
            <w:vAlign w:val="center"/>
          </w:tcPr>
          <w:p>
            <w:pPr>
              <w:pStyle w:val="TableContents"/>
              <w:bidi w:val="0"/>
              <w:spacing w:before="0" w:after="283"/>
              <w:jc w:val="left"/>
              <w:rPr/>
            </w:pPr>
            <w:r>
              <w:rPr/>
              <w:t xml:space="preserve">48 </w:t>
            </w:r>
          </w:p>
        </w:tc>
        <w:tc>
          <w:tcPr>
            <w:tcW w:w="993" w:type="dxa"/>
            <w:tcBorders/>
            <w:vAlign w:val="center"/>
          </w:tcPr>
          <w:p>
            <w:pPr>
              <w:pStyle w:val="TableContents"/>
              <w:bidi w:val="0"/>
              <w:spacing w:before="0" w:after="283"/>
              <w:jc w:val="left"/>
              <w:rPr/>
            </w:pPr>
            <w:r>
              <w:rPr/>
              <w:t xml:space="preserve">46 </w:t>
            </w:r>
          </w:p>
        </w:tc>
        <w:tc>
          <w:tcPr>
            <w:tcW w:w="2194" w:type="dxa"/>
            <w:tcBorders/>
            <w:vAlign w:val="center"/>
          </w:tcPr>
          <w:p>
            <w:pPr>
              <w:pStyle w:val="TableContents"/>
              <w:bidi w:val="0"/>
              <w:spacing w:before="0" w:after="283"/>
              <w:jc w:val="left"/>
              <w:rPr/>
            </w:pPr>
            <w:r>
              <w:rPr/>
              <w:t xml:space="preserve">Napaktulik-järvi </w:t>
            </w:r>
          </w:p>
        </w:tc>
        <w:tc>
          <w:tcPr>
            <w:tcW w:w="1700" w:type="dxa"/>
            <w:tcBorders/>
            <w:vAlign w:val="center"/>
          </w:tcPr>
          <w:p>
            <w:pPr>
              <w:pStyle w:val="TableContents"/>
              <w:bidi w:val="0"/>
              <w:spacing w:before="0" w:after="283"/>
              <w:jc w:val="left"/>
              <w:rPr/>
            </w:pPr>
            <w:r>
              <w:rPr/>
              <w:t xml:space="preserve">1 080 km (420 sq mi) </w:t>
            </w:r>
          </w:p>
        </w:tc>
        <w:tc>
          <w:tcPr>
            <w:tcW w:w="4599" w:type="dxa"/>
            <w:tcBorders/>
            <w:vAlign w:val="center"/>
          </w:tcPr>
          <w:p>
            <w:pPr>
              <w:pStyle w:val="TableContents"/>
              <w:bidi w:val="0"/>
              <w:spacing w:before="0" w:after="283"/>
              <w:jc w:val="left"/>
              <w:rPr/>
            </w:pPr>
            <w:r>
              <w:rPr/>
              <w:t xml:space="preserve">Nunavut </w:t>
            </w:r>
          </w:p>
        </w:tc>
      </w:tr>
      <w:tr>
        <w:trPr/>
        <w:tc>
          <w:tcPr>
            <w:tcW w:w="719" w:type="dxa"/>
            <w:tcBorders/>
            <w:vAlign w:val="center"/>
          </w:tcPr>
          <w:p>
            <w:pPr>
              <w:pStyle w:val="TableContents"/>
              <w:bidi w:val="0"/>
              <w:spacing w:before="0" w:after="283"/>
              <w:jc w:val="left"/>
              <w:rPr/>
            </w:pPr>
            <w:r>
              <w:rPr/>
              <w:t xml:space="preserve">49 </w:t>
            </w:r>
          </w:p>
        </w:tc>
        <w:tc>
          <w:tcPr>
            <w:tcW w:w="993" w:type="dxa"/>
            <w:tcBorders/>
            <w:vAlign w:val="center"/>
          </w:tcPr>
          <w:p>
            <w:pPr>
              <w:pStyle w:val="TableContents"/>
              <w:bidi w:val="0"/>
              <w:spacing w:before="0" w:after="283"/>
              <w:jc w:val="left"/>
              <w:rPr/>
            </w:pPr>
            <w:r>
              <w:rPr/>
              <w:t xml:space="preserve">47 </w:t>
            </w:r>
          </w:p>
        </w:tc>
        <w:tc>
          <w:tcPr>
            <w:tcW w:w="2194" w:type="dxa"/>
            <w:tcBorders/>
            <w:vAlign w:val="center"/>
          </w:tcPr>
          <w:p>
            <w:pPr>
              <w:pStyle w:val="TableContents"/>
              <w:bidi w:val="0"/>
              <w:spacing w:before="0" w:after="283"/>
              <w:jc w:val="left"/>
              <w:rPr/>
            </w:pPr>
            <w:r>
              <w:rPr/>
              <w:t xml:space="preserve">MacKay Lake </w:t>
            </w:r>
          </w:p>
        </w:tc>
        <w:tc>
          <w:tcPr>
            <w:tcW w:w="1700" w:type="dxa"/>
            <w:tcBorders/>
            <w:vAlign w:val="center"/>
          </w:tcPr>
          <w:p>
            <w:pPr>
              <w:pStyle w:val="TableContents"/>
              <w:bidi w:val="0"/>
              <w:spacing w:before="0" w:after="283"/>
              <w:jc w:val="left"/>
              <w:rPr/>
            </w:pPr>
            <w:r>
              <w:rPr/>
              <w:t xml:space="preserve">1,061 km (410 sq mi) </w:t>
            </w:r>
          </w:p>
        </w:tc>
        <w:tc>
          <w:tcPr>
            <w:tcW w:w="4599" w:type="dxa"/>
            <w:tcBorders/>
            <w:vAlign w:val="center"/>
          </w:tcPr>
          <w:p>
            <w:pPr>
              <w:pStyle w:val="TableContents"/>
              <w:bidi w:val="0"/>
              <w:spacing w:before="0" w:after="283"/>
              <w:jc w:val="left"/>
              <w:rPr/>
            </w:pPr>
            <w:r>
              <w:rPr/>
              <w:t xml:space="preserve">Luoteisalueet </w:t>
            </w:r>
          </w:p>
        </w:tc>
      </w:tr>
      <w:tr>
        <w:trPr/>
        <w:tc>
          <w:tcPr>
            <w:tcW w:w="719" w:type="dxa"/>
            <w:tcBorders/>
            <w:vAlign w:val="center"/>
          </w:tcPr>
          <w:p>
            <w:pPr>
              <w:pStyle w:val="TableContents"/>
              <w:bidi w:val="0"/>
              <w:spacing w:before="0" w:after="283"/>
              <w:jc w:val="left"/>
              <w:rPr/>
            </w:pPr>
            <w:r>
              <w:rPr/>
              <w:t xml:space="preserve">50 </w:t>
            </w:r>
          </w:p>
        </w:tc>
        <w:tc>
          <w:tcPr>
            <w:tcW w:w="993" w:type="dxa"/>
            <w:tcBorders/>
            <w:vAlign w:val="center"/>
          </w:tcPr>
          <w:p>
            <w:pPr>
              <w:pStyle w:val="TableContents"/>
              <w:bidi w:val="0"/>
              <w:spacing w:before="0" w:after="283"/>
              <w:jc w:val="left"/>
              <w:rPr/>
            </w:pPr>
            <w:r>
              <w:rPr/>
              <w:t xml:space="preserve">48 </w:t>
            </w:r>
          </w:p>
        </w:tc>
        <w:tc>
          <w:tcPr>
            <w:tcW w:w="2194" w:type="dxa"/>
            <w:tcBorders/>
            <w:vAlign w:val="center"/>
          </w:tcPr>
          <w:p>
            <w:pPr>
              <w:pStyle w:val="TableContents"/>
              <w:bidi w:val="0"/>
              <w:spacing w:before="0" w:after="283"/>
              <w:jc w:val="left"/>
              <w:rPr/>
            </w:pPr>
            <w:r>
              <w:rPr/>
              <w:t xml:space="preserve">Lac Saint-Jean </w:t>
            </w:r>
          </w:p>
        </w:tc>
        <w:tc>
          <w:tcPr>
            <w:tcW w:w="1700" w:type="dxa"/>
            <w:tcBorders/>
            <w:vAlign w:val="center"/>
          </w:tcPr>
          <w:p>
            <w:pPr>
              <w:pStyle w:val="TableContents"/>
              <w:bidi w:val="0"/>
              <w:spacing w:before="0" w:after="283"/>
              <w:jc w:val="left"/>
              <w:rPr/>
            </w:pPr>
            <w:r>
              <w:rPr/>
              <w:t xml:space="preserve">1,053 km (407 sq mi) </w:t>
            </w:r>
          </w:p>
        </w:tc>
        <w:tc>
          <w:tcPr>
            <w:tcW w:w="4599" w:type="dxa"/>
            <w:tcBorders/>
            <w:vAlign w:val="center"/>
          </w:tcPr>
          <w:p>
            <w:pPr>
              <w:pStyle w:val="TableContents"/>
              <w:bidi w:val="0"/>
              <w:spacing w:before="0" w:after="283"/>
              <w:jc w:val="left"/>
              <w:rPr/>
            </w:pPr>
            <w:r>
              <w:rPr/>
              <w:t xml:space="preserve">Quebec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Kanadan suurimman järven nimi?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Luoteisalueiden järvet, joiden pinta-ala on yli 400 km (150 sq mi). </w:t>
      </w:r>
    </w:p>
    <w:tbl>
      <w:tblPr>
        <w:tblW w:w="10205" w:type="dxa"/>
        <w:jc w:val="left"/>
        <w:tblInd w:w="0" w:type="dxa"/>
        <w:tblLayout w:type="fixed"/>
        <w:tblCellMar>
          <w:top w:w="28" w:type="dxa"/>
          <w:left w:w="28" w:type="dxa"/>
          <w:bottom w:w="28" w:type="dxa"/>
          <w:right w:w="28" w:type="dxa"/>
        </w:tblCellMar>
      </w:tblPr>
      <w:tblGrid>
        <w:gridCol w:w="2156"/>
        <w:gridCol w:w="2539"/>
        <w:gridCol w:w="1665"/>
        <w:gridCol w:w="1654"/>
        <w:gridCol w:w="2191"/>
      </w:tblGrid>
      <w:tr>
        <w:trPr/>
        <w:tc>
          <w:tcPr>
            <w:tcW w:w="2156" w:type="dxa"/>
            <w:tcBorders/>
            <w:vAlign w:val="center"/>
          </w:tcPr>
          <w:p>
            <w:pPr>
              <w:pStyle w:val="TableHeading"/>
              <w:suppressLineNumbers/>
              <w:bidi w:val="0"/>
              <w:spacing w:before="0" w:after="283"/>
              <w:jc w:val="center"/>
              <w:rPr/>
            </w:pPr>
            <w:r>
              <w:rPr/>
              <w:t xml:space="preserve">Järvi </w:t>
            </w:r>
          </w:p>
        </w:tc>
        <w:tc>
          <w:tcPr>
            <w:tcW w:w="2539" w:type="dxa"/>
            <w:tcBorders/>
            <w:vAlign w:val="center"/>
          </w:tcPr>
          <w:p>
            <w:pPr>
              <w:pStyle w:val="TableHeading"/>
              <w:suppressLineNumbers/>
              <w:bidi w:val="0"/>
              <w:spacing w:before="0" w:after="283"/>
              <w:jc w:val="center"/>
              <w:rPr/>
            </w:pPr>
            <w:r>
              <w:rPr/>
              <w:t xml:space="preserve">Pinta-ala (saaret mukaan luettuina) </w:t>
            </w:r>
          </w:p>
        </w:tc>
        <w:tc>
          <w:tcPr>
            <w:tcW w:w="1665" w:type="dxa"/>
            <w:tcBorders/>
            <w:vAlign w:val="center"/>
          </w:tcPr>
          <w:p>
            <w:pPr>
              <w:pStyle w:val="TableHeading"/>
              <w:suppressLineNumbers/>
              <w:bidi w:val="0"/>
              <w:spacing w:before="0" w:after="283"/>
              <w:jc w:val="center"/>
              <w:rPr/>
            </w:pPr>
            <w:r>
              <w:rPr/>
              <w:t xml:space="preserve">Korkeus </w:t>
            </w:r>
          </w:p>
        </w:tc>
        <w:tc>
          <w:tcPr>
            <w:tcW w:w="1654" w:type="dxa"/>
            <w:tcBorders/>
            <w:vAlign w:val="center"/>
          </w:tcPr>
          <w:p>
            <w:pPr>
              <w:pStyle w:val="TableHeading"/>
              <w:suppressLineNumbers/>
              <w:bidi w:val="0"/>
              <w:spacing w:before="0" w:after="283"/>
              <w:jc w:val="center"/>
              <w:rPr/>
            </w:pPr>
            <w:r>
              <w:rPr/>
              <w:t xml:space="preserve">Syvyys max. </w:t>
            </w:r>
          </w:p>
        </w:tc>
        <w:tc>
          <w:tcPr>
            <w:tcW w:w="2191" w:type="dxa"/>
            <w:tcBorders/>
            <w:vAlign w:val="center"/>
          </w:tcPr>
          <w:p>
            <w:pPr>
              <w:pStyle w:val="TableHeading"/>
              <w:suppressLineNumbers/>
              <w:bidi w:val="0"/>
              <w:spacing w:before="0" w:after="283"/>
              <w:jc w:val="center"/>
              <w:rPr/>
            </w:pPr>
            <w:r>
              <w:rPr/>
              <w:t xml:space="preserve">Volume </w:t>
            </w:r>
          </w:p>
        </w:tc>
      </w:tr>
      <w:tr>
        <w:trPr/>
        <w:tc>
          <w:tcPr>
            <w:tcW w:w="2156" w:type="dxa"/>
            <w:tcBorders/>
            <w:vAlign w:val="center"/>
          </w:tcPr>
          <w:p>
            <w:pPr>
              <w:pStyle w:val="TableContents"/>
              <w:bidi w:val="0"/>
              <w:spacing w:before="0" w:after="283"/>
              <w:jc w:val="left"/>
              <w:rPr/>
            </w:pPr>
            <w:r>
              <w:rPr>
                <w:color w:val="A9A9A9"/>
              </w:rPr>
              <w:t xml:space="preserve">Great Bear </w:t>
            </w:r>
            <w:r>
              <w:rPr/>
              <w:t xml:space="preserve">Lake </w:t>
            </w:r>
          </w:p>
        </w:tc>
        <w:tc>
          <w:tcPr>
            <w:tcW w:w="2539" w:type="dxa"/>
            <w:tcBorders/>
            <w:vAlign w:val="center"/>
          </w:tcPr>
          <w:p>
            <w:pPr>
              <w:pStyle w:val="TableContents"/>
              <w:bidi w:val="0"/>
              <w:spacing w:before="0" w:after="283"/>
              <w:jc w:val="left"/>
              <w:rPr/>
            </w:pPr>
            <w:r>
              <w:rPr/>
              <w:t xml:space="preserve">31,328 km (12,096 sq mi) </w:t>
            </w:r>
          </w:p>
        </w:tc>
        <w:tc>
          <w:tcPr>
            <w:tcW w:w="1665" w:type="dxa"/>
            <w:tcBorders/>
            <w:vAlign w:val="center"/>
          </w:tcPr>
          <w:p>
            <w:pPr>
              <w:pStyle w:val="TableContents"/>
              <w:bidi w:val="0"/>
              <w:spacing w:before="0" w:after="283"/>
              <w:jc w:val="left"/>
              <w:rPr/>
            </w:pPr>
            <w:r>
              <w:rPr/>
              <w:t xml:space="preserve">156 m (512 ft) </w:t>
            </w:r>
          </w:p>
        </w:tc>
        <w:tc>
          <w:tcPr>
            <w:tcW w:w="1654" w:type="dxa"/>
            <w:tcBorders/>
            <w:vAlign w:val="center"/>
          </w:tcPr>
          <w:p>
            <w:pPr>
              <w:pStyle w:val="TableContents"/>
              <w:bidi w:val="0"/>
              <w:spacing w:before="0" w:after="283"/>
              <w:jc w:val="left"/>
              <w:rPr/>
            </w:pPr>
            <w:r>
              <w:rPr/>
              <w:t xml:space="preserve">446 m (1,463 ft) </w:t>
            </w:r>
          </w:p>
        </w:tc>
        <w:tc>
          <w:tcPr>
            <w:tcW w:w="2191" w:type="dxa"/>
            <w:tcBorders/>
            <w:vAlign w:val="center"/>
          </w:tcPr>
          <w:p>
            <w:pPr>
              <w:pStyle w:val="TableContents"/>
              <w:bidi w:val="0"/>
              <w:spacing w:before="0" w:after="283"/>
              <w:jc w:val="left"/>
              <w:rPr/>
            </w:pPr>
            <w:r>
              <w:rPr/>
              <w:t xml:space="preserve">2,236 km (536 cu mi) </w:t>
            </w:r>
          </w:p>
        </w:tc>
      </w:tr>
      <w:tr>
        <w:trPr/>
        <w:tc>
          <w:tcPr>
            <w:tcW w:w="2156" w:type="dxa"/>
            <w:tcBorders/>
            <w:vAlign w:val="center"/>
          </w:tcPr>
          <w:p>
            <w:pPr>
              <w:pStyle w:val="TableContents"/>
              <w:bidi w:val="0"/>
              <w:spacing w:before="0" w:after="283"/>
              <w:jc w:val="left"/>
              <w:rPr/>
            </w:pPr>
            <w:r>
              <w:rPr>
                <w:color w:val="DCDCDC"/>
              </w:rPr>
              <w:t xml:space="preserve">Great Slave </w:t>
            </w:r>
            <w:r>
              <w:rPr/>
              <w:t xml:space="preserve">Lake </w:t>
            </w:r>
          </w:p>
        </w:tc>
        <w:tc>
          <w:tcPr>
            <w:tcW w:w="2539" w:type="dxa"/>
            <w:tcBorders/>
            <w:vAlign w:val="center"/>
          </w:tcPr>
          <w:p>
            <w:pPr>
              <w:pStyle w:val="TableContents"/>
              <w:bidi w:val="0"/>
              <w:spacing w:before="0" w:after="283"/>
              <w:jc w:val="left"/>
              <w:rPr/>
            </w:pPr>
            <w:r>
              <w:rPr/>
              <w:t xml:space="preserve">28,568 km (11,030 sq mi) </w:t>
            </w:r>
          </w:p>
        </w:tc>
        <w:tc>
          <w:tcPr>
            <w:tcW w:w="1665" w:type="dxa"/>
            <w:tcBorders/>
            <w:vAlign w:val="center"/>
          </w:tcPr>
          <w:p>
            <w:pPr>
              <w:pStyle w:val="TableContents"/>
              <w:bidi w:val="0"/>
              <w:spacing w:before="0" w:after="283"/>
              <w:jc w:val="left"/>
              <w:rPr/>
            </w:pPr>
            <w:r>
              <w:rPr/>
              <w:t xml:space="preserve">156 m (512 ft) </w:t>
            </w:r>
          </w:p>
        </w:tc>
        <w:tc>
          <w:tcPr>
            <w:tcW w:w="1654" w:type="dxa"/>
            <w:tcBorders/>
            <w:vAlign w:val="center"/>
          </w:tcPr>
          <w:p>
            <w:pPr>
              <w:pStyle w:val="TableContents"/>
              <w:bidi w:val="0"/>
              <w:spacing w:before="0" w:after="283"/>
              <w:jc w:val="left"/>
              <w:rPr/>
            </w:pPr>
            <w:r>
              <w:rPr/>
              <w:t xml:space="preserve">614 m (2 014 ft) </w:t>
            </w:r>
          </w:p>
        </w:tc>
        <w:tc>
          <w:tcPr>
            <w:tcW w:w="2191" w:type="dxa"/>
            <w:tcBorders/>
            <w:vAlign w:val="center"/>
          </w:tcPr>
          <w:p>
            <w:pPr>
              <w:pStyle w:val="TableContents"/>
              <w:bidi w:val="0"/>
              <w:spacing w:before="0" w:after="283"/>
              <w:jc w:val="left"/>
              <w:rPr/>
            </w:pPr>
            <w:r>
              <w:rPr/>
              <w:t xml:space="preserve">1 580 km (380 cu mi) </w:t>
            </w:r>
          </w:p>
        </w:tc>
      </w:tr>
      <w:tr>
        <w:trPr/>
        <w:tc>
          <w:tcPr>
            <w:tcW w:w="2156" w:type="dxa"/>
            <w:tcBorders/>
            <w:vAlign w:val="center"/>
          </w:tcPr>
          <w:p>
            <w:pPr>
              <w:pStyle w:val="TableContents"/>
              <w:bidi w:val="0"/>
              <w:spacing w:before="0" w:after="283"/>
              <w:jc w:val="left"/>
              <w:rPr/>
            </w:pPr>
            <w:r>
              <w:rPr/>
              <w:t xml:space="preserve">Lac La Martre </w:t>
            </w:r>
          </w:p>
        </w:tc>
        <w:tc>
          <w:tcPr>
            <w:tcW w:w="2539" w:type="dxa"/>
            <w:tcBorders/>
            <w:vAlign w:val="center"/>
          </w:tcPr>
          <w:p>
            <w:pPr>
              <w:pStyle w:val="TableContents"/>
              <w:bidi w:val="0"/>
              <w:spacing w:before="0" w:after="283"/>
              <w:jc w:val="left"/>
              <w:rPr/>
            </w:pPr>
            <w:r>
              <w:rPr/>
              <w:t xml:space="preserve">1,776 km (686 sq mi) </w:t>
            </w:r>
          </w:p>
        </w:tc>
        <w:tc>
          <w:tcPr>
            <w:tcW w:w="1665" w:type="dxa"/>
            <w:tcBorders/>
            <w:vAlign w:val="center"/>
          </w:tcPr>
          <w:p>
            <w:pPr>
              <w:pStyle w:val="TableContents"/>
              <w:bidi w:val="0"/>
              <w:spacing w:before="0" w:after="283"/>
              <w:jc w:val="left"/>
              <w:rPr/>
            </w:pPr>
            <w:r>
              <w:rPr/>
              <w:t xml:space="preserve">265 m (869 ft) </w:t>
            </w:r>
          </w:p>
        </w:tc>
        <w:tc>
          <w:tcPr>
            <w:tcW w:w="1654"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sz w:val="4"/>
                <w:szCs w:val="4"/>
              </w:rPr>
            </w:pPr>
            <w:r>
              <w:rPr>
                <w:sz w:val="4"/>
                <w:szCs w:val="4"/>
              </w:rPr>
            </w:r>
          </w:p>
        </w:tc>
      </w:tr>
      <w:tr>
        <w:trPr/>
        <w:tc>
          <w:tcPr>
            <w:tcW w:w="2156" w:type="dxa"/>
            <w:tcBorders/>
            <w:vAlign w:val="center"/>
          </w:tcPr>
          <w:p>
            <w:pPr>
              <w:pStyle w:val="TableContents"/>
              <w:bidi w:val="0"/>
              <w:spacing w:before="0" w:after="283"/>
              <w:jc w:val="left"/>
              <w:rPr/>
            </w:pPr>
            <w:r>
              <w:rPr/>
              <w:t xml:space="preserve">Kasba-järvi </w:t>
            </w:r>
          </w:p>
        </w:tc>
        <w:tc>
          <w:tcPr>
            <w:tcW w:w="2539" w:type="dxa"/>
            <w:tcBorders/>
            <w:vAlign w:val="center"/>
          </w:tcPr>
          <w:p>
            <w:pPr>
              <w:pStyle w:val="TableContents"/>
              <w:bidi w:val="0"/>
              <w:spacing w:before="0" w:after="283"/>
              <w:jc w:val="left"/>
              <w:rPr/>
            </w:pPr>
            <w:r>
              <w:rPr/>
              <w:t xml:space="preserve">1 341 km (518 sq mi) </w:t>
            </w:r>
          </w:p>
        </w:tc>
        <w:tc>
          <w:tcPr>
            <w:tcW w:w="1665" w:type="dxa"/>
            <w:tcBorders/>
            <w:vAlign w:val="center"/>
          </w:tcPr>
          <w:p>
            <w:pPr>
              <w:pStyle w:val="TableContents"/>
              <w:bidi w:val="0"/>
              <w:spacing w:before="0" w:after="283"/>
              <w:jc w:val="left"/>
              <w:rPr/>
            </w:pPr>
            <w:r>
              <w:rPr/>
              <w:t xml:space="preserve">336 m (1,102 ft) </w:t>
            </w:r>
          </w:p>
        </w:tc>
        <w:tc>
          <w:tcPr>
            <w:tcW w:w="1654"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sz w:val="4"/>
                <w:szCs w:val="4"/>
              </w:rPr>
            </w:pPr>
            <w:r>
              <w:rPr>
                <w:sz w:val="4"/>
                <w:szCs w:val="4"/>
              </w:rPr>
            </w:r>
          </w:p>
        </w:tc>
      </w:tr>
      <w:tr>
        <w:trPr/>
        <w:tc>
          <w:tcPr>
            <w:tcW w:w="2156" w:type="dxa"/>
            <w:tcBorders/>
            <w:vAlign w:val="center"/>
          </w:tcPr>
          <w:p>
            <w:pPr>
              <w:pStyle w:val="TableContents"/>
              <w:bidi w:val="0"/>
              <w:spacing w:before="0" w:after="283"/>
              <w:jc w:val="left"/>
              <w:rPr/>
            </w:pPr>
            <w:r>
              <w:rPr/>
              <w:t xml:space="preserve">MacKay Lake </w:t>
            </w:r>
          </w:p>
        </w:tc>
        <w:tc>
          <w:tcPr>
            <w:tcW w:w="2539" w:type="dxa"/>
            <w:tcBorders/>
            <w:vAlign w:val="center"/>
          </w:tcPr>
          <w:p>
            <w:pPr>
              <w:pStyle w:val="TableContents"/>
              <w:bidi w:val="0"/>
              <w:spacing w:before="0" w:after="283"/>
              <w:jc w:val="left"/>
              <w:rPr/>
            </w:pPr>
            <w:r>
              <w:rPr/>
              <w:t xml:space="preserve">1,061 km (410 sq mi) </w:t>
            </w:r>
          </w:p>
        </w:tc>
        <w:tc>
          <w:tcPr>
            <w:tcW w:w="1665" w:type="dxa"/>
            <w:tcBorders/>
            <w:vAlign w:val="center"/>
          </w:tcPr>
          <w:p>
            <w:pPr>
              <w:pStyle w:val="TableContents"/>
              <w:bidi w:val="0"/>
              <w:spacing w:before="0" w:after="283"/>
              <w:jc w:val="left"/>
              <w:rPr/>
            </w:pPr>
            <w:r>
              <w:rPr/>
              <w:t xml:space="preserve">431 m (1,414 ft) </w:t>
            </w:r>
          </w:p>
        </w:tc>
        <w:tc>
          <w:tcPr>
            <w:tcW w:w="1654"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sz w:val="4"/>
                <w:szCs w:val="4"/>
              </w:rPr>
            </w:pPr>
            <w:r>
              <w:rPr>
                <w:sz w:val="4"/>
                <w:szCs w:val="4"/>
              </w:rPr>
            </w:r>
          </w:p>
        </w:tc>
      </w:tr>
      <w:tr>
        <w:trPr/>
        <w:tc>
          <w:tcPr>
            <w:tcW w:w="2156" w:type="dxa"/>
            <w:tcBorders/>
            <w:vAlign w:val="center"/>
          </w:tcPr>
          <w:p>
            <w:pPr>
              <w:pStyle w:val="TableContents"/>
              <w:bidi w:val="0"/>
              <w:spacing w:before="0" w:after="283"/>
              <w:jc w:val="left"/>
              <w:rPr/>
            </w:pPr>
            <w:r>
              <w:rPr/>
              <w:t xml:space="preserve">Hottah Lake </w:t>
            </w:r>
          </w:p>
        </w:tc>
        <w:tc>
          <w:tcPr>
            <w:tcW w:w="2539" w:type="dxa"/>
            <w:tcBorders/>
            <w:vAlign w:val="center"/>
          </w:tcPr>
          <w:p>
            <w:pPr>
              <w:pStyle w:val="TableContents"/>
              <w:bidi w:val="0"/>
              <w:spacing w:before="0" w:after="283"/>
              <w:jc w:val="left"/>
              <w:rPr/>
            </w:pPr>
            <w:r>
              <w:rPr/>
              <w:t xml:space="preserve">918 km (354 sq mi) </w:t>
            </w:r>
          </w:p>
        </w:tc>
        <w:tc>
          <w:tcPr>
            <w:tcW w:w="1665" w:type="dxa"/>
            <w:tcBorders/>
            <w:vAlign w:val="center"/>
          </w:tcPr>
          <w:p>
            <w:pPr>
              <w:pStyle w:val="TableContents"/>
              <w:bidi w:val="0"/>
              <w:spacing w:before="0" w:after="283"/>
              <w:jc w:val="left"/>
              <w:rPr/>
            </w:pPr>
            <w:r>
              <w:rPr/>
              <w:t xml:space="preserve">180 m (590 ft) </w:t>
            </w:r>
          </w:p>
        </w:tc>
        <w:tc>
          <w:tcPr>
            <w:tcW w:w="1654"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sz w:val="4"/>
                <w:szCs w:val="4"/>
              </w:rPr>
            </w:pPr>
            <w:r>
              <w:rPr>
                <w:sz w:val="4"/>
                <w:szCs w:val="4"/>
              </w:rPr>
            </w:r>
          </w:p>
        </w:tc>
      </w:tr>
      <w:tr>
        <w:trPr/>
        <w:tc>
          <w:tcPr>
            <w:tcW w:w="2156" w:type="dxa"/>
            <w:tcBorders/>
            <w:vAlign w:val="center"/>
          </w:tcPr>
          <w:p>
            <w:pPr>
              <w:pStyle w:val="TableContents"/>
              <w:bidi w:val="0"/>
              <w:spacing w:before="0" w:after="283"/>
              <w:jc w:val="left"/>
              <w:rPr/>
            </w:pPr>
            <w:r>
              <w:rPr/>
              <w:t xml:space="preserve">Aylmer-järvi </w:t>
            </w:r>
          </w:p>
        </w:tc>
        <w:tc>
          <w:tcPr>
            <w:tcW w:w="2539" w:type="dxa"/>
            <w:tcBorders/>
            <w:vAlign w:val="center"/>
          </w:tcPr>
          <w:p>
            <w:pPr>
              <w:pStyle w:val="TableContents"/>
              <w:bidi w:val="0"/>
              <w:spacing w:before="0" w:after="283"/>
              <w:jc w:val="left"/>
              <w:rPr/>
            </w:pPr>
            <w:r>
              <w:rPr/>
              <w:t xml:space="preserve">847 km (327 sq mi) </w:t>
            </w:r>
          </w:p>
        </w:tc>
        <w:tc>
          <w:tcPr>
            <w:tcW w:w="1665" w:type="dxa"/>
            <w:tcBorders/>
            <w:vAlign w:val="center"/>
          </w:tcPr>
          <w:p>
            <w:pPr>
              <w:pStyle w:val="TableContents"/>
              <w:bidi w:val="0"/>
              <w:spacing w:before="0" w:after="283"/>
              <w:jc w:val="left"/>
              <w:rPr/>
            </w:pPr>
            <w:r>
              <w:rPr/>
              <w:t xml:space="preserve">375 m (1 230 ft) </w:t>
            </w:r>
          </w:p>
        </w:tc>
        <w:tc>
          <w:tcPr>
            <w:tcW w:w="1654"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sz w:val="4"/>
                <w:szCs w:val="4"/>
              </w:rPr>
            </w:pPr>
            <w:r>
              <w:rPr>
                <w:sz w:val="4"/>
                <w:szCs w:val="4"/>
              </w:rPr>
            </w:r>
          </w:p>
        </w:tc>
      </w:tr>
      <w:tr>
        <w:trPr/>
        <w:tc>
          <w:tcPr>
            <w:tcW w:w="2156" w:type="dxa"/>
            <w:tcBorders/>
            <w:vAlign w:val="center"/>
          </w:tcPr>
          <w:p>
            <w:pPr>
              <w:pStyle w:val="TableContents"/>
              <w:bidi w:val="0"/>
              <w:spacing w:before="0" w:after="283"/>
              <w:jc w:val="left"/>
              <w:rPr/>
            </w:pPr>
            <w:r>
              <w:rPr/>
              <w:t xml:space="preserve">Nonacho-järvi </w:t>
            </w:r>
          </w:p>
        </w:tc>
        <w:tc>
          <w:tcPr>
            <w:tcW w:w="2539" w:type="dxa"/>
            <w:tcBorders/>
            <w:vAlign w:val="center"/>
          </w:tcPr>
          <w:p>
            <w:pPr>
              <w:pStyle w:val="TableContents"/>
              <w:bidi w:val="0"/>
              <w:spacing w:before="0" w:after="283"/>
              <w:jc w:val="left"/>
              <w:rPr/>
            </w:pPr>
            <w:r>
              <w:rPr/>
              <w:t xml:space="preserve">784 km (303 sq mi) </w:t>
            </w:r>
          </w:p>
        </w:tc>
        <w:tc>
          <w:tcPr>
            <w:tcW w:w="1665" w:type="dxa"/>
            <w:tcBorders/>
            <w:vAlign w:val="center"/>
          </w:tcPr>
          <w:p>
            <w:pPr>
              <w:pStyle w:val="TableContents"/>
              <w:bidi w:val="0"/>
              <w:spacing w:before="0" w:after="283"/>
              <w:jc w:val="left"/>
              <w:rPr/>
            </w:pPr>
            <w:r>
              <w:rPr/>
              <w:t xml:space="preserve">354 m (1,161 ft) </w:t>
            </w:r>
          </w:p>
        </w:tc>
        <w:tc>
          <w:tcPr>
            <w:tcW w:w="1654"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sz w:val="4"/>
                <w:szCs w:val="4"/>
              </w:rPr>
            </w:pPr>
            <w:r>
              <w:rPr>
                <w:sz w:val="4"/>
                <w:szCs w:val="4"/>
              </w:rPr>
            </w:r>
          </w:p>
        </w:tc>
      </w:tr>
      <w:tr>
        <w:trPr/>
        <w:tc>
          <w:tcPr>
            <w:tcW w:w="2156" w:type="dxa"/>
            <w:tcBorders/>
            <w:vAlign w:val="center"/>
          </w:tcPr>
          <w:p>
            <w:pPr>
              <w:pStyle w:val="TableContents"/>
              <w:bidi w:val="0"/>
              <w:spacing w:before="0" w:after="283"/>
              <w:jc w:val="left"/>
              <w:rPr/>
            </w:pPr>
            <w:r>
              <w:rPr/>
              <w:t xml:space="preserve">Clinton-Colden Lake </w:t>
            </w:r>
          </w:p>
        </w:tc>
        <w:tc>
          <w:tcPr>
            <w:tcW w:w="2539" w:type="dxa"/>
            <w:tcBorders/>
            <w:vAlign w:val="center"/>
          </w:tcPr>
          <w:p>
            <w:pPr>
              <w:pStyle w:val="TableContents"/>
              <w:bidi w:val="0"/>
              <w:spacing w:before="0" w:after="283"/>
              <w:jc w:val="left"/>
              <w:rPr/>
            </w:pPr>
            <w:r>
              <w:rPr/>
              <w:t xml:space="preserve">737 km (285 sq mi) </w:t>
            </w:r>
          </w:p>
        </w:tc>
        <w:tc>
          <w:tcPr>
            <w:tcW w:w="1665" w:type="dxa"/>
            <w:tcBorders/>
            <w:vAlign w:val="center"/>
          </w:tcPr>
          <w:p>
            <w:pPr>
              <w:pStyle w:val="TableContents"/>
              <w:bidi w:val="0"/>
              <w:spacing w:before="0" w:after="283"/>
              <w:jc w:val="left"/>
              <w:rPr/>
            </w:pPr>
            <w:r>
              <w:rPr/>
              <w:t xml:space="preserve">375 m (1 230 ft) </w:t>
            </w:r>
          </w:p>
        </w:tc>
        <w:tc>
          <w:tcPr>
            <w:tcW w:w="1654"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sz w:val="4"/>
                <w:szCs w:val="4"/>
              </w:rPr>
            </w:pPr>
            <w:r>
              <w:rPr>
                <w:sz w:val="4"/>
                <w:szCs w:val="4"/>
              </w:rPr>
            </w:r>
          </w:p>
        </w:tc>
      </w:tr>
      <w:tr>
        <w:trPr/>
        <w:tc>
          <w:tcPr>
            <w:tcW w:w="2156" w:type="dxa"/>
            <w:tcBorders/>
            <w:vAlign w:val="center"/>
          </w:tcPr>
          <w:p>
            <w:pPr>
              <w:pStyle w:val="TableContents"/>
              <w:bidi w:val="0"/>
              <w:spacing w:before="0" w:after="283"/>
              <w:jc w:val="left"/>
              <w:rPr/>
            </w:pPr>
            <w:r>
              <w:rPr/>
              <w:t xml:space="preserve">Selwyn Lake </w:t>
            </w:r>
          </w:p>
        </w:tc>
        <w:tc>
          <w:tcPr>
            <w:tcW w:w="2539" w:type="dxa"/>
            <w:tcBorders/>
            <w:vAlign w:val="center"/>
          </w:tcPr>
          <w:p>
            <w:pPr>
              <w:pStyle w:val="TableContents"/>
              <w:bidi w:val="0"/>
              <w:spacing w:before="0" w:after="283"/>
              <w:jc w:val="left"/>
              <w:rPr/>
            </w:pPr>
            <w:r>
              <w:rPr/>
              <w:t xml:space="preserve">717 km (277 sq mi) </w:t>
            </w:r>
          </w:p>
        </w:tc>
        <w:tc>
          <w:tcPr>
            <w:tcW w:w="1665" w:type="dxa"/>
            <w:tcBorders/>
            <w:vAlign w:val="center"/>
          </w:tcPr>
          <w:p>
            <w:pPr>
              <w:pStyle w:val="TableContents"/>
              <w:bidi w:val="0"/>
              <w:spacing w:before="0" w:after="283"/>
              <w:jc w:val="left"/>
              <w:rPr/>
            </w:pPr>
            <w:r>
              <w:rPr/>
              <w:t xml:space="preserve">398 m (1 306 ft) </w:t>
            </w:r>
          </w:p>
        </w:tc>
        <w:tc>
          <w:tcPr>
            <w:tcW w:w="1654"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sz w:val="4"/>
                <w:szCs w:val="4"/>
              </w:rPr>
            </w:pPr>
            <w:r>
              <w:rPr>
                <w:sz w:val="4"/>
                <w:szCs w:val="4"/>
              </w:rPr>
            </w:r>
          </w:p>
        </w:tc>
      </w:tr>
      <w:tr>
        <w:trPr/>
        <w:tc>
          <w:tcPr>
            <w:tcW w:w="2156" w:type="dxa"/>
            <w:tcBorders/>
            <w:vAlign w:val="center"/>
          </w:tcPr>
          <w:p>
            <w:pPr>
              <w:pStyle w:val="TableContents"/>
              <w:bidi w:val="0"/>
              <w:spacing w:before="0" w:after="283"/>
              <w:jc w:val="left"/>
              <w:rPr/>
            </w:pPr>
            <w:r>
              <w:rPr/>
              <w:t xml:space="preserve">Point Lake </w:t>
            </w:r>
          </w:p>
        </w:tc>
        <w:tc>
          <w:tcPr>
            <w:tcW w:w="2539" w:type="dxa"/>
            <w:tcBorders/>
            <w:vAlign w:val="center"/>
          </w:tcPr>
          <w:p>
            <w:pPr>
              <w:pStyle w:val="TableContents"/>
              <w:bidi w:val="0"/>
              <w:spacing w:before="0" w:after="283"/>
              <w:jc w:val="left"/>
              <w:rPr/>
            </w:pPr>
            <w:r>
              <w:rPr/>
              <w:t xml:space="preserve">701 km (271 sq mi) </w:t>
            </w:r>
          </w:p>
        </w:tc>
        <w:tc>
          <w:tcPr>
            <w:tcW w:w="1665" w:type="dxa"/>
            <w:tcBorders/>
            <w:vAlign w:val="center"/>
          </w:tcPr>
          <w:p>
            <w:pPr>
              <w:pStyle w:val="TableContents"/>
              <w:bidi w:val="0"/>
              <w:spacing w:before="0" w:after="283"/>
              <w:jc w:val="left"/>
              <w:rPr/>
            </w:pPr>
            <w:r>
              <w:rPr/>
              <w:t xml:space="preserve">375 m (1 230 ft) </w:t>
            </w:r>
          </w:p>
        </w:tc>
        <w:tc>
          <w:tcPr>
            <w:tcW w:w="1654"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sz w:val="4"/>
                <w:szCs w:val="4"/>
              </w:rPr>
            </w:pPr>
            <w:r>
              <w:rPr>
                <w:sz w:val="4"/>
                <w:szCs w:val="4"/>
              </w:rPr>
            </w:r>
          </w:p>
        </w:tc>
      </w:tr>
      <w:tr>
        <w:trPr/>
        <w:tc>
          <w:tcPr>
            <w:tcW w:w="2156" w:type="dxa"/>
            <w:tcBorders/>
            <w:vAlign w:val="center"/>
          </w:tcPr>
          <w:p>
            <w:pPr>
              <w:pStyle w:val="TableContents"/>
              <w:bidi w:val="0"/>
              <w:spacing w:before="0" w:after="283"/>
              <w:jc w:val="left"/>
              <w:rPr/>
            </w:pPr>
            <w:r>
              <w:rPr/>
              <w:t xml:space="preserve">Wholdaia Lake </w:t>
            </w:r>
          </w:p>
        </w:tc>
        <w:tc>
          <w:tcPr>
            <w:tcW w:w="2539" w:type="dxa"/>
            <w:tcBorders/>
            <w:vAlign w:val="center"/>
          </w:tcPr>
          <w:p>
            <w:pPr>
              <w:pStyle w:val="TableContents"/>
              <w:bidi w:val="0"/>
              <w:spacing w:before="0" w:after="283"/>
              <w:jc w:val="left"/>
              <w:rPr/>
            </w:pPr>
            <w:r>
              <w:rPr/>
              <w:t xml:space="preserve">678 km (262 sq mi) </w:t>
            </w:r>
          </w:p>
        </w:tc>
        <w:tc>
          <w:tcPr>
            <w:tcW w:w="1665" w:type="dxa"/>
            <w:tcBorders/>
            <w:vAlign w:val="center"/>
          </w:tcPr>
          <w:p>
            <w:pPr>
              <w:pStyle w:val="TableContents"/>
              <w:bidi w:val="0"/>
              <w:spacing w:before="0" w:after="283"/>
              <w:jc w:val="left"/>
              <w:rPr/>
            </w:pPr>
            <w:r>
              <w:rPr/>
              <w:t xml:space="preserve">364 m (1,194 ft) </w:t>
            </w:r>
          </w:p>
        </w:tc>
        <w:tc>
          <w:tcPr>
            <w:tcW w:w="1654"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sz w:val="4"/>
                <w:szCs w:val="4"/>
              </w:rPr>
            </w:pPr>
            <w:r>
              <w:rPr>
                <w:sz w:val="4"/>
                <w:szCs w:val="4"/>
              </w:rPr>
            </w:r>
          </w:p>
        </w:tc>
      </w:tr>
      <w:tr>
        <w:trPr/>
        <w:tc>
          <w:tcPr>
            <w:tcW w:w="2156" w:type="dxa"/>
            <w:tcBorders/>
            <w:vAlign w:val="center"/>
          </w:tcPr>
          <w:p>
            <w:pPr>
              <w:pStyle w:val="TableContents"/>
              <w:bidi w:val="0"/>
              <w:spacing w:before="0" w:after="283"/>
              <w:jc w:val="left"/>
              <w:rPr/>
            </w:pPr>
            <w:r>
              <w:rPr/>
              <w:t xml:space="preserve">Lac de Gras </w:t>
            </w:r>
          </w:p>
        </w:tc>
        <w:tc>
          <w:tcPr>
            <w:tcW w:w="2539" w:type="dxa"/>
            <w:tcBorders/>
            <w:vAlign w:val="center"/>
          </w:tcPr>
          <w:p>
            <w:pPr>
              <w:pStyle w:val="TableContents"/>
              <w:bidi w:val="0"/>
              <w:spacing w:before="0" w:after="283"/>
              <w:jc w:val="left"/>
              <w:rPr/>
            </w:pPr>
            <w:r>
              <w:rPr/>
              <w:t xml:space="preserve">633 km (244 sq mi) </w:t>
            </w:r>
          </w:p>
        </w:tc>
        <w:tc>
          <w:tcPr>
            <w:tcW w:w="1665" w:type="dxa"/>
            <w:tcBorders/>
            <w:vAlign w:val="center"/>
          </w:tcPr>
          <w:p>
            <w:pPr>
              <w:pStyle w:val="TableContents"/>
              <w:bidi w:val="0"/>
              <w:spacing w:before="0" w:after="283"/>
              <w:jc w:val="left"/>
              <w:rPr/>
            </w:pPr>
            <w:r>
              <w:rPr/>
              <w:t xml:space="preserve">396 m (1,299 ft) </w:t>
            </w:r>
          </w:p>
        </w:tc>
        <w:tc>
          <w:tcPr>
            <w:tcW w:w="1654"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sz w:val="4"/>
                <w:szCs w:val="4"/>
              </w:rPr>
            </w:pPr>
            <w:r>
              <w:rPr>
                <w:sz w:val="4"/>
                <w:szCs w:val="4"/>
              </w:rPr>
            </w:r>
          </w:p>
        </w:tc>
      </w:tr>
      <w:tr>
        <w:trPr/>
        <w:tc>
          <w:tcPr>
            <w:tcW w:w="2156" w:type="dxa"/>
            <w:tcBorders/>
            <w:vAlign w:val="center"/>
          </w:tcPr>
          <w:p>
            <w:pPr>
              <w:pStyle w:val="TableContents"/>
              <w:bidi w:val="0"/>
              <w:spacing w:before="0" w:after="283"/>
              <w:jc w:val="left"/>
              <w:rPr/>
            </w:pPr>
            <w:r>
              <w:rPr/>
              <w:t xml:space="preserve">Buffalo Lake </w:t>
            </w:r>
          </w:p>
        </w:tc>
        <w:tc>
          <w:tcPr>
            <w:tcW w:w="2539" w:type="dxa"/>
            <w:tcBorders/>
            <w:vAlign w:val="center"/>
          </w:tcPr>
          <w:p>
            <w:pPr>
              <w:pStyle w:val="TableContents"/>
              <w:bidi w:val="0"/>
              <w:spacing w:before="0" w:after="283"/>
              <w:jc w:val="left"/>
              <w:rPr/>
            </w:pPr>
            <w:r>
              <w:rPr/>
              <w:t xml:space="preserve">612 km (236 sq mi) </w:t>
            </w:r>
          </w:p>
        </w:tc>
        <w:tc>
          <w:tcPr>
            <w:tcW w:w="1665" w:type="dxa"/>
            <w:tcBorders/>
            <w:vAlign w:val="center"/>
          </w:tcPr>
          <w:p>
            <w:pPr>
              <w:pStyle w:val="TableContents"/>
              <w:bidi w:val="0"/>
              <w:spacing w:before="0" w:after="283"/>
              <w:jc w:val="left"/>
              <w:rPr/>
            </w:pPr>
            <w:r>
              <w:rPr/>
              <w:t xml:space="preserve">265 m (869 ft) </w:t>
            </w:r>
          </w:p>
        </w:tc>
        <w:tc>
          <w:tcPr>
            <w:tcW w:w="1654"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sz w:val="4"/>
                <w:szCs w:val="4"/>
              </w:rPr>
            </w:pPr>
            <w:r>
              <w:rPr>
                <w:sz w:val="4"/>
                <w:szCs w:val="4"/>
              </w:rPr>
            </w:r>
          </w:p>
        </w:tc>
      </w:tr>
      <w:tr>
        <w:trPr/>
        <w:tc>
          <w:tcPr>
            <w:tcW w:w="2156" w:type="dxa"/>
            <w:tcBorders/>
            <w:vAlign w:val="center"/>
          </w:tcPr>
          <w:p>
            <w:pPr>
              <w:pStyle w:val="TableContents"/>
              <w:bidi w:val="0"/>
              <w:spacing w:before="0" w:after="283"/>
              <w:jc w:val="left"/>
              <w:rPr/>
            </w:pPr>
            <w:r>
              <w:rPr/>
              <w:t xml:space="preserve">Tathlina Lake </w:t>
            </w:r>
          </w:p>
        </w:tc>
        <w:tc>
          <w:tcPr>
            <w:tcW w:w="2539" w:type="dxa"/>
            <w:tcBorders/>
            <w:vAlign w:val="center"/>
          </w:tcPr>
          <w:p>
            <w:pPr>
              <w:pStyle w:val="TableContents"/>
              <w:bidi w:val="0"/>
              <w:spacing w:before="0" w:after="283"/>
              <w:jc w:val="left"/>
              <w:rPr/>
            </w:pPr>
            <w:r>
              <w:rPr/>
              <w:t xml:space="preserve">573 km (221 sq mi) </w:t>
            </w:r>
          </w:p>
        </w:tc>
        <w:tc>
          <w:tcPr>
            <w:tcW w:w="1665" w:type="dxa"/>
            <w:tcBorders/>
            <w:vAlign w:val="center"/>
          </w:tcPr>
          <w:p>
            <w:pPr>
              <w:pStyle w:val="TableContents"/>
              <w:bidi w:val="0"/>
              <w:spacing w:before="0" w:after="283"/>
              <w:jc w:val="left"/>
              <w:rPr/>
            </w:pPr>
            <w:r>
              <w:rPr/>
              <w:t xml:space="preserve">280 m (920 ft) </w:t>
            </w:r>
          </w:p>
        </w:tc>
        <w:tc>
          <w:tcPr>
            <w:tcW w:w="1654"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sz w:val="4"/>
                <w:szCs w:val="4"/>
              </w:rPr>
            </w:pPr>
            <w:r>
              <w:rPr>
                <w:sz w:val="4"/>
                <w:szCs w:val="4"/>
              </w:rPr>
            </w:r>
          </w:p>
        </w:tc>
      </w:tr>
      <w:tr>
        <w:trPr/>
        <w:tc>
          <w:tcPr>
            <w:tcW w:w="2156" w:type="dxa"/>
            <w:tcBorders/>
            <w:vAlign w:val="center"/>
          </w:tcPr>
          <w:p>
            <w:pPr>
              <w:pStyle w:val="TableContents"/>
              <w:bidi w:val="0"/>
              <w:spacing w:before="0" w:after="283"/>
              <w:jc w:val="left"/>
              <w:rPr/>
            </w:pPr>
            <w:r>
              <w:rPr/>
              <w:t xml:space="preserve">Tykistöjärvi </w:t>
            </w:r>
          </w:p>
        </w:tc>
        <w:tc>
          <w:tcPr>
            <w:tcW w:w="2539" w:type="dxa"/>
            <w:tcBorders/>
            <w:vAlign w:val="center"/>
          </w:tcPr>
          <w:p>
            <w:pPr>
              <w:pStyle w:val="TableContents"/>
              <w:bidi w:val="0"/>
              <w:spacing w:before="0" w:after="283"/>
              <w:jc w:val="left"/>
              <w:rPr/>
            </w:pPr>
            <w:r>
              <w:rPr/>
              <w:t xml:space="preserve">551 km (213 sq mi) </w:t>
            </w:r>
          </w:p>
        </w:tc>
        <w:tc>
          <w:tcPr>
            <w:tcW w:w="1665" w:type="dxa"/>
            <w:tcBorders/>
            <w:vAlign w:val="center"/>
          </w:tcPr>
          <w:p>
            <w:pPr>
              <w:pStyle w:val="TableContents"/>
              <w:bidi w:val="0"/>
              <w:spacing w:before="0" w:after="283"/>
              <w:jc w:val="left"/>
              <w:rPr/>
            </w:pPr>
            <w:r>
              <w:rPr/>
              <w:t xml:space="preserve">364 m (1,194 ft) </w:t>
            </w:r>
          </w:p>
        </w:tc>
        <w:tc>
          <w:tcPr>
            <w:tcW w:w="1654"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sz w:val="4"/>
                <w:szCs w:val="4"/>
              </w:rPr>
            </w:pPr>
            <w:r>
              <w:rPr>
                <w:sz w:val="4"/>
                <w:szCs w:val="4"/>
              </w:rPr>
            </w:r>
          </w:p>
        </w:tc>
      </w:tr>
      <w:tr>
        <w:trPr/>
        <w:tc>
          <w:tcPr>
            <w:tcW w:w="2156" w:type="dxa"/>
            <w:tcBorders/>
            <w:vAlign w:val="center"/>
          </w:tcPr>
          <w:p>
            <w:pPr>
              <w:pStyle w:val="TableContents"/>
              <w:bidi w:val="0"/>
              <w:spacing w:before="0" w:after="283"/>
              <w:jc w:val="left"/>
              <w:rPr/>
            </w:pPr>
            <w:r>
              <w:rPr/>
              <w:t xml:space="preserve">Snowbird Lake </w:t>
            </w:r>
          </w:p>
        </w:tc>
        <w:tc>
          <w:tcPr>
            <w:tcW w:w="2539" w:type="dxa"/>
            <w:tcBorders/>
            <w:vAlign w:val="center"/>
          </w:tcPr>
          <w:p>
            <w:pPr>
              <w:pStyle w:val="TableContents"/>
              <w:bidi w:val="0"/>
              <w:spacing w:before="0" w:after="283"/>
              <w:jc w:val="left"/>
              <w:rPr/>
            </w:pPr>
            <w:r>
              <w:rPr/>
              <w:t xml:space="preserve">505 km (195 sq mi) </w:t>
            </w:r>
          </w:p>
        </w:tc>
        <w:tc>
          <w:tcPr>
            <w:tcW w:w="1665" w:type="dxa"/>
            <w:tcBorders/>
            <w:vAlign w:val="center"/>
          </w:tcPr>
          <w:p>
            <w:pPr>
              <w:pStyle w:val="TableContents"/>
              <w:bidi w:val="0"/>
              <w:spacing w:before="0" w:after="283"/>
              <w:jc w:val="left"/>
              <w:rPr/>
            </w:pPr>
            <w:r>
              <w:rPr/>
              <w:t xml:space="preserve">359 m (1,178 ft) </w:t>
            </w:r>
          </w:p>
        </w:tc>
        <w:tc>
          <w:tcPr>
            <w:tcW w:w="1654"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sz w:val="4"/>
                <w:szCs w:val="4"/>
              </w:rPr>
            </w:pPr>
            <w:r>
              <w:rPr>
                <w:sz w:val="4"/>
                <w:szCs w:val="4"/>
              </w:rPr>
            </w:r>
          </w:p>
        </w:tc>
      </w:tr>
      <w:tr>
        <w:trPr/>
        <w:tc>
          <w:tcPr>
            <w:tcW w:w="2156" w:type="dxa"/>
            <w:tcBorders/>
            <w:vAlign w:val="center"/>
          </w:tcPr>
          <w:p>
            <w:pPr>
              <w:pStyle w:val="TableContents"/>
              <w:bidi w:val="0"/>
              <w:spacing w:before="0" w:after="283"/>
              <w:jc w:val="left"/>
              <w:rPr/>
            </w:pPr>
            <w:r>
              <w:rPr/>
              <w:t xml:space="preserve">Sambaa K'e </w:t>
            </w:r>
          </w:p>
        </w:tc>
        <w:tc>
          <w:tcPr>
            <w:tcW w:w="2539" w:type="dxa"/>
            <w:tcBorders/>
            <w:vAlign w:val="center"/>
          </w:tcPr>
          <w:p>
            <w:pPr>
              <w:pStyle w:val="TableContents"/>
              <w:bidi w:val="0"/>
              <w:spacing w:before="0" w:after="283"/>
              <w:jc w:val="left"/>
              <w:rPr/>
            </w:pPr>
            <w:r>
              <w:rPr/>
              <w:t xml:space="preserve">504 km (195 sq mi) </w:t>
            </w:r>
          </w:p>
        </w:tc>
        <w:tc>
          <w:tcPr>
            <w:tcW w:w="1665" w:type="dxa"/>
            <w:tcBorders/>
            <w:vAlign w:val="center"/>
          </w:tcPr>
          <w:p>
            <w:pPr>
              <w:pStyle w:val="TableContents"/>
              <w:bidi w:val="0"/>
              <w:spacing w:before="0" w:after="283"/>
              <w:jc w:val="left"/>
              <w:rPr/>
            </w:pPr>
            <w:r>
              <w:rPr/>
              <w:t xml:space="preserve">503 m (1,650 ft) </w:t>
            </w:r>
          </w:p>
        </w:tc>
        <w:tc>
          <w:tcPr>
            <w:tcW w:w="1654"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sz w:val="4"/>
                <w:szCs w:val="4"/>
              </w:rPr>
            </w:pPr>
            <w:r>
              <w:rPr>
                <w:sz w:val="4"/>
                <w:szCs w:val="4"/>
              </w:rPr>
            </w:r>
          </w:p>
        </w:tc>
      </w:tr>
      <w:tr>
        <w:trPr/>
        <w:tc>
          <w:tcPr>
            <w:tcW w:w="2156" w:type="dxa"/>
            <w:tcBorders/>
            <w:vAlign w:val="center"/>
          </w:tcPr>
          <w:p>
            <w:pPr>
              <w:pStyle w:val="TableContents"/>
              <w:bidi w:val="0"/>
              <w:spacing w:before="0" w:after="283"/>
              <w:jc w:val="left"/>
              <w:rPr/>
            </w:pPr>
            <w:r>
              <w:rPr/>
              <w:t xml:space="preserve">Lac des Bois </w:t>
            </w:r>
          </w:p>
        </w:tc>
        <w:tc>
          <w:tcPr>
            <w:tcW w:w="2539" w:type="dxa"/>
            <w:tcBorders/>
            <w:vAlign w:val="center"/>
          </w:tcPr>
          <w:p>
            <w:pPr>
              <w:pStyle w:val="TableContents"/>
              <w:bidi w:val="0"/>
              <w:spacing w:before="0" w:after="283"/>
              <w:jc w:val="left"/>
              <w:rPr/>
            </w:pPr>
            <w:r>
              <w:rPr/>
              <w:t xml:space="preserve">469 km (181 sq mi) </w:t>
            </w:r>
          </w:p>
        </w:tc>
        <w:tc>
          <w:tcPr>
            <w:tcW w:w="1665" w:type="dxa"/>
            <w:tcBorders/>
            <w:vAlign w:val="center"/>
          </w:tcPr>
          <w:p>
            <w:pPr>
              <w:pStyle w:val="TableContents"/>
              <w:bidi w:val="0"/>
              <w:spacing w:before="0" w:after="283"/>
              <w:jc w:val="left"/>
              <w:rPr/>
            </w:pPr>
            <w:r>
              <w:rPr/>
              <w:t xml:space="preserve">297 m (974 ft) </w:t>
            </w:r>
          </w:p>
        </w:tc>
        <w:tc>
          <w:tcPr>
            <w:tcW w:w="1654"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sz w:val="4"/>
                <w:szCs w:val="4"/>
              </w:rPr>
            </w:pPr>
            <w:r>
              <w:rPr>
                <w:sz w:val="4"/>
                <w:szCs w:val="4"/>
              </w:rPr>
            </w:r>
          </w:p>
        </w:tc>
      </w:tr>
      <w:tr>
        <w:trPr/>
        <w:tc>
          <w:tcPr>
            <w:tcW w:w="2156" w:type="dxa"/>
            <w:tcBorders/>
            <w:vAlign w:val="center"/>
          </w:tcPr>
          <w:p>
            <w:pPr>
              <w:pStyle w:val="TableContents"/>
              <w:bidi w:val="0"/>
              <w:spacing w:before="0" w:after="283"/>
              <w:jc w:val="left"/>
              <w:rPr/>
            </w:pPr>
            <w:r>
              <w:rPr/>
              <w:t xml:space="preserve">Colville Lake </w:t>
            </w:r>
          </w:p>
        </w:tc>
        <w:tc>
          <w:tcPr>
            <w:tcW w:w="2539" w:type="dxa"/>
            <w:tcBorders/>
            <w:vAlign w:val="center"/>
          </w:tcPr>
          <w:p>
            <w:pPr>
              <w:pStyle w:val="TableContents"/>
              <w:bidi w:val="0"/>
              <w:spacing w:before="0" w:after="283"/>
              <w:jc w:val="left"/>
              <w:rPr/>
            </w:pPr>
            <w:r>
              <w:rPr/>
              <w:t xml:space="preserve">455 km (176 sq mi) </w:t>
            </w:r>
          </w:p>
        </w:tc>
        <w:tc>
          <w:tcPr>
            <w:tcW w:w="1665" w:type="dxa"/>
            <w:tcBorders/>
            <w:vAlign w:val="center"/>
          </w:tcPr>
          <w:p>
            <w:pPr>
              <w:pStyle w:val="TableContents"/>
              <w:bidi w:val="0"/>
              <w:spacing w:before="0" w:after="283"/>
              <w:jc w:val="left"/>
              <w:rPr/>
            </w:pPr>
            <w:r>
              <w:rPr/>
              <w:t xml:space="preserve">245 m (804 ft) </w:t>
            </w:r>
          </w:p>
        </w:tc>
        <w:tc>
          <w:tcPr>
            <w:tcW w:w="1654"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sz w:val="4"/>
                <w:szCs w:val="4"/>
              </w:rPr>
            </w:pPr>
            <w:r>
              <w:rPr>
                <w:sz w:val="4"/>
                <w:szCs w:val="4"/>
              </w:rPr>
            </w:r>
          </w:p>
        </w:tc>
      </w:tr>
      <w:tr>
        <w:trPr/>
        <w:tc>
          <w:tcPr>
            <w:tcW w:w="2156" w:type="dxa"/>
            <w:tcBorders/>
            <w:vAlign w:val="center"/>
          </w:tcPr>
          <w:p>
            <w:pPr>
              <w:pStyle w:val="TableContents"/>
              <w:bidi w:val="0"/>
              <w:spacing w:before="0" w:after="283"/>
              <w:jc w:val="left"/>
              <w:rPr/>
            </w:pPr>
            <w:r>
              <w:rPr/>
              <w:t xml:space="preserve">Faber Lake </w:t>
            </w:r>
          </w:p>
        </w:tc>
        <w:tc>
          <w:tcPr>
            <w:tcW w:w="2539" w:type="dxa"/>
            <w:tcBorders/>
            <w:vAlign w:val="center"/>
          </w:tcPr>
          <w:p>
            <w:pPr>
              <w:pStyle w:val="TableContents"/>
              <w:bidi w:val="0"/>
              <w:spacing w:before="0" w:after="283"/>
              <w:jc w:val="left"/>
              <w:rPr/>
            </w:pPr>
            <w:r>
              <w:rPr/>
              <w:t xml:space="preserve">439 km (169 sq mi) </w:t>
            </w:r>
          </w:p>
        </w:tc>
        <w:tc>
          <w:tcPr>
            <w:tcW w:w="1665" w:type="dxa"/>
            <w:tcBorders/>
            <w:vAlign w:val="center"/>
          </w:tcPr>
          <w:p>
            <w:pPr>
              <w:pStyle w:val="TableContents"/>
              <w:bidi w:val="0"/>
              <w:spacing w:before="0" w:after="283"/>
              <w:jc w:val="left"/>
              <w:rPr/>
            </w:pPr>
            <w:r>
              <w:rPr/>
              <w:t xml:space="preserve">213 m (699 ft) </w:t>
            </w:r>
          </w:p>
        </w:tc>
        <w:tc>
          <w:tcPr>
            <w:tcW w:w="1654"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kaksi suurta kanadalaista järveä, jotka sijaitsevat Luoteisalueilla.</w:t>
      </w:r>
    </w:p>
    <w:p>
      <w:pPr>
        <w:pStyle w:val="TextBody"/>
        <w:bidi w:val="0"/>
        <w:jc w:val="left"/>
        <w:rPr>
          <w:b/>
          <w:u w:val="single"/>
          <w:shd w:val="clear" w:fill="FFFF00"/>
        </w:rPr>
      </w:pPr>
      <w:r>
        <w:rPr>
          <w:b/>
          <w:u w:val="single"/>
          <w:shd w:val="clear" w:fill="FFFF00"/>
        </w:rPr>
        <w:t xml:space="preserve">Asiakirjan numero 25190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Palatinuksen kukkula </w:t>
      </w:r>
      <w:r>
        <w:rPr/>
        <w:t xml:space="preserve">(/ ˈpælətaɪn /; latina: Collis Palatium tai Mons Palatinus; ital: Palatino (palaˈtiːno)) on Rooman seitsemästä kukkulasta keskimmäisin ja yksi kaupungin vanhimmista osista. Se kohoaa 40 metriä Rooman foorumin yläpuolella, katsoen sen yhdeltä puolelta alaspäin ja toiselta puolelta Circus Maximukselle. Augustuksen ajoista lähtien tänne rakennettiin keisarillisia palatseja.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keisari asui antiikin Roomassa?</w:t>
      </w:r>
    </w:p>
    <w:p>
      <w:pPr>
        <w:pStyle w:val="TextBody"/>
        <w:bidi w:val="0"/>
        <w:jc w:val="left"/>
        <w:rPr>
          <w:b/>
          <w:u w:val="single"/>
          <w:shd w:val="clear" w:fill="FFFF00"/>
        </w:rPr>
      </w:pPr>
      <w:r>
        <w:rPr>
          <w:b/>
          <w:u w:val="single"/>
          <w:shd w:val="clear" w:fill="FFFF00"/>
        </w:rPr>
        <w:t xml:space="preserve">Asiakirjan numero 25191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``Kaksintaistelu'' on </w:t>
      </w:r>
      <w:r>
        <w:rPr/>
        <w:t xml:space="preserve">amerikkalaisen komediasarjan The Office </w:t>
      </w:r>
      <w:r>
        <w:rPr>
          <w:color w:val="A9A9A9"/>
        </w:rPr>
        <w:t xml:space="preserve">viidennen kauden kahdestoista jakso </w:t>
      </w:r>
      <w:r>
        <w:rPr/>
        <w:t xml:space="preserve">ja sarjan 84. jakso. Jaksossa Andy saa tietää, että hänen kihlatullaan Angelalla on suhde Dwightin kanssa, ja he haastavat toisensa fyysiseen kamppailuun saadakseen Angelan kiintymyksen. Samaan aikaan Michael matkustaa New Yorkiin David Wallacen tapaamiseen, jossa Wallace pyytää Michaelilta neuvoja johtamiseen kuvitteellisen yrityksen, Dunder Mifflinin, huonon taloudellisen tilanteen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Andy saa tietää Angelasta ja Dwightista...</w:t>
      </w:r>
    </w:p>
    <w:p>
      <w:pPr>
        <w:pStyle w:val="TextBody"/>
        <w:bidi w:val="0"/>
        <w:jc w:val="left"/>
        <w:rPr>
          <w:b/>
          <w:u w:val="single"/>
          <w:shd w:val="clear" w:fill="FFFF00"/>
        </w:rPr>
      </w:pPr>
      <w:r>
        <w:rPr>
          <w:b/>
          <w:u w:val="single"/>
          <w:shd w:val="clear" w:fill="FFFF00"/>
        </w:rPr>
        <w:t xml:space="preserve">Asiakirjan numero 25192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Julkaistu alun perin </w:t>
      </w:r>
    </w:p>
    <w:tbl>
      <w:tblPr>
        <w:tblW w:w="946" w:type="dxa"/>
        <w:jc w:val="left"/>
        <w:tblInd w:w="0" w:type="dxa"/>
        <w:tblLayout w:type="fixed"/>
        <w:tblCellMar>
          <w:top w:w="28" w:type="dxa"/>
          <w:left w:w="28" w:type="dxa"/>
          <w:bottom w:w="28" w:type="dxa"/>
          <w:right w:w="28" w:type="dxa"/>
        </w:tblCellMar>
      </w:tblPr>
      <w:tblGrid>
        <w:gridCol w:w="946"/>
      </w:tblGrid>
      <w:tr>
        <w:trPr/>
        <w:tc>
          <w:tcPr>
            <w:tcW w:w="946" w:type="dxa"/>
            <w:tcBorders/>
            <w:vAlign w:val="center"/>
          </w:tcPr>
          <w:p>
            <w:pPr>
              <w:pStyle w:val="TableContents"/>
              <w:bidi w:val="0"/>
              <w:spacing w:before="0" w:after="283"/>
              <w:jc w:val="left"/>
              <w:rPr>
                <w:sz w:val="4"/>
                <w:szCs w:val="4"/>
              </w:rPr>
            </w:pPr>
            <w:r>
              <w:rPr>
                <w:sz w:val="4"/>
                <w:szCs w:val="4"/>
              </w:rPr>
              <w:t xml:space="preserve">13 8. toukokuuta 2015 (2015-05-08) </w:t>
            </w:r>
          </w:p>
        </w:tc>
      </w:tr>
      <w:tr>
        <w:trPr/>
        <w:tc>
          <w:tcPr>
            <w:tcW w:w="946" w:type="dxa"/>
            <w:tcBorders/>
            <w:vAlign w:val="center"/>
          </w:tcPr>
          <w:p>
            <w:pPr>
              <w:pStyle w:val="TableContents"/>
              <w:bidi w:val="0"/>
              <w:spacing w:before="0" w:after="283"/>
              <w:jc w:val="left"/>
              <w:rPr>
                <w:sz w:val="4"/>
                <w:szCs w:val="4"/>
              </w:rPr>
            </w:pPr>
            <w:r>
              <w:rPr>
                <w:sz w:val="4"/>
                <w:szCs w:val="4"/>
              </w:rPr>
              <w:t xml:space="preserve">13 Toukokuu 6, 2016 (2016-05-06) </w:t>
            </w:r>
          </w:p>
        </w:tc>
      </w:tr>
      <w:tr>
        <w:trPr/>
        <w:tc>
          <w:tcPr>
            <w:tcW w:w="946" w:type="dxa"/>
            <w:tcBorders/>
            <w:vAlign w:val="center"/>
          </w:tcPr>
          <w:p>
            <w:pPr>
              <w:pStyle w:val="TableContents"/>
              <w:bidi w:val="0"/>
              <w:spacing w:before="0" w:after="283"/>
              <w:jc w:val="left"/>
              <w:rPr>
                <w:sz w:val="4"/>
                <w:szCs w:val="4"/>
              </w:rPr>
            </w:pPr>
            <w:r>
              <w:rPr>
                <w:sz w:val="4"/>
                <w:szCs w:val="4"/>
              </w:rPr>
              <w:t xml:space="preserve">13 maaliskuu 24, 2017 (2017-03-24) </w:t>
            </w:r>
          </w:p>
        </w:tc>
      </w:tr>
      <w:tr>
        <w:trPr/>
        <w:tc>
          <w:tcPr>
            <w:tcW w:w="946" w:type="dxa"/>
            <w:tcBorders/>
            <w:vAlign w:val="center"/>
          </w:tcPr>
          <w:p>
            <w:pPr>
              <w:pStyle w:val="TableContents"/>
              <w:bidi w:val="0"/>
              <w:spacing w:before="0" w:after="283"/>
              <w:jc w:val="left"/>
              <w:rPr>
                <w:sz w:val="4"/>
                <w:szCs w:val="4"/>
              </w:rPr>
            </w:pPr>
            <w:r>
              <w:rPr>
                <w:color w:val="A9A9A9"/>
                <w:sz w:val="4"/>
                <w:szCs w:val="4"/>
              </w:rPr>
              <w:t xml:space="preserve">13 </w:t>
            </w:r>
            <w:r>
              <w:rPr>
                <w:sz w:val="4"/>
                <w:szCs w:val="4"/>
              </w:rPr>
              <w:t xml:space="preserve">tammikuu 19, 2018 (2018-01-19)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grace and frankie montako jaksoa kaudella 4 on?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Julkaistu alun perin </w:t>
      </w:r>
    </w:p>
    <w:tbl>
      <w:tblPr>
        <w:tblW w:w="946" w:type="dxa"/>
        <w:jc w:val="left"/>
        <w:tblInd w:w="0" w:type="dxa"/>
        <w:tblLayout w:type="fixed"/>
        <w:tblCellMar>
          <w:top w:w="28" w:type="dxa"/>
          <w:left w:w="28" w:type="dxa"/>
          <w:bottom w:w="28" w:type="dxa"/>
          <w:right w:w="28" w:type="dxa"/>
        </w:tblCellMar>
      </w:tblPr>
      <w:tblGrid>
        <w:gridCol w:w="946"/>
      </w:tblGrid>
      <w:tr>
        <w:trPr/>
        <w:tc>
          <w:tcPr>
            <w:tcW w:w="946" w:type="dxa"/>
            <w:tcBorders/>
            <w:vAlign w:val="center"/>
          </w:tcPr>
          <w:p>
            <w:pPr>
              <w:pStyle w:val="TableContents"/>
              <w:bidi w:val="0"/>
              <w:spacing w:before="0" w:after="283"/>
              <w:jc w:val="left"/>
              <w:rPr>
                <w:sz w:val="4"/>
                <w:szCs w:val="4"/>
              </w:rPr>
            </w:pPr>
            <w:r>
              <w:rPr>
                <w:sz w:val="4"/>
                <w:szCs w:val="4"/>
              </w:rPr>
              <w:t xml:space="preserve">13 8. toukokuuta 2015 (2015-05-08) </w:t>
            </w:r>
          </w:p>
        </w:tc>
      </w:tr>
      <w:tr>
        <w:trPr/>
        <w:tc>
          <w:tcPr>
            <w:tcW w:w="946" w:type="dxa"/>
            <w:tcBorders/>
            <w:vAlign w:val="center"/>
          </w:tcPr>
          <w:p>
            <w:pPr>
              <w:pStyle w:val="TableContents"/>
              <w:bidi w:val="0"/>
              <w:spacing w:before="0" w:after="283"/>
              <w:jc w:val="left"/>
              <w:rPr>
                <w:sz w:val="4"/>
                <w:szCs w:val="4"/>
              </w:rPr>
            </w:pPr>
            <w:r>
              <w:rPr>
                <w:sz w:val="4"/>
                <w:szCs w:val="4"/>
              </w:rPr>
              <w:t xml:space="preserve">13 Toukokuu 6, 2016 (2016-05-06) </w:t>
            </w:r>
          </w:p>
        </w:tc>
      </w:tr>
      <w:tr>
        <w:trPr/>
        <w:tc>
          <w:tcPr>
            <w:tcW w:w="946" w:type="dxa"/>
            <w:tcBorders/>
            <w:vAlign w:val="center"/>
          </w:tcPr>
          <w:p>
            <w:pPr>
              <w:pStyle w:val="TableContents"/>
              <w:bidi w:val="0"/>
              <w:spacing w:before="0" w:after="283"/>
              <w:jc w:val="left"/>
              <w:rPr>
                <w:sz w:val="4"/>
                <w:szCs w:val="4"/>
              </w:rPr>
            </w:pPr>
            <w:r>
              <w:rPr>
                <w:color w:val="A9A9A9"/>
                <w:sz w:val="4"/>
                <w:szCs w:val="4"/>
              </w:rPr>
              <w:t xml:space="preserve">13Maaliskuu </w:t>
            </w:r>
            <w:r>
              <w:rPr>
                <w:color w:val="DCDCDC"/>
                <w:sz w:val="4"/>
                <w:szCs w:val="4"/>
              </w:rPr>
              <w:t xml:space="preserve">24, 2017 </w:t>
            </w:r>
            <w:r>
              <w:rPr>
                <w:sz w:val="4"/>
                <w:szCs w:val="4"/>
              </w:rPr>
              <w:t xml:space="preserve">(2017-03-24) </w:t>
            </w:r>
          </w:p>
        </w:tc>
      </w:tr>
      <w:tr>
        <w:trPr/>
        <w:tc>
          <w:tcPr>
            <w:tcW w:w="946" w:type="dxa"/>
            <w:tcBorders/>
            <w:vAlign w:val="center"/>
          </w:tcPr>
          <w:p>
            <w:pPr>
              <w:pStyle w:val="TableContents"/>
              <w:bidi w:val="0"/>
              <w:spacing w:before="0" w:after="283"/>
              <w:jc w:val="left"/>
              <w:rPr>
                <w:sz w:val="4"/>
                <w:szCs w:val="4"/>
              </w:rPr>
            </w:pPr>
            <w:r>
              <w:rPr>
                <w:color w:val="2F4F4F"/>
                <w:sz w:val="4"/>
                <w:szCs w:val="4"/>
              </w:rPr>
              <w:t xml:space="preserve">13 </w:t>
            </w:r>
            <w:r>
              <w:rPr>
                <w:sz w:val="4"/>
                <w:szCs w:val="4"/>
              </w:rPr>
              <w:t xml:space="preserve">tammikuu 19, 2018 (2018-01-19)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Gracen ja Frankien kolmannella kaudella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Grace ja Frankie kausi 3 alkoi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jaksoa Grace and Frankie -elokuvasta on 4. kaudella?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46"/>
        <w:gridCol w:w="820"/>
        <w:gridCol w:w="1535"/>
        <w:gridCol w:w="1426"/>
        <w:gridCol w:w="1401"/>
        <w:gridCol w:w="4177"/>
      </w:tblGrid>
      <w:tr>
        <w:trPr/>
        <w:tc>
          <w:tcPr>
            <w:tcW w:w="846" w:type="dxa"/>
            <w:tcBorders/>
            <w:vAlign w:val="center"/>
          </w:tcPr>
          <w:p>
            <w:pPr>
              <w:pStyle w:val="TableHeading"/>
              <w:suppressLineNumbers/>
              <w:bidi w:val="0"/>
              <w:spacing w:before="0" w:after="283"/>
              <w:jc w:val="center"/>
              <w:rPr/>
            </w:pPr>
            <w:r>
              <w:rPr/>
              <w:t xml:space="preserve">Ei. </w:t>
            </w:r>
          </w:p>
        </w:tc>
        <w:tc>
          <w:tcPr>
            <w:tcW w:w="820" w:type="dxa"/>
            <w:tcBorders/>
            <w:vAlign w:val="center"/>
          </w:tcPr>
          <w:p>
            <w:pPr>
              <w:pStyle w:val="TableHeading"/>
              <w:suppressLineNumbers/>
              <w:bidi w:val="0"/>
              <w:spacing w:before="0" w:after="283"/>
              <w:jc w:val="center"/>
              <w:rPr/>
            </w:pPr>
            <w:r>
              <w:rPr/>
              <w:t xml:space="preserve">Nro kauden aikana </w:t>
            </w:r>
          </w:p>
        </w:tc>
        <w:tc>
          <w:tcPr>
            <w:tcW w:w="1535" w:type="dxa"/>
            <w:tcBorders/>
            <w:vAlign w:val="center"/>
          </w:tcPr>
          <w:p>
            <w:pPr>
              <w:pStyle w:val="TableHeading"/>
              <w:suppressLineNumbers/>
              <w:bidi w:val="0"/>
              <w:spacing w:before="0" w:after="283"/>
              <w:jc w:val="center"/>
              <w:rPr/>
            </w:pPr>
            <w:r>
              <w:rPr/>
              <w:t xml:space="preserve">Otsikko </w:t>
            </w:r>
          </w:p>
        </w:tc>
        <w:tc>
          <w:tcPr>
            <w:tcW w:w="1426" w:type="dxa"/>
            <w:tcBorders/>
            <w:vAlign w:val="center"/>
          </w:tcPr>
          <w:p>
            <w:pPr>
              <w:pStyle w:val="TableHeading"/>
              <w:suppressLineNumbers/>
              <w:bidi w:val="0"/>
              <w:spacing w:before="0" w:after="283"/>
              <w:jc w:val="center"/>
              <w:rPr/>
            </w:pPr>
            <w:r>
              <w:rPr/>
              <w:t xml:space="preserve">Ohjaaja </w:t>
            </w:r>
          </w:p>
        </w:tc>
        <w:tc>
          <w:tcPr>
            <w:tcW w:w="1401" w:type="dxa"/>
            <w:tcBorders/>
            <w:vAlign w:val="center"/>
          </w:tcPr>
          <w:p>
            <w:pPr>
              <w:pStyle w:val="TableHeading"/>
              <w:suppressLineNumbers/>
              <w:bidi w:val="0"/>
              <w:spacing w:before="0" w:after="283"/>
              <w:jc w:val="center"/>
              <w:rPr/>
            </w:pPr>
            <w:r>
              <w:rPr/>
              <w:t xml:space="preserve">Kirjoittanut </w:t>
            </w:r>
          </w:p>
        </w:tc>
        <w:tc>
          <w:tcPr>
            <w:tcW w:w="4177" w:type="dxa"/>
            <w:tcBorders/>
            <w:vAlign w:val="center"/>
          </w:tcPr>
          <w:p>
            <w:pPr>
              <w:pStyle w:val="TableHeading"/>
              <w:suppressLineNumbers/>
              <w:bidi w:val="0"/>
              <w:spacing w:before="0" w:after="283"/>
              <w:jc w:val="center"/>
              <w:rPr/>
            </w:pPr>
            <w:r>
              <w:rPr/>
              <w:t xml:space="preserve">Alkuperäinen julkaisupäivä </w:t>
            </w:r>
          </w:p>
        </w:tc>
      </w:tr>
      <w:tr>
        <w:trPr/>
        <w:tc>
          <w:tcPr>
            <w:tcW w:w="846" w:type="dxa"/>
            <w:tcBorders/>
            <w:vAlign w:val="center"/>
          </w:tcPr>
          <w:p>
            <w:pPr>
              <w:pStyle w:val="TableHeading"/>
              <w:suppressLineNumbers/>
              <w:bidi w:val="0"/>
              <w:spacing w:before="0" w:after="283"/>
              <w:jc w:val="center"/>
              <w:rPr/>
            </w:pPr>
            <w:r>
              <w:rPr/>
              <w:t xml:space="preserve">40 </w:t>
            </w:r>
          </w:p>
        </w:tc>
        <w:tc>
          <w:tcPr>
            <w:tcW w:w="820"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pPr>
            <w:r>
              <w:rPr/>
              <w:t xml:space="preserve">"The Lodger </w:t>
            </w:r>
          </w:p>
        </w:tc>
        <w:tc>
          <w:tcPr>
            <w:tcW w:w="1426" w:type="dxa"/>
            <w:tcBorders/>
            <w:vAlign w:val="center"/>
          </w:tcPr>
          <w:p>
            <w:pPr>
              <w:pStyle w:val="TableContents"/>
              <w:bidi w:val="0"/>
              <w:spacing w:before="0" w:after="283"/>
              <w:jc w:val="left"/>
              <w:rPr/>
            </w:pPr>
            <w:r>
              <w:rPr/>
              <w:t xml:space="preserve">Alex Hardcastle </w:t>
            </w:r>
          </w:p>
        </w:tc>
        <w:tc>
          <w:tcPr>
            <w:tcW w:w="1401" w:type="dxa"/>
            <w:tcBorders/>
            <w:vAlign w:val="center"/>
          </w:tcPr>
          <w:p>
            <w:pPr>
              <w:pStyle w:val="TableContents"/>
              <w:bidi w:val="0"/>
              <w:spacing w:before="0" w:after="283"/>
              <w:jc w:val="left"/>
              <w:rPr/>
            </w:pPr>
            <w:r>
              <w:rPr/>
              <w:t xml:space="preserve">Marta Kauffman &amp; Howard J. Morris </w:t>
            </w:r>
          </w:p>
        </w:tc>
        <w:tc>
          <w:tcPr>
            <w:tcW w:w="4177" w:type="dxa"/>
            <w:tcBorders/>
            <w:vAlign w:val="center"/>
          </w:tcPr>
          <w:p>
            <w:pPr>
              <w:pStyle w:val="TableContents"/>
              <w:bidi w:val="0"/>
              <w:spacing w:before="0" w:after="283"/>
              <w:jc w:val="left"/>
              <w:rPr/>
            </w:pPr>
            <w:r>
              <w:rPr/>
              <w:t xml:space="preserve">19. tammikuuta 2018 (2018-01-19) Frankie palaa Santa Festä ja löytää Gracen majoittumasta manikyristi Shereen (Lisa Kudrow) luota. Sol on järkyttynyt, kun Robert haluaa lakata osallistumasta hänen kanssaan homojen oikeuksien puolesta järjestettäviin mielenosoituksiin. Bud ja Allison järjestävät juhlat saadakseen selville syntymättömän lapsensa sukupuolen. </w:t>
            </w:r>
          </w:p>
        </w:tc>
      </w:tr>
      <w:tr>
        <w:trPr/>
        <w:tc>
          <w:tcPr>
            <w:tcW w:w="846" w:type="dxa"/>
            <w:tcBorders/>
            <w:vAlign w:val="center"/>
          </w:tcPr>
          <w:p>
            <w:pPr>
              <w:pStyle w:val="TableHeading"/>
              <w:suppressLineNumbers/>
              <w:bidi w:val="0"/>
              <w:spacing w:before="0" w:after="283"/>
              <w:jc w:val="center"/>
              <w:rPr/>
            </w:pPr>
            <w:r>
              <w:rPr/>
              <w:t xml:space="preserve">41 </w:t>
            </w:r>
          </w:p>
        </w:tc>
        <w:tc>
          <w:tcPr>
            <w:tcW w:w="820"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pPr>
            <w:r>
              <w:rPr/>
              <w:t xml:space="preserve">"Haaskaeläinten metsästys. </w:t>
            </w:r>
          </w:p>
        </w:tc>
        <w:tc>
          <w:tcPr>
            <w:tcW w:w="1426" w:type="dxa"/>
            <w:tcBorders/>
            <w:vAlign w:val="center"/>
          </w:tcPr>
          <w:p>
            <w:pPr>
              <w:pStyle w:val="TableContents"/>
              <w:bidi w:val="0"/>
              <w:spacing w:before="0" w:after="283"/>
              <w:jc w:val="left"/>
              <w:rPr/>
            </w:pPr>
            <w:r>
              <w:rPr/>
              <w:t xml:space="preserve">Ken Whittingham </w:t>
            </w:r>
          </w:p>
        </w:tc>
        <w:tc>
          <w:tcPr>
            <w:tcW w:w="1401" w:type="dxa"/>
            <w:tcBorders/>
            <w:vAlign w:val="center"/>
          </w:tcPr>
          <w:p>
            <w:pPr>
              <w:pStyle w:val="TableContents"/>
              <w:bidi w:val="0"/>
              <w:spacing w:before="0" w:after="283"/>
              <w:jc w:val="left"/>
              <w:rPr/>
            </w:pPr>
            <w:r>
              <w:rPr/>
              <w:t xml:space="preserve">Marta Kauffman &amp; Howard J. Morris </w:t>
            </w:r>
          </w:p>
        </w:tc>
        <w:tc>
          <w:tcPr>
            <w:tcW w:w="4177" w:type="dxa"/>
            <w:tcBorders/>
            <w:vAlign w:val="center"/>
          </w:tcPr>
          <w:p>
            <w:pPr>
              <w:pStyle w:val="TableContents"/>
              <w:bidi w:val="0"/>
              <w:spacing w:before="0" w:after="283"/>
              <w:jc w:val="left"/>
              <w:rPr/>
            </w:pPr>
            <w:r>
              <w:rPr/>
              <w:t xml:space="preserve">19. tammikuuta 2018 (2018-01-19) Frankie myöntää, kuinka onneton hän on Santa Fessä, kun hänen mustasukkaisuutensa Shereetä kohtaan huolestuttaa Gracea. 'Haaskametsästys' Budin vauvan sukupuolen selvittämiseksi menee pieleen. </w:t>
            </w:r>
          </w:p>
        </w:tc>
      </w:tr>
      <w:tr>
        <w:trPr/>
        <w:tc>
          <w:tcPr>
            <w:tcW w:w="846" w:type="dxa"/>
            <w:tcBorders/>
            <w:vAlign w:val="center"/>
          </w:tcPr>
          <w:p>
            <w:pPr>
              <w:pStyle w:val="TableHeading"/>
              <w:suppressLineNumbers/>
              <w:bidi w:val="0"/>
              <w:spacing w:before="0" w:after="283"/>
              <w:jc w:val="center"/>
              <w:rPr/>
            </w:pPr>
            <w:r>
              <w:rPr/>
              <w:t xml:space="preserve">42 </w:t>
            </w:r>
          </w:p>
        </w:tc>
        <w:tc>
          <w:tcPr>
            <w:tcW w:w="820"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pPr>
            <w:r>
              <w:rPr/>
              <w:t xml:space="preserve">"Tappyt </w:t>
            </w:r>
          </w:p>
        </w:tc>
        <w:tc>
          <w:tcPr>
            <w:tcW w:w="1426" w:type="dxa"/>
            <w:tcBorders/>
            <w:vAlign w:val="center"/>
          </w:tcPr>
          <w:p>
            <w:pPr>
              <w:pStyle w:val="TableContents"/>
              <w:bidi w:val="0"/>
              <w:spacing w:before="0" w:after="283"/>
              <w:jc w:val="left"/>
              <w:rPr/>
            </w:pPr>
            <w:r>
              <w:rPr/>
              <w:t xml:space="preserve">Rebecca Asher </w:t>
            </w:r>
          </w:p>
        </w:tc>
        <w:tc>
          <w:tcPr>
            <w:tcW w:w="1401" w:type="dxa"/>
            <w:tcBorders/>
            <w:vAlign w:val="center"/>
          </w:tcPr>
          <w:p>
            <w:pPr>
              <w:pStyle w:val="TableContents"/>
              <w:bidi w:val="0"/>
              <w:spacing w:before="0" w:after="283"/>
              <w:jc w:val="left"/>
              <w:rPr/>
            </w:pPr>
            <w:r>
              <w:rPr/>
              <w:t xml:space="preserve">Billy Finnegan </w:t>
            </w:r>
          </w:p>
        </w:tc>
        <w:tc>
          <w:tcPr>
            <w:tcW w:w="4177" w:type="dxa"/>
            <w:tcBorders/>
            <w:vAlign w:val="center"/>
          </w:tcPr>
          <w:p>
            <w:pPr>
              <w:pStyle w:val="TableContents"/>
              <w:bidi w:val="0"/>
              <w:spacing w:before="0" w:after="283"/>
              <w:jc w:val="left"/>
              <w:rPr/>
            </w:pPr>
            <w:r>
              <w:rPr/>
              <w:t xml:space="preserve">19. tammikuuta 2018 (2018-01-19) Grace ja Frankie murtautuvat Shereen entiseen kotiin auttaakseen häntä todistamaan omistusoikeuden. Sol rohkaisee Robertia käyttämään palkinnon vastaanottopuhetta aktivismin alustana. </w:t>
            </w:r>
          </w:p>
        </w:tc>
      </w:tr>
      <w:tr>
        <w:trPr/>
        <w:tc>
          <w:tcPr>
            <w:tcW w:w="846" w:type="dxa"/>
            <w:tcBorders/>
            <w:vAlign w:val="center"/>
          </w:tcPr>
          <w:p>
            <w:pPr>
              <w:pStyle w:val="TableHeading"/>
              <w:suppressLineNumbers/>
              <w:bidi w:val="0"/>
              <w:spacing w:before="0" w:after="283"/>
              <w:jc w:val="center"/>
              <w:rPr/>
            </w:pPr>
            <w:r>
              <w:rPr/>
              <w:t xml:space="preserve">43 </w:t>
            </w:r>
          </w:p>
        </w:tc>
        <w:tc>
          <w:tcPr>
            <w:tcW w:w="820"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pPr>
            <w:r>
              <w:rPr/>
              <w:t xml:space="preserve">``Vuoden päättymispäivä'' </w:t>
            </w:r>
          </w:p>
        </w:tc>
        <w:tc>
          <w:tcPr>
            <w:tcW w:w="1426" w:type="dxa"/>
            <w:tcBorders/>
            <w:vAlign w:val="center"/>
          </w:tcPr>
          <w:p>
            <w:pPr>
              <w:pStyle w:val="TableContents"/>
              <w:bidi w:val="0"/>
              <w:spacing w:before="0" w:after="283"/>
              <w:jc w:val="left"/>
              <w:rPr/>
            </w:pPr>
            <w:r>
              <w:rPr/>
              <w:t xml:space="preserve">Alex Hardcastle </w:t>
            </w:r>
          </w:p>
        </w:tc>
        <w:tc>
          <w:tcPr>
            <w:tcW w:w="1401" w:type="dxa"/>
            <w:tcBorders/>
            <w:vAlign w:val="center"/>
          </w:tcPr>
          <w:p>
            <w:pPr>
              <w:pStyle w:val="TableContents"/>
              <w:bidi w:val="0"/>
              <w:spacing w:before="0" w:after="283"/>
              <w:jc w:val="left"/>
              <w:rPr/>
            </w:pPr>
            <w:r>
              <w:rPr/>
              <w:t xml:space="preserve">John Hoffman </w:t>
            </w:r>
          </w:p>
        </w:tc>
        <w:tc>
          <w:tcPr>
            <w:tcW w:w="4177" w:type="dxa"/>
            <w:tcBorders/>
            <w:vAlign w:val="center"/>
          </w:tcPr>
          <w:p>
            <w:pPr>
              <w:pStyle w:val="TableContents"/>
              <w:bidi w:val="0"/>
              <w:spacing w:before="0" w:after="283"/>
              <w:jc w:val="left"/>
              <w:rPr/>
            </w:pPr>
            <w:r>
              <w:rPr/>
              <w:t xml:space="preserve">19. tammikuuta 2018 (2018-01-19) Grace joutuu käsittelemään uutta suhdettaan Nickiin. Frankie menee pankkiin ja kokee ikävän yllätyksen. </w:t>
            </w:r>
          </w:p>
        </w:tc>
      </w:tr>
      <w:tr>
        <w:trPr/>
        <w:tc>
          <w:tcPr>
            <w:tcW w:w="846" w:type="dxa"/>
            <w:tcBorders/>
            <w:vAlign w:val="center"/>
          </w:tcPr>
          <w:p>
            <w:pPr>
              <w:pStyle w:val="TableHeading"/>
              <w:suppressLineNumbers/>
              <w:bidi w:val="0"/>
              <w:spacing w:before="0" w:after="283"/>
              <w:jc w:val="center"/>
              <w:rPr/>
            </w:pPr>
            <w:r>
              <w:rPr/>
              <w:t xml:space="preserve">44 </w:t>
            </w:r>
          </w:p>
        </w:tc>
        <w:tc>
          <w:tcPr>
            <w:tcW w:w="820" w:type="dxa"/>
            <w:tcBorders/>
            <w:vAlign w:val="center"/>
          </w:tcPr>
          <w:p>
            <w:pPr>
              <w:pStyle w:val="TableContents"/>
              <w:bidi w:val="0"/>
              <w:spacing w:before="0" w:after="283"/>
              <w:jc w:val="left"/>
              <w:rPr/>
            </w:pPr>
            <w:r>
              <w:rPr/>
              <w:t xml:space="preserve">5 </w:t>
            </w:r>
          </w:p>
        </w:tc>
        <w:tc>
          <w:tcPr>
            <w:tcW w:w="1535" w:type="dxa"/>
            <w:tcBorders/>
            <w:vAlign w:val="center"/>
          </w:tcPr>
          <w:p>
            <w:pPr>
              <w:pStyle w:val="TableContents"/>
              <w:bidi w:val="0"/>
              <w:spacing w:before="0" w:after="283"/>
              <w:jc w:val="left"/>
              <w:rPr/>
            </w:pPr>
            <w:r>
              <w:rPr/>
              <w:t xml:space="preserve">"Pop-Ups </w:t>
            </w:r>
          </w:p>
        </w:tc>
        <w:tc>
          <w:tcPr>
            <w:tcW w:w="1426" w:type="dxa"/>
            <w:tcBorders/>
            <w:vAlign w:val="center"/>
          </w:tcPr>
          <w:p>
            <w:pPr>
              <w:pStyle w:val="TableContents"/>
              <w:bidi w:val="0"/>
              <w:spacing w:before="0" w:after="283"/>
              <w:jc w:val="left"/>
              <w:rPr/>
            </w:pPr>
            <w:r>
              <w:rPr/>
              <w:t xml:space="preserve">Rebecca Asher </w:t>
            </w:r>
          </w:p>
        </w:tc>
        <w:tc>
          <w:tcPr>
            <w:tcW w:w="1401" w:type="dxa"/>
            <w:tcBorders/>
            <w:vAlign w:val="center"/>
          </w:tcPr>
          <w:p>
            <w:pPr>
              <w:pStyle w:val="TableContents"/>
              <w:bidi w:val="0"/>
              <w:spacing w:before="0" w:after="283"/>
              <w:jc w:val="left"/>
              <w:rPr/>
            </w:pPr>
            <w:r>
              <w:rPr/>
              <w:t xml:space="preserve">Julia Durk </w:t>
            </w:r>
          </w:p>
        </w:tc>
        <w:tc>
          <w:tcPr>
            <w:tcW w:w="4177" w:type="dxa"/>
            <w:tcBorders/>
            <w:vAlign w:val="center"/>
          </w:tcPr>
          <w:p>
            <w:pPr>
              <w:pStyle w:val="TableContents"/>
              <w:bidi w:val="0"/>
              <w:spacing w:before="0" w:after="283"/>
              <w:jc w:val="left"/>
              <w:rPr/>
            </w:pPr>
            <w:r>
              <w:rPr/>
              <w:t xml:space="preserve">19. tammikuuta 2018 (2018-01-19) Frankie on julistettu laillisesti kuolleeksi, ja hän alkaa miettiä, mihin hänen elämänsä on vienyt hänet. Grace murehtii, miten hänen ikänsä saattaa vaikuttaa hänen suhteeseensa Nickin kanssa, mikä johtaa yllättäviin tuloksiin. Kun Sol ja Robert tapaavat eksentriset naapurinsa, he ovat eri mieltä parhaasta toimintatavasta. </w:t>
            </w:r>
          </w:p>
        </w:tc>
      </w:tr>
      <w:tr>
        <w:trPr/>
        <w:tc>
          <w:tcPr>
            <w:tcW w:w="846" w:type="dxa"/>
            <w:tcBorders/>
            <w:vAlign w:val="center"/>
          </w:tcPr>
          <w:p>
            <w:pPr>
              <w:pStyle w:val="TableHeading"/>
              <w:suppressLineNumbers/>
              <w:bidi w:val="0"/>
              <w:spacing w:before="0" w:after="283"/>
              <w:jc w:val="center"/>
              <w:rPr/>
            </w:pPr>
            <w:r>
              <w:rPr/>
              <w:t xml:space="preserve">45 </w:t>
            </w:r>
          </w:p>
        </w:tc>
        <w:tc>
          <w:tcPr>
            <w:tcW w:w="820" w:type="dxa"/>
            <w:tcBorders/>
            <w:vAlign w:val="center"/>
          </w:tcPr>
          <w:p>
            <w:pPr>
              <w:pStyle w:val="TableContents"/>
              <w:bidi w:val="0"/>
              <w:spacing w:before="0" w:after="283"/>
              <w:jc w:val="left"/>
              <w:rPr/>
            </w:pPr>
            <w:r>
              <w:rPr/>
              <w:t xml:space="preserve">6 </w:t>
            </w:r>
          </w:p>
        </w:tc>
        <w:tc>
          <w:tcPr>
            <w:tcW w:w="1535" w:type="dxa"/>
            <w:tcBorders/>
            <w:vAlign w:val="center"/>
          </w:tcPr>
          <w:p>
            <w:pPr>
              <w:pStyle w:val="TableContents"/>
              <w:bidi w:val="0"/>
              <w:spacing w:before="0" w:after="283"/>
              <w:jc w:val="left"/>
              <w:rPr/>
            </w:pPr>
            <w:r>
              <w:rPr/>
              <w:t xml:space="preserve">"The Hinge </w:t>
            </w:r>
          </w:p>
        </w:tc>
        <w:tc>
          <w:tcPr>
            <w:tcW w:w="1426" w:type="dxa"/>
            <w:tcBorders/>
            <w:vAlign w:val="center"/>
          </w:tcPr>
          <w:p>
            <w:pPr>
              <w:pStyle w:val="TableContents"/>
              <w:bidi w:val="0"/>
              <w:spacing w:before="0" w:after="283"/>
              <w:jc w:val="left"/>
              <w:rPr/>
            </w:pPr>
            <w:r>
              <w:rPr/>
              <w:t xml:space="preserve">Ken Whittingham </w:t>
            </w:r>
          </w:p>
        </w:tc>
        <w:tc>
          <w:tcPr>
            <w:tcW w:w="1401" w:type="dxa"/>
            <w:tcBorders/>
            <w:vAlign w:val="center"/>
          </w:tcPr>
          <w:p>
            <w:pPr>
              <w:pStyle w:val="TableContents"/>
              <w:bidi w:val="0"/>
              <w:spacing w:before="0" w:after="283"/>
              <w:jc w:val="left"/>
              <w:rPr/>
            </w:pPr>
            <w:r>
              <w:rPr/>
              <w:t xml:space="preserve">Julieanne Smolinski </w:t>
            </w:r>
          </w:p>
        </w:tc>
        <w:tc>
          <w:tcPr>
            <w:tcW w:w="4177" w:type="dxa"/>
            <w:tcBorders/>
            <w:vAlign w:val="center"/>
          </w:tcPr>
          <w:p>
            <w:pPr>
              <w:pStyle w:val="TableContents"/>
              <w:bidi w:val="0"/>
              <w:spacing w:before="0" w:after="283"/>
              <w:jc w:val="left"/>
              <w:rPr/>
            </w:pPr>
            <w:r>
              <w:rPr/>
              <w:t xml:space="preserve">19. tammikuuta 2018 (2018-01-19) Frankie yrittää saada yhteyden vieraantuneeseen siskoonsa. Grace haluaa korjata talon rikkinäisen ikkunan. Robert kutsuu Solin kansanmusiikkiristeilylle. Bud haluaa Coyoten ja Allisonin ystävystyvän. </w:t>
            </w:r>
          </w:p>
        </w:tc>
      </w:tr>
      <w:tr>
        <w:trPr/>
        <w:tc>
          <w:tcPr>
            <w:tcW w:w="846" w:type="dxa"/>
            <w:tcBorders/>
            <w:vAlign w:val="center"/>
          </w:tcPr>
          <w:p>
            <w:pPr>
              <w:pStyle w:val="TableHeading"/>
              <w:suppressLineNumbers/>
              <w:bidi w:val="0"/>
              <w:spacing w:before="0" w:after="283"/>
              <w:jc w:val="center"/>
              <w:rPr/>
            </w:pPr>
            <w:r>
              <w:rPr/>
              <w:t xml:space="preserve">46 </w:t>
            </w:r>
          </w:p>
        </w:tc>
        <w:tc>
          <w:tcPr>
            <w:tcW w:w="820" w:type="dxa"/>
            <w:tcBorders/>
            <w:vAlign w:val="center"/>
          </w:tcPr>
          <w:p>
            <w:pPr>
              <w:pStyle w:val="TableContents"/>
              <w:bidi w:val="0"/>
              <w:spacing w:before="0" w:after="283"/>
              <w:jc w:val="left"/>
              <w:rPr/>
            </w:pPr>
            <w:r>
              <w:rPr/>
              <w:t xml:space="preserve">7 </w:t>
            </w:r>
          </w:p>
        </w:tc>
        <w:tc>
          <w:tcPr>
            <w:tcW w:w="1535" w:type="dxa"/>
            <w:tcBorders/>
            <w:vAlign w:val="center"/>
          </w:tcPr>
          <w:p>
            <w:pPr>
              <w:pStyle w:val="TableContents"/>
              <w:bidi w:val="0"/>
              <w:spacing w:before="0" w:after="283"/>
              <w:jc w:val="left"/>
              <w:rPr/>
            </w:pPr>
            <w:r>
              <w:rPr/>
              <w:t xml:space="preserve">"The Landline </w:t>
            </w:r>
          </w:p>
        </w:tc>
        <w:tc>
          <w:tcPr>
            <w:tcW w:w="1426" w:type="dxa"/>
            <w:tcBorders/>
            <w:vAlign w:val="center"/>
          </w:tcPr>
          <w:p>
            <w:pPr>
              <w:pStyle w:val="TableContents"/>
              <w:bidi w:val="0"/>
              <w:spacing w:before="0" w:after="283"/>
              <w:jc w:val="left"/>
              <w:rPr/>
            </w:pPr>
            <w:r>
              <w:rPr/>
              <w:t xml:space="preserve">Randall Keenan Winston </w:t>
            </w:r>
          </w:p>
        </w:tc>
        <w:tc>
          <w:tcPr>
            <w:tcW w:w="1401" w:type="dxa"/>
            <w:tcBorders/>
            <w:vAlign w:val="center"/>
          </w:tcPr>
          <w:p>
            <w:pPr>
              <w:pStyle w:val="TableContents"/>
              <w:bidi w:val="0"/>
              <w:spacing w:before="0" w:after="283"/>
              <w:jc w:val="left"/>
              <w:rPr/>
            </w:pPr>
            <w:r>
              <w:rPr/>
              <w:t xml:space="preserve">Michael Platt &amp; Barry Safchik </w:t>
            </w:r>
          </w:p>
        </w:tc>
        <w:tc>
          <w:tcPr>
            <w:tcW w:w="4177" w:type="dxa"/>
            <w:tcBorders/>
            <w:vAlign w:val="center"/>
          </w:tcPr>
          <w:p>
            <w:pPr>
              <w:pStyle w:val="TableContents"/>
              <w:bidi w:val="0"/>
              <w:spacing w:before="0" w:after="283"/>
              <w:jc w:val="left"/>
              <w:rPr/>
            </w:pPr>
            <w:r>
              <w:rPr/>
              <w:t xml:space="preserve">19. tammikuuta 2018 (2018-01-19) Sol ja Frankie lyöttäytyvät yhteen yrittäessään saada Frankien julistettua ``kuolleeksi'', kun Grace joutuu kohtaamaan realiteetteja itsestään ja elämästään osallistuttuaan </w:t>
            </w:r>
            <w:r>
              <w:rPr>
                <w:color w:val="A9A9A9"/>
              </w:rPr>
              <w:t xml:space="preserve">ystävänsä </w:t>
            </w:r>
            <w:r>
              <w:rPr/>
              <w:t xml:space="preserve">hautajaisiin Robertin kanssa. </w:t>
            </w:r>
          </w:p>
        </w:tc>
      </w:tr>
      <w:tr>
        <w:trPr/>
        <w:tc>
          <w:tcPr>
            <w:tcW w:w="846" w:type="dxa"/>
            <w:tcBorders/>
            <w:vAlign w:val="center"/>
          </w:tcPr>
          <w:p>
            <w:pPr>
              <w:pStyle w:val="TableHeading"/>
              <w:suppressLineNumbers/>
              <w:bidi w:val="0"/>
              <w:spacing w:before="0" w:after="283"/>
              <w:jc w:val="center"/>
              <w:rPr/>
            </w:pPr>
            <w:r>
              <w:rPr/>
              <w:t xml:space="preserve">47 </w:t>
            </w:r>
          </w:p>
        </w:tc>
        <w:tc>
          <w:tcPr>
            <w:tcW w:w="820" w:type="dxa"/>
            <w:tcBorders/>
            <w:vAlign w:val="center"/>
          </w:tcPr>
          <w:p>
            <w:pPr>
              <w:pStyle w:val="TableContents"/>
              <w:bidi w:val="0"/>
              <w:spacing w:before="0" w:after="283"/>
              <w:jc w:val="left"/>
              <w:rPr/>
            </w:pPr>
            <w:r>
              <w:rPr/>
              <w:t xml:space="preserve">8 </w:t>
            </w:r>
          </w:p>
        </w:tc>
        <w:tc>
          <w:tcPr>
            <w:tcW w:w="1535" w:type="dxa"/>
            <w:tcBorders/>
            <w:vAlign w:val="center"/>
          </w:tcPr>
          <w:p>
            <w:pPr>
              <w:pStyle w:val="TableContents"/>
              <w:bidi w:val="0"/>
              <w:spacing w:before="0" w:after="283"/>
              <w:jc w:val="left"/>
              <w:rPr/>
            </w:pPr>
            <w:r>
              <w:rPr/>
              <w:t xml:space="preserve">"The Lockdown </w:t>
            </w:r>
          </w:p>
        </w:tc>
        <w:tc>
          <w:tcPr>
            <w:tcW w:w="1426" w:type="dxa"/>
            <w:tcBorders/>
            <w:vAlign w:val="center"/>
          </w:tcPr>
          <w:p>
            <w:pPr>
              <w:pStyle w:val="TableContents"/>
              <w:bidi w:val="0"/>
              <w:spacing w:before="0" w:after="283"/>
              <w:jc w:val="left"/>
              <w:rPr/>
            </w:pPr>
            <w:r>
              <w:rPr/>
              <w:t xml:space="preserve">Gail Lerner </w:t>
            </w:r>
          </w:p>
        </w:tc>
        <w:tc>
          <w:tcPr>
            <w:tcW w:w="1401" w:type="dxa"/>
            <w:tcBorders/>
            <w:vAlign w:val="center"/>
          </w:tcPr>
          <w:p>
            <w:pPr>
              <w:pStyle w:val="TableContents"/>
              <w:bidi w:val="0"/>
              <w:spacing w:before="0" w:after="283"/>
              <w:jc w:val="left"/>
              <w:rPr/>
            </w:pPr>
            <w:r>
              <w:rPr/>
              <w:t xml:space="preserve">David Budin &amp; Brendan McCarthy </w:t>
            </w:r>
          </w:p>
        </w:tc>
        <w:tc>
          <w:tcPr>
            <w:tcW w:w="4177" w:type="dxa"/>
            <w:tcBorders/>
            <w:vAlign w:val="center"/>
          </w:tcPr>
          <w:p>
            <w:pPr>
              <w:pStyle w:val="TableContents"/>
              <w:bidi w:val="0"/>
              <w:spacing w:before="0" w:after="283"/>
              <w:jc w:val="left"/>
              <w:rPr/>
            </w:pPr>
            <w:r>
              <w:rPr/>
              <w:t xml:space="preserve">19. tammikuuta 2018 (2018-01-19) Useiden väärien hälytysten jälkeen Allison päättää synnyttää kotona vedellä ja haluaa Frankien (Budin kauhuksi) synnyttävän vauvan. Robert ja Sol suostuvat antamaan Gracen asua heidän luonaan, kun hän toipuu polvileikkauksesta. Menneisyys tulee vastaan, kun entiset pariskunnat (sekä Robertin ja Solin uudet naapurit) joutuvat lukkojen taakse, kun paikallisen eläintarhan oranki karkaa. </w:t>
            </w:r>
          </w:p>
        </w:tc>
      </w:tr>
      <w:tr>
        <w:trPr/>
        <w:tc>
          <w:tcPr>
            <w:tcW w:w="846" w:type="dxa"/>
            <w:tcBorders/>
            <w:vAlign w:val="center"/>
          </w:tcPr>
          <w:p>
            <w:pPr>
              <w:pStyle w:val="TableHeading"/>
              <w:suppressLineNumbers/>
              <w:bidi w:val="0"/>
              <w:spacing w:before="0" w:after="283"/>
              <w:jc w:val="center"/>
              <w:rPr/>
            </w:pPr>
            <w:r>
              <w:rPr/>
              <w:t xml:space="preserve">48 </w:t>
            </w:r>
          </w:p>
        </w:tc>
        <w:tc>
          <w:tcPr>
            <w:tcW w:w="820" w:type="dxa"/>
            <w:tcBorders/>
            <w:vAlign w:val="center"/>
          </w:tcPr>
          <w:p>
            <w:pPr>
              <w:pStyle w:val="TableContents"/>
              <w:bidi w:val="0"/>
              <w:spacing w:before="0" w:after="283"/>
              <w:jc w:val="left"/>
              <w:rPr/>
            </w:pPr>
            <w:r>
              <w:rPr/>
              <w:t xml:space="preserve">9 </w:t>
            </w:r>
          </w:p>
        </w:tc>
        <w:tc>
          <w:tcPr>
            <w:tcW w:w="1535" w:type="dxa"/>
            <w:tcBorders/>
            <w:vAlign w:val="center"/>
          </w:tcPr>
          <w:p>
            <w:pPr>
              <w:pStyle w:val="TableContents"/>
              <w:bidi w:val="0"/>
              <w:spacing w:before="0" w:after="283"/>
              <w:jc w:val="left"/>
              <w:rPr/>
            </w:pPr>
            <w:r>
              <w:rPr/>
              <w:t xml:space="preserve">"Polvi </w:t>
            </w:r>
          </w:p>
        </w:tc>
        <w:tc>
          <w:tcPr>
            <w:tcW w:w="1426" w:type="dxa"/>
            <w:tcBorders/>
            <w:vAlign w:val="center"/>
          </w:tcPr>
          <w:p>
            <w:pPr>
              <w:pStyle w:val="TableContents"/>
              <w:bidi w:val="0"/>
              <w:spacing w:before="0" w:after="283"/>
              <w:jc w:val="left"/>
              <w:rPr/>
            </w:pPr>
            <w:r>
              <w:rPr/>
              <w:t xml:space="preserve">Rebecca Asher </w:t>
            </w:r>
          </w:p>
        </w:tc>
        <w:tc>
          <w:tcPr>
            <w:tcW w:w="1401" w:type="dxa"/>
            <w:tcBorders/>
            <w:vAlign w:val="center"/>
          </w:tcPr>
          <w:p>
            <w:pPr>
              <w:pStyle w:val="TableContents"/>
              <w:bidi w:val="0"/>
              <w:spacing w:before="0" w:after="283"/>
              <w:jc w:val="left"/>
              <w:rPr/>
            </w:pPr>
            <w:r>
              <w:rPr/>
              <w:t xml:space="preserve">Gretchen Enders </w:t>
            </w:r>
          </w:p>
        </w:tc>
        <w:tc>
          <w:tcPr>
            <w:tcW w:w="4177" w:type="dxa"/>
            <w:tcBorders/>
            <w:vAlign w:val="center"/>
          </w:tcPr>
          <w:p>
            <w:pPr>
              <w:pStyle w:val="TableContents"/>
              <w:bidi w:val="0"/>
              <w:spacing w:before="0" w:after="283"/>
              <w:jc w:val="left"/>
              <w:rPr/>
            </w:pPr>
            <w:r>
              <w:rPr/>
              <w:t xml:space="preserve">19. tammikuuta 2018 (2018-01-19) Grace joutuu polvileikkaukseen, ja Nick haluaa näyttää hänelle kykynsä huolehtia apua tarvitsevista ihmisistä. Frankie nauttii uudesta roolistaan isoäitinä, mutta Jacob tuntee kyllästyneensä jäämään toiseksi hänen elämässään ja tekee hätkähdyttävän paljastuksen. </w:t>
            </w:r>
          </w:p>
        </w:tc>
      </w:tr>
      <w:tr>
        <w:trPr/>
        <w:tc>
          <w:tcPr>
            <w:tcW w:w="846" w:type="dxa"/>
            <w:tcBorders/>
            <w:vAlign w:val="center"/>
          </w:tcPr>
          <w:p>
            <w:pPr>
              <w:pStyle w:val="TableHeading"/>
              <w:suppressLineNumbers/>
              <w:bidi w:val="0"/>
              <w:spacing w:before="0" w:after="283"/>
              <w:jc w:val="center"/>
              <w:rPr/>
            </w:pPr>
            <w:r>
              <w:rPr/>
              <w:t xml:space="preserve">49 </w:t>
            </w:r>
          </w:p>
        </w:tc>
        <w:tc>
          <w:tcPr>
            <w:tcW w:w="820" w:type="dxa"/>
            <w:tcBorders/>
            <w:vAlign w:val="center"/>
          </w:tcPr>
          <w:p>
            <w:pPr>
              <w:pStyle w:val="TableContents"/>
              <w:bidi w:val="0"/>
              <w:spacing w:before="0" w:after="283"/>
              <w:jc w:val="left"/>
              <w:rPr/>
            </w:pPr>
            <w:r>
              <w:rPr/>
              <w:t xml:space="preserve">10 </w:t>
            </w:r>
          </w:p>
        </w:tc>
        <w:tc>
          <w:tcPr>
            <w:tcW w:w="1535" w:type="dxa"/>
            <w:tcBorders/>
            <w:vAlign w:val="center"/>
          </w:tcPr>
          <w:p>
            <w:pPr>
              <w:pStyle w:val="TableContents"/>
              <w:bidi w:val="0"/>
              <w:spacing w:before="0" w:after="283"/>
              <w:jc w:val="left"/>
              <w:rPr/>
            </w:pPr>
            <w:r>
              <w:rPr/>
              <w:t xml:space="preserve">"Kuoleman keppi </w:t>
            </w:r>
          </w:p>
        </w:tc>
        <w:tc>
          <w:tcPr>
            <w:tcW w:w="1426" w:type="dxa"/>
            <w:tcBorders/>
            <w:vAlign w:val="center"/>
          </w:tcPr>
          <w:p>
            <w:pPr>
              <w:pStyle w:val="TableContents"/>
              <w:bidi w:val="0"/>
              <w:spacing w:before="0" w:after="283"/>
              <w:jc w:val="left"/>
              <w:rPr/>
            </w:pPr>
            <w:r>
              <w:rPr/>
              <w:t xml:space="preserve">Ken Whittingham </w:t>
            </w:r>
          </w:p>
        </w:tc>
        <w:tc>
          <w:tcPr>
            <w:tcW w:w="1401" w:type="dxa"/>
            <w:tcBorders/>
            <w:vAlign w:val="center"/>
          </w:tcPr>
          <w:p>
            <w:pPr>
              <w:pStyle w:val="TableContents"/>
              <w:bidi w:val="0"/>
              <w:spacing w:before="0" w:after="283"/>
              <w:jc w:val="left"/>
              <w:rPr/>
            </w:pPr>
            <w:r>
              <w:rPr/>
              <w:t xml:space="preserve">Brooke Wied </w:t>
            </w:r>
          </w:p>
        </w:tc>
        <w:tc>
          <w:tcPr>
            <w:tcW w:w="4177" w:type="dxa"/>
            <w:tcBorders/>
            <w:vAlign w:val="center"/>
          </w:tcPr>
          <w:p>
            <w:pPr>
              <w:pStyle w:val="TableContents"/>
              <w:bidi w:val="0"/>
              <w:spacing w:before="0" w:after="283"/>
              <w:jc w:val="left"/>
              <w:rPr/>
            </w:pPr>
            <w:r>
              <w:rPr/>
              <w:t xml:space="preserve">19. tammikuuta 2018 (2018-01-19) Robert ja Sol aloittavat terapian. Grace ja Frankie saavat yllätyksen, kun he tuovat lahjoja vibraattoriensa fanille. Briannan vihollinen tekee tarjouksen. </w:t>
            </w:r>
          </w:p>
        </w:tc>
      </w:tr>
      <w:tr>
        <w:trPr/>
        <w:tc>
          <w:tcPr>
            <w:tcW w:w="846" w:type="dxa"/>
            <w:tcBorders/>
            <w:vAlign w:val="center"/>
          </w:tcPr>
          <w:p>
            <w:pPr>
              <w:pStyle w:val="TableHeading"/>
              <w:suppressLineNumbers/>
              <w:bidi w:val="0"/>
              <w:spacing w:before="0" w:after="283"/>
              <w:jc w:val="center"/>
              <w:rPr/>
            </w:pPr>
            <w:r>
              <w:rPr/>
              <w:t xml:space="preserve">50 </w:t>
            </w:r>
          </w:p>
        </w:tc>
        <w:tc>
          <w:tcPr>
            <w:tcW w:w="820" w:type="dxa"/>
            <w:tcBorders/>
            <w:vAlign w:val="center"/>
          </w:tcPr>
          <w:p>
            <w:pPr>
              <w:pStyle w:val="TableContents"/>
              <w:bidi w:val="0"/>
              <w:spacing w:before="0" w:after="283"/>
              <w:jc w:val="left"/>
              <w:rPr/>
            </w:pPr>
            <w:r>
              <w:rPr/>
              <w:t xml:space="preserve">11 </w:t>
            </w:r>
          </w:p>
        </w:tc>
        <w:tc>
          <w:tcPr>
            <w:tcW w:w="1535" w:type="dxa"/>
            <w:tcBorders/>
            <w:vAlign w:val="center"/>
          </w:tcPr>
          <w:p>
            <w:pPr>
              <w:pStyle w:val="TableContents"/>
              <w:bidi w:val="0"/>
              <w:spacing w:before="0" w:after="283"/>
              <w:jc w:val="left"/>
              <w:rPr/>
            </w:pPr>
            <w:r>
              <w:rPr/>
              <w:t xml:space="preserve">"The Tub </w:t>
            </w:r>
          </w:p>
        </w:tc>
        <w:tc>
          <w:tcPr>
            <w:tcW w:w="1426" w:type="dxa"/>
            <w:tcBorders/>
            <w:vAlign w:val="center"/>
          </w:tcPr>
          <w:p>
            <w:pPr>
              <w:pStyle w:val="TableContents"/>
              <w:bidi w:val="0"/>
              <w:spacing w:before="0" w:after="283"/>
              <w:jc w:val="left"/>
              <w:rPr/>
            </w:pPr>
            <w:r>
              <w:rPr/>
              <w:t xml:space="preserve">Rebecca Asher </w:t>
            </w:r>
          </w:p>
        </w:tc>
        <w:tc>
          <w:tcPr>
            <w:tcW w:w="1401" w:type="dxa"/>
            <w:tcBorders/>
            <w:vAlign w:val="center"/>
          </w:tcPr>
          <w:p>
            <w:pPr>
              <w:pStyle w:val="TableContents"/>
              <w:bidi w:val="0"/>
              <w:spacing w:before="0" w:after="283"/>
              <w:jc w:val="left"/>
              <w:rPr/>
            </w:pPr>
            <w:r>
              <w:rPr/>
              <w:t xml:space="preserve">Alex Burnett </w:t>
            </w:r>
          </w:p>
        </w:tc>
        <w:tc>
          <w:tcPr>
            <w:tcW w:w="4177" w:type="dxa"/>
            <w:tcBorders/>
            <w:vAlign w:val="center"/>
          </w:tcPr>
          <w:p>
            <w:pPr>
              <w:pStyle w:val="TableContents"/>
              <w:bidi w:val="0"/>
              <w:spacing w:before="0" w:after="283"/>
              <w:jc w:val="left"/>
              <w:rPr/>
            </w:pPr>
            <w:r>
              <w:rPr/>
              <w:t xml:space="preserve">19. tammikuuta 2018 (2018-01-19) Grace etsii urakoitsijaa korjaamaan talon kylpyammeonnettomuuden jälkeen. Sol tapaa kansanmusiikkiristeilyystävänsä Royn. Frankie vie Faithin autolla ajelulle. </w:t>
            </w:r>
          </w:p>
        </w:tc>
      </w:tr>
      <w:tr>
        <w:trPr/>
        <w:tc>
          <w:tcPr>
            <w:tcW w:w="846" w:type="dxa"/>
            <w:tcBorders/>
            <w:vAlign w:val="center"/>
          </w:tcPr>
          <w:p>
            <w:pPr>
              <w:pStyle w:val="TableHeading"/>
              <w:suppressLineNumbers/>
              <w:bidi w:val="0"/>
              <w:spacing w:before="0" w:after="283"/>
              <w:jc w:val="center"/>
              <w:rPr/>
            </w:pPr>
            <w:r>
              <w:rPr/>
              <w:t xml:space="preserve">51 </w:t>
            </w:r>
          </w:p>
        </w:tc>
        <w:tc>
          <w:tcPr>
            <w:tcW w:w="820" w:type="dxa"/>
            <w:tcBorders/>
            <w:vAlign w:val="center"/>
          </w:tcPr>
          <w:p>
            <w:pPr>
              <w:pStyle w:val="TableContents"/>
              <w:bidi w:val="0"/>
              <w:spacing w:before="0" w:after="283"/>
              <w:jc w:val="left"/>
              <w:rPr/>
            </w:pPr>
            <w:r>
              <w:rPr/>
              <w:t xml:space="preserve">12 </w:t>
            </w:r>
          </w:p>
        </w:tc>
        <w:tc>
          <w:tcPr>
            <w:tcW w:w="1535" w:type="dxa"/>
            <w:tcBorders/>
            <w:vAlign w:val="center"/>
          </w:tcPr>
          <w:p>
            <w:pPr>
              <w:pStyle w:val="TableContents"/>
              <w:bidi w:val="0"/>
              <w:spacing w:before="0" w:after="283"/>
              <w:jc w:val="left"/>
              <w:rPr/>
            </w:pPr>
            <w:r>
              <w:rPr/>
              <w:t xml:space="preserve">"Rotat </w:t>
            </w:r>
          </w:p>
        </w:tc>
        <w:tc>
          <w:tcPr>
            <w:tcW w:w="1426" w:type="dxa"/>
            <w:tcBorders/>
            <w:vAlign w:val="center"/>
          </w:tcPr>
          <w:p>
            <w:pPr>
              <w:pStyle w:val="TableContents"/>
              <w:bidi w:val="0"/>
              <w:spacing w:before="0" w:after="283"/>
              <w:jc w:val="left"/>
              <w:rPr/>
            </w:pPr>
            <w:r>
              <w:rPr/>
              <w:t xml:space="preserve">Alan Poul </w:t>
            </w:r>
          </w:p>
        </w:tc>
        <w:tc>
          <w:tcPr>
            <w:tcW w:w="1401" w:type="dxa"/>
            <w:tcBorders/>
            <w:vAlign w:val="center"/>
          </w:tcPr>
          <w:p>
            <w:pPr>
              <w:pStyle w:val="TableContents"/>
              <w:bidi w:val="0"/>
              <w:spacing w:before="0" w:after="283"/>
              <w:jc w:val="left"/>
              <w:rPr/>
            </w:pPr>
            <w:r>
              <w:rPr/>
              <w:t xml:space="preserve">Sara Lohman &amp; Alex Kavallierou </w:t>
            </w:r>
          </w:p>
        </w:tc>
        <w:tc>
          <w:tcPr>
            <w:tcW w:w="4177" w:type="dxa"/>
            <w:tcBorders/>
            <w:vAlign w:val="center"/>
          </w:tcPr>
          <w:p>
            <w:pPr>
              <w:pStyle w:val="TableContents"/>
              <w:bidi w:val="0"/>
              <w:spacing w:before="0" w:after="283"/>
              <w:jc w:val="left"/>
              <w:rPr/>
            </w:pPr>
            <w:r>
              <w:rPr/>
              <w:t xml:space="preserve">19. tammikuuta 2018 (2018-01-19) Grace ja Frankie huomaavat, että sen lisäksi, että heidän putkensa on varastettu, heillä on myös rotta. Bud epäilee, pitäisikö Frankien antaa taas olla lapsenvahtina. Robertin musikaali avautuu. </w:t>
            </w:r>
          </w:p>
        </w:tc>
      </w:tr>
      <w:tr>
        <w:trPr/>
        <w:tc>
          <w:tcPr>
            <w:tcW w:w="846" w:type="dxa"/>
            <w:tcBorders/>
            <w:vAlign w:val="center"/>
          </w:tcPr>
          <w:p>
            <w:pPr>
              <w:pStyle w:val="TableHeading"/>
              <w:suppressLineNumbers/>
              <w:bidi w:val="0"/>
              <w:spacing w:before="0" w:after="283"/>
              <w:jc w:val="center"/>
              <w:rPr/>
            </w:pPr>
            <w:r>
              <w:rPr/>
              <w:t xml:space="preserve">52 </w:t>
            </w:r>
          </w:p>
        </w:tc>
        <w:tc>
          <w:tcPr>
            <w:tcW w:w="820" w:type="dxa"/>
            <w:tcBorders/>
            <w:vAlign w:val="center"/>
          </w:tcPr>
          <w:p>
            <w:pPr>
              <w:pStyle w:val="TableContents"/>
              <w:bidi w:val="0"/>
              <w:spacing w:before="0" w:after="283"/>
              <w:jc w:val="left"/>
              <w:rPr/>
            </w:pPr>
            <w:r>
              <w:rPr/>
              <w:t xml:space="preserve">13 </w:t>
            </w:r>
          </w:p>
        </w:tc>
        <w:tc>
          <w:tcPr>
            <w:tcW w:w="1535" w:type="dxa"/>
            <w:tcBorders/>
            <w:vAlign w:val="center"/>
          </w:tcPr>
          <w:p>
            <w:pPr>
              <w:pStyle w:val="TableContents"/>
              <w:bidi w:val="0"/>
              <w:spacing w:before="0" w:after="283"/>
              <w:jc w:val="left"/>
              <w:rPr/>
            </w:pPr>
            <w:r>
              <w:rPr/>
              <w:t xml:space="preserve">``Koti'' </w:t>
            </w:r>
          </w:p>
        </w:tc>
        <w:tc>
          <w:tcPr>
            <w:tcW w:w="1426" w:type="dxa"/>
            <w:tcBorders/>
            <w:vAlign w:val="center"/>
          </w:tcPr>
          <w:p>
            <w:pPr>
              <w:pStyle w:val="TableContents"/>
              <w:bidi w:val="0"/>
              <w:spacing w:before="0" w:after="283"/>
              <w:jc w:val="left"/>
              <w:rPr/>
            </w:pPr>
            <w:r>
              <w:rPr/>
              <w:t xml:space="preserve">Marta Kauffman </w:t>
            </w:r>
          </w:p>
        </w:tc>
        <w:tc>
          <w:tcPr>
            <w:tcW w:w="1401" w:type="dxa"/>
            <w:tcBorders/>
            <w:vAlign w:val="center"/>
          </w:tcPr>
          <w:p>
            <w:pPr>
              <w:pStyle w:val="TableContents"/>
              <w:bidi w:val="0"/>
              <w:spacing w:before="0" w:after="283"/>
              <w:jc w:val="left"/>
              <w:rPr/>
            </w:pPr>
            <w:r>
              <w:rPr/>
              <w:t xml:space="preserve">Melissa DiNicola &amp; Billy Finnegan </w:t>
            </w:r>
          </w:p>
        </w:tc>
        <w:tc>
          <w:tcPr>
            <w:tcW w:w="4177" w:type="dxa"/>
            <w:tcBorders/>
            <w:vAlign w:val="center"/>
          </w:tcPr>
          <w:p>
            <w:pPr>
              <w:pStyle w:val="TableContents"/>
              <w:bidi w:val="0"/>
              <w:spacing w:before="0" w:after="283"/>
              <w:jc w:val="left"/>
              <w:rPr/>
            </w:pPr>
            <w:r>
              <w:rPr/>
              <w:t xml:space="preserve">19. tammikuuta 2018 (2018-01-19) Lapset ehdottavat, että Gracen ja Frankien pitäisi asua hoivayhteisössä. Sol ja Robert tajuavat jotain suhteestaan.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Grace and Frankien 4. kaudella?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Kausi Jaksot Julkaistu alun perin </w:t>
      </w:r>
    </w:p>
    <w:tbl>
      <w:tblPr>
        <w:tblW w:w="916" w:type="dxa"/>
        <w:jc w:val="left"/>
        <w:tblInd w:w="0" w:type="dxa"/>
        <w:tblLayout w:type="fixed"/>
        <w:tblCellMar>
          <w:top w:w="28" w:type="dxa"/>
          <w:left w:w="28" w:type="dxa"/>
          <w:bottom w:w="28" w:type="dxa"/>
          <w:right w:w="28" w:type="dxa"/>
        </w:tblCellMar>
      </w:tblPr>
      <w:tblGrid>
        <w:gridCol w:w="916"/>
      </w:tblGrid>
      <w:tr>
        <w:trPr/>
        <w:tc>
          <w:tcPr>
            <w:tcW w:w="916" w:type="dxa"/>
            <w:tcBorders/>
            <w:vAlign w:val="center"/>
          </w:tcPr>
          <w:p>
            <w:pPr>
              <w:pStyle w:val="TableContents"/>
              <w:bidi w:val="0"/>
              <w:spacing w:before="0" w:after="283"/>
              <w:jc w:val="left"/>
              <w:rPr>
                <w:sz w:val="4"/>
                <w:szCs w:val="4"/>
              </w:rPr>
            </w:pPr>
            <w:r>
              <w:rPr>
                <w:sz w:val="4"/>
                <w:szCs w:val="4"/>
              </w:rPr>
              <w:t xml:space="preserve">13 8. toukokuuta 2015 (2015-05-08) </w:t>
            </w:r>
          </w:p>
        </w:tc>
      </w:tr>
      <w:tr>
        <w:trPr/>
        <w:tc>
          <w:tcPr>
            <w:tcW w:w="916" w:type="dxa"/>
            <w:tcBorders/>
            <w:vAlign w:val="center"/>
          </w:tcPr>
          <w:p>
            <w:pPr>
              <w:pStyle w:val="TableContents"/>
              <w:bidi w:val="0"/>
              <w:spacing w:before="0" w:after="283"/>
              <w:jc w:val="left"/>
              <w:rPr>
                <w:sz w:val="4"/>
                <w:szCs w:val="4"/>
              </w:rPr>
            </w:pPr>
            <w:r>
              <w:rPr>
                <w:sz w:val="4"/>
                <w:szCs w:val="4"/>
              </w:rPr>
              <w:t xml:space="preserve">13 Toukokuu 6, 2016 (2016-05-06) </w:t>
            </w:r>
          </w:p>
        </w:tc>
      </w:tr>
      <w:tr>
        <w:trPr/>
        <w:tc>
          <w:tcPr>
            <w:tcW w:w="916" w:type="dxa"/>
            <w:tcBorders/>
            <w:vAlign w:val="center"/>
          </w:tcPr>
          <w:p>
            <w:pPr>
              <w:pStyle w:val="TableContents"/>
              <w:bidi w:val="0"/>
              <w:spacing w:before="0" w:after="283"/>
              <w:jc w:val="left"/>
              <w:rPr>
                <w:sz w:val="4"/>
                <w:szCs w:val="4"/>
              </w:rPr>
            </w:pPr>
            <w:r>
              <w:rPr>
                <w:color w:val="A9A9A9"/>
                <w:sz w:val="4"/>
                <w:szCs w:val="4"/>
              </w:rPr>
              <w:t xml:space="preserve">13 </w:t>
            </w:r>
            <w:r>
              <w:rPr>
                <w:sz w:val="4"/>
                <w:szCs w:val="4"/>
              </w:rPr>
              <w:t xml:space="preserve">maaliskuu 24, 2017 (2017-03-24)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grace and frankie kausi 3 jaksojen lukumäärä</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846"/>
        <w:gridCol w:w="820"/>
        <w:gridCol w:w="1535"/>
        <w:gridCol w:w="1426"/>
        <w:gridCol w:w="1401"/>
        <w:gridCol w:w="4177"/>
      </w:tblGrid>
      <w:tr>
        <w:trPr/>
        <w:tc>
          <w:tcPr>
            <w:tcW w:w="846" w:type="dxa"/>
            <w:tcBorders/>
            <w:vAlign w:val="center"/>
          </w:tcPr>
          <w:p>
            <w:pPr>
              <w:pStyle w:val="TableHeading"/>
              <w:suppressLineNumbers/>
              <w:bidi w:val="0"/>
              <w:spacing w:before="0" w:after="283"/>
              <w:jc w:val="center"/>
              <w:rPr/>
            </w:pPr>
            <w:r>
              <w:rPr/>
              <w:t xml:space="preserve">Ei. </w:t>
            </w:r>
          </w:p>
        </w:tc>
        <w:tc>
          <w:tcPr>
            <w:tcW w:w="820" w:type="dxa"/>
            <w:tcBorders/>
            <w:vAlign w:val="center"/>
          </w:tcPr>
          <w:p>
            <w:pPr>
              <w:pStyle w:val="TableHeading"/>
              <w:suppressLineNumbers/>
              <w:bidi w:val="0"/>
              <w:spacing w:before="0" w:after="283"/>
              <w:jc w:val="center"/>
              <w:rPr/>
            </w:pPr>
            <w:r>
              <w:rPr/>
              <w:t xml:space="preserve">Nro kauden aikana </w:t>
            </w:r>
          </w:p>
        </w:tc>
        <w:tc>
          <w:tcPr>
            <w:tcW w:w="1535" w:type="dxa"/>
            <w:tcBorders/>
            <w:vAlign w:val="center"/>
          </w:tcPr>
          <w:p>
            <w:pPr>
              <w:pStyle w:val="TableHeading"/>
              <w:suppressLineNumbers/>
              <w:bidi w:val="0"/>
              <w:spacing w:before="0" w:after="283"/>
              <w:jc w:val="center"/>
              <w:rPr/>
            </w:pPr>
            <w:r>
              <w:rPr/>
              <w:t xml:space="preserve">Otsikko </w:t>
            </w:r>
          </w:p>
        </w:tc>
        <w:tc>
          <w:tcPr>
            <w:tcW w:w="1426" w:type="dxa"/>
            <w:tcBorders/>
            <w:vAlign w:val="center"/>
          </w:tcPr>
          <w:p>
            <w:pPr>
              <w:pStyle w:val="TableHeading"/>
              <w:suppressLineNumbers/>
              <w:bidi w:val="0"/>
              <w:spacing w:before="0" w:after="283"/>
              <w:jc w:val="center"/>
              <w:rPr/>
            </w:pPr>
            <w:r>
              <w:rPr/>
              <w:t xml:space="preserve">Ohjaaja </w:t>
            </w:r>
          </w:p>
        </w:tc>
        <w:tc>
          <w:tcPr>
            <w:tcW w:w="1401" w:type="dxa"/>
            <w:tcBorders/>
            <w:vAlign w:val="center"/>
          </w:tcPr>
          <w:p>
            <w:pPr>
              <w:pStyle w:val="TableHeading"/>
              <w:suppressLineNumbers/>
              <w:bidi w:val="0"/>
              <w:spacing w:before="0" w:after="283"/>
              <w:jc w:val="center"/>
              <w:rPr/>
            </w:pPr>
            <w:r>
              <w:rPr/>
              <w:t xml:space="preserve">Kirjoittanut </w:t>
            </w:r>
          </w:p>
        </w:tc>
        <w:tc>
          <w:tcPr>
            <w:tcW w:w="4177" w:type="dxa"/>
            <w:tcBorders/>
            <w:vAlign w:val="center"/>
          </w:tcPr>
          <w:p>
            <w:pPr>
              <w:pStyle w:val="TableHeading"/>
              <w:suppressLineNumbers/>
              <w:bidi w:val="0"/>
              <w:spacing w:before="0" w:after="283"/>
              <w:jc w:val="center"/>
              <w:rPr/>
            </w:pPr>
            <w:r>
              <w:rPr/>
              <w:t xml:space="preserve">Alkuperäinen julkaisupäivä </w:t>
            </w:r>
          </w:p>
        </w:tc>
      </w:tr>
      <w:tr>
        <w:trPr/>
        <w:tc>
          <w:tcPr>
            <w:tcW w:w="846" w:type="dxa"/>
            <w:tcBorders/>
            <w:vAlign w:val="center"/>
          </w:tcPr>
          <w:p>
            <w:pPr>
              <w:pStyle w:val="TableHeading"/>
              <w:suppressLineNumbers/>
              <w:bidi w:val="0"/>
              <w:spacing w:before="0" w:after="283"/>
              <w:jc w:val="center"/>
              <w:rPr/>
            </w:pPr>
            <w:r>
              <w:rPr/>
              <w:t xml:space="preserve">40 </w:t>
            </w:r>
          </w:p>
        </w:tc>
        <w:tc>
          <w:tcPr>
            <w:tcW w:w="820"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pPr>
            <w:r>
              <w:rPr/>
              <w:t xml:space="preserve">"The Lodger </w:t>
            </w:r>
          </w:p>
        </w:tc>
        <w:tc>
          <w:tcPr>
            <w:tcW w:w="1426" w:type="dxa"/>
            <w:tcBorders/>
            <w:vAlign w:val="center"/>
          </w:tcPr>
          <w:p>
            <w:pPr>
              <w:pStyle w:val="TableContents"/>
              <w:bidi w:val="0"/>
              <w:spacing w:before="0" w:after="283"/>
              <w:jc w:val="left"/>
              <w:rPr/>
            </w:pPr>
            <w:r>
              <w:rPr/>
              <w:t xml:space="preserve">Alex Hardcastle </w:t>
            </w:r>
          </w:p>
        </w:tc>
        <w:tc>
          <w:tcPr>
            <w:tcW w:w="1401" w:type="dxa"/>
            <w:tcBorders/>
            <w:vAlign w:val="center"/>
          </w:tcPr>
          <w:p>
            <w:pPr>
              <w:pStyle w:val="TableContents"/>
              <w:bidi w:val="0"/>
              <w:spacing w:before="0" w:after="283"/>
              <w:jc w:val="left"/>
              <w:rPr/>
            </w:pPr>
            <w:r>
              <w:rPr/>
              <w:t xml:space="preserve">Marta Kauffman &amp; Howard J. Morris </w:t>
            </w:r>
          </w:p>
        </w:tc>
        <w:tc>
          <w:tcPr>
            <w:tcW w:w="4177" w:type="dxa"/>
            <w:tcBorders/>
            <w:vAlign w:val="center"/>
          </w:tcPr>
          <w:p>
            <w:pPr>
              <w:pStyle w:val="TableContents"/>
              <w:bidi w:val="0"/>
              <w:spacing w:before="0" w:after="283"/>
              <w:jc w:val="left"/>
              <w:rPr/>
            </w:pPr>
            <w:r>
              <w:rPr/>
              <w:t xml:space="preserve">19. tammikuuta 2018 (2018-01-19) Frankie palaa Santa Festä ja löytää Gracen majoittumasta manikyristi Shereen (Lisa Kudrow) luota. Sol on järkyttynyt, kun Robert haluaa lakata osallistumasta hänen kanssaan homojen oikeuksien puolesta järjestettäviin mielenosoituksiin. Bud ja Allison järjestävät juhlat saadakseen selville syntymättömän lapsensa sukupuolen. </w:t>
            </w:r>
          </w:p>
        </w:tc>
      </w:tr>
      <w:tr>
        <w:trPr/>
        <w:tc>
          <w:tcPr>
            <w:tcW w:w="846" w:type="dxa"/>
            <w:tcBorders/>
            <w:vAlign w:val="center"/>
          </w:tcPr>
          <w:p>
            <w:pPr>
              <w:pStyle w:val="TableHeading"/>
              <w:suppressLineNumbers/>
              <w:bidi w:val="0"/>
              <w:spacing w:before="0" w:after="283"/>
              <w:jc w:val="center"/>
              <w:rPr/>
            </w:pPr>
            <w:r>
              <w:rPr/>
              <w:t xml:space="preserve">41 </w:t>
            </w:r>
          </w:p>
        </w:tc>
        <w:tc>
          <w:tcPr>
            <w:tcW w:w="820"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pPr>
            <w:r>
              <w:rPr/>
              <w:t xml:space="preserve">"Haaskaeläinten metsästys. </w:t>
            </w:r>
          </w:p>
        </w:tc>
        <w:tc>
          <w:tcPr>
            <w:tcW w:w="1426" w:type="dxa"/>
            <w:tcBorders/>
            <w:vAlign w:val="center"/>
          </w:tcPr>
          <w:p>
            <w:pPr>
              <w:pStyle w:val="TableContents"/>
              <w:bidi w:val="0"/>
              <w:spacing w:before="0" w:after="283"/>
              <w:jc w:val="left"/>
              <w:rPr/>
            </w:pPr>
            <w:r>
              <w:rPr/>
              <w:t xml:space="preserve">Ken Whittingham </w:t>
            </w:r>
          </w:p>
        </w:tc>
        <w:tc>
          <w:tcPr>
            <w:tcW w:w="1401" w:type="dxa"/>
            <w:tcBorders/>
            <w:vAlign w:val="center"/>
          </w:tcPr>
          <w:p>
            <w:pPr>
              <w:pStyle w:val="TableContents"/>
              <w:bidi w:val="0"/>
              <w:spacing w:before="0" w:after="283"/>
              <w:jc w:val="left"/>
              <w:rPr/>
            </w:pPr>
            <w:r>
              <w:rPr/>
              <w:t xml:space="preserve">Marta Kauffman &amp; Howard J. Morris </w:t>
            </w:r>
          </w:p>
        </w:tc>
        <w:tc>
          <w:tcPr>
            <w:tcW w:w="4177" w:type="dxa"/>
            <w:tcBorders/>
            <w:vAlign w:val="center"/>
          </w:tcPr>
          <w:p>
            <w:pPr>
              <w:pStyle w:val="TableContents"/>
              <w:bidi w:val="0"/>
              <w:spacing w:before="0" w:after="283"/>
              <w:jc w:val="left"/>
              <w:rPr/>
            </w:pPr>
            <w:r>
              <w:rPr/>
              <w:t xml:space="preserve">19. tammikuuta 2018 (2018-01-19) Frankie myöntää, kuinka onneton hän on Santa Fessä, kun hänen mustasukkaisuutensa Shereetä kohtaan huolestuttaa Gracea. 'Haaskametsästys' Budin vauvan sukupuolen selvittämiseksi menee pieleen. </w:t>
            </w:r>
          </w:p>
        </w:tc>
      </w:tr>
      <w:tr>
        <w:trPr/>
        <w:tc>
          <w:tcPr>
            <w:tcW w:w="846" w:type="dxa"/>
            <w:tcBorders/>
            <w:vAlign w:val="center"/>
          </w:tcPr>
          <w:p>
            <w:pPr>
              <w:pStyle w:val="TableHeading"/>
              <w:suppressLineNumbers/>
              <w:bidi w:val="0"/>
              <w:spacing w:before="0" w:after="283"/>
              <w:jc w:val="center"/>
              <w:rPr/>
            </w:pPr>
            <w:r>
              <w:rPr/>
              <w:t xml:space="preserve">42 </w:t>
            </w:r>
          </w:p>
        </w:tc>
        <w:tc>
          <w:tcPr>
            <w:tcW w:w="820"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pPr>
            <w:r>
              <w:rPr/>
              <w:t xml:space="preserve">"Tappyt </w:t>
            </w:r>
          </w:p>
        </w:tc>
        <w:tc>
          <w:tcPr>
            <w:tcW w:w="1426" w:type="dxa"/>
            <w:tcBorders/>
            <w:vAlign w:val="center"/>
          </w:tcPr>
          <w:p>
            <w:pPr>
              <w:pStyle w:val="TableContents"/>
              <w:bidi w:val="0"/>
              <w:spacing w:before="0" w:after="283"/>
              <w:jc w:val="left"/>
              <w:rPr/>
            </w:pPr>
            <w:r>
              <w:rPr/>
              <w:t xml:space="preserve">Rebecca Asher </w:t>
            </w:r>
          </w:p>
        </w:tc>
        <w:tc>
          <w:tcPr>
            <w:tcW w:w="1401" w:type="dxa"/>
            <w:tcBorders/>
            <w:vAlign w:val="center"/>
          </w:tcPr>
          <w:p>
            <w:pPr>
              <w:pStyle w:val="TableContents"/>
              <w:bidi w:val="0"/>
              <w:spacing w:before="0" w:after="283"/>
              <w:jc w:val="left"/>
              <w:rPr/>
            </w:pPr>
            <w:r>
              <w:rPr/>
              <w:t xml:space="preserve">Billy Finnegan </w:t>
            </w:r>
          </w:p>
        </w:tc>
        <w:tc>
          <w:tcPr>
            <w:tcW w:w="4177" w:type="dxa"/>
            <w:tcBorders/>
            <w:vAlign w:val="center"/>
          </w:tcPr>
          <w:p>
            <w:pPr>
              <w:pStyle w:val="TableContents"/>
              <w:bidi w:val="0"/>
              <w:spacing w:before="0" w:after="283"/>
              <w:jc w:val="left"/>
              <w:rPr/>
            </w:pPr>
            <w:r>
              <w:rPr/>
              <w:t xml:space="preserve">19. tammikuuta 2018 (2018-01-19) Grace ja Frankie murtautuvat Shereen entiseen kotiin auttaakseen häntä todistamaan omistusoikeuden. Sol rohkaisee Robertia käyttämään palkinnon vastaanottopuhetta aktivismin alustana. </w:t>
            </w:r>
          </w:p>
        </w:tc>
      </w:tr>
      <w:tr>
        <w:trPr/>
        <w:tc>
          <w:tcPr>
            <w:tcW w:w="846" w:type="dxa"/>
            <w:tcBorders/>
            <w:vAlign w:val="center"/>
          </w:tcPr>
          <w:p>
            <w:pPr>
              <w:pStyle w:val="TableHeading"/>
              <w:suppressLineNumbers/>
              <w:bidi w:val="0"/>
              <w:spacing w:before="0" w:after="283"/>
              <w:jc w:val="center"/>
              <w:rPr/>
            </w:pPr>
            <w:r>
              <w:rPr/>
              <w:t xml:space="preserve">43 </w:t>
            </w:r>
          </w:p>
        </w:tc>
        <w:tc>
          <w:tcPr>
            <w:tcW w:w="820"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pPr>
            <w:r>
              <w:rPr/>
              <w:t xml:space="preserve">``Vuoden päättymispäivä'' </w:t>
            </w:r>
          </w:p>
        </w:tc>
        <w:tc>
          <w:tcPr>
            <w:tcW w:w="1426" w:type="dxa"/>
            <w:tcBorders/>
            <w:vAlign w:val="center"/>
          </w:tcPr>
          <w:p>
            <w:pPr>
              <w:pStyle w:val="TableContents"/>
              <w:bidi w:val="0"/>
              <w:spacing w:before="0" w:after="283"/>
              <w:jc w:val="left"/>
              <w:rPr/>
            </w:pPr>
            <w:r>
              <w:rPr/>
              <w:t xml:space="preserve">Alex Hardcastle </w:t>
            </w:r>
          </w:p>
        </w:tc>
        <w:tc>
          <w:tcPr>
            <w:tcW w:w="1401" w:type="dxa"/>
            <w:tcBorders/>
            <w:vAlign w:val="center"/>
          </w:tcPr>
          <w:p>
            <w:pPr>
              <w:pStyle w:val="TableContents"/>
              <w:bidi w:val="0"/>
              <w:spacing w:before="0" w:after="283"/>
              <w:jc w:val="left"/>
              <w:rPr/>
            </w:pPr>
            <w:r>
              <w:rPr/>
              <w:t xml:space="preserve">John Hoffman </w:t>
            </w:r>
          </w:p>
        </w:tc>
        <w:tc>
          <w:tcPr>
            <w:tcW w:w="4177" w:type="dxa"/>
            <w:tcBorders/>
            <w:vAlign w:val="center"/>
          </w:tcPr>
          <w:p>
            <w:pPr>
              <w:pStyle w:val="TableContents"/>
              <w:bidi w:val="0"/>
              <w:spacing w:before="0" w:after="283"/>
              <w:jc w:val="left"/>
              <w:rPr/>
            </w:pPr>
            <w:r>
              <w:rPr/>
              <w:t xml:space="preserve">19. tammikuuta 2018 (2018-01-19) Grace joutuu käsittelemään uutta suhdettaan Nickiin. Frankie menee pankkiin ja kokee ikävän yllätyksen. </w:t>
            </w:r>
          </w:p>
        </w:tc>
      </w:tr>
      <w:tr>
        <w:trPr/>
        <w:tc>
          <w:tcPr>
            <w:tcW w:w="846" w:type="dxa"/>
            <w:tcBorders/>
            <w:vAlign w:val="center"/>
          </w:tcPr>
          <w:p>
            <w:pPr>
              <w:pStyle w:val="TableHeading"/>
              <w:suppressLineNumbers/>
              <w:bidi w:val="0"/>
              <w:spacing w:before="0" w:after="283"/>
              <w:jc w:val="center"/>
              <w:rPr/>
            </w:pPr>
            <w:r>
              <w:rPr/>
              <w:t xml:space="preserve">44 </w:t>
            </w:r>
          </w:p>
        </w:tc>
        <w:tc>
          <w:tcPr>
            <w:tcW w:w="820" w:type="dxa"/>
            <w:tcBorders/>
            <w:vAlign w:val="center"/>
          </w:tcPr>
          <w:p>
            <w:pPr>
              <w:pStyle w:val="TableContents"/>
              <w:bidi w:val="0"/>
              <w:spacing w:before="0" w:after="283"/>
              <w:jc w:val="left"/>
              <w:rPr/>
            </w:pPr>
            <w:r>
              <w:rPr/>
              <w:t xml:space="preserve">5 </w:t>
            </w:r>
          </w:p>
        </w:tc>
        <w:tc>
          <w:tcPr>
            <w:tcW w:w="1535" w:type="dxa"/>
            <w:tcBorders/>
            <w:vAlign w:val="center"/>
          </w:tcPr>
          <w:p>
            <w:pPr>
              <w:pStyle w:val="TableContents"/>
              <w:bidi w:val="0"/>
              <w:spacing w:before="0" w:after="283"/>
              <w:jc w:val="left"/>
              <w:rPr/>
            </w:pPr>
            <w:r>
              <w:rPr/>
              <w:t xml:space="preserve">"Pop-Ups </w:t>
            </w:r>
          </w:p>
        </w:tc>
        <w:tc>
          <w:tcPr>
            <w:tcW w:w="1426" w:type="dxa"/>
            <w:tcBorders/>
            <w:vAlign w:val="center"/>
          </w:tcPr>
          <w:p>
            <w:pPr>
              <w:pStyle w:val="TableContents"/>
              <w:bidi w:val="0"/>
              <w:spacing w:before="0" w:after="283"/>
              <w:jc w:val="left"/>
              <w:rPr/>
            </w:pPr>
            <w:r>
              <w:rPr/>
              <w:t xml:space="preserve">Rebecca Asher </w:t>
            </w:r>
          </w:p>
        </w:tc>
        <w:tc>
          <w:tcPr>
            <w:tcW w:w="1401" w:type="dxa"/>
            <w:tcBorders/>
            <w:vAlign w:val="center"/>
          </w:tcPr>
          <w:p>
            <w:pPr>
              <w:pStyle w:val="TableContents"/>
              <w:bidi w:val="0"/>
              <w:spacing w:before="0" w:after="283"/>
              <w:jc w:val="left"/>
              <w:rPr/>
            </w:pPr>
            <w:r>
              <w:rPr/>
              <w:t xml:space="preserve">Julia Durk </w:t>
            </w:r>
          </w:p>
        </w:tc>
        <w:tc>
          <w:tcPr>
            <w:tcW w:w="4177" w:type="dxa"/>
            <w:tcBorders/>
            <w:vAlign w:val="center"/>
          </w:tcPr>
          <w:p>
            <w:pPr>
              <w:pStyle w:val="TableContents"/>
              <w:bidi w:val="0"/>
              <w:spacing w:before="0" w:after="283"/>
              <w:jc w:val="left"/>
              <w:rPr/>
            </w:pPr>
            <w:r>
              <w:rPr/>
              <w:t xml:space="preserve">19. tammikuuta 2018 (2018-01-19) Frankie on julistettu laillisesti kuolleeksi, ja hän alkaa miettiä, mihin hänen elämänsä on vienyt hänet. Grace murehtii, miten hänen ikänsä saattaa vaikuttaa hänen suhteeseensa Nickin kanssa, mikä johtaa yllättäviin tuloksiin. Kun Sol ja Robert tapaavat eksentriset naapurinsa, he ovat eri mieltä parhaasta toimintatavasta. </w:t>
            </w:r>
          </w:p>
        </w:tc>
      </w:tr>
      <w:tr>
        <w:trPr/>
        <w:tc>
          <w:tcPr>
            <w:tcW w:w="846" w:type="dxa"/>
            <w:tcBorders/>
            <w:vAlign w:val="center"/>
          </w:tcPr>
          <w:p>
            <w:pPr>
              <w:pStyle w:val="TableHeading"/>
              <w:suppressLineNumbers/>
              <w:bidi w:val="0"/>
              <w:spacing w:before="0" w:after="283"/>
              <w:jc w:val="center"/>
              <w:rPr/>
            </w:pPr>
            <w:r>
              <w:rPr/>
              <w:t xml:space="preserve">45 </w:t>
            </w:r>
          </w:p>
        </w:tc>
        <w:tc>
          <w:tcPr>
            <w:tcW w:w="820" w:type="dxa"/>
            <w:tcBorders/>
            <w:vAlign w:val="center"/>
          </w:tcPr>
          <w:p>
            <w:pPr>
              <w:pStyle w:val="TableContents"/>
              <w:bidi w:val="0"/>
              <w:spacing w:before="0" w:after="283"/>
              <w:jc w:val="left"/>
              <w:rPr/>
            </w:pPr>
            <w:r>
              <w:rPr/>
              <w:t xml:space="preserve">6 </w:t>
            </w:r>
          </w:p>
        </w:tc>
        <w:tc>
          <w:tcPr>
            <w:tcW w:w="1535" w:type="dxa"/>
            <w:tcBorders/>
            <w:vAlign w:val="center"/>
          </w:tcPr>
          <w:p>
            <w:pPr>
              <w:pStyle w:val="TableContents"/>
              <w:bidi w:val="0"/>
              <w:spacing w:before="0" w:after="283"/>
              <w:jc w:val="left"/>
              <w:rPr/>
            </w:pPr>
            <w:r>
              <w:rPr/>
              <w:t xml:space="preserve">"The Hinge </w:t>
            </w:r>
          </w:p>
        </w:tc>
        <w:tc>
          <w:tcPr>
            <w:tcW w:w="1426" w:type="dxa"/>
            <w:tcBorders/>
            <w:vAlign w:val="center"/>
          </w:tcPr>
          <w:p>
            <w:pPr>
              <w:pStyle w:val="TableContents"/>
              <w:bidi w:val="0"/>
              <w:spacing w:before="0" w:after="283"/>
              <w:jc w:val="left"/>
              <w:rPr/>
            </w:pPr>
            <w:r>
              <w:rPr/>
              <w:t xml:space="preserve">Ken Whittingham </w:t>
            </w:r>
          </w:p>
        </w:tc>
        <w:tc>
          <w:tcPr>
            <w:tcW w:w="1401" w:type="dxa"/>
            <w:tcBorders/>
            <w:vAlign w:val="center"/>
          </w:tcPr>
          <w:p>
            <w:pPr>
              <w:pStyle w:val="TableContents"/>
              <w:bidi w:val="0"/>
              <w:spacing w:before="0" w:after="283"/>
              <w:jc w:val="left"/>
              <w:rPr/>
            </w:pPr>
            <w:r>
              <w:rPr/>
              <w:t xml:space="preserve">Julieanne Smolinksi </w:t>
            </w:r>
          </w:p>
        </w:tc>
        <w:tc>
          <w:tcPr>
            <w:tcW w:w="4177" w:type="dxa"/>
            <w:tcBorders/>
            <w:vAlign w:val="center"/>
          </w:tcPr>
          <w:p>
            <w:pPr>
              <w:pStyle w:val="TableContents"/>
              <w:bidi w:val="0"/>
              <w:spacing w:before="0" w:after="283"/>
              <w:jc w:val="left"/>
              <w:rPr/>
            </w:pPr>
            <w:r>
              <w:rPr/>
              <w:t xml:space="preserve">19. tammikuuta 2018 (2018-01-19) Frankie yrittää saada yhteyden vieraantuneeseen siskoonsa. Grace haluaa korjata talon rikkinäisen ikkunan. Robert kutsuu Solin kansanmusiikkiristeilylle. Bud haluaa Coyoten ja Allisonin ystävystyvän. </w:t>
            </w:r>
          </w:p>
        </w:tc>
      </w:tr>
      <w:tr>
        <w:trPr/>
        <w:tc>
          <w:tcPr>
            <w:tcW w:w="846" w:type="dxa"/>
            <w:tcBorders/>
            <w:vAlign w:val="center"/>
          </w:tcPr>
          <w:p>
            <w:pPr>
              <w:pStyle w:val="TableHeading"/>
              <w:suppressLineNumbers/>
              <w:bidi w:val="0"/>
              <w:spacing w:before="0" w:after="283"/>
              <w:jc w:val="center"/>
              <w:rPr/>
            </w:pPr>
            <w:r>
              <w:rPr/>
              <w:t xml:space="preserve">46 </w:t>
            </w:r>
          </w:p>
        </w:tc>
        <w:tc>
          <w:tcPr>
            <w:tcW w:w="820" w:type="dxa"/>
            <w:tcBorders/>
            <w:vAlign w:val="center"/>
          </w:tcPr>
          <w:p>
            <w:pPr>
              <w:pStyle w:val="TableContents"/>
              <w:bidi w:val="0"/>
              <w:spacing w:before="0" w:after="283"/>
              <w:jc w:val="left"/>
              <w:rPr/>
            </w:pPr>
            <w:r>
              <w:rPr/>
              <w:t xml:space="preserve">7 </w:t>
            </w:r>
          </w:p>
        </w:tc>
        <w:tc>
          <w:tcPr>
            <w:tcW w:w="1535" w:type="dxa"/>
            <w:tcBorders/>
            <w:vAlign w:val="center"/>
          </w:tcPr>
          <w:p>
            <w:pPr>
              <w:pStyle w:val="TableContents"/>
              <w:bidi w:val="0"/>
              <w:spacing w:before="0" w:after="283"/>
              <w:jc w:val="left"/>
              <w:rPr/>
            </w:pPr>
            <w:r>
              <w:rPr/>
              <w:t xml:space="preserve">"The Landline </w:t>
            </w:r>
          </w:p>
        </w:tc>
        <w:tc>
          <w:tcPr>
            <w:tcW w:w="1426" w:type="dxa"/>
            <w:tcBorders/>
            <w:vAlign w:val="center"/>
          </w:tcPr>
          <w:p>
            <w:pPr>
              <w:pStyle w:val="TableContents"/>
              <w:bidi w:val="0"/>
              <w:spacing w:before="0" w:after="283"/>
              <w:jc w:val="left"/>
              <w:rPr/>
            </w:pPr>
            <w:r>
              <w:rPr/>
              <w:t xml:space="preserve">Randall Keenan Winston </w:t>
            </w:r>
          </w:p>
        </w:tc>
        <w:tc>
          <w:tcPr>
            <w:tcW w:w="1401" w:type="dxa"/>
            <w:tcBorders/>
            <w:vAlign w:val="center"/>
          </w:tcPr>
          <w:p>
            <w:pPr>
              <w:pStyle w:val="TableContents"/>
              <w:bidi w:val="0"/>
              <w:spacing w:before="0" w:after="283"/>
              <w:jc w:val="left"/>
              <w:rPr/>
            </w:pPr>
            <w:r>
              <w:rPr/>
              <w:t xml:space="preserve">Michael Platt &amp; Barry Safchik </w:t>
            </w:r>
          </w:p>
        </w:tc>
        <w:tc>
          <w:tcPr>
            <w:tcW w:w="4177" w:type="dxa"/>
            <w:tcBorders/>
            <w:vAlign w:val="center"/>
          </w:tcPr>
          <w:p>
            <w:pPr>
              <w:pStyle w:val="TableContents"/>
              <w:bidi w:val="0"/>
              <w:spacing w:before="0" w:after="283"/>
              <w:jc w:val="left"/>
              <w:rPr/>
            </w:pPr>
            <w:r>
              <w:rPr/>
              <w:t xml:space="preserve">19. tammikuuta 2018 (2018-01-19) Sol ja Frankie lyöttäytyvät yhteen yrittäessään saada Frankien julistettua ``kuolleeksi'', kun Grace joutuu kohtaamaan realiteetteja itsestään ja elämästään osallistuttuaan ystävänsä hautajaisiin Robertin kanssa. </w:t>
            </w:r>
          </w:p>
        </w:tc>
      </w:tr>
      <w:tr>
        <w:trPr/>
        <w:tc>
          <w:tcPr>
            <w:tcW w:w="846" w:type="dxa"/>
            <w:tcBorders/>
            <w:vAlign w:val="center"/>
          </w:tcPr>
          <w:p>
            <w:pPr>
              <w:pStyle w:val="TableHeading"/>
              <w:suppressLineNumbers/>
              <w:bidi w:val="0"/>
              <w:spacing w:before="0" w:after="283"/>
              <w:jc w:val="center"/>
              <w:rPr/>
            </w:pPr>
            <w:r>
              <w:rPr/>
              <w:t xml:space="preserve">47 </w:t>
            </w:r>
          </w:p>
        </w:tc>
        <w:tc>
          <w:tcPr>
            <w:tcW w:w="820" w:type="dxa"/>
            <w:tcBorders/>
            <w:vAlign w:val="center"/>
          </w:tcPr>
          <w:p>
            <w:pPr>
              <w:pStyle w:val="TableContents"/>
              <w:bidi w:val="0"/>
              <w:spacing w:before="0" w:after="283"/>
              <w:jc w:val="left"/>
              <w:rPr/>
            </w:pPr>
            <w:r>
              <w:rPr/>
              <w:t xml:space="preserve">8 </w:t>
            </w:r>
          </w:p>
        </w:tc>
        <w:tc>
          <w:tcPr>
            <w:tcW w:w="1535" w:type="dxa"/>
            <w:tcBorders/>
            <w:vAlign w:val="center"/>
          </w:tcPr>
          <w:p>
            <w:pPr>
              <w:pStyle w:val="TableContents"/>
              <w:bidi w:val="0"/>
              <w:spacing w:before="0" w:after="283"/>
              <w:jc w:val="left"/>
              <w:rPr/>
            </w:pPr>
            <w:r>
              <w:rPr/>
              <w:t xml:space="preserve">"The Lockdown </w:t>
            </w:r>
          </w:p>
        </w:tc>
        <w:tc>
          <w:tcPr>
            <w:tcW w:w="1426" w:type="dxa"/>
            <w:tcBorders/>
            <w:vAlign w:val="center"/>
          </w:tcPr>
          <w:p>
            <w:pPr>
              <w:pStyle w:val="TableContents"/>
              <w:bidi w:val="0"/>
              <w:spacing w:before="0" w:after="283"/>
              <w:jc w:val="left"/>
              <w:rPr/>
            </w:pPr>
            <w:r>
              <w:rPr/>
              <w:t xml:space="preserve">Gail Lerner </w:t>
            </w:r>
          </w:p>
        </w:tc>
        <w:tc>
          <w:tcPr>
            <w:tcW w:w="1401" w:type="dxa"/>
            <w:tcBorders/>
            <w:vAlign w:val="center"/>
          </w:tcPr>
          <w:p>
            <w:pPr>
              <w:pStyle w:val="TableContents"/>
              <w:bidi w:val="0"/>
              <w:spacing w:before="0" w:after="283"/>
              <w:jc w:val="left"/>
              <w:rPr/>
            </w:pPr>
            <w:r>
              <w:rPr/>
              <w:t xml:space="preserve">David Budin &amp; Brendan McCarthy </w:t>
            </w:r>
          </w:p>
        </w:tc>
        <w:tc>
          <w:tcPr>
            <w:tcW w:w="4177" w:type="dxa"/>
            <w:tcBorders/>
            <w:vAlign w:val="center"/>
          </w:tcPr>
          <w:p>
            <w:pPr>
              <w:pStyle w:val="TableContents"/>
              <w:bidi w:val="0"/>
              <w:spacing w:before="0" w:after="283"/>
              <w:jc w:val="left"/>
              <w:rPr/>
            </w:pPr>
            <w:r>
              <w:rPr/>
              <w:t xml:space="preserve">19. tammikuuta 2018 (2018-01-19) Useiden väärien hälytysten jälkeen Allison päättää synnyttää kotona vedellä ja haluaa Frankien (Budin kauhuksi) synnyttävän vauvan. Robert ja Sol suostuvat antamaan Gracen asua heidän luonaan, kun hän toipuu polvileikkauksesta. Menneisyys tulee vastaan, kun entiset pariskunnat (sekä Robertin ja Solin uudet naapurit) joutuvat lukkojen taakse, kun paikallisen eläintarhan oranki karkaa. </w:t>
            </w:r>
          </w:p>
        </w:tc>
      </w:tr>
      <w:tr>
        <w:trPr/>
        <w:tc>
          <w:tcPr>
            <w:tcW w:w="846" w:type="dxa"/>
            <w:tcBorders/>
            <w:vAlign w:val="center"/>
          </w:tcPr>
          <w:p>
            <w:pPr>
              <w:pStyle w:val="TableHeading"/>
              <w:suppressLineNumbers/>
              <w:bidi w:val="0"/>
              <w:spacing w:before="0" w:after="283"/>
              <w:jc w:val="center"/>
              <w:rPr/>
            </w:pPr>
            <w:r>
              <w:rPr/>
              <w:t xml:space="preserve">48 </w:t>
            </w:r>
          </w:p>
        </w:tc>
        <w:tc>
          <w:tcPr>
            <w:tcW w:w="820" w:type="dxa"/>
            <w:tcBorders/>
            <w:vAlign w:val="center"/>
          </w:tcPr>
          <w:p>
            <w:pPr>
              <w:pStyle w:val="TableContents"/>
              <w:bidi w:val="0"/>
              <w:spacing w:before="0" w:after="283"/>
              <w:jc w:val="left"/>
              <w:rPr/>
            </w:pPr>
            <w:r>
              <w:rPr/>
              <w:t xml:space="preserve">9 </w:t>
            </w:r>
          </w:p>
        </w:tc>
        <w:tc>
          <w:tcPr>
            <w:tcW w:w="1535" w:type="dxa"/>
            <w:tcBorders/>
            <w:vAlign w:val="center"/>
          </w:tcPr>
          <w:p>
            <w:pPr>
              <w:pStyle w:val="TableContents"/>
              <w:bidi w:val="0"/>
              <w:spacing w:before="0" w:after="283"/>
              <w:jc w:val="left"/>
              <w:rPr/>
            </w:pPr>
            <w:r>
              <w:rPr/>
              <w:t xml:space="preserve">"Polvi </w:t>
            </w:r>
          </w:p>
        </w:tc>
        <w:tc>
          <w:tcPr>
            <w:tcW w:w="1426" w:type="dxa"/>
            <w:tcBorders/>
            <w:vAlign w:val="center"/>
          </w:tcPr>
          <w:p>
            <w:pPr>
              <w:pStyle w:val="TableContents"/>
              <w:bidi w:val="0"/>
              <w:spacing w:before="0" w:after="283"/>
              <w:jc w:val="left"/>
              <w:rPr/>
            </w:pPr>
            <w:r>
              <w:rPr/>
              <w:t xml:space="preserve">Rebecca Asher </w:t>
            </w:r>
          </w:p>
        </w:tc>
        <w:tc>
          <w:tcPr>
            <w:tcW w:w="1401" w:type="dxa"/>
            <w:tcBorders/>
            <w:vAlign w:val="center"/>
          </w:tcPr>
          <w:p>
            <w:pPr>
              <w:pStyle w:val="TableContents"/>
              <w:bidi w:val="0"/>
              <w:spacing w:before="0" w:after="283"/>
              <w:jc w:val="left"/>
              <w:rPr/>
            </w:pPr>
            <w:r>
              <w:rPr/>
              <w:t xml:space="preserve">Gretchen Enders </w:t>
            </w:r>
          </w:p>
        </w:tc>
        <w:tc>
          <w:tcPr>
            <w:tcW w:w="4177" w:type="dxa"/>
            <w:tcBorders/>
            <w:vAlign w:val="center"/>
          </w:tcPr>
          <w:p>
            <w:pPr>
              <w:pStyle w:val="TableContents"/>
              <w:bidi w:val="0"/>
              <w:spacing w:before="0" w:after="283"/>
              <w:jc w:val="left"/>
              <w:rPr/>
            </w:pPr>
            <w:r>
              <w:rPr/>
              <w:t xml:space="preserve">19. tammikuuta 2018 (2018-01-19) Grace joutuu polvileikkaukseen, ja Nick haluaa näyttää hänelle kykynsä huolehtia apua tarvitsevista ihmisistä. Frankie nauttii uudesta roolistaan isoäitinä, mutta Jacob tuntee kyllästyneensä jäämään toiseksi hänen elämässään ja tekee hätkähdyttävän paljastuksen. </w:t>
            </w:r>
          </w:p>
        </w:tc>
      </w:tr>
      <w:tr>
        <w:trPr/>
        <w:tc>
          <w:tcPr>
            <w:tcW w:w="846" w:type="dxa"/>
            <w:tcBorders/>
            <w:vAlign w:val="center"/>
          </w:tcPr>
          <w:p>
            <w:pPr>
              <w:pStyle w:val="TableHeading"/>
              <w:suppressLineNumbers/>
              <w:bidi w:val="0"/>
              <w:spacing w:before="0" w:after="283"/>
              <w:jc w:val="center"/>
              <w:rPr/>
            </w:pPr>
            <w:r>
              <w:rPr/>
              <w:t xml:space="preserve">49 </w:t>
            </w:r>
          </w:p>
        </w:tc>
        <w:tc>
          <w:tcPr>
            <w:tcW w:w="820" w:type="dxa"/>
            <w:tcBorders/>
            <w:vAlign w:val="center"/>
          </w:tcPr>
          <w:p>
            <w:pPr>
              <w:pStyle w:val="TableContents"/>
              <w:bidi w:val="0"/>
              <w:spacing w:before="0" w:after="283"/>
              <w:jc w:val="left"/>
              <w:rPr/>
            </w:pPr>
            <w:r>
              <w:rPr/>
              <w:t xml:space="preserve">10 </w:t>
            </w:r>
          </w:p>
        </w:tc>
        <w:tc>
          <w:tcPr>
            <w:tcW w:w="1535" w:type="dxa"/>
            <w:tcBorders/>
            <w:vAlign w:val="center"/>
          </w:tcPr>
          <w:p>
            <w:pPr>
              <w:pStyle w:val="TableContents"/>
              <w:bidi w:val="0"/>
              <w:spacing w:before="0" w:after="283"/>
              <w:jc w:val="left"/>
              <w:rPr/>
            </w:pPr>
            <w:r>
              <w:rPr/>
              <w:t xml:space="preserve">"Kuoleman keppi </w:t>
            </w:r>
          </w:p>
        </w:tc>
        <w:tc>
          <w:tcPr>
            <w:tcW w:w="1426" w:type="dxa"/>
            <w:tcBorders/>
            <w:vAlign w:val="center"/>
          </w:tcPr>
          <w:p>
            <w:pPr>
              <w:pStyle w:val="TableContents"/>
              <w:bidi w:val="0"/>
              <w:spacing w:before="0" w:after="283"/>
              <w:jc w:val="left"/>
              <w:rPr/>
            </w:pPr>
            <w:r>
              <w:rPr/>
              <w:t xml:space="preserve">Ken Whittingham </w:t>
            </w:r>
          </w:p>
        </w:tc>
        <w:tc>
          <w:tcPr>
            <w:tcW w:w="1401" w:type="dxa"/>
            <w:tcBorders/>
            <w:vAlign w:val="center"/>
          </w:tcPr>
          <w:p>
            <w:pPr>
              <w:pStyle w:val="TableContents"/>
              <w:bidi w:val="0"/>
              <w:spacing w:before="0" w:after="283"/>
              <w:jc w:val="left"/>
              <w:rPr/>
            </w:pPr>
            <w:r>
              <w:rPr/>
              <w:t xml:space="preserve">Brooke Wied </w:t>
            </w:r>
          </w:p>
        </w:tc>
        <w:tc>
          <w:tcPr>
            <w:tcW w:w="4177" w:type="dxa"/>
            <w:tcBorders/>
            <w:vAlign w:val="center"/>
          </w:tcPr>
          <w:p>
            <w:pPr>
              <w:pStyle w:val="TableContents"/>
              <w:bidi w:val="0"/>
              <w:spacing w:before="0" w:after="283"/>
              <w:jc w:val="left"/>
              <w:rPr/>
            </w:pPr>
            <w:r>
              <w:rPr/>
              <w:t xml:space="preserve">19. tammikuuta 2018 (2018-01-19) Robert ja Sol aloittavat terapian. Grace ja Frankie saavat yllätyksen, kun he tuovat lahjoja vibraattoriensa fanille. Briannan vihollinen tekee tarjouksen. </w:t>
            </w:r>
          </w:p>
        </w:tc>
      </w:tr>
      <w:tr>
        <w:trPr/>
        <w:tc>
          <w:tcPr>
            <w:tcW w:w="846" w:type="dxa"/>
            <w:tcBorders/>
            <w:vAlign w:val="center"/>
          </w:tcPr>
          <w:p>
            <w:pPr>
              <w:pStyle w:val="TableHeading"/>
              <w:suppressLineNumbers/>
              <w:bidi w:val="0"/>
              <w:spacing w:before="0" w:after="283"/>
              <w:jc w:val="center"/>
              <w:rPr/>
            </w:pPr>
            <w:r>
              <w:rPr/>
              <w:t xml:space="preserve">50 </w:t>
            </w:r>
          </w:p>
        </w:tc>
        <w:tc>
          <w:tcPr>
            <w:tcW w:w="820" w:type="dxa"/>
            <w:tcBorders/>
            <w:vAlign w:val="center"/>
          </w:tcPr>
          <w:p>
            <w:pPr>
              <w:pStyle w:val="TableContents"/>
              <w:bidi w:val="0"/>
              <w:spacing w:before="0" w:after="283"/>
              <w:jc w:val="left"/>
              <w:rPr/>
            </w:pPr>
            <w:r>
              <w:rPr/>
              <w:t xml:space="preserve">11 </w:t>
            </w:r>
          </w:p>
        </w:tc>
        <w:tc>
          <w:tcPr>
            <w:tcW w:w="1535" w:type="dxa"/>
            <w:tcBorders/>
            <w:vAlign w:val="center"/>
          </w:tcPr>
          <w:p>
            <w:pPr>
              <w:pStyle w:val="TableContents"/>
              <w:bidi w:val="0"/>
              <w:spacing w:before="0" w:after="283"/>
              <w:jc w:val="left"/>
              <w:rPr/>
            </w:pPr>
            <w:r>
              <w:rPr/>
              <w:t xml:space="preserve">"The Tub </w:t>
            </w:r>
          </w:p>
        </w:tc>
        <w:tc>
          <w:tcPr>
            <w:tcW w:w="1426" w:type="dxa"/>
            <w:tcBorders/>
            <w:vAlign w:val="center"/>
          </w:tcPr>
          <w:p>
            <w:pPr>
              <w:pStyle w:val="TableContents"/>
              <w:bidi w:val="0"/>
              <w:spacing w:before="0" w:after="283"/>
              <w:jc w:val="left"/>
              <w:rPr/>
            </w:pPr>
            <w:r>
              <w:rPr/>
              <w:t xml:space="preserve">Rebecca Asher </w:t>
            </w:r>
          </w:p>
        </w:tc>
        <w:tc>
          <w:tcPr>
            <w:tcW w:w="1401" w:type="dxa"/>
            <w:tcBorders/>
            <w:vAlign w:val="center"/>
          </w:tcPr>
          <w:p>
            <w:pPr>
              <w:pStyle w:val="TableContents"/>
              <w:bidi w:val="0"/>
              <w:spacing w:before="0" w:after="283"/>
              <w:jc w:val="left"/>
              <w:rPr/>
            </w:pPr>
            <w:r>
              <w:rPr/>
              <w:t xml:space="preserve">Alex Burnett </w:t>
            </w:r>
          </w:p>
        </w:tc>
        <w:tc>
          <w:tcPr>
            <w:tcW w:w="4177" w:type="dxa"/>
            <w:tcBorders/>
            <w:vAlign w:val="center"/>
          </w:tcPr>
          <w:p>
            <w:pPr>
              <w:pStyle w:val="TableContents"/>
              <w:bidi w:val="0"/>
              <w:spacing w:before="0" w:after="283"/>
              <w:jc w:val="left"/>
              <w:rPr/>
            </w:pPr>
            <w:r>
              <w:rPr/>
              <w:t xml:space="preserve">19. tammikuuta 2018 (2018-01-19) Grace etsii urakoitsijaa korjaamaan talon kylpyammeonnettomuuden jälkeen. Sol tapaa kansanmusiikkiristeilyystävänsä Royn. Frankie vie Faithin autolla ajelulle. </w:t>
            </w:r>
          </w:p>
        </w:tc>
      </w:tr>
      <w:tr>
        <w:trPr/>
        <w:tc>
          <w:tcPr>
            <w:tcW w:w="846" w:type="dxa"/>
            <w:tcBorders/>
            <w:vAlign w:val="center"/>
          </w:tcPr>
          <w:p>
            <w:pPr>
              <w:pStyle w:val="TableHeading"/>
              <w:suppressLineNumbers/>
              <w:bidi w:val="0"/>
              <w:spacing w:before="0" w:after="283"/>
              <w:jc w:val="center"/>
              <w:rPr/>
            </w:pPr>
            <w:r>
              <w:rPr/>
              <w:t xml:space="preserve">51 </w:t>
            </w:r>
          </w:p>
        </w:tc>
        <w:tc>
          <w:tcPr>
            <w:tcW w:w="820" w:type="dxa"/>
            <w:tcBorders/>
            <w:vAlign w:val="center"/>
          </w:tcPr>
          <w:p>
            <w:pPr>
              <w:pStyle w:val="TableContents"/>
              <w:bidi w:val="0"/>
              <w:spacing w:before="0" w:after="283"/>
              <w:jc w:val="left"/>
              <w:rPr/>
            </w:pPr>
            <w:r>
              <w:rPr/>
              <w:t xml:space="preserve">12 </w:t>
            </w:r>
          </w:p>
        </w:tc>
        <w:tc>
          <w:tcPr>
            <w:tcW w:w="1535" w:type="dxa"/>
            <w:tcBorders/>
            <w:vAlign w:val="center"/>
          </w:tcPr>
          <w:p>
            <w:pPr>
              <w:pStyle w:val="TableContents"/>
              <w:bidi w:val="0"/>
              <w:spacing w:before="0" w:after="283"/>
              <w:jc w:val="left"/>
              <w:rPr/>
            </w:pPr>
            <w:r>
              <w:rPr/>
              <w:t xml:space="preserve">"Rotat </w:t>
            </w:r>
          </w:p>
        </w:tc>
        <w:tc>
          <w:tcPr>
            <w:tcW w:w="1426" w:type="dxa"/>
            <w:tcBorders/>
            <w:vAlign w:val="center"/>
          </w:tcPr>
          <w:p>
            <w:pPr>
              <w:pStyle w:val="TableContents"/>
              <w:bidi w:val="0"/>
              <w:spacing w:before="0" w:after="283"/>
              <w:jc w:val="left"/>
              <w:rPr/>
            </w:pPr>
            <w:r>
              <w:rPr/>
              <w:t xml:space="preserve">Alan Poul </w:t>
            </w:r>
          </w:p>
        </w:tc>
        <w:tc>
          <w:tcPr>
            <w:tcW w:w="1401" w:type="dxa"/>
            <w:tcBorders/>
            <w:vAlign w:val="center"/>
          </w:tcPr>
          <w:p>
            <w:pPr>
              <w:pStyle w:val="TableContents"/>
              <w:bidi w:val="0"/>
              <w:spacing w:before="0" w:after="283"/>
              <w:jc w:val="left"/>
              <w:rPr/>
            </w:pPr>
            <w:r>
              <w:rPr/>
              <w:t xml:space="preserve">Sara Lohman &amp; Alex Kavallierou </w:t>
            </w:r>
          </w:p>
        </w:tc>
        <w:tc>
          <w:tcPr>
            <w:tcW w:w="4177" w:type="dxa"/>
            <w:tcBorders/>
            <w:vAlign w:val="center"/>
          </w:tcPr>
          <w:p>
            <w:pPr>
              <w:pStyle w:val="TableContents"/>
              <w:bidi w:val="0"/>
              <w:spacing w:before="0" w:after="283"/>
              <w:jc w:val="left"/>
              <w:rPr/>
            </w:pPr>
            <w:r>
              <w:rPr/>
              <w:t xml:space="preserve">19. tammikuuta 2018 (2018-01-19) Grace ja Frankie huomaavat, että sen lisäksi, että heidän putkensa on varastettu, heillä on myös rotta. Bud epäilee, pitäisikö Frankien antaa taas olla lapsenvahtina. Robertin musikaali avautuu. </w:t>
            </w:r>
          </w:p>
        </w:tc>
      </w:tr>
      <w:tr>
        <w:trPr/>
        <w:tc>
          <w:tcPr>
            <w:tcW w:w="846" w:type="dxa"/>
            <w:tcBorders/>
            <w:vAlign w:val="center"/>
          </w:tcPr>
          <w:p>
            <w:pPr>
              <w:pStyle w:val="TableHeading"/>
              <w:suppressLineNumbers/>
              <w:bidi w:val="0"/>
              <w:spacing w:before="0" w:after="283"/>
              <w:jc w:val="center"/>
              <w:rPr/>
            </w:pPr>
            <w:r>
              <w:rPr/>
              <w:t xml:space="preserve">52 </w:t>
            </w:r>
          </w:p>
        </w:tc>
        <w:tc>
          <w:tcPr>
            <w:tcW w:w="820" w:type="dxa"/>
            <w:tcBorders/>
            <w:vAlign w:val="center"/>
          </w:tcPr>
          <w:p>
            <w:pPr>
              <w:pStyle w:val="TableContents"/>
              <w:bidi w:val="0"/>
              <w:spacing w:before="0" w:after="283"/>
              <w:jc w:val="left"/>
              <w:rPr/>
            </w:pPr>
            <w:r>
              <w:rPr/>
              <w:t xml:space="preserve">13 </w:t>
            </w:r>
          </w:p>
        </w:tc>
        <w:tc>
          <w:tcPr>
            <w:tcW w:w="1535" w:type="dxa"/>
            <w:tcBorders/>
            <w:vAlign w:val="center"/>
          </w:tcPr>
          <w:p>
            <w:pPr>
              <w:pStyle w:val="TableContents"/>
              <w:bidi w:val="0"/>
              <w:spacing w:before="0" w:after="283"/>
              <w:jc w:val="left"/>
              <w:rPr/>
            </w:pPr>
            <w:r>
              <w:rPr/>
              <w:t xml:space="preserve">``Koti'' </w:t>
            </w:r>
          </w:p>
        </w:tc>
        <w:tc>
          <w:tcPr>
            <w:tcW w:w="1426" w:type="dxa"/>
            <w:tcBorders/>
            <w:vAlign w:val="center"/>
          </w:tcPr>
          <w:p>
            <w:pPr>
              <w:pStyle w:val="TableContents"/>
              <w:bidi w:val="0"/>
              <w:spacing w:before="0" w:after="283"/>
              <w:jc w:val="left"/>
              <w:rPr/>
            </w:pPr>
            <w:r>
              <w:rPr/>
              <w:t xml:space="preserve">Marta Kauffman </w:t>
            </w:r>
          </w:p>
        </w:tc>
        <w:tc>
          <w:tcPr>
            <w:tcW w:w="1401" w:type="dxa"/>
            <w:tcBorders/>
            <w:vAlign w:val="center"/>
          </w:tcPr>
          <w:p>
            <w:pPr>
              <w:pStyle w:val="TableContents"/>
              <w:bidi w:val="0"/>
              <w:spacing w:before="0" w:after="283"/>
              <w:jc w:val="left"/>
              <w:rPr/>
            </w:pPr>
            <w:r>
              <w:rPr/>
              <w:t xml:space="preserve">Melissa DiNicola &amp; Billy Finnegan </w:t>
            </w:r>
          </w:p>
        </w:tc>
        <w:tc>
          <w:tcPr>
            <w:tcW w:w="4177" w:type="dxa"/>
            <w:tcBorders/>
            <w:vAlign w:val="center"/>
          </w:tcPr>
          <w:p>
            <w:pPr>
              <w:pStyle w:val="TableContents"/>
              <w:bidi w:val="0"/>
              <w:spacing w:before="0" w:after="283"/>
              <w:jc w:val="left"/>
              <w:rPr/>
            </w:pPr>
            <w:r>
              <w:rPr/>
              <w:t xml:space="preserve">19. tammikuuta 2018 (2018-01-19) Lapset ehdottavat, että Gracen ja Frankien pitäisi asua hoivayhteisössä. Sol ja Robert tajuavat jotain suhteestaan.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grace and frankie 4. kaudella on kuinka monta jaksoa?</w:t>
      </w:r>
    </w:p>
    <w:p>
      <w:pPr>
        <w:pStyle w:val="TextBody"/>
        <w:bidi w:val="0"/>
        <w:jc w:val="left"/>
        <w:rPr>
          <w:b/>
          <w:u w:val="single"/>
          <w:shd w:val="clear" w:fill="FFFF00"/>
        </w:rPr>
      </w:pPr>
      <w:r>
        <w:rPr>
          <w:b/>
          <w:u w:val="single"/>
          <w:shd w:val="clear" w:fill="FFFF00"/>
        </w:rPr>
        <w:t xml:space="preserve">Asiakirjan numero 25193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Taistelu koostui kahdesta yhteenotosta </w:t>
      </w:r>
      <w:r>
        <w:rPr/>
        <w:t xml:space="preserve">Filippin muinaisen kaupungin länsipuolella sijaitsevalla </w:t>
      </w:r>
      <w:r>
        <w:rPr>
          <w:color w:val="A9A9A9"/>
        </w:rPr>
        <w:t xml:space="preserve">tasangolla.</w:t>
      </w:r>
      <w:r>
        <w:rPr/>
        <w:t xml:space="preserve"> Ensimmäinen tapahtui lokakuun ensimmäisellä viikolla; Brutus kohtasi Octaviuksen, kun taas Antoniuksen joukot taistelivat Cassiuksen joukkoja vastaan. Aluksi Brutus työnsi Octavianuksen takaisin ja tunkeutui hänen legiooniensa leiriin. Etelässä Cassius kuitenkin kärsi Antoniuksen tappion ja teki itsemurhan kuultuaan väärän tiedon, jonka mukaan myös Brutus oli epäonnistunut. Brutus kokosi Cassiuksen jäljellä olevat joukot, ja molemmat osapuolet käskivät armeijansa vetäytyä leireihinsä saaliidensa kanssa, ja taistelu päättyi periaatteessa tasapeliin, ellei Cassiuksen itsemurhasta olisi ollut kyse. Toinen yhteenotto 23. lokakuuta lopetti Brutuksen joukot, ja hän teki vuorostaan itsemurhan, jolloin triumviraatti hallitsi Rooman tasavaltaa.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julius caesarin lopputaistelu käydään?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Filippin taistelu oli toisen triumviraatin sotien viimeinen taistelu Markuksen Antoniuksen ja Octaviuksen (toisen triumviraatin) joukkojen sekä Julius Caesarin salamurhan johtajien Marcus Junius Brutuksen ja Gaius Cassius Longinuksen joukkojen välillä vuonna 42 eaa. </w:t>
      </w:r>
      <w:r>
        <w:rPr>
          <w:color w:val="A9A9A9"/>
        </w:rPr>
        <w:t xml:space="preserve">Makedoniassa sijaitsevassa Filippissä</w:t>
      </w:r>
      <w:r>
        <w:rPr/>
        <w:t xml:space="preserve">. Toinen triumviraatti julisti tämän sisällissodan näennäisesti kostaakseen Julius Caesarin murhan vuonna 44 eaa., mutta taustalla oli pitkään kytenyt konflikti niin sanottujen optimattien ja niin sanottujen popularien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taistelu tapahtuu Julius Caesarissa?</w:t>
      </w:r>
    </w:p>
    <w:p>
      <w:pPr>
        <w:pStyle w:val="TextBody"/>
        <w:bidi w:val="0"/>
        <w:jc w:val="left"/>
        <w:rPr>
          <w:b/>
          <w:u w:val="single"/>
          <w:shd w:val="clear" w:fill="FFFF00"/>
        </w:rPr>
      </w:pPr>
      <w:r>
        <w:rPr>
          <w:b/>
          <w:u w:val="single"/>
          <w:shd w:val="clear" w:fill="FFFF00"/>
        </w:rPr>
        <w:t xml:space="preserve">Asiakirjan numero 25194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52"/>
        <w:gridCol w:w="1048"/>
        <w:gridCol w:w="682"/>
        <w:gridCol w:w="1048"/>
        <w:gridCol w:w="1022"/>
        <w:gridCol w:w="1394"/>
        <w:gridCol w:w="1024"/>
        <w:gridCol w:w="1089"/>
        <w:gridCol w:w="968"/>
        <w:gridCol w:w="778"/>
      </w:tblGrid>
      <w:tr>
        <w:trPr/>
        <w:tc>
          <w:tcPr>
            <w:tcW w:w="1152" w:type="dxa"/>
            <w:tcBorders/>
            <w:vAlign w:val="center"/>
          </w:tcPr>
          <w:p>
            <w:pPr>
              <w:pStyle w:val="TableHeading"/>
              <w:suppressLineNumbers/>
              <w:bidi w:val="0"/>
              <w:spacing w:before="0" w:after="283"/>
              <w:jc w:val="center"/>
              <w:rPr/>
            </w:pPr>
            <w:r>
              <w:rPr/>
              <w:t xml:space="preserve">Päivämäärä </w:t>
            </w:r>
          </w:p>
        </w:tc>
        <w:tc>
          <w:tcPr>
            <w:tcW w:w="1048" w:type="dxa"/>
            <w:tcBorders/>
            <w:vAlign w:val="center"/>
          </w:tcPr>
          <w:p>
            <w:pPr>
              <w:pStyle w:val="TableHeading"/>
              <w:suppressLineNumbers/>
              <w:bidi w:val="0"/>
              <w:spacing w:before="0" w:after="283"/>
              <w:jc w:val="center"/>
              <w:rPr/>
            </w:pPr>
            <w:r>
              <w:rPr/>
              <w:t xml:space="preserve">Vierasjoukkue </w:t>
            </w:r>
          </w:p>
        </w:tc>
        <w:tc>
          <w:tcPr>
            <w:tcW w:w="682" w:type="dxa"/>
            <w:tcBorders/>
            <w:vAlign w:val="center"/>
          </w:tcPr>
          <w:p>
            <w:pPr>
              <w:pStyle w:val="TableHeading"/>
              <w:suppressLineNumbers/>
              <w:bidi w:val="0"/>
              <w:spacing w:before="0" w:after="283"/>
              <w:jc w:val="center"/>
              <w:rPr/>
            </w:pPr>
            <w:r>
              <w:rPr/>
              <w:t xml:space="preserve">Pisteet </w:t>
            </w:r>
          </w:p>
        </w:tc>
        <w:tc>
          <w:tcPr>
            <w:tcW w:w="1048" w:type="dxa"/>
            <w:tcBorders/>
            <w:vAlign w:val="center"/>
          </w:tcPr>
          <w:p>
            <w:pPr>
              <w:pStyle w:val="TableHeading"/>
              <w:suppressLineNumbers/>
              <w:bidi w:val="0"/>
              <w:spacing w:before="0" w:after="283"/>
              <w:jc w:val="center"/>
              <w:rPr/>
            </w:pPr>
            <w:r>
              <w:rPr/>
              <w:t xml:space="preserve">Kotijoukkue </w:t>
            </w:r>
          </w:p>
        </w:tc>
        <w:tc>
          <w:tcPr>
            <w:tcW w:w="1022" w:type="dxa"/>
            <w:tcBorders/>
            <w:vAlign w:val="center"/>
          </w:tcPr>
          <w:p>
            <w:pPr>
              <w:pStyle w:val="TableHeading"/>
              <w:suppressLineNumbers/>
              <w:bidi w:val="0"/>
              <w:spacing w:before="0" w:after="283"/>
              <w:jc w:val="center"/>
              <w:rPr/>
            </w:pPr>
            <w:r>
              <w:rPr/>
              <w:t xml:space="preserve">Voittaja </w:t>
            </w:r>
          </w:p>
        </w:tc>
        <w:tc>
          <w:tcPr>
            <w:tcW w:w="1394" w:type="dxa"/>
            <w:tcBorders/>
            <w:vAlign w:val="center"/>
          </w:tcPr>
          <w:p>
            <w:pPr>
              <w:pStyle w:val="TableHeading"/>
              <w:suppressLineNumbers/>
              <w:bidi w:val="0"/>
              <w:spacing w:before="0" w:after="283"/>
              <w:jc w:val="center"/>
              <w:rPr/>
            </w:pPr>
            <w:r>
              <w:rPr/>
              <w:t xml:space="preserve">Kilpailu </w:t>
            </w:r>
          </w:p>
        </w:tc>
        <w:tc>
          <w:tcPr>
            <w:tcW w:w="1024" w:type="dxa"/>
            <w:tcBorders/>
            <w:vAlign w:val="center"/>
          </w:tcPr>
          <w:p>
            <w:pPr>
              <w:pStyle w:val="TableHeading"/>
              <w:suppressLineNumbers/>
              <w:bidi w:val="0"/>
              <w:spacing w:before="0" w:after="283"/>
              <w:jc w:val="center"/>
              <w:rPr/>
            </w:pPr>
            <w:r>
              <w:rPr/>
              <w:t xml:space="preserve">Sijainti </w:t>
            </w:r>
          </w:p>
        </w:tc>
        <w:tc>
          <w:tcPr>
            <w:tcW w:w="1089" w:type="dxa"/>
            <w:tcBorders/>
            <w:vAlign w:val="center"/>
          </w:tcPr>
          <w:p>
            <w:pPr>
              <w:pStyle w:val="TableHeading"/>
              <w:suppressLineNumbers/>
              <w:bidi w:val="0"/>
              <w:spacing w:before="0" w:after="283"/>
              <w:jc w:val="center"/>
              <w:rPr/>
            </w:pPr>
            <w:r>
              <w:rPr/>
              <w:t xml:space="preserve">Cowboys aloittava QB </w:t>
            </w:r>
          </w:p>
        </w:tc>
        <w:tc>
          <w:tcPr>
            <w:tcW w:w="968" w:type="dxa"/>
            <w:tcBorders/>
            <w:vAlign w:val="center"/>
          </w:tcPr>
          <w:p>
            <w:pPr>
              <w:pStyle w:val="TableHeading"/>
              <w:suppressLineNumbers/>
              <w:bidi w:val="0"/>
              <w:spacing w:before="0" w:after="283"/>
              <w:jc w:val="center"/>
              <w:rPr/>
            </w:pPr>
            <w:r>
              <w:rPr/>
              <w:t xml:space="preserve">Packers aloittava QB </w:t>
            </w:r>
          </w:p>
        </w:tc>
        <w:tc>
          <w:tcPr>
            <w:tcW w:w="778" w:type="dxa"/>
            <w:tcBorders/>
            <w:vAlign w:val="center"/>
          </w:tcPr>
          <w:p>
            <w:pPr>
              <w:pStyle w:val="TableHeading"/>
              <w:suppressLineNumbers/>
              <w:bidi w:val="0"/>
              <w:spacing w:before="0" w:after="283"/>
              <w:jc w:val="center"/>
              <w:rPr/>
            </w:pPr>
            <w:r>
              <w:rPr/>
              <w:t xml:space="preserve">Sarja </w:t>
            </w:r>
          </w:p>
        </w:tc>
      </w:tr>
      <w:tr>
        <w:trPr/>
        <w:tc>
          <w:tcPr>
            <w:tcW w:w="1152" w:type="dxa"/>
            <w:tcBorders/>
            <w:vAlign w:val="center"/>
          </w:tcPr>
          <w:p>
            <w:pPr>
              <w:pStyle w:val="TableContents"/>
              <w:bidi w:val="0"/>
              <w:spacing w:before="0" w:after="283"/>
              <w:jc w:val="left"/>
              <w:rPr/>
            </w:pPr>
            <w:r>
              <w:rPr/>
              <w:t xml:space="preserve">6. marraskuuta 2010 </w:t>
            </w:r>
          </w:p>
        </w:tc>
        <w:tc>
          <w:tcPr>
            <w:tcW w:w="1048" w:type="dxa"/>
            <w:tcBorders/>
            <w:vAlign w:val="center"/>
          </w:tcPr>
          <w:p>
            <w:pPr>
              <w:pStyle w:val="TableContents"/>
              <w:bidi w:val="0"/>
              <w:spacing w:before="0" w:after="283"/>
              <w:jc w:val="left"/>
              <w:rPr/>
            </w:pPr>
            <w:r>
              <w:rPr/>
              <w:t xml:space="preserve">Dallas Cowboys </w:t>
            </w:r>
          </w:p>
        </w:tc>
        <w:tc>
          <w:tcPr>
            <w:tcW w:w="682" w:type="dxa"/>
            <w:tcBorders/>
            <w:vAlign w:val="center"/>
          </w:tcPr>
          <w:p>
            <w:pPr>
              <w:pStyle w:val="TableContents"/>
              <w:bidi w:val="0"/>
              <w:spacing w:before="0" w:after="283"/>
              <w:jc w:val="left"/>
              <w:rPr/>
            </w:pPr>
            <w:r>
              <w:rPr/>
              <w:t xml:space="preserve">7 -- 45 </w:t>
            </w:r>
          </w:p>
        </w:tc>
        <w:tc>
          <w:tcPr>
            <w:tcW w:w="1048" w:type="dxa"/>
            <w:tcBorders/>
            <w:vAlign w:val="center"/>
          </w:tcPr>
          <w:p>
            <w:pPr>
              <w:pStyle w:val="TableContents"/>
              <w:bidi w:val="0"/>
              <w:spacing w:before="0" w:after="283"/>
              <w:jc w:val="left"/>
              <w:rPr/>
            </w:pPr>
            <w:r>
              <w:rPr/>
              <w:t xml:space="preserve">Green Bay Packers </w:t>
            </w:r>
          </w:p>
        </w:tc>
        <w:tc>
          <w:tcPr>
            <w:tcW w:w="1022" w:type="dxa"/>
            <w:tcBorders/>
            <w:vAlign w:val="center"/>
          </w:tcPr>
          <w:p>
            <w:pPr>
              <w:pStyle w:val="TableContents"/>
              <w:bidi w:val="0"/>
              <w:spacing w:before="0" w:after="283"/>
              <w:jc w:val="left"/>
              <w:rPr/>
            </w:pPr>
            <w:r>
              <w:rPr/>
              <w:t xml:space="preserve">Pakkaajat </w:t>
            </w:r>
          </w:p>
        </w:tc>
        <w:tc>
          <w:tcPr>
            <w:tcW w:w="1394" w:type="dxa"/>
            <w:tcBorders/>
            <w:vAlign w:val="center"/>
          </w:tcPr>
          <w:p>
            <w:pPr>
              <w:pStyle w:val="TableContents"/>
              <w:bidi w:val="0"/>
              <w:spacing w:before="0" w:after="283"/>
              <w:jc w:val="left"/>
              <w:rPr/>
            </w:pPr>
            <w:r>
              <w:rPr/>
              <w:t xml:space="preserve">Säännöllinen kausi </w:t>
            </w:r>
          </w:p>
        </w:tc>
        <w:tc>
          <w:tcPr>
            <w:tcW w:w="1024" w:type="dxa"/>
            <w:tcBorders/>
            <w:vAlign w:val="center"/>
          </w:tcPr>
          <w:p>
            <w:pPr>
              <w:pStyle w:val="TableContents"/>
              <w:bidi w:val="0"/>
              <w:spacing w:before="0" w:after="283"/>
              <w:jc w:val="left"/>
              <w:rPr/>
            </w:pPr>
            <w:r>
              <w:rPr/>
              <w:t xml:space="preserve">Lambeau Field </w:t>
            </w:r>
          </w:p>
        </w:tc>
        <w:tc>
          <w:tcPr>
            <w:tcW w:w="1089" w:type="dxa"/>
            <w:tcBorders/>
            <w:vAlign w:val="center"/>
          </w:tcPr>
          <w:p>
            <w:pPr>
              <w:pStyle w:val="TableContents"/>
              <w:bidi w:val="0"/>
              <w:spacing w:before="0" w:after="283"/>
              <w:jc w:val="left"/>
              <w:rPr/>
            </w:pPr>
            <w:r>
              <w:rPr/>
              <w:t xml:space="preserve">Jon Kitna </w:t>
            </w:r>
          </w:p>
        </w:tc>
        <w:tc>
          <w:tcPr>
            <w:tcW w:w="968" w:type="dxa"/>
            <w:tcBorders/>
            <w:vAlign w:val="center"/>
          </w:tcPr>
          <w:p>
            <w:pPr>
              <w:pStyle w:val="TableContents"/>
              <w:bidi w:val="0"/>
              <w:spacing w:before="0" w:after="283"/>
              <w:jc w:val="left"/>
              <w:rPr/>
            </w:pPr>
            <w:r>
              <w:rPr/>
              <w:t xml:space="preserve">Aaron Rodgers </w:t>
            </w:r>
          </w:p>
        </w:tc>
        <w:tc>
          <w:tcPr>
            <w:tcW w:w="778" w:type="dxa"/>
            <w:tcBorders/>
            <w:vAlign w:val="center"/>
          </w:tcPr>
          <w:p>
            <w:pPr>
              <w:pStyle w:val="TableContents"/>
              <w:bidi w:val="0"/>
              <w:spacing w:before="0" w:after="283"/>
              <w:jc w:val="left"/>
              <w:rPr/>
            </w:pPr>
            <w:r>
              <w:rPr/>
              <w:t xml:space="preserve">DAL 16 -- 14 </w:t>
            </w:r>
          </w:p>
        </w:tc>
      </w:tr>
      <w:tr>
        <w:trPr/>
        <w:tc>
          <w:tcPr>
            <w:tcW w:w="1152" w:type="dxa"/>
            <w:tcBorders/>
            <w:vAlign w:val="center"/>
          </w:tcPr>
          <w:p>
            <w:pPr>
              <w:pStyle w:val="TableContents"/>
              <w:bidi w:val="0"/>
              <w:spacing w:before="0" w:after="283"/>
              <w:jc w:val="left"/>
              <w:rPr/>
            </w:pPr>
            <w:r>
              <w:rPr/>
              <w:t xml:space="preserve">joulukuu 15, 2013 </w:t>
            </w:r>
          </w:p>
        </w:tc>
        <w:tc>
          <w:tcPr>
            <w:tcW w:w="1048" w:type="dxa"/>
            <w:tcBorders/>
            <w:vAlign w:val="center"/>
          </w:tcPr>
          <w:p>
            <w:pPr>
              <w:pStyle w:val="TableContents"/>
              <w:bidi w:val="0"/>
              <w:spacing w:before="0" w:after="283"/>
              <w:jc w:val="left"/>
              <w:rPr/>
            </w:pPr>
            <w:r>
              <w:rPr/>
              <w:t xml:space="preserve">Green Bay Packers </w:t>
            </w:r>
          </w:p>
        </w:tc>
        <w:tc>
          <w:tcPr>
            <w:tcW w:w="682" w:type="dxa"/>
            <w:tcBorders/>
            <w:vAlign w:val="center"/>
          </w:tcPr>
          <w:p>
            <w:pPr>
              <w:pStyle w:val="TableContents"/>
              <w:bidi w:val="0"/>
              <w:spacing w:before="0" w:after="283"/>
              <w:jc w:val="left"/>
              <w:rPr/>
            </w:pPr>
            <w:r>
              <w:rPr/>
              <w:t xml:space="preserve">37 -- 36 </w:t>
            </w:r>
          </w:p>
        </w:tc>
        <w:tc>
          <w:tcPr>
            <w:tcW w:w="1048" w:type="dxa"/>
            <w:tcBorders/>
            <w:vAlign w:val="center"/>
          </w:tcPr>
          <w:p>
            <w:pPr>
              <w:pStyle w:val="TableContents"/>
              <w:bidi w:val="0"/>
              <w:spacing w:before="0" w:after="283"/>
              <w:jc w:val="left"/>
              <w:rPr/>
            </w:pPr>
            <w:r>
              <w:rPr/>
              <w:t xml:space="preserve">Dallas Cowboys </w:t>
            </w:r>
          </w:p>
        </w:tc>
        <w:tc>
          <w:tcPr>
            <w:tcW w:w="1022" w:type="dxa"/>
            <w:tcBorders/>
            <w:vAlign w:val="center"/>
          </w:tcPr>
          <w:p>
            <w:pPr>
              <w:pStyle w:val="TableContents"/>
              <w:bidi w:val="0"/>
              <w:spacing w:before="0" w:after="283"/>
              <w:jc w:val="left"/>
              <w:rPr/>
            </w:pPr>
            <w:r>
              <w:rPr/>
              <w:t xml:space="preserve">Pakkaajat </w:t>
            </w:r>
          </w:p>
        </w:tc>
        <w:tc>
          <w:tcPr>
            <w:tcW w:w="1394" w:type="dxa"/>
            <w:tcBorders/>
            <w:vAlign w:val="center"/>
          </w:tcPr>
          <w:p>
            <w:pPr>
              <w:pStyle w:val="TableContents"/>
              <w:bidi w:val="0"/>
              <w:spacing w:before="0" w:after="283"/>
              <w:jc w:val="left"/>
              <w:rPr/>
            </w:pPr>
            <w:r>
              <w:rPr/>
              <w:t xml:space="preserve">Säännöllinen kausi </w:t>
            </w:r>
          </w:p>
        </w:tc>
        <w:tc>
          <w:tcPr>
            <w:tcW w:w="1024" w:type="dxa"/>
            <w:tcBorders/>
            <w:vAlign w:val="center"/>
          </w:tcPr>
          <w:p>
            <w:pPr>
              <w:pStyle w:val="TableContents"/>
              <w:bidi w:val="0"/>
              <w:spacing w:before="0" w:after="283"/>
              <w:jc w:val="left"/>
              <w:rPr/>
            </w:pPr>
            <w:r>
              <w:rPr/>
              <w:t xml:space="preserve">AT&amp;T-stadion </w:t>
            </w:r>
          </w:p>
        </w:tc>
        <w:tc>
          <w:tcPr>
            <w:tcW w:w="1089" w:type="dxa"/>
            <w:tcBorders/>
            <w:vAlign w:val="center"/>
          </w:tcPr>
          <w:p>
            <w:pPr>
              <w:pStyle w:val="TableContents"/>
              <w:bidi w:val="0"/>
              <w:spacing w:before="0" w:after="283"/>
              <w:jc w:val="left"/>
              <w:rPr/>
            </w:pPr>
            <w:r>
              <w:rPr/>
              <w:t xml:space="preserve">Tony Romo </w:t>
            </w:r>
          </w:p>
        </w:tc>
        <w:tc>
          <w:tcPr>
            <w:tcW w:w="968" w:type="dxa"/>
            <w:tcBorders/>
            <w:vAlign w:val="center"/>
          </w:tcPr>
          <w:p>
            <w:pPr>
              <w:pStyle w:val="TableContents"/>
              <w:bidi w:val="0"/>
              <w:spacing w:before="0" w:after="283"/>
              <w:jc w:val="left"/>
              <w:rPr/>
            </w:pPr>
            <w:r>
              <w:rPr/>
              <w:t xml:space="preserve">Matt Flynn </w:t>
            </w:r>
          </w:p>
        </w:tc>
        <w:tc>
          <w:tcPr>
            <w:tcW w:w="778" w:type="dxa"/>
            <w:tcBorders/>
            <w:vAlign w:val="center"/>
          </w:tcPr>
          <w:p>
            <w:pPr>
              <w:pStyle w:val="TableContents"/>
              <w:bidi w:val="0"/>
              <w:spacing w:before="0" w:after="283"/>
              <w:jc w:val="left"/>
              <w:rPr/>
            </w:pPr>
            <w:r>
              <w:rPr/>
              <w:t xml:space="preserve">DAL 16 -- 15 </w:t>
            </w:r>
          </w:p>
        </w:tc>
      </w:tr>
      <w:tr>
        <w:trPr/>
        <w:tc>
          <w:tcPr>
            <w:tcW w:w="1152" w:type="dxa"/>
            <w:tcBorders/>
            <w:vAlign w:val="center"/>
          </w:tcPr>
          <w:p>
            <w:pPr>
              <w:pStyle w:val="TableContents"/>
              <w:bidi w:val="0"/>
              <w:spacing w:before="0" w:after="283"/>
              <w:jc w:val="left"/>
              <w:rPr/>
            </w:pPr>
            <w:r>
              <w:rPr/>
              <w:t xml:space="preserve">tammikuu 11, 2015 </w:t>
            </w:r>
          </w:p>
        </w:tc>
        <w:tc>
          <w:tcPr>
            <w:tcW w:w="1048" w:type="dxa"/>
            <w:tcBorders/>
            <w:vAlign w:val="center"/>
          </w:tcPr>
          <w:p>
            <w:pPr>
              <w:pStyle w:val="TableContents"/>
              <w:bidi w:val="0"/>
              <w:spacing w:before="0" w:after="283"/>
              <w:jc w:val="left"/>
              <w:rPr/>
            </w:pPr>
            <w:r>
              <w:rPr/>
              <w:t xml:space="preserve">Dallas Cowboys </w:t>
            </w:r>
          </w:p>
        </w:tc>
        <w:tc>
          <w:tcPr>
            <w:tcW w:w="682" w:type="dxa"/>
            <w:tcBorders/>
            <w:vAlign w:val="center"/>
          </w:tcPr>
          <w:p>
            <w:pPr>
              <w:pStyle w:val="TableContents"/>
              <w:bidi w:val="0"/>
              <w:spacing w:before="0" w:after="283"/>
              <w:jc w:val="left"/>
              <w:rPr/>
            </w:pPr>
            <w:r>
              <w:rPr/>
              <w:t xml:space="preserve">21 -- 26 </w:t>
            </w:r>
          </w:p>
        </w:tc>
        <w:tc>
          <w:tcPr>
            <w:tcW w:w="1048" w:type="dxa"/>
            <w:tcBorders/>
            <w:vAlign w:val="center"/>
          </w:tcPr>
          <w:p>
            <w:pPr>
              <w:pStyle w:val="TableContents"/>
              <w:bidi w:val="0"/>
              <w:spacing w:before="0" w:after="283"/>
              <w:jc w:val="left"/>
              <w:rPr/>
            </w:pPr>
            <w:r>
              <w:rPr/>
              <w:t xml:space="preserve">Green Bay Packers </w:t>
            </w:r>
          </w:p>
        </w:tc>
        <w:tc>
          <w:tcPr>
            <w:tcW w:w="1022" w:type="dxa"/>
            <w:tcBorders/>
            <w:vAlign w:val="center"/>
          </w:tcPr>
          <w:p>
            <w:pPr>
              <w:pStyle w:val="TableContents"/>
              <w:bidi w:val="0"/>
              <w:spacing w:before="0" w:after="283"/>
              <w:jc w:val="left"/>
              <w:rPr/>
            </w:pPr>
            <w:r>
              <w:rPr/>
              <w:t xml:space="preserve">Pakkaajat </w:t>
            </w:r>
          </w:p>
        </w:tc>
        <w:tc>
          <w:tcPr>
            <w:tcW w:w="1394" w:type="dxa"/>
            <w:tcBorders/>
            <w:vAlign w:val="center"/>
          </w:tcPr>
          <w:p>
            <w:pPr>
              <w:pStyle w:val="TableContents"/>
              <w:bidi w:val="0"/>
              <w:spacing w:before="0" w:after="283"/>
              <w:jc w:val="left"/>
              <w:rPr/>
            </w:pPr>
            <w:r>
              <w:rPr/>
              <w:t xml:space="preserve">NFC Divisional Round </w:t>
            </w:r>
          </w:p>
        </w:tc>
        <w:tc>
          <w:tcPr>
            <w:tcW w:w="1024" w:type="dxa"/>
            <w:tcBorders/>
            <w:vAlign w:val="center"/>
          </w:tcPr>
          <w:p>
            <w:pPr>
              <w:pStyle w:val="TableContents"/>
              <w:bidi w:val="0"/>
              <w:spacing w:before="0" w:after="283"/>
              <w:jc w:val="left"/>
              <w:rPr/>
            </w:pPr>
            <w:r>
              <w:rPr/>
              <w:t xml:space="preserve">Lambeau Field </w:t>
            </w:r>
          </w:p>
        </w:tc>
        <w:tc>
          <w:tcPr>
            <w:tcW w:w="1089" w:type="dxa"/>
            <w:tcBorders/>
            <w:vAlign w:val="center"/>
          </w:tcPr>
          <w:p>
            <w:pPr>
              <w:pStyle w:val="TableContents"/>
              <w:bidi w:val="0"/>
              <w:spacing w:before="0" w:after="283"/>
              <w:jc w:val="left"/>
              <w:rPr/>
            </w:pPr>
            <w:r>
              <w:rPr/>
              <w:t xml:space="preserve">Tony Romo </w:t>
            </w:r>
          </w:p>
        </w:tc>
        <w:tc>
          <w:tcPr>
            <w:tcW w:w="968" w:type="dxa"/>
            <w:tcBorders/>
            <w:vAlign w:val="center"/>
          </w:tcPr>
          <w:p>
            <w:pPr>
              <w:pStyle w:val="TableContents"/>
              <w:bidi w:val="0"/>
              <w:spacing w:before="0" w:after="283"/>
              <w:jc w:val="left"/>
              <w:rPr/>
            </w:pPr>
            <w:r>
              <w:rPr/>
              <w:t xml:space="preserve">Aaron Rodgers </w:t>
            </w:r>
          </w:p>
        </w:tc>
        <w:tc>
          <w:tcPr>
            <w:tcW w:w="778" w:type="dxa"/>
            <w:tcBorders/>
            <w:vAlign w:val="center"/>
          </w:tcPr>
          <w:p>
            <w:pPr>
              <w:pStyle w:val="TableContents"/>
              <w:bidi w:val="0"/>
              <w:spacing w:before="0" w:after="283"/>
              <w:jc w:val="left"/>
              <w:rPr/>
            </w:pPr>
            <w:r>
              <w:rPr/>
              <w:t xml:space="preserve">TIE 16 -- 16 </w:t>
            </w:r>
          </w:p>
        </w:tc>
      </w:tr>
      <w:tr>
        <w:trPr/>
        <w:tc>
          <w:tcPr>
            <w:tcW w:w="1152" w:type="dxa"/>
            <w:tcBorders/>
            <w:vAlign w:val="center"/>
          </w:tcPr>
          <w:p>
            <w:pPr>
              <w:pStyle w:val="TableContents"/>
              <w:bidi w:val="0"/>
              <w:spacing w:before="0" w:after="283"/>
              <w:jc w:val="left"/>
              <w:rPr/>
            </w:pPr>
            <w:r>
              <w:rPr/>
              <w:t xml:space="preserve">joulukuu 13, 2015 </w:t>
            </w:r>
          </w:p>
        </w:tc>
        <w:tc>
          <w:tcPr>
            <w:tcW w:w="1048" w:type="dxa"/>
            <w:tcBorders/>
            <w:vAlign w:val="center"/>
          </w:tcPr>
          <w:p>
            <w:pPr>
              <w:pStyle w:val="TableContents"/>
              <w:bidi w:val="0"/>
              <w:spacing w:before="0" w:after="283"/>
              <w:jc w:val="left"/>
              <w:rPr/>
            </w:pPr>
            <w:r>
              <w:rPr/>
              <w:t xml:space="preserve">Dallas Cowboys </w:t>
            </w:r>
          </w:p>
        </w:tc>
        <w:tc>
          <w:tcPr>
            <w:tcW w:w="682" w:type="dxa"/>
            <w:tcBorders/>
            <w:vAlign w:val="center"/>
          </w:tcPr>
          <w:p>
            <w:pPr>
              <w:pStyle w:val="TableContents"/>
              <w:bidi w:val="0"/>
              <w:spacing w:before="0" w:after="283"/>
              <w:jc w:val="left"/>
              <w:rPr/>
            </w:pPr>
            <w:r>
              <w:rPr/>
              <w:t xml:space="preserve">7 -- 28 </w:t>
            </w:r>
          </w:p>
        </w:tc>
        <w:tc>
          <w:tcPr>
            <w:tcW w:w="1048" w:type="dxa"/>
            <w:tcBorders/>
            <w:vAlign w:val="center"/>
          </w:tcPr>
          <w:p>
            <w:pPr>
              <w:pStyle w:val="TableContents"/>
              <w:bidi w:val="0"/>
              <w:spacing w:before="0" w:after="283"/>
              <w:jc w:val="left"/>
              <w:rPr/>
            </w:pPr>
            <w:r>
              <w:rPr/>
              <w:t xml:space="preserve">Green Bay Packers </w:t>
            </w:r>
          </w:p>
        </w:tc>
        <w:tc>
          <w:tcPr>
            <w:tcW w:w="1022" w:type="dxa"/>
            <w:tcBorders/>
            <w:vAlign w:val="center"/>
          </w:tcPr>
          <w:p>
            <w:pPr>
              <w:pStyle w:val="TableContents"/>
              <w:bidi w:val="0"/>
              <w:spacing w:before="0" w:after="283"/>
              <w:jc w:val="left"/>
              <w:rPr/>
            </w:pPr>
            <w:r>
              <w:rPr/>
              <w:t xml:space="preserve">Pakkaajat </w:t>
            </w:r>
          </w:p>
        </w:tc>
        <w:tc>
          <w:tcPr>
            <w:tcW w:w="1394" w:type="dxa"/>
            <w:tcBorders/>
            <w:vAlign w:val="center"/>
          </w:tcPr>
          <w:p>
            <w:pPr>
              <w:pStyle w:val="TableContents"/>
              <w:bidi w:val="0"/>
              <w:spacing w:before="0" w:after="283"/>
              <w:jc w:val="left"/>
              <w:rPr/>
            </w:pPr>
            <w:r>
              <w:rPr/>
              <w:t xml:space="preserve">Säännöllinen kausi </w:t>
            </w:r>
          </w:p>
        </w:tc>
        <w:tc>
          <w:tcPr>
            <w:tcW w:w="1024" w:type="dxa"/>
            <w:tcBorders/>
            <w:vAlign w:val="center"/>
          </w:tcPr>
          <w:p>
            <w:pPr>
              <w:pStyle w:val="TableContents"/>
              <w:bidi w:val="0"/>
              <w:spacing w:before="0" w:after="283"/>
              <w:jc w:val="left"/>
              <w:rPr/>
            </w:pPr>
            <w:r>
              <w:rPr/>
              <w:t xml:space="preserve">Lambeau Field </w:t>
            </w:r>
          </w:p>
        </w:tc>
        <w:tc>
          <w:tcPr>
            <w:tcW w:w="1089" w:type="dxa"/>
            <w:tcBorders/>
            <w:vAlign w:val="center"/>
          </w:tcPr>
          <w:p>
            <w:pPr>
              <w:pStyle w:val="TableContents"/>
              <w:bidi w:val="0"/>
              <w:spacing w:before="0" w:after="283"/>
              <w:jc w:val="left"/>
              <w:rPr/>
            </w:pPr>
            <w:r>
              <w:rPr/>
              <w:t xml:space="preserve">Matt Cassel </w:t>
            </w:r>
          </w:p>
        </w:tc>
        <w:tc>
          <w:tcPr>
            <w:tcW w:w="968" w:type="dxa"/>
            <w:tcBorders/>
            <w:vAlign w:val="center"/>
          </w:tcPr>
          <w:p>
            <w:pPr>
              <w:pStyle w:val="TableContents"/>
              <w:bidi w:val="0"/>
              <w:spacing w:before="0" w:after="283"/>
              <w:jc w:val="left"/>
              <w:rPr/>
            </w:pPr>
            <w:r>
              <w:rPr/>
              <w:t xml:space="preserve">Aaron Rodgers </w:t>
            </w:r>
          </w:p>
        </w:tc>
        <w:tc>
          <w:tcPr>
            <w:tcW w:w="778" w:type="dxa"/>
            <w:tcBorders/>
            <w:vAlign w:val="center"/>
          </w:tcPr>
          <w:p>
            <w:pPr>
              <w:pStyle w:val="TableContents"/>
              <w:bidi w:val="0"/>
              <w:spacing w:before="0" w:after="283"/>
              <w:jc w:val="left"/>
              <w:rPr/>
            </w:pPr>
            <w:r>
              <w:rPr/>
              <w:t xml:space="preserve">GB 17 -- 16 </w:t>
            </w:r>
          </w:p>
        </w:tc>
      </w:tr>
      <w:tr>
        <w:trPr/>
        <w:tc>
          <w:tcPr>
            <w:tcW w:w="1152" w:type="dxa"/>
            <w:tcBorders/>
            <w:vAlign w:val="center"/>
          </w:tcPr>
          <w:p>
            <w:pPr>
              <w:pStyle w:val="TableContents"/>
              <w:bidi w:val="0"/>
              <w:spacing w:before="0" w:after="283"/>
              <w:jc w:val="left"/>
              <w:rPr/>
            </w:pPr>
            <w:r>
              <w:rPr>
                <w:color w:val="A9A9A9"/>
              </w:rPr>
              <w:t xml:space="preserve">lokakuu 16, </w:t>
            </w:r>
            <w:r>
              <w:rPr/>
              <w:t xml:space="preserve">2016 </w:t>
            </w:r>
          </w:p>
        </w:tc>
        <w:tc>
          <w:tcPr>
            <w:tcW w:w="1048" w:type="dxa"/>
            <w:tcBorders/>
            <w:vAlign w:val="center"/>
          </w:tcPr>
          <w:p>
            <w:pPr>
              <w:pStyle w:val="TableContents"/>
              <w:bidi w:val="0"/>
              <w:spacing w:before="0" w:after="283"/>
              <w:jc w:val="left"/>
              <w:rPr/>
            </w:pPr>
            <w:r>
              <w:rPr/>
              <w:t xml:space="preserve">Dallas Cowboys </w:t>
            </w:r>
          </w:p>
        </w:tc>
        <w:tc>
          <w:tcPr>
            <w:tcW w:w="682" w:type="dxa"/>
            <w:tcBorders/>
            <w:vAlign w:val="center"/>
          </w:tcPr>
          <w:p>
            <w:pPr>
              <w:pStyle w:val="TableContents"/>
              <w:bidi w:val="0"/>
              <w:spacing w:before="0" w:after="283"/>
              <w:jc w:val="left"/>
              <w:rPr/>
            </w:pPr>
            <w:r>
              <w:rPr/>
              <w:t xml:space="preserve">30 -- 16 </w:t>
            </w:r>
          </w:p>
        </w:tc>
        <w:tc>
          <w:tcPr>
            <w:tcW w:w="1048" w:type="dxa"/>
            <w:tcBorders/>
            <w:vAlign w:val="center"/>
          </w:tcPr>
          <w:p>
            <w:pPr>
              <w:pStyle w:val="TableContents"/>
              <w:bidi w:val="0"/>
              <w:spacing w:before="0" w:after="283"/>
              <w:jc w:val="left"/>
              <w:rPr/>
            </w:pPr>
            <w:r>
              <w:rPr/>
              <w:t xml:space="preserve">Green Bay Packers </w:t>
            </w:r>
          </w:p>
        </w:tc>
        <w:tc>
          <w:tcPr>
            <w:tcW w:w="1022" w:type="dxa"/>
            <w:tcBorders/>
            <w:vAlign w:val="center"/>
          </w:tcPr>
          <w:p>
            <w:pPr>
              <w:pStyle w:val="TableContents"/>
              <w:bidi w:val="0"/>
              <w:spacing w:before="0" w:after="283"/>
              <w:jc w:val="left"/>
              <w:rPr/>
            </w:pPr>
            <w:r>
              <w:rPr/>
              <w:t xml:space="preserve">Cowboys </w:t>
            </w:r>
          </w:p>
        </w:tc>
        <w:tc>
          <w:tcPr>
            <w:tcW w:w="1394" w:type="dxa"/>
            <w:tcBorders/>
            <w:vAlign w:val="center"/>
          </w:tcPr>
          <w:p>
            <w:pPr>
              <w:pStyle w:val="TableContents"/>
              <w:bidi w:val="0"/>
              <w:spacing w:before="0" w:after="283"/>
              <w:jc w:val="left"/>
              <w:rPr/>
            </w:pPr>
            <w:r>
              <w:rPr/>
              <w:t xml:space="preserve">Säännöllinen kausi </w:t>
            </w:r>
          </w:p>
        </w:tc>
        <w:tc>
          <w:tcPr>
            <w:tcW w:w="1024" w:type="dxa"/>
            <w:tcBorders/>
            <w:vAlign w:val="center"/>
          </w:tcPr>
          <w:p>
            <w:pPr>
              <w:pStyle w:val="TableContents"/>
              <w:bidi w:val="0"/>
              <w:spacing w:before="0" w:after="283"/>
              <w:jc w:val="left"/>
              <w:rPr/>
            </w:pPr>
            <w:r>
              <w:rPr/>
              <w:t xml:space="preserve">Lambeau Field </w:t>
            </w:r>
          </w:p>
        </w:tc>
        <w:tc>
          <w:tcPr>
            <w:tcW w:w="1089" w:type="dxa"/>
            <w:tcBorders/>
            <w:vAlign w:val="center"/>
          </w:tcPr>
          <w:p>
            <w:pPr>
              <w:pStyle w:val="TableContents"/>
              <w:bidi w:val="0"/>
              <w:spacing w:before="0" w:after="283"/>
              <w:jc w:val="left"/>
              <w:rPr/>
            </w:pPr>
            <w:r>
              <w:rPr/>
              <w:t xml:space="preserve">Dak Prescott </w:t>
            </w:r>
          </w:p>
        </w:tc>
        <w:tc>
          <w:tcPr>
            <w:tcW w:w="968" w:type="dxa"/>
            <w:tcBorders/>
            <w:vAlign w:val="center"/>
          </w:tcPr>
          <w:p>
            <w:pPr>
              <w:pStyle w:val="TableContents"/>
              <w:bidi w:val="0"/>
              <w:spacing w:before="0" w:after="283"/>
              <w:jc w:val="left"/>
              <w:rPr/>
            </w:pPr>
            <w:r>
              <w:rPr/>
              <w:t xml:space="preserve">Aaron Rodgers </w:t>
            </w:r>
          </w:p>
        </w:tc>
        <w:tc>
          <w:tcPr>
            <w:tcW w:w="778" w:type="dxa"/>
            <w:tcBorders/>
            <w:vAlign w:val="center"/>
          </w:tcPr>
          <w:p>
            <w:pPr>
              <w:pStyle w:val="TableContents"/>
              <w:bidi w:val="0"/>
              <w:spacing w:before="0" w:after="283"/>
              <w:jc w:val="left"/>
              <w:rPr/>
            </w:pPr>
            <w:r>
              <w:rPr/>
              <w:t xml:space="preserve">TIE 17 -- 17 </w:t>
            </w:r>
          </w:p>
        </w:tc>
      </w:tr>
      <w:tr>
        <w:trPr/>
        <w:tc>
          <w:tcPr>
            <w:tcW w:w="1152" w:type="dxa"/>
            <w:tcBorders/>
            <w:vAlign w:val="center"/>
          </w:tcPr>
          <w:p>
            <w:pPr>
              <w:pStyle w:val="TableContents"/>
              <w:bidi w:val="0"/>
              <w:spacing w:before="0" w:after="283"/>
              <w:jc w:val="left"/>
              <w:rPr/>
            </w:pPr>
            <w:r>
              <w:rPr/>
              <w:t xml:space="preserve">tammikuu 15, 2017 </w:t>
            </w:r>
          </w:p>
        </w:tc>
        <w:tc>
          <w:tcPr>
            <w:tcW w:w="1048" w:type="dxa"/>
            <w:tcBorders/>
            <w:vAlign w:val="center"/>
          </w:tcPr>
          <w:p>
            <w:pPr>
              <w:pStyle w:val="TableContents"/>
              <w:bidi w:val="0"/>
              <w:spacing w:before="0" w:after="283"/>
              <w:jc w:val="left"/>
              <w:rPr/>
            </w:pPr>
            <w:r>
              <w:rPr/>
              <w:t xml:space="preserve">Green Bay Packers </w:t>
            </w:r>
          </w:p>
        </w:tc>
        <w:tc>
          <w:tcPr>
            <w:tcW w:w="682" w:type="dxa"/>
            <w:tcBorders/>
            <w:vAlign w:val="center"/>
          </w:tcPr>
          <w:p>
            <w:pPr>
              <w:pStyle w:val="TableContents"/>
              <w:bidi w:val="0"/>
              <w:spacing w:before="0" w:after="283"/>
              <w:jc w:val="left"/>
              <w:rPr/>
            </w:pPr>
            <w:r>
              <w:rPr/>
              <w:t xml:space="preserve">34 -- 31 </w:t>
            </w:r>
          </w:p>
        </w:tc>
        <w:tc>
          <w:tcPr>
            <w:tcW w:w="1048" w:type="dxa"/>
            <w:tcBorders/>
            <w:vAlign w:val="center"/>
          </w:tcPr>
          <w:p>
            <w:pPr>
              <w:pStyle w:val="TableContents"/>
              <w:bidi w:val="0"/>
              <w:spacing w:before="0" w:after="283"/>
              <w:jc w:val="left"/>
              <w:rPr/>
            </w:pPr>
            <w:r>
              <w:rPr/>
              <w:t xml:space="preserve">Dallas Cowboys </w:t>
            </w:r>
          </w:p>
        </w:tc>
        <w:tc>
          <w:tcPr>
            <w:tcW w:w="1022" w:type="dxa"/>
            <w:tcBorders/>
            <w:vAlign w:val="center"/>
          </w:tcPr>
          <w:p>
            <w:pPr>
              <w:pStyle w:val="TableContents"/>
              <w:bidi w:val="0"/>
              <w:spacing w:before="0" w:after="283"/>
              <w:jc w:val="left"/>
              <w:rPr/>
            </w:pPr>
            <w:r>
              <w:rPr/>
              <w:t xml:space="preserve">Pakkaajat </w:t>
            </w:r>
          </w:p>
        </w:tc>
        <w:tc>
          <w:tcPr>
            <w:tcW w:w="1394" w:type="dxa"/>
            <w:tcBorders/>
            <w:vAlign w:val="center"/>
          </w:tcPr>
          <w:p>
            <w:pPr>
              <w:pStyle w:val="TableContents"/>
              <w:bidi w:val="0"/>
              <w:spacing w:before="0" w:after="283"/>
              <w:jc w:val="left"/>
              <w:rPr/>
            </w:pPr>
            <w:r>
              <w:rPr/>
              <w:t xml:space="preserve">NFC Divisional Round </w:t>
            </w:r>
          </w:p>
        </w:tc>
        <w:tc>
          <w:tcPr>
            <w:tcW w:w="1024" w:type="dxa"/>
            <w:tcBorders/>
            <w:vAlign w:val="center"/>
          </w:tcPr>
          <w:p>
            <w:pPr>
              <w:pStyle w:val="TableContents"/>
              <w:bidi w:val="0"/>
              <w:spacing w:before="0" w:after="283"/>
              <w:jc w:val="left"/>
              <w:rPr/>
            </w:pPr>
            <w:r>
              <w:rPr/>
              <w:t xml:space="preserve">AT&amp;T-stadion </w:t>
            </w:r>
          </w:p>
        </w:tc>
        <w:tc>
          <w:tcPr>
            <w:tcW w:w="1089" w:type="dxa"/>
            <w:tcBorders/>
            <w:vAlign w:val="center"/>
          </w:tcPr>
          <w:p>
            <w:pPr>
              <w:pStyle w:val="TableContents"/>
              <w:bidi w:val="0"/>
              <w:spacing w:before="0" w:after="283"/>
              <w:jc w:val="left"/>
              <w:rPr/>
            </w:pPr>
            <w:r>
              <w:rPr/>
              <w:t xml:space="preserve">Dak Prescott </w:t>
            </w:r>
          </w:p>
        </w:tc>
        <w:tc>
          <w:tcPr>
            <w:tcW w:w="968" w:type="dxa"/>
            <w:tcBorders/>
            <w:vAlign w:val="center"/>
          </w:tcPr>
          <w:p>
            <w:pPr>
              <w:pStyle w:val="TableContents"/>
              <w:bidi w:val="0"/>
              <w:spacing w:before="0" w:after="283"/>
              <w:jc w:val="left"/>
              <w:rPr/>
            </w:pPr>
            <w:r>
              <w:rPr/>
              <w:t xml:space="preserve">Aaron Rodgers </w:t>
            </w:r>
          </w:p>
        </w:tc>
        <w:tc>
          <w:tcPr>
            <w:tcW w:w="778" w:type="dxa"/>
            <w:tcBorders/>
            <w:vAlign w:val="center"/>
          </w:tcPr>
          <w:p>
            <w:pPr>
              <w:pStyle w:val="TableContents"/>
              <w:bidi w:val="0"/>
              <w:spacing w:before="0" w:after="283"/>
              <w:jc w:val="left"/>
              <w:rPr/>
            </w:pPr>
            <w:r>
              <w:rPr/>
              <w:t xml:space="preserve">GB 18 -- 17 </w:t>
            </w:r>
          </w:p>
        </w:tc>
      </w:tr>
      <w:tr>
        <w:trPr/>
        <w:tc>
          <w:tcPr>
            <w:tcW w:w="1152" w:type="dxa"/>
            <w:tcBorders/>
            <w:vAlign w:val="center"/>
          </w:tcPr>
          <w:p>
            <w:pPr>
              <w:pStyle w:val="TableContents"/>
              <w:bidi w:val="0"/>
              <w:spacing w:before="0" w:after="283"/>
              <w:jc w:val="left"/>
              <w:rPr/>
            </w:pPr>
            <w:r>
              <w:rPr/>
              <w:t xml:space="preserve">lokakuu 8, 2017 </w:t>
            </w:r>
          </w:p>
        </w:tc>
        <w:tc>
          <w:tcPr>
            <w:tcW w:w="1048" w:type="dxa"/>
            <w:tcBorders/>
            <w:vAlign w:val="center"/>
          </w:tcPr>
          <w:p>
            <w:pPr>
              <w:pStyle w:val="TableContents"/>
              <w:bidi w:val="0"/>
              <w:spacing w:before="0" w:after="283"/>
              <w:jc w:val="left"/>
              <w:rPr/>
            </w:pPr>
            <w:r>
              <w:rPr/>
              <w:t xml:space="preserve">Green Bay Packers </w:t>
            </w:r>
          </w:p>
        </w:tc>
        <w:tc>
          <w:tcPr>
            <w:tcW w:w="682" w:type="dxa"/>
            <w:tcBorders/>
            <w:vAlign w:val="center"/>
          </w:tcPr>
          <w:p>
            <w:pPr>
              <w:pStyle w:val="TableContents"/>
              <w:bidi w:val="0"/>
              <w:spacing w:before="0" w:after="283"/>
              <w:jc w:val="left"/>
              <w:rPr/>
            </w:pPr>
            <w:r>
              <w:rPr/>
              <w:t xml:space="preserve">35-31 </w:t>
            </w:r>
          </w:p>
        </w:tc>
        <w:tc>
          <w:tcPr>
            <w:tcW w:w="1048" w:type="dxa"/>
            <w:tcBorders/>
            <w:vAlign w:val="center"/>
          </w:tcPr>
          <w:p>
            <w:pPr>
              <w:pStyle w:val="TableContents"/>
              <w:bidi w:val="0"/>
              <w:spacing w:before="0" w:after="283"/>
              <w:jc w:val="left"/>
              <w:rPr/>
            </w:pPr>
            <w:r>
              <w:rPr/>
              <w:t xml:space="preserve">Dallas Cowboys </w:t>
            </w:r>
          </w:p>
        </w:tc>
        <w:tc>
          <w:tcPr>
            <w:tcW w:w="1022" w:type="dxa"/>
            <w:tcBorders/>
            <w:vAlign w:val="center"/>
          </w:tcPr>
          <w:p>
            <w:pPr>
              <w:pStyle w:val="TableContents"/>
              <w:bidi w:val="0"/>
              <w:spacing w:before="0" w:after="283"/>
              <w:jc w:val="left"/>
              <w:rPr/>
            </w:pPr>
            <w:r>
              <w:rPr/>
              <w:t xml:space="preserve">Pakkaajat </w:t>
            </w:r>
          </w:p>
        </w:tc>
        <w:tc>
          <w:tcPr>
            <w:tcW w:w="1394" w:type="dxa"/>
            <w:tcBorders/>
            <w:vAlign w:val="center"/>
          </w:tcPr>
          <w:p>
            <w:pPr>
              <w:pStyle w:val="TableContents"/>
              <w:bidi w:val="0"/>
              <w:spacing w:before="0" w:after="283"/>
              <w:jc w:val="left"/>
              <w:rPr/>
            </w:pPr>
            <w:r>
              <w:rPr/>
              <w:t xml:space="preserve">Säännöllinen kausi </w:t>
            </w:r>
          </w:p>
        </w:tc>
        <w:tc>
          <w:tcPr>
            <w:tcW w:w="1024" w:type="dxa"/>
            <w:tcBorders/>
            <w:vAlign w:val="center"/>
          </w:tcPr>
          <w:p>
            <w:pPr>
              <w:pStyle w:val="TableContents"/>
              <w:bidi w:val="0"/>
              <w:spacing w:before="0" w:after="283"/>
              <w:jc w:val="left"/>
              <w:rPr/>
            </w:pPr>
            <w:r>
              <w:rPr/>
              <w:t xml:space="preserve">AT&amp;T-stadion </w:t>
            </w:r>
          </w:p>
        </w:tc>
        <w:tc>
          <w:tcPr>
            <w:tcW w:w="1089" w:type="dxa"/>
            <w:tcBorders/>
            <w:vAlign w:val="center"/>
          </w:tcPr>
          <w:p>
            <w:pPr>
              <w:pStyle w:val="TableContents"/>
              <w:bidi w:val="0"/>
              <w:spacing w:before="0" w:after="283"/>
              <w:jc w:val="left"/>
              <w:rPr/>
            </w:pPr>
            <w:r>
              <w:rPr/>
              <w:t xml:space="preserve">Dak Prescott </w:t>
            </w:r>
          </w:p>
        </w:tc>
        <w:tc>
          <w:tcPr>
            <w:tcW w:w="968" w:type="dxa"/>
            <w:tcBorders/>
            <w:vAlign w:val="center"/>
          </w:tcPr>
          <w:p>
            <w:pPr>
              <w:pStyle w:val="TableContents"/>
              <w:bidi w:val="0"/>
              <w:spacing w:before="0" w:after="283"/>
              <w:jc w:val="left"/>
              <w:rPr/>
            </w:pPr>
            <w:r>
              <w:rPr/>
              <w:t xml:space="preserve">Aaron Rodgers </w:t>
            </w:r>
          </w:p>
        </w:tc>
        <w:tc>
          <w:tcPr>
            <w:tcW w:w="778" w:type="dxa"/>
            <w:tcBorders/>
            <w:vAlign w:val="center"/>
          </w:tcPr>
          <w:p>
            <w:pPr>
              <w:pStyle w:val="TableContents"/>
              <w:bidi w:val="0"/>
              <w:spacing w:before="0" w:after="283"/>
              <w:jc w:val="left"/>
              <w:rPr/>
            </w:pPr>
            <w:r>
              <w:rPr/>
              <w:t xml:space="preserve">GB 19 -- 17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Cowboys voitti viimeksi Green Bayn?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Dallas Cowboys -- Green Bay Packers </w:t>
      </w:r>
    </w:p>
    <w:tbl>
      <w:tblPr>
        <w:tblW w:w="3797" w:type="dxa"/>
        <w:jc w:val="left"/>
        <w:tblInd w:w="0" w:type="dxa"/>
        <w:tblLayout w:type="fixed"/>
        <w:tblCellMar>
          <w:top w:w="28" w:type="dxa"/>
          <w:left w:w="28" w:type="dxa"/>
          <w:bottom w:w="28" w:type="dxa"/>
          <w:right w:w="28" w:type="dxa"/>
        </w:tblCellMar>
      </w:tblPr>
      <w:tblGrid>
        <w:gridCol w:w="1756"/>
        <w:gridCol w:w="2041"/>
      </w:tblGrid>
      <w:tr>
        <w:trPr/>
        <w:tc>
          <w:tcPr>
            <w:tcW w:w="1756" w:type="dxa"/>
            <w:tcBorders/>
            <w:vAlign w:val="center"/>
          </w:tcPr>
          <w:p>
            <w:pPr>
              <w:pStyle w:val="TableContents"/>
              <w:bidi w:val="0"/>
              <w:spacing w:before="0" w:after="283"/>
              <w:jc w:val="left"/>
              <w:rPr/>
            </w:pPr>
            <w:r>
              <w:rPr/>
              <w:t xml:space="preserve">Dallas Cowboys </w:t>
            </w:r>
          </w:p>
        </w:tc>
        <w:tc>
          <w:tcPr>
            <w:tcW w:w="2041" w:type="dxa"/>
            <w:tcBorders/>
            <w:vAlign w:val="center"/>
          </w:tcPr>
          <w:p>
            <w:pPr>
              <w:pStyle w:val="TableContents"/>
              <w:bidi w:val="0"/>
              <w:spacing w:before="0" w:after="283"/>
              <w:jc w:val="left"/>
              <w:rPr/>
            </w:pPr>
            <w:r>
              <w:rPr/>
              <w:t xml:space="preserve">Green Bay Packers </w:t>
            </w:r>
          </w:p>
        </w:tc>
      </w:tr>
    </w:tbl>
    <w:p>
      <w:pPr>
        <w:pStyle w:val="TextBody"/>
        <w:bidi w:val="0"/>
        <w:spacing w:before="0" w:after="283"/>
        <w:jc w:val="left"/>
        <w:rPr/>
      </w:pPr>
      <w:r>
        <w:rPr/>
        <w:t xml:space="preserve">Ensimmäinen tapaaminen 6. marraskuuta 1960 Packers 41 Cowboys 7 Viimeisin tapaaminen 8. lokakuuta 2017 Packers 35, Cowboys 31 Seuraava tapaaminen TBD Tilastot Tapaamiset yhteensä </w:t>
      </w:r>
      <w:r>
        <w:rPr>
          <w:color w:val="A9A9A9"/>
        </w:rPr>
        <w:t xml:space="preserve">35 </w:t>
      </w:r>
      <w:r>
        <w:rPr/>
        <w:t xml:space="preserve">tapaamista Kaikkien aikojen sarja GB: johtaa 19-17 Runkosarja GB: johtaa 15 -- 13 Jatkoajan tulokset Tasapeli 4 -- 4 </w:t>
      </w:r>
    </w:p>
    <w:p>
      <w:pPr>
        <w:pStyle w:val="TextBody"/>
        <w:numPr>
          <w:ilvl w:val="0"/>
          <w:numId w:val="95"/>
        </w:numPr>
        <w:tabs>
          <w:tab w:val="clear" w:pos="1134"/>
          <w:tab w:val="left" w:leader="none" w:pos="707"/>
        </w:tabs>
        <w:bidi w:val="0"/>
        <w:spacing w:before="0" w:after="0"/>
        <w:ind w:start="707" w:hanging="283"/>
        <w:jc w:val="left"/>
        <w:rPr/>
      </w:pPr>
      <w:r>
        <w:rPr/>
        <w:t xml:space="preserve">1. tammikuuta 1967: GB 34, DAL 27 </w:t>
      </w:r>
    </w:p>
    <w:p>
      <w:pPr>
        <w:pStyle w:val="TextBody"/>
        <w:numPr>
          <w:ilvl w:val="0"/>
          <w:numId w:val="95"/>
        </w:numPr>
        <w:tabs>
          <w:tab w:val="clear" w:pos="1134"/>
          <w:tab w:val="left" w:leader="none" w:pos="707"/>
        </w:tabs>
        <w:bidi w:val="0"/>
        <w:spacing w:before="0" w:after="0"/>
        <w:ind w:start="707" w:hanging="283"/>
        <w:jc w:val="left"/>
        <w:rPr/>
      </w:pPr>
      <w:r>
        <w:rPr/>
        <w:t xml:space="preserve">31. joulukuuta 1967: GB 21, DAL 17 </w:t>
      </w:r>
    </w:p>
    <w:p>
      <w:pPr>
        <w:pStyle w:val="TextBody"/>
        <w:numPr>
          <w:ilvl w:val="0"/>
          <w:numId w:val="95"/>
        </w:numPr>
        <w:tabs>
          <w:tab w:val="clear" w:pos="1134"/>
          <w:tab w:val="left" w:leader="none" w:pos="707"/>
        </w:tabs>
        <w:bidi w:val="0"/>
        <w:spacing w:before="0" w:after="0"/>
        <w:ind w:start="707" w:hanging="283"/>
        <w:jc w:val="left"/>
        <w:rPr/>
      </w:pPr>
      <w:r>
        <w:rPr/>
        <w:t xml:space="preserve">16. tammikuuta 1983: DAL 37, GB 26 </w:t>
      </w:r>
    </w:p>
    <w:p>
      <w:pPr>
        <w:pStyle w:val="TextBody"/>
        <w:numPr>
          <w:ilvl w:val="0"/>
          <w:numId w:val="95"/>
        </w:numPr>
        <w:tabs>
          <w:tab w:val="clear" w:pos="1134"/>
          <w:tab w:val="left" w:leader="none" w:pos="707"/>
        </w:tabs>
        <w:bidi w:val="0"/>
        <w:spacing w:before="0" w:after="0"/>
        <w:ind w:start="707" w:hanging="283"/>
        <w:jc w:val="left"/>
        <w:rPr/>
      </w:pPr>
      <w:r>
        <w:rPr/>
        <w:t xml:space="preserve">16. tammikuuta 1994: DAL 27, GB 17 </w:t>
      </w:r>
    </w:p>
    <w:p>
      <w:pPr>
        <w:pStyle w:val="TextBody"/>
        <w:numPr>
          <w:ilvl w:val="0"/>
          <w:numId w:val="95"/>
        </w:numPr>
        <w:tabs>
          <w:tab w:val="clear" w:pos="1134"/>
          <w:tab w:val="left" w:leader="none" w:pos="707"/>
        </w:tabs>
        <w:bidi w:val="0"/>
        <w:spacing w:before="0" w:after="0"/>
        <w:ind w:start="707" w:hanging="283"/>
        <w:jc w:val="left"/>
        <w:rPr/>
      </w:pPr>
      <w:r>
        <w:rPr/>
        <w:t xml:space="preserve">8. tammikuuta 1995: DAL 35, GB 9 </w:t>
      </w:r>
    </w:p>
    <w:p>
      <w:pPr>
        <w:pStyle w:val="TextBody"/>
        <w:numPr>
          <w:ilvl w:val="0"/>
          <w:numId w:val="95"/>
        </w:numPr>
        <w:tabs>
          <w:tab w:val="clear" w:pos="1134"/>
          <w:tab w:val="left" w:leader="none" w:pos="707"/>
        </w:tabs>
        <w:bidi w:val="0"/>
        <w:spacing w:before="0" w:after="0"/>
        <w:ind w:start="707" w:hanging="283"/>
        <w:jc w:val="left"/>
        <w:rPr/>
      </w:pPr>
      <w:r>
        <w:rPr/>
        <w:t xml:space="preserve">14. tammikuuta 1996: DAL 38, GB 27 </w:t>
      </w:r>
    </w:p>
    <w:p>
      <w:pPr>
        <w:pStyle w:val="TextBody"/>
        <w:numPr>
          <w:ilvl w:val="0"/>
          <w:numId w:val="95"/>
        </w:numPr>
        <w:tabs>
          <w:tab w:val="clear" w:pos="1134"/>
          <w:tab w:val="left" w:leader="none" w:pos="707"/>
        </w:tabs>
        <w:bidi w:val="0"/>
        <w:spacing w:before="0" w:after="0"/>
        <w:ind w:start="707" w:hanging="283"/>
        <w:jc w:val="left"/>
        <w:rPr/>
      </w:pPr>
      <w:r>
        <w:rPr/>
        <w:t xml:space="preserve">11. tammikuuta 2015: GB 26, DAL 21 </w:t>
      </w:r>
    </w:p>
    <w:p>
      <w:pPr>
        <w:pStyle w:val="TextBody"/>
        <w:numPr>
          <w:ilvl w:val="0"/>
          <w:numId w:val="95"/>
        </w:numPr>
        <w:tabs>
          <w:tab w:val="clear" w:pos="1134"/>
          <w:tab w:val="left" w:leader="none" w:pos="707"/>
        </w:tabs>
        <w:bidi w:val="0"/>
        <w:ind w:start="707" w:hanging="283"/>
        <w:jc w:val="left"/>
        <w:rPr/>
      </w:pPr>
      <w:r>
        <w:rPr/>
        <w:t xml:space="preserve">15. tammikuuta 2017: GB 34, DAL 31 </w:t>
      </w:r>
    </w:p>
    <w:p>
      <w:pPr>
        <w:pStyle w:val="TextBody"/>
        <w:bidi w:val="0"/>
        <w:spacing w:before="0" w:after="283"/>
        <w:jc w:val="left"/>
        <w:rPr/>
      </w:pPr>
      <w:r>
        <w:rPr/>
        <w:t xml:space="preserve">Suurin voitto GB: 45 -- 7 (2010) Pienin voitto GB: 19 -- 17 (1975) Pisin voittoputki DAL: W8 (1991 -- 1996) Nykyinen voittoputki GB: W2 (2016 --)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Cowboys on pelannut Packersia vastaan?</w:t>
      </w:r>
    </w:p>
    <w:p>
      <w:pPr>
        <w:pStyle w:val="TextBody"/>
        <w:bidi w:val="0"/>
        <w:jc w:val="left"/>
        <w:rPr>
          <w:b/>
          <w:u w:val="single"/>
          <w:shd w:val="clear" w:fill="FFFF00"/>
        </w:rPr>
      </w:pPr>
      <w:r>
        <w:rPr>
          <w:b/>
          <w:u w:val="single"/>
          <w:shd w:val="clear" w:fill="FFFF00"/>
        </w:rPr>
        <w:t xml:space="preserve">Asiakirjan numero 25195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Reggie Jackson </w:t>
      </w:r>
      <w:r>
        <w:rPr/>
        <w:t xml:space="preserve">pitää hallussaan ennätystä, jossa lyöjä on tehnyt urallaan eniten lyöntejä, 2597. Jim Thome (2 548), Adam Dunn (2 379), Sammy Sosa (2 306), Alex Rodriguez (2 287) ja Andres Galarraga (2 003) ovat ainoat muut yli 2 000 lyöntipistettä lyöneet pelaajat.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löi eniten ulos baseballin historiassa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lyönyt eniten ulos baseballin historiassa...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lyöntipisteitä mlb:n historiassa lyöjällä.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on lyönyt eniten ulos liigan historiassa.</w:t>
      </w:r>
    </w:p>
    <w:p>
      <w:pPr>
        <w:pStyle w:val="TextBody"/>
        <w:bidi w:val="0"/>
        <w:jc w:val="left"/>
        <w:rPr>
          <w:b/>
          <w:u w:val="single"/>
          <w:shd w:val="clear" w:fill="FFFF00"/>
        </w:rPr>
      </w:pPr>
      <w:r>
        <w:rPr>
          <w:b/>
          <w:u w:val="single"/>
          <w:shd w:val="clear" w:fill="FFFF00"/>
        </w:rPr>
        <w:t xml:space="preserve">Asiakirjan numero 25196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lehtiä on monenlaisia, muodoltaan, kooltaan ja koostumukseltaan erilaisia, tyypillisesti lehti on ohut, selkäsuuntaisesti litistynyt elin, joka sijaitsee maanpinnan yläpuolella ja on erikoistunut fotosynteesiin. Useimmissa lehdissä </w:t>
      </w:r>
      <w:r>
        <w:rPr>
          <w:color w:val="A9A9A9"/>
        </w:rPr>
        <w:t xml:space="preserve">ensisijainen fotosynteesiä aiheuttava kudos, palisadimesofylli, </w:t>
      </w:r>
      <w:r>
        <w:rPr/>
        <w:t xml:space="preserve">sijaitsee lehden terän tai laminan yläpuolella, mutta joissakin lajeissa, kuten Eucalyptuksen kypsissä lehdissä, palisadimesofylli on molemmilla puolilla, ja lehtien sanotaan olevan isobilateraalisia. Useimmilla lehdillä on erilainen yläpinta (adaksiaalinen) ja alapinta (abaksiaalinen), jotka eroavat toisistaan väriltään, karvoitukseltaan, stomata-aukkojen (kaasuja sisään- ja ulostulohuokoset) lukumäärältään, epikutikulaarisen vahan määrältään ja rakenteeltaan sekä muilta ominaisuuksiltaan.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kudosta on lehtien suonissa.</w:t>
      </w:r>
    </w:p>
    <w:p>
      <w:pPr>
        <w:pStyle w:val="TextBody"/>
        <w:bidi w:val="0"/>
        <w:jc w:val="left"/>
        <w:rPr>
          <w:b/>
          <w:u w:val="single"/>
          <w:shd w:val="clear" w:fill="FFFF00"/>
        </w:rPr>
      </w:pPr>
      <w:r>
        <w:rPr>
          <w:b/>
          <w:u w:val="single"/>
          <w:shd w:val="clear" w:fill="FFFF00"/>
        </w:rPr>
        <w:t xml:space="preserve">Asiakirjan numero 25197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Kreikkalaisia kirjaimia käytetään matematiikassa, luonnontieteissä, tekniikassa ja muilla aloilla, joilla matemaattista merkintätapaa käytetään </w:t>
      </w:r>
      <w:r>
        <w:rPr>
          <w:color w:val="A9A9A9"/>
        </w:rPr>
        <w:t xml:space="preserve">vakioiden ja erikoisfunktioiden symboleina sekä perinteisesti myös tiettyjä suureita kuvaavien muuttujien symb</w:t>
      </w:r>
      <w:r>
        <w:rPr/>
        <w:t xml:space="preserve">oleina</w:t>
      </w:r>
      <w:r>
        <w:rPr/>
        <w:t xml:space="preserve">. Näissä yhteyksissä isot ja pienet kirjaimet edustavat erillisiä ja toisistaan riippumattomia kokonaisuuksia. Niitä kreikkalaisia kirjaimia, joilla on sama muoto kuin latinalaisilla kirjaimilla, käytetään harvoin: A, B, E, Z, H, I, K, M, N, O, P, T, Y, X. Myös pieniä ι, ο ja υ käytetään harvoin, koska ne muistuttavat läheisesti latinalaisia i-, o- ja u-kirjaimia. Joskus kreikkalaisten kirjainten kirjoitusasuvaihtoehtoja käytetään erillisinä symboleina matematiikassa, erityisesti ε / ε ja π / π. Joskus käytetään arkaaista kirjainta digamma (Ϝ / ϝ / ϛ).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käytämme kreikkalaisia kirjaimia tieteessä</w:t>
      </w:r>
    </w:p>
    <w:p>
      <w:pPr>
        <w:pStyle w:val="TextBody"/>
        <w:bidi w:val="0"/>
        <w:jc w:val="left"/>
        <w:rPr>
          <w:b/>
          <w:u w:val="single"/>
          <w:shd w:val="clear" w:fill="FFFF00"/>
        </w:rPr>
      </w:pPr>
      <w:r>
        <w:rPr>
          <w:b/>
          <w:u w:val="single"/>
          <w:shd w:val="clear" w:fill="FFFF00"/>
        </w:rPr>
        <w:t xml:space="preserve">Asiakirjan numero 25198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Edo on osavaltio Nigeriassa. Koko osavaltion väkiluku on noin </w:t>
      </w:r>
      <w:r>
        <w:rPr>
          <w:color w:val="A9A9A9"/>
        </w:rPr>
        <w:t xml:space="preserve">8 miljoonaa </w:t>
      </w:r>
      <w:r>
        <w:rPr/>
        <w:t xml:space="preserve">ihmistä, </w:t>
      </w:r>
      <w:r>
        <w:rPr/>
        <w:t xml:space="preserve">ja pääkaupunki on Benin City.</w:t>
      </w:r>
      <w:r>
        <w:rPr/>
        <w:t xml:space="preserve"> Se koostuu neljästä suuresta etnisestä ryhmästä: Edo (Binis), Esan, Owan ja Etsako. Osavaltiossa on kuitenkin paljon asukkaita eri puolilta maata ja maailmaa, koska se on kosmopoliittinen. Pääkaupunki Benin City on ollut yksi eurooppalaisten tärkeimmistä kohteista heidän tutkiessaan Afrikan manteretta vuosisatoja sitten. Jotkin kohteet ovat pysyneet osavaltion kadehdittavina matkailukohteina.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Edon osavaltion väkiluku Nigeriassa?</w:t>
      </w:r>
    </w:p>
    <w:p>
      <w:pPr>
        <w:pStyle w:val="TextBody"/>
        <w:bidi w:val="0"/>
        <w:jc w:val="left"/>
        <w:rPr>
          <w:b/>
          <w:u w:val="single"/>
          <w:shd w:val="clear" w:fill="FFFF00"/>
        </w:rPr>
      </w:pPr>
      <w:r>
        <w:rPr>
          <w:b/>
          <w:u w:val="single"/>
          <w:shd w:val="clear" w:fill="FFFF00"/>
        </w:rPr>
        <w:t xml:space="preserve">Asiakirjan numero 25199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Kansallinen henkilökortti </w:t>
      </w:r>
    </w:p>
    <w:tbl>
      <w:tblPr>
        <w:tblW w:w="10205" w:type="dxa"/>
        <w:jc w:val="left"/>
        <w:tblInd w:w="0" w:type="dxa"/>
        <w:tblLayout w:type="fixed"/>
        <w:tblCellMar>
          <w:top w:w="28" w:type="dxa"/>
          <w:left w:w="28" w:type="dxa"/>
          <w:bottom w:w="28" w:type="dxa"/>
          <w:right w:w="28" w:type="dxa"/>
        </w:tblCellMar>
      </w:tblPr>
      <w:tblGrid>
        <w:gridCol w:w="1816"/>
        <w:gridCol w:w="8389"/>
      </w:tblGrid>
      <w:tr>
        <w:trPr/>
        <w:tc>
          <w:tcPr>
            <w:tcW w:w="1816" w:type="dxa"/>
            <w:tcBorders/>
            <w:vAlign w:val="center"/>
          </w:tcPr>
          <w:p>
            <w:pPr>
              <w:pStyle w:val="TableHeading"/>
              <w:suppressLineNumbers/>
              <w:bidi w:val="0"/>
              <w:spacing w:before="0" w:after="283"/>
              <w:jc w:val="center"/>
              <w:rPr/>
            </w:pPr>
            <w:r>
              <w:rPr/>
              <w:t xml:space="preserve">Ensimmäinen myöntämispäivä </w:t>
            </w:r>
          </w:p>
        </w:tc>
        <w:tc>
          <w:tcPr>
            <w:tcW w:w="8389" w:type="dxa"/>
            <w:tcBorders/>
            <w:vAlign w:val="center"/>
          </w:tcPr>
          <w:p>
            <w:pPr>
              <w:pStyle w:val="TableContents"/>
              <w:bidi w:val="0"/>
              <w:spacing w:before="0" w:after="283"/>
              <w:jc w:val="left"/>
              <w:rPr/>
            </w:pPr>
            <w:r>
              <w:rPr>
                <w:color w:val="A9A9A9"/>
              </w:rPr>
              <w:t xml:space="preserve">14. syyskuuta 1972 </w:t>
            </w:r>
            <w:r>
              <w:rPr/>
              <w:t xml:space="preserve">(ensimmäinen henkilökortti) 28. helmikuuta 2014 (täysin painetut ja kaksikieliset henkilökortit) 1. tammikuuta 2016 (henkilökortit, joissa on 12-numeroinen NIC-numero) 1. syyskuuta 2017 (ICAO:n ICAO-standardin mukainen digitaalinen valokuva haltijasta) 27. lokakuuta 2017 (uusi älykortti). </w:t>
            </w:r>
          </w:p>
        </w:tc>
      </w:tr>
      <w:tr>
        <w:trPr/>
        <w:tc>
          <w:tcPr>
            <w:tcW w:w="1816" w:type="dxa"/>
            <w:tcBorders/>
            <w:vAlign w:val="center"/>
          </w:tcPr>
          <w:p>
            <w:pPr>
              <w:pStyle w:val="TableHeading"/>
              <w:suppressLineNumbers/>
              <w:bidi w:val="0"/>
              <w:spacing w:before="0" w:after="283"/>
              <w:jc w:val="center"/>
              <w:rPr/>
            </w:pPr>
            <w:r>
              <w:rPr/>
              <w:t xml:space="preserve">Myöntänyt </w:t>
            </w:r>
          </w:p>
        </w:tc>
        <w:tc>
          <w:tcPr>
            <w:tcW w:w="8389" w:type="dxa"/>
            <w:tcBorders/>
            <w:vAlign w:val="center"/>
          </w:tcPr>
          <w:p>
            <w:pPr>
              <w:pStyle w:val="TableContents"/>
              <w:bidi w:val="0"/>
              <w:spacing w:before="0" w:after="283"/>
              <w:jc w:val="left"/>
              <w:rPr/>
            </w:pPr>
            <w:r>
              <w:rPr/>
              <w:t xml:space="preserve">Sri Lanka </w:t>
            </w:r>
          </w:p>
        </w:tc>
      </w:tr>
      <w:tr>
        <w:trPr/>
        <w:tc>
          <w:tcPr>
            <w:tcW w:w="1816" w:type="dxa"/>
            <w:tcBorders/>
            <w:vAlign w:val="center"/>
          </w:tcPr>
          <w:p>
            <w:pPr>
              <w:pStyle w:val="TableHeading"/>
              <w:suppressLineNumbers/>
              <w:bidi w:val="0"/>
              <w:spacing w:before="0" w:after="283"/>
              <w:jc w:val="center"/>
              <w:rPr/>
            </w:pPr>
            <w:r>
              <w:rPr/>
              <w:t xml:space="preserve">Voimassa </w:t>
            </w:r>
          </w:p>
        </w:tc>
        <w:tc>
          <w:tcPr>
            <w:tcW w:w="8389" w:type="dxa"/>
            <w:tcBorders/>
            <w:vAlign w:val="center"/>
          </w:tcPr>
          <w:p>
            <w:pPr>
              <w:pStyle w:val="TableContents"/>
              <w:bidi w:val="0"/>
              <w:spacing w:before="0" w:after="283"/>
              <w:jc w:val="left"/>
              <w:rPr/>
            </w:pPr>
            <w:r>
              <w:rPr/>
              <w:t xml:space="preserve">Sri Lanka </w:t>
            </w:r>
          </w:p>
        </w:tc>
      </w:tr>
      <w:tr>
        <w:trPr/>
        <w:tc>
          <w:tcPr>
            <w:tcW w:w="1816" w:type="dxa"/>
            <w:tcBorders/>
            <w:vAlign w:val="center"/>
          </w:tcPr>
          <w:p>
            <w:pPr>
              <w:pStyle w:val="TableHeading"/>
              <w:suppressLineNumbers/>
              <w:bidi w:val="0"/>
              <w:spacing w:before="0" w:after="283"/>
              <w:jc w:val="center"/>
              <w:rPr/>
            </w:pPr>
            <w:r>
              <w:rPr/>
              <w:t xml:space="preserve">Asiakirjan tyyppi </w:t>
            </w:r>
          </w:p>
        </w:tc>
        <w:tc>
          <w:tcPr>
            <w:tcW w:w="8389" w:type="dxa"/>
            <w:tcBorders/>
            <w:vAlign w:val="center"/>
          </w:tcPr>
          <w:p>
            <w:pPr>
              <w:pStyle w:val="TableContents"/>
              <w:bidi w:val="0"/>
              <w:spacing w:before="0" w:after="283"/>
              <w:jc w:val="left"/>
              <w:rPr/>
            </w:pPr>
            <w:r>
              <w:rPr/>
              <w:t xml:space="preserve">Henkilökortti </w:t>
            </w:r>
          </w:p>
        </w:tc>
      </w:tr>
      <w:tr>
        <w:trPr/>
        <w:tc>
          <w:tcPr>
            <w:tcW w:w="1816" w:type="dxa"/>
            <w:tcBorders/>
            <w:vAlign w:val="center"/>
          </w:tcPr>
          <w:p>
            <w:pPr>
              <w:pStyle w:val="TableHeading"/>
              <w:suppressLineNumbers/>
              <w:bidi w:val="0"/>
              <w:spacing w:before="0" w:after="283"/>
              <w:jc w:val="center"/>
              <w:rPr/>
            </w:pPr>
            <w:r>
              <w:rPr/>
              <w:t xml:space="preserve">Käyttötarkoitus </w:t>
            </w:r>
          </w:p>
        </w:tc>
        <w:tc>
          <w:tcPr>
            <w:tcW w:w="8389" w:type="dxa"/>
            <w:tcBorders/>
            <w:vAlign w:val="center"/>
          </w:tcPr>
          <w:p>
            <w:pPr>
              <w:pStyle w:val="TableContents"/>
              <w:bidi w:val="0"/>
              <w:spacing w:before="0" w:after="283"/>
              <w:jc w:val="left"/>
              <w:rPr/>
            </w:pPr>
            <w:r>
              <w:rPr/>
              <w:t xml:space="preserve">Tunnistaminen </w:t>
            </w:r>
          </w:p>
        </w:tc>
      </w:tr>
      <w:tr>
        <w:trPr/>
        <w:tc>
          <w:tcPr>
            <w:tcW w:w="1816" w:type="dxa"/>
            <w:tcBorders/>
            <w:vAlign w:val="center"/>
          </w:tcPr>
          <w:p>
            <w:pPr>
              <w:pStyle w:val="TableHeading"/>
              <w:suppressLineNumbers/>
              <w:bidi w:val="0"/>
              <w:spacing w:before="0" w:after="283"/>
              <w:jc w:val="center"/>
              <w:rPr/>
            </w:pPr>
            <w:r>
              <w:rPr/>
              <w:t xml:space="preserve">Kelpoisuusvaatimukset </w:t>
            </w:r>
          </w:p>
        </w:tc>
        <w:tc>
          <w:tcPr>
            <w:tcW w:w="8389" w:type="dxa"/>
            <w:tcBorders/>
            <w:vAlign w:val="center"/>
          </w:tcPr>
          <w:p>
            <w:pPr>
              <w:pStyle w:val="TableContents"/>
              <w:bidi w:val="0"/>
              <w:spacing w:before="0" w:after="283"/>
              <w:jc w:val="left"/>
              <w:rPr/>
            </w:pPr>
            <w:r>
              <w:rPr/>
              <w:t xml:space="preserve">Sri Lankan kansalaisuus, vähintään 16-vuotias. </w:t>
            </w:r>
          </w:p>
        </w:tc>
      </w:tr>
      <w:tr>
        <w:trPr/>
        <w:tc>
          <w:tcPr>
            <w:tcW w:w="1816" w:type="dxa"/>
            <w:tcBorders/>
            <w:vAlign w:val="center"/>
          </w:tcPr>
          <w:p>
            <w:pPr>
              <w:pStyle w:val="TableHeading"/>
              <w:suppressLineNumbers/>
              <w:bidi w:val="0"/>
              <w:spacing w:before="0" w:after="283"/>
              <w:jc w:val="center"/>
              <w:rPr/>
            </w:pPr>
            <w:r>
              <w:rPr/>
              <w:t xml:space="preserve">Viimeinen voimassaoloaika </w:t>
            </w:r>
          </w:p>
        </w:tc>
        <w:tc>
          <w:tcPr>
            <w:tcW w:w="8389" w:type="dxa"/>
            <w:tcBorders/>
            <w:vAlign w:val="center"/>
          </w:tcPr>
          <w:p>
            <w:pPr>
              <w:pStyle w:val="TableContents"/>
              <w:bidi w:val="0"/>
              <w:spacing w:before="0" w:after="283"/>
              <w:jc w:val="left"/>
              <w:rPr/>
            </w:pPr>
            <w:r>
              <w:rPr/>
              <w:t xml:space="preserve">N / 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kansallisen henkilökortin myöntäminen alkoi Sri Lankassa?</w:t>
      </w:r>
    </w:p>
    <w:p>
      <w:pPr>
        <w:pStyle w:val="TextBody"/>
        <w:bidi w:val="0"/>
        <w:jc w:val="left"/>
        <w:rPr>
          <w:b/>
          <w:u w:val="single"/>
          <w:shd w:val="clear" w:fill="FFFF00"/>
        </w:rPr>
      </w:pPr>
      <w:r>
        <w:rPr>
          <w:b/>
          <w:u w:val="single"/>
          <w:shd w:val="clear" w:fill="FFFF00"/>
        </w:rPr>
        <w:t xml:space="preserve">Asiakirjan numero 25200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Talviolympialaisissa ei ole tällaisia rajoituksia, ja tapahtumien ja urheilijoiden määrä kasvaa jatkuvasti, mutta yhtään lajia ei ole lisätty vuoden 1998 jälkeen. Viimeisin talviolympialaisiin lisätty talvilaji oli </w:t>
      </w:r>
      <w:r>
        <w:rPr>
          <w:color w:val="A9A9A9"/>
        </w:rPr>
        <w:t xml:space="preserve">curling </w:t>
      </w:r>
      <w:r>
        <w:rPr/>
        <w:t xml:space="preserve">vuonna 1998.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talviolympialaji lisätty</w:t>
      </w:r>
    </w:p>
    <w:p>
      <w:pPr>
        <w:pStyle w:val="TextBody"/>
        <w:bidi w:val="0"/>
        <w:jc w:val="left"/>
        <w:rPr>
          <w:b/>
          <w:u w:val="single"/>
          <w:shd w:val="clear" w:fill="FFFF00"/>
        </w:rPr>
      </w:pPr>
      <w:r>
        <w:rPr>
          <w:b/>
          <w:u w:val="single"/>
          <w:shd w:val="clear" w:fill="FFFF00"/>
        </w:rPr>
        <w:t xml:space="preserve">Asiakirjan numero 25201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Nondisjunktio </w:t>
      </w:r>
      <w:r>
        <w:rPr/>
        <w:t xml:space="preserve">on </w:t>
      </w:r>
      <w:r>
        <w:rPr>
          <w:color w:val="DCDCDC"/>
        </w:rPr>
        <w:t xml:space="preserve">homologisten kromosomien tai sisarkromatidien epäonnistuminen erottua kunnolla solunjakautumisen aikana</w:t>
      </w:r>
      <w:r>
        <w:rPr/>
        <w:t xml:space="preserve">. Nondisjunktion muotoja on kolme: homologisten kromosomiparien erottuminen toisistaan meioosi I:n aikana, sisarkromatidien erottuminen toisistaan meioosi II:n aikana ja sisarkromatidien erottuminen toisistaan mitoosin aikana. Nondisjunktion seurauksena syntyy tyttärisoluja, joissa on epänormaali kromosomimäärä (aneuploidia).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selittää sukusolujen meioosin aikana mahdollisesti esiintyvän ei-disjunktion ilmiön.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kromosomien erottumisen epäonnistuminen meioosin aikana on nimeltään</w:t>
      </w:r>
    </w:p>
    <w:p>
      <w:pPr>
        <w:pStyle w:val="TextBody"/>
        <w:bidi w:val="0"/>
        <w:jc w:val="left"/>
        <w:rPr>
          <w:b/>
          <w:u w:val="single"/>
          <w:shd w:val="clear" w:fill="FFFF00"/>
        </w:rPr>
      </w:pPr>
      <w:r>
        <w:rPr>
          <w:b/>
          <w:u w:val="single"/>
          <w:shd w:val="clear" w:fill="FFFF00"/>
        </w:rPr>
        <w:t xml:space="preserve">Asiakirjan numero 25202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``Only Love Can Break Your Heart'' on </w:t>
      </w:r>
      <w:r>
        <w:rPr>
          <w:color w:val="A9A9A9"/>
        </w:rPr>
        <w:t xml:space="preserve">Neil Youngin</w:t>
      </w:r>
      <w:r>
        <w:rPr/>
        <w:t xml:space="preserve"> kirjoittama kappale</w:t>
      </w:r>
      <w:r>
        <w:rPr/>
        <w:t xml:space="preserve">. Monet yhtyeet ovat coveroineet sitä, muun muassa Saint Etienne vuonna 1990.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vain rakkaus voi särkeä sydämesi</w:t>
      </w:r>
    </w:p>
    <w:p>
      <w:pPr>
        <w:pStyle w:val="TextBody"/>
        <w:bidi w:val="0"/>
        <w:jc w:val="left"/>
        <w:rPr>
          <w:b/>
          <w:u w:val="single"/>
          <w:shd w:val="clear" w:fill="FFFF00"/>
        </w:rPr>
      </w:pPr>
      <w:r>
        <w:rPr>
          <w:b/>
          <w:u w:val="single"/>
          <w:shd w:val="clear" w:fill="FFFF00"/>
        </w:rPr>
        <w:t xml:space="preserve">Asiakirjan numero 25203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Amish-väestö osavaltioittain ja päivämäärän mukaan </w:t>
      </w:r>
    </w:p>
    <w:tbl>
      <w:tblPr>
        <w:tblW w:w="10205" w:type="dxa"/>
        <w:jc w:val="left"/>
        <w:tblInd w:w="0" w:type="dxa"/>
        <w:tblLayout w:type="fixed"/>
        <w:tblCellMar>
          <w:top w:w="28" w:type="dxa"/>
          <w:left w:w="28" w:type="dxa"/>
          <w:bottom w:w="28" w:type="dxa"/>
          <w:right w:w="28" w:type="dxa"/>
        </w:tblCellMar>
      </w:tblPr>
      <w:tblGrid>
        <w:gridCol w:w="1498"/>
        <w:gridCol w:w="917"/>
        <w:gridCol w:w="917"/>
        <w:gridCol w:w="917"/>
        <w:gridCol w:w="917"/>
        <w:gridCol w:w="2213"/>
        <w:gridCol w:w="2826"/>
      </w:tblGrid>
      <w:tr>
        <w:trPr/>
        <w:tc>
          <w:tcPr>
            <w:tcW w:w="1498" w:type="dxa"/>
            <w:tcBorders/>
            <w:vAlign w:val="center"/>
          </w:tcPr>
          <w:p>
            <w:pPr>
              <w:pStyle w:val="TableHeading"/>
              <w:suppressLineNumbers/>
              <w:bidi w:val="0"/>
              <w:spacing w:before="0" w:after="283"/>
              <w:jc w:val="center"/>
              <w:rPr/>
            </w:pPr>
            <w:r>
              <w:rPr/>
              <w:t xml:space="preserve">Valtio </w:t>
            </w:r>
          </w:p>
        </w:tc>
        <w:tc>
          <w:tcPr>
            <w:tcW w:w="917" w:type="dxa"/>
            <w:tcBorders/>
            <w:vAlign w:val="center"/>
          </w:tcPr>
          <w:p>
            <w:pPr>
              <w:pStyle w:val="TableHeading"/>
              <w:bidi w:val="0"/>
              <w:spacing w:before="0" w:after="283"/>
              <w:rPr>
                <w:sz w:val="4"/>
                <w:szCs w:val="4"/>
              </w:rPr>
            </w:pPr>
            <w:r>
              <w:rPr>
                <w:sz w:val="4"/>
                <w:szCs w:val="4"/>
              </w:rPr>
            </w:r>
          </w:p>
        </w:tc>
        <w:tc>
          <w:tcPr>
            <w:tcW w:w="917" w:type="dxa"/>
            <w:tcBorders/>
            <w:vAlign w:val="center"/>
          </w:tcPr>
          <w:p>
            <w:pPr>
              <w:pStyle w:val="TableHeading"/>
              <w:suppressLineNumbers/>
              <w:bidi w:val="0"/>
              <w:spacing w:before="0" w:after="283"/>
              <w:jc w:val="center"/>
              <w:rPr/>
            </w:pPr>
            <w:r>
              <w:rPr/>
              <w:t xml:space="preserve">2000 </w:t>
            </w:r>
          </w:p>
        </w:tc>
        <w:tc>
          <w:tcPr>
            <w:tcW w:w="917" w:type="dxa"/>
            <w:tcBorders/>
            <w:vAlign w:val="center"/>
          </w:tcPr>
          <w:p>
            <w:pPr>
              <w:pStyle w:val="TableHeading"/>
              <w:bidi w:val="0"/>
              <w:spacing w:before="0" w:after="283"/>
              <w:rPr>
                <w:sz w:val="4"/>
                <w:szCs w:val="4"/>
              </w:rPr>
            </w:pPr>
            <w:r>
              <w:rPr>
                <w:sz w:val="4"/>
                <w:szCs w:val="4"/>
              </w:rPr>
            </w:r>
          </w:p>
        </w:tc>
        <w:tc>
          <w:tcPr>
            <w:tcW w:w="917" w:type="dxa"/>
            <w:tcBorders/>
            <w:vAlign w:val="center"/>
          </w:tcPr>
          <w:p>
            <w:pPr>
              <w:pStyle w:val="TableHeading"/>
              <w:suppressLineNumbers/>
              <w:bidi w:val="0"/>
              <w:spacing w:before="0" w:after="283"/>
              <w:jc w:val="center"/>
              <w:rPr/>
            </w:pPr>
            <w:r>
              <w:rPr/>
              <w:t xml:space="preserve">2017 </w:t>
            </w:r>
          </w:p>
        </w:tc>
        <w:tc>
          <w:tcPr>
            <w:tcW w:w="2213" w:type="dxa"/>
            <w:tcBorders/>
            <w:vAlign w:val="center"/>
          </w:tcPr>
          <w:p>
            <w:pPr>
              <w:pStyle w:val="TableHeading"/>
              <w:suppressLineNumbers/>
              <w:bidi w:val="0"/>
              <w:spacing w:before="0" w:after="283"/>
              <w:jc w:val="center"/>
              <w:rPr/>
            </w:pPr>
            <w:r>
              <w:rPr/>
              <w:t xml:space="preserve">% osavaltion väestöstä vuonna 2017 </w:t>
            </w:r>
          </w:p>
        </w:tc>
        <w:tc>
          <w:tcPr>
            <w:tcW w:w="2826" w:type="dxa"/>
            <w:tcBorders/>
            <w:vAlign w:val="center"/>
          </w:tcPr>
          <w:p>
            <w:pPr>
              <w:pStyle w:val="TableHeading"/>
              <w:suppressLineNumbers/>
              <w:bidi w:val="0"/>
              <w:spacing w:before="0" w:after="283"/>
              <w:jc w:val="center"/>
              <w:rPr/>
            </w:pPr>
            <w:r>
              <w:rPr/>
              <w:t xml:space="preserve">% Yhdysvaltain amish-väestön kokonaismäärästä vuonna 2017 </w:t>
            </w:r>
          </w:p>
        </w:tc>
      </w:tr>
      <w:tr>
        <w:trPr/>
        <w:tc>
          <w:tcPr>
            <w:tcW w:w="1498" w:type="dxa"/>
            <w:tcBorders/>
            <w:vAlign w:val="center"/>
          </w:tcPr>
          <w:p>
            <w:pPr>
              <w:pStyle w:val="TableContents"/>
              <w:bidi w:val="0"/>
              <w:spacing w:before="0" w:after="283"/>
              <w:jc w:val="left"/>
              <w:rPr/>
            </w:pPr>
            <w:r>
              <w:rPr/>
              <w:t xml:space="preserve">Pennsylvania </w:t>
            </w:r>
          </w:p>
        </w:tc>
        <w:tc>
          <w:tcPr>
            <w:tcW w:w="917" w:type="dxa"/>
            <w:tcBorders/>
            <w:vAlign w:val="center"/>
          </w:tcPr>
          <w:p>
            <w:pPr>
              <w:pStyle w:val="TableContents"/>
              <w:bidi w:val="0"/>
              <w:spacing w:before="0" w:after="283"/>
              <w:jc w:val="left"/>
              <w:rPr/>
            </w:pPr>
            <w:r>
              <w:rPr/>
              <w:t xml:space="preserve">35,200 </w:t>
            </w:r>
          </w:p>
        </w:tc>
        <w:tc>
          <w:tcPr>
            <w:tcW w:w="917" w:type="dxa"/>
            <w:tcBorders/>
            <w:vAlign w:val="center"/>
          </w:tcPr>
          <w:p>
            <w:pPr>
              <w:pStyle w:val="TableContents"/>
              <w:bidi w:val="0"/>
              <w:spacing w:before="0" w:after="283"/>
              <w:jc w:val="left"/>
              <w:rPr/>
            </w:pPr>
            <w:r>
              <w:rPr/>
              <w:t xml:space="preserve">40,100 </w:t>
            </w:r>
          </w:p>
        </w:tc>
        <w:tc>
          <w:tcPr>
            <w:tcW w:w="917" w:type="dxa"/>
            <w:tcBorders/>
            <w:vAlign w:val="center"/>
          </w:tcPr>
          <w:p>
            <w:pPr>
              <w:pStyle w:val="TableContents"/>
              <w:bidi w:val="0"/>
              <w:spacing w:before="0" w:after="283"/>
              <w:jc w:val="left"/>
              <w:rPr/>
            </w:pPr>
            <w:r>
              <w:rPr/>
              <w:t xml:space="preserve">59,350 </w:t>
            </w:r>
          </w:p>
        </w:tc>
        <w:tc>
          <w:tcPr>
            <w:tcW w:w="917" w:type="dxa"/>
            <w:tcBorders/>
            <w:vAlign w:val="center"/>
          </w:tcPr>
          <w:p>
            <w:pPr>
              <w:pStyle w:val="TableContents"/>
              <w:bidi w:val="0"/>
              <w:spacing w:before="0" w:after="283"/>
              <w:jc w:val="left"/>
              <w:rPr/>
            </w:pPr>
            <w:r>
              <w:rPr/>
              <w:t xml:space="preserve">74,250 </w:t>
            </w:r>
          </w:p>
        </w:tc>
        <w:tc>
          <w:tcPr>
            <w:tcW w:w="2213" w:type="dxa"/>
            <w:tcBorders/>
            <w:vAlign w:val="center"/>
          </w:tcPr>
          <w:p>
            <w:pPr>
              <w:pStyle w:val="TableContents"/>
              <w:bidi w:val="0"/>
              <w:spacing w:before="0" w:after="283"/>
              <w:jc w:val="left"/>
              <w:rPr/>
            </w:pPr>
            <w:r>
              <w:rPr/>
              <w:t xml:space="preserve">0.58% </w:t>
            </w:r>
          </w:p>
        </w:tc>
        <w:tc>
          <w:tcPr>
            <w:tcW w:w="2826" w:type="dxa"/>
            <w:tcBorders/>
            <w:vAlign w:val="center"/>
          </w:tcPr>
          <w:p>
            <w:pPr>
              <w:pStyle w:val="TableContents"/>
              <w:bidi w:val="0"/>
              <w:spacing w:before="0" w:after="283"/>
              <w:jc w:val="left"/>
              <w:rPr/>
            </w:pPr>
            <w:r>
              <w:rPr/>
              <w:t xml:space="preserve">23.3% </w:t>
            </w:r>
          </w:p>
        </w:tc>
      </w:tr>
      <w:tr>
        <w:trPr/>
        <w:tc>
          <w:tcPr>
            <w:tcW w:w="1498" w:type="dxa"/>
            <w:tcBorders/>
            <w:vAlign w:val="center"/>
          </w:tcPr>
          <w:p>
            <w:pPr>
              <w:pStyle w:val="TableContents"/>
              <w:bidi w:val="0"/>
              <w:spacing w:before="0" w:after="283"/>
              <w:jc w:val="left"/>
              <w:rPr/>
            </w:pPr>
            <w:r>
              <w:rPr/>
              <w:t xml:space="preserve">Ohio </w:t>
            </w:r>
          </w:p>
        </w:tc>
        <w:tc>
          <w:tcPr>
            <w:tcW w:w="917" w:type="dxa"/>
            <w:tcBorders/>
            <w:vAlign w:val="center"/>
          </w:tcPr>
          <w:p>
            <w:pPr>
              <w:pStyle w:val="TableContents"/>
              <w:bidi w:val="0"/>
              <w:spacing w:before="0" w:after="283"/>
              <w:jc w:val="left"/>
              <w:rPr/>
            </w:pPr>
            <w:r>
              <w:rPr/>
              <w:t xml:space="preserve">43,200 </w:t>
            </w:r>
          </w:p>
        </w:tc>
        <w:tc>
          <w:tcPr>
            <w:tcW w:w="917" w:type="dxa"/>
            <w:tcBorders/>
            <w:vAlign w:val="center"/>
          </w:tcPr>
          <w:p>
            <w:pPr>
              <w:pStyle w:val="TableContents"/>
              <w:bidi w:val="0"/>
              <w:spacing w:before="0" w:after="283"/>
              <w:jc w:val="left"/>
              <w:rPr/>
            </w:pPr>
            <w:r>
              <w:rPr/>
              <w:t xml:space="preserve">49,750 </w:t>
            </w:r>
          </w:p>
        </w:tc>
        <w:tc>
          <w:tcPr>
            <w:tcW w:w="917" w:type="dxa"/>
            <w:tcBorders/>
            <w:vAlign w:val="center"/>
          </w:tcPr>
          <w:p>
            <w:pPr>
              <w:pStyle w:val="TableContents"/>
              <w:bidi w:val="0"/>
              <w:spacing w:before="0" w:after="283"/>
              <w:jc w:val="left"/>
              <w:rPr/>
            </w:pPr>
            <w:r>
              <w:rPr/>
              <w:t xml:space="preserve">58,590 </w:t>
            </w:r>
          </w:p>
        </w:tc>
        <w:tc>
          <w:tcPr>
            <w:tcW w:w="917" w:type="dxa"/>
            <w:tcBorders/>
            <w:vAlign w:val="center"/>
          </w:tcPr>
          <w:p>
            <w:pPr>
              <w:pStyle w:val="TableContents"/>
              <w:bidi w:val="0"/>
              <w:spacing w:before="0" w:after="283"/>
              <w:jc w:val="left"/>
              <w:rPr/>
            </w:pPr>
            <w:r>
              <w:rPr/>
              <w:t xml:space="preserve">73,780 </w:t>
            </w:r>
          </w:p>
        </w:tc>
        <w:tc>
          <w:tcPr>
            <w:tcW w:w="2213" w:type="dxa"/>
            <w:tcBorders/>
            <w:vAlign w:val="center"/>
          </w:tcPr>
          <w:p>
            <w:pPr>
              <w:pStyle w:val="TableContents"/>
              <w:bidi w:val="0"/>
              <w:spacing w:before="0" w:after="283"/>
              <w:jc w:val="left"/>
              <w:rPr/>
            </w:pPr>
            <w:r>
              <w:rPr/>
              <w:t xml:space="preserve">0.63% </w:t>
            </w:r>
          </w:p>
        </w:tc>
        <w:tc>
          <w:tcPr>
            <w:tcW w:w="2826" w:type="dxa"/>
            <w:tcBorders/>
            <w:vAlign w:val="center"/>
          </w:tcPr>
          <w:p>
            <w:pPr>
              <w:pStyle w:val="TableContents"/>
              <w:bidi w:val="0"/>
              <w:spacing w:before="0" w:after="283"/>
              <w:jc w:val="left"/>
              <w:rPr/>
            </w:pPr>
            <w:r>
              <w:rPr/>
              <w:t xml:space="preserve">23.2% </w:t>
            </w:r>
          </w:p>
        </w:tc>
      </w:tr>
      <w:tr>
        <w:trPr/>
        <w:tc>
          <w:tcPr>
            <w:tcW w:w="1498" w:type="dxa"/>
            <w:tcBorders/>
            <w:vAlign w:val="center"/>
          </w:tcPr>
          <w:p>
            <w:pPr>
              <w:pStyle w:val="TableContents"/>
              <w:bidi w:val="0"/>
              <w:spacing w:before="0" w:after="283"/>
              <w:jc w:val="left"/>
              <w:rPr/>
            </w:pPr>
            <w:r>
              <w:rPr/>
              <w:t xml:space="preserve">Indiana </w:t>
            </w:r>
          </w:p>
        </w:tc>
        <w:tc>
          <w:tcPr>
            <w:tcW w:w="917" w:type="dxa"/>
            <w:tcBorders/>
            <w:vAlign w:val="center"/>
          </w:tcPr>
          <w:p>
            <w:pPr>
              <w:pStyle w:val="TableContents"/>
              <w:bidi w:val="0"/>
              <w:spacing w:before="0" w:after="283"/>
              <w:jc w:val="left"/>
              <w:rPr/>
            </w:pPr>
            <w:r>
              <w:rPr/>
              <w:t xml:space="preserve">25,200 </w:t>
            </w:r>
          </w:p>
        </w:tc>
        <w:tc>
          <w:tcPr>
            <w:tcW w:w="917" w:type="dxa"/>
            <w:tcBorders/>
            <w:vAlign w:val="center"/>
          </w:tcPr>
          <w:p>
            <w:pPr>
              <w:pStyle w:val="TableContents"/>
              <w:bidi w:val="0"/>
              <w:spacing w:before="0" w:after="283"/>
              <w:jc w:val="left"/>
              <w:rPr/>
            </w:pPr>
            <w:r>
              <w:rPr/>
              <w:t xml:space="preserve">32,650 </w:t>
            </w:r>
          </w:p>
        </w:tc>
        <w:tc>
          <w:tcPr>
            <w:tcW w:w="917" w:type="dxa"/>
            <w:tcBorders/>
            <w:vAlign w:val="center"/>
          </w:tcPr>
          <w:p>
            <w:pPr>
              <w:pStyle w:val="TableContents"/>
              <w:bidi w:val="0"/>
              <w:spacing w:before="0" w:after="283"/>
              <w:jc w:val="left"/>
              <w:rPr/>
            </w:pPr>
            <w:r>
              <w:rPr/>
              <w:t xml:space="preserve">43,710 </w:t>
            </w:r>
          </w:p>
        </w:tc>
        <w:tc>
          <w:tcPr>
            <w:tcW w:w="917" w:type="dxa"/>
            <w:tcBorders/>
            <w:vAlign w:val="center"/>
          </w:tcPr>
          <w:p>
            <w:pPr>
              <w:pStyle w:val="TableContents"/>
              <w:bidi w:val="0"/>
              <w:spacing w:before="0" w:after="283"/>
              <w:jc w:val="left"/>
              <w:rPr/>
            </w:pPr>
            <w:r>
              <w:rPr/>
              <w:t xml:space="preserve">53,075 </w:t>
            </w:r>
          </w:p>
        </w:tc>
        <w:tc>
          <w:tcPr>
            <w:tcW w:w="2213" w:type="dxa"/>
            <w:tcBorders/>
            <w:vAlign w:val="center"/>
          </w:tcPr>
          <w:p>
            <w:pPr>
              <w:pStyle w:val="TableContents"/>
              <w:bidi w:val="0"/>
              <w:spacing w:before="0" w:after="283"/>
              <w:jc w:val="left"/>
              <w:rPr/>
            </w:pPr>
            <w:r>
              <w:rPr/>
              <w:t xml:space="preserve">0.80% </w:t>
            </w:r>
          </w:p>
        </w:tc>
        <w:tc>
          <w:tcPr>
            <w:tcW w:w="2826" w:type="dxa"/>
            <w:tcBorders/>
            <w:vAlign w:val="center"/>
          </w:tcPr>
          <w:p>
            <w:pPr>
              <w:pStyle w:val="TableContents"/>
              <w:bidi w:val="0"/>
              <w:spacing w:before="0" w:after="283"/>
              <w:jc w:val="left"/>
              <w:rPr/>
            </w:pPr>
            <w:r>
              <w:rPr/>
              <w:t xml:space="preserve">16.7% </w:t>
            </w:r>
          </w:p>
        </w:tc>
      </w:tr>
      <w:tr>
        <w:trPr/>
        <w:tc>
          <w:tcPr>
            <w:tcW w:w="1498" w:type="dxa"/>
            <w:tcBorders/>
            <w:vAlign w:val="center"/>
          </w:tcPr>
          <w:p>
            <w:pPr>
              <w:pStyle w:val="TableContents"/>
              <w:bidi w:val="0"/>
              <w:spacing w:before="0" w:after="283"/>
              <w:jc w:val="left"/>
              <w:rPr/>
            </w:pPr>
            <w:r>
              <w:rPr/>
              <w:t xml:space="preserve">Wisconsin </w:t>
            </w:r>
          </w:p>
        </w:tc>
        <w:tc>
          <w:tcPr>
            <w:tcW w:w="917" w:type="dxa"/>
            <w:tcBorders/>
            <w:vAlign w:val="center"/>
          </w:tcPr>
          <w:p>
            <w:pPr>
              <w:pStyle w:val="TableContents"/>
              <w:bidi w:val="0"/>
              <w:spacing w:before="0" w:after="283"/>
              <w:jc w:val="left"/>
              <w:rPr/>
            </w:pPr>
            <w:r>
              <w:rPr/>
              <w:t xml:space="preserve">7,800 </w:t>
            </w:r>
          </w:p>
        </w:tc>
        <w:tc>
          <w:tcPr>
            <w:tcW w:w="917" w:type="dxa"/>
            <w:tcBorders/>
            <w:vAlign w:val="center"/>
          </w:tcPr>
          <w:p>
            <w:pPr>
              <w:pStyle w:val="TableContents"/>
              <w:bidi w:val="0"/>
              <w:spacing w:before="0" w:after="283"/>
              <w:jc w:val="left"/>
              <w:rPr/>
            </w:pPr>
            <w:r>
              <w:rPr/>
              <w:t xml:space="preserve">10,250 </w:t>
            </w:r>
          </w:p>
        </w:tc>
        <w:tc>
          <w:tcPr>
            <w:tcW w:w="917" w:type="dxa"/>
            <w:tcBorders/>
            <w:vAlign w:val="center"/>
          </w:tcPr>
          <w:p>
            <w:pPr>
              <w:pStyle w:val="TableContents"/>
              <w:bidi w:val="0"/>
              <w:spacing w:before="0" w:after="283"/>
              <w:jc w:val="left"/>
              <w:rPr/>
            </w:pPr>
            <w:r>
              <w:rPr/>
              <w:t xml:space="preserve">15,360 </w:t>
            </w:r>
          </w:p>
        </w:tc>
        <w:tc>
          <w:tcPr>
            <w:tcW w:w="917" w:type="dxa"/>
            <w:tcBorders/>
            <w:vAlign w:val="center"/>
          </w:tcPr>
          <w:p>
            <w:pPr>
              <w:pStyle w:val="TableContents"/>
              <w:bidi w:val="0"/>
              <w:spacing w:before="0" w:after="283"/>
              <w:jc w:val="left"/>
              <w:rPr/>
            </w:pPr>
            <w:r>
              <w:rPr/>
              <w:t xml:space="preserve">20,095 </w:t>
            </w:r>
          </w:p>
        </w:tc>
        <w:tc>
          <w:tcPr>
            <w:tcW w:w="2213" w:type="dxa"/>
            <w:tcBorders/>
            <w:vAlign w:val="center"/>
          </w:tcPr>
          <w:p>
            <w:pPr>
              <w:pStyle w:val="TableContents"/>
              <w:bidi w:val="0"/>
              <w:spacing w:before="0" w:after="283"/>
              <w:jc w:val="left"/>
              <w:rPr/>
            </w:pPr>
            <w:r>
              <w:rPr/>
              <w:t xml:space="preserve">0.35% </w:t>
            </w:r>
          </w:p>
        </w:tc>
        <w:tc>
          <w:tcPr>
            <w:tcW w:w="2826" w:type="dxa"/>
            <w:tcBorders/>
            <w:vAlign w:val="center"/>
          </w:tcPr>
          <w:p>
            <w:pPr>
              <w:pStyle w:val="TableContents"/>
              <w:bidi w:val="0"/>
              <w:spacing w:before="0" w:after="283"/>
              <w:jc w:val="left"/>
              <w:rPr/>
            </w:pPr>
            <w:r>
              <w:rPr/>
              <w:t xml:space="preserve">6.3% </w:t>
            </w:r>
          </w:p>
        </w:tc>
      </w:tr>
      <w:tr>
        <w:trPr/>
        <w:tc>
          <w:tcPr>
            <w:tcW w:w="1498" w:type="dxa"/>
            <w:tcBorders/>
            <w:vAlign w:val="center"/>
          </w:tcPr>
          <w:p>
            <w:pPr>
              <w:pStyle w:val="TableContents"/>
              <w:bidi w:val="0"/>
              <w:spacing w:before="0" w:after="283"/>
              <w:jc w:val="left"/>
              <w:rPr/>
            </w:pPr>
            <w:r>
              <w:rPr/>
              <w:t xml:space="preserve">New York </w:t>
            </w:r>
          </w:p>
        </w:tc>
        <w:tc>
          <w:tcPr>
            <w:tcW w:w="917" w:type="dxa"/>
            <w:tcBorders/>
            <w:vAlign w:val="center"/>
          </w:tcPr>
          <w:p>
            <w:pPr>
              <w:pStyle w:val="TableContents"/>
              <w:bidi w:val="0"/>
              <w:spacing w:before="0" w:after="283"/>
              <w:jc w:val="left"/>
              <w:rPr/>
            </w:pPr>
            <w:r>
              <w:rPr/>
              <w:t xml:space="preserve">4,700 </w:t>
            </w:r>
          </w:p>
        </w:tc>
        <w:tc>
          <w:tcPr>
            <w:tcW w:w="917" w:type="dxa"/>
            <w:tcBorders/>
            <w:vAlign w:val="center"/>
          </w:tcPr>
          <w:p>
            <w:pPr>
              <w:pStyle w:val="TableContents"/>
              <w:bidi w:val="0"/>
              <w:spacing w:before="0" w:after="283"/>
              <w:jc w:val="left"/>
              <w:rPr/>
            </w:pPr>
            <w:r>
              <w:rPr/>
              <w:t xml:space="preserve">5,000 </w:t>
            </w:r>
          </w:p>
        </w:tc>
        <w:tc>
          <w:tcPr>
            <w:tcW w:w="917" w:type="dxa"/>
            <w:tcBorders/>
            <w:vAlign w:val="center"/>
          </w:tcPr>
          <w:p>
            <w:pPr>
              <w:pStyle w:val="TableContents"/>
              <w:bidi w:val="0"/>
              <w:spacing w:before="0" w:after="283"/>
              <w:jc w:val="left"/>
              <w:rPr/>
            </w:pPr>
            <w:r>
              <w:rPr/>
              <w:t xml:space="preserve">12,015 </w:t>
            </w:r>
          </w:p>
        </w:tc>
        <w:tc>
          <w:tcPr>
            <w:tcW w:w="917" w:type="dxa"/>
            <w:tcBorders/>
            <w:vAlign w:val="center"/>
          </w:tcPr>
          <w:p>
            <w:pPr>
              <w:pStyle w:val="TableContents"/>
              <w:bidi w:val="0"/>
              <w:spacing w:before="0" w:after="283"/>
              <w:jc w:val="left"/>
              <w:rPr/>
            </w:pPr>
            <w:r>
              <w:rPr/>
              <w:t xml:space="preserve">18,575 </w:t>
            </w:r>
          </w:p>
        </w:tc>
        <w:tc>
          <w:tcPr>
            <w:tcW w:w="2213" w:type="dxa"/>
            <w:tcBorders/>
            <w:vAlign w:val="center"/>
          </w:tcPr>
          <w:p>
            <w:pPr>
              <w:pStyle w:val="TableContents"/>
              <w:bidi w:val="0"/>
              <w:spacing w:before="0" w:after="283"/>
              <w:jc w:val="left"/>
              <w:rPr/>
            </w:pPr>
            <w:r>
              <w:rPr/>
              <w:t xml:space="preserve">0.09% </w:t>
            </w:r>
          </w:p>
        </w:tc>
        <w:tc>
          <w:tcPr>
            <w:tcW w:w="2826" w:type="dxa"/>
            <w:tcBorders/>
            <w:vAlign w:val="center"/>
          </w:tcPr>
          <w:p>
            <w:pPr>
              <w:pStyle w:val="TableContents"/>
              <w:bidi w:val="0"/>
              <w:spacing w:before="0" w:after="283"/>
              <w:jc w:val="left"/>
              <w:rPr/>
            </w:pPr>
            <w:r>
              <w:rPr/>
              <w:t xml:space="preserve">5.8% </w:t>
            </w:r>
          </w:p>
        </w:tc>
      </w:tr>
      <w:tr>
        <w:trPr/>
        <w:tc>
          <w:tcPr>
            <w:tcW w:w="1498" w:type="dxa"/>
            <w:tcBorders/>
            <w:vAlign w:val="center"/>
          </w:tcPr>
          <w:p>
            <w:pPr>
              <w:pStyle w:val="TableContents"/>
              <w:bidi w:val="0"/>
              <w:spacing w:before="0" w:after="283"/>
              <w:jc w:val="left"/>
              <w:rPr/>
            </w:pPr>
            <w:r>
              <w:rPr/>
              <w:t xml:space="preserve">Michigan </w:t>
            </w:r>
          </w:p>
        </w:tc>
        <w:tc>
          <w:tcPr>
            <w:tcW w:w="917" w:type="dxa"/>
            <w:tcBorders/>
            <w:vAlign w:val="center"/>
          </w:tcPr>
          <w:p>
            <w:pPr>
              <w:pStyle w:val="TableContents"/>
              <w:bidi w:val="0"/>
              <w:spacing w:before="0" w:after="283"/>
              <w:jc w:val="left"/>
              <w:rPr/>
            </w:pPr>
            <w:r>
              <w:rPr/>
              <w:t xml:space="preserve">6,500 </w:t>
            </w:r>
          </w:p>
        </w:tc>
        <w:tc>
          <w:tcPr>
            <w:tcW w:w="917" w:type="dxa"/>
            <w:tcBorders/>
            <w:vAlign w:val="center"/>
          </w:tcPr>
          <w:p>
            <w:pPr>
              <w:pStyle w:val="TableContents"/>
              <w:bidi w:val="0"/>
              <w:spacing w:before="0" w:after="283"/>
              <w:jc w:val="left"/>
              <w:rPr/>
            </w:pPr>
            <w:r>
              <w:rPr/>
              <w:t xml:space="preserve">9,300 </w:t>
            </w:r>
          </w:p>
        </w:tc>
        <w:tc>
          <w:tcPr>
            <w:tcW w:w="917" w:type="dxa"/>
            <w:tcBorders/>
            <w:vAlign w:val="center"/>
          </w:tcPr>
          <w:p>
            <w:pPr>
              <w:pStyle w:val="TableContents"/>
              <w:bidi w:val="0"/>
              <w:spacing w:before="0" w:after="283"/>
              <w:jc w:val="left"/>
              <w:rPr/>
            </w:pPr>
            <w:r>
              <w:rPr/>
              <w:t xml:space="preserve">11,350 </w:t>
            </w:r>
          </w:p>
        </w:tc>
        <w:tc>
          <w:tcPr>
            <w:tcW w:w="917" w:type="dxa"/>
            <w:tcBorders/>
            <w:vAlign w:val="center"/>
          </w:tcPr>
          <w:p>
            <w:pPr>
              <w:pStyle w:val="TableContents"/>
              <w:bidi w:val="0"/>
              <w:spacing w:before="0" w:after="283"/>
              <w:jc w:val="left"/>
              <w:rPr/>
            </w:pPr>
            <w:r>
              <w:rPr/>
              <w:t xml:space="preserve">15,040 </w:t>
            </w:r>
          </w:p>
        </w:tc>
        <w:tc>
          <w:tcPr>
            <w:tcW w:w="2213" w:type="dxa"/>
            <w:tcBorders/>
            <w:vAlign w:val="center"/>
          </w:tcPr>
          <w:p>
            <w:pPr>
              <w:pStyle w:val="TableContents"/>
              <w:bidi w:val="0"/>
              <w:spacing w:before="0" w:after="283"/>
              <w:jc w:val="left"/>
              <w:rPr/>
            </w:pPr>
            <w:r>
              <w:rPr/>
              <w:t xml:space="preserve">0.15% </w:t>
            </w:r>
          </w:p>
        </w:tc>
        <w:tc>
          <w:tcPr>
            <w:tcW w:w="2826" w:type="dxa"/>
            <w:tcBorders/>
            <w:vAlign w:val="center"/>
          </w:tcPr>
          <w:p>
            <w:pPr>
              <w:pStyle w:val="TableContents"/>
              <w:bidi w:val="0"/>
              <w:spacing w:before="0" w:after="283"/>
              <w:jc w:val="left"/>
              <w:rPr/>
            </w:pPr>
            <w:r>
              <w:rPr/>
              <w:t xml:space="preserve">4.7% </w:t>
            </w:r>
          </w:p>
        </w:tc>
      </w:tr>
      <w:tr>
        <w:trPr/>
        <w:tc>
          <w:tcPr>
            <w:tcW w:w="1498" w:type="dxa"/>
            <w:tcBorders/>
            <w:vAlign w:val="center"/>
          </w:tcPr>
          <w:p>
            <w:pPr>
              <w:pStyle w:val="TableContents"/>
              <w:bidi w:val="0"/>
              <w:spacing w:before="0" w:after="283"/>
              <w:jc w:val="left"/>
              <w:rPr/>
            </w:pPr>
            <w:r>
              <w:rPr/>
              <w:t xml:space="preserve">Missouri </w:t>
            </w:r>
          </w:p>
        </w:tc>
        <w:tc>
          <w:tcPr>
            <w:tcW w:w="917" w:type="dxa"/>
            <w:tcBorders/>
            <w:vAlign w:val="center"/>
          </w:tcPr>
          <w:p>
            <w:pPr>
              <w:pStyle w:val="TableContents"/>
              <w:bidi w:val="0"/>
              <w:spacing w:before="0" w:after="283"/>
              <w:jc w:val="left"/>
              <w:rPr/>
            </w:pPr>
            <w:r>
              <w:rPr/>
              <w:t xml:space="preserve">5,200 </w:t>
            </w:r>
          </w:p>
        </w:tc>
        <w:tc>
          <w:tcPr>
            <w:tcW w:w="917" w:type="dxa"/>
            <w:tcBorders/>
            <w:vAlign w:val="center"/>
          </w:tcPr>
          <w:p>
            <w:pPr>
              <w:pStyle w:val="TableContents"/>
              <w:bidi w:val="0"/>
              <w:spacing w:before="0" w:after="283"/>
              <w:jc w:val="left"/>
              <w:rPr/>
            </w:pPr>
            <w:r>
              <w:rPr/>
              <w:t xml:space="preserve">6,100 </w:t>
            </w:r>
          </w:p>
        </w:tc>
        <w:tc>
          <w:tcPr>
            <w:tcW w:w="917" w:type="dxa"/>
            <w:tcBorders/>
            <w:vAlign w:val="center"/>
          </w:tcPr>
          <w:p>
            <w:pPr>
              <w:pStyle w:val="TableContents"/>
              <w:bidi w:val="0"/>
              <w:spacing w:before="0" w:after="283"/>
              <w:jc w:val="left"/>
              <w:rPr/>
            </w:pPr>
            <w:r>
              <w:rPr/>
              <w:t xml:space="preserve">9,475 </w:t>
            </w:r>
          </w:p>
        </w:tc>
        <w:tc>
          <w:tcPr>
            <w:tcW w:w="917" w:type="dxa"/>
            <w:tcBorders/>
            <w:vAlign w:val="center"/>
          </w:tcPr>
          <w:p>
            <w:pPr>
              <w:pStyle w:val="TableContents"/>
              <w:bidi w:val="0"/>
              <w:spacing w:before="0" w:after="283"/>
              <w:jc w:val="left"/>
              <w:rPr/>
            </w:pPr>
            <w:r>
              <w:rPr/>
              <w:t xml:space="preserve">12,320 </w:t>
            </w:r>
          </w:p>
        </w:tc>
        <w:tc>
          <w:tcPr>
            <w:tcW w:w="2213" w:type="dxa"/>
            <w:tcBorders/>
            <w:vAlign w:val="center"/>
          </w:tcPr>
          <w:p>
            <w:pPr>
              <w:pStyle w:val="TableContents"/>
              <w:bidi w:val="0"/>
              <w:spacing w:before="0" w:after="283"/>
              <w:jc w:val="left"/>
              <w:rPr/>
            </w:pPr>
            <w:r>
              <w:rPr/>
              <w:t xml:space="preserve">0.20% </w:t>
            </w:r>
          </w:p>
        </w:tc>
        <w:tc>
          <w:tcPr>
            <w:tcW w:w="2826" w:type="dxa"/>
            <w:tcBorders/>
            <w:vAlign w:val="center"/>
          </w:tcPr>
          <w:p>
            <w:pPr>
              <w:pStyle w:val="TableContents"/>
              <w:bidi w:val="0"/>
              <w:spacing w:before="0" w:after="283"/>
              <w:jc w:val="left"/>
              <w:rPr/>
            </w:pPr>
            <w:r>
              <w:rPr/>
              <w:t xml:space="preserve">3.9% </w:t>
            </w:r>
          </w:p>
        </w:tc>
      </w:tr>
      <w:tr>
        <w:trPr/>
        <w:tc>
          <w:tcPr>
            <w:tcW w:w="1498" w:type="dxa"/>
            <w:tcBorders/>
            <w:vAlign w:val="center"/>
          </w:tcPr>
          <w:p>
            <w:pPr>
              <w:pStyle w:val="TableContents"/>
              <w:bidi w:val="0"/>
              <w:spacing w:before="0" w:after="283"/>
              <w:jc w:val="left"/>
              <w:rPr/>
            </w:pPr>
            <w:r>
              <w:rPr/>
              <w:t xml:space="preserve">Kentucky </w:t>
            </w:r>
          </w:p>
        </w:tc>
        <w:tc>
          <w:tcPr>
            <w:tcW w:w="917" w:type="dxa"/>
            <w:tcBorders/>
            <w:vAlign w:val="center"/>
          </w:tcPr>
          <w:p>
            <w:pPr>
              <w:pStyle w:val="TableContents"/>
              <w:bidi w:val="0"/>
              <w:spacing w:before="0" w:after="283"/>
              <w:jc w:val="left"/>
              <w:rPr/>
            </w:pPr>
            <w:r>
              <w:rPr/>
              <w:t xml:space="preserve">1,500 </w:t>
            </w:r>
          </w:p>
        </w:tc>
        <w:tc>
          <w:tcPr>
            <w:tcW w:w="917" w:type="dxa"/>
            <w:tcBorders/>
            <w:vAlign w:val="center"/>
          </w:tcPr>
          <w:p>
            <w:pPr>
              <w:pStyle w:val="TableContents"/>
              <w:bidi w:val="0"/>
              <w:spacing w:before="0" w:after="283"/>
              <w:jc w:val="left"/>
              <w:rPr/>
            </w:pPr>
            <w:r>
              <w:rPr/>
              <w:t xml:space="preserve">5,150 </w:t>
            </w:r>
          </w:p>
        </w:tc>
        <w:tc>
          <w:tcPr>
            <w:tcW w:w="917" w:type="dxa"/>
            <w:tcBorders/>
            <w:vAlign w:val="center"/>
          </w:tcPr>
          <w:p>
            <w:pPr>
              <w:pStyle w:val="TableContents"/>
              <w:bidi w:val="0"/>
              <w:spacing w:before="0" w:after="283"/>
              <w:jc w:val="left"/>
              <w:rPr/>
            </w:pPr>
            <w:r>
              <w:rPr/>
              <w:t xml:space="preserve">7,750 </w:t>
            </w:r>
          </w:p>
        </w:tc>
        <w:tc>
          <w:tcPr>
            <w:tcW w:w="917" w:type="dxa"/>
            <w:tcBorders/>
            <w:vAlign w:val="center"/>
          </w:tcPr>
          <w:p>
            <w:pPr>
              <w:pStyle w:val="TableContents"/>
              <w:bidi w:val="0"/>
              <w:spacing w:before="0" w:after="283"/>
              <w:jc w:val="left"/>
              <w:rPr/>
            </w:pPr>
            <w:r>
              <w:rPr/>
              <w:t xml:space="preserve">12,060 </w:t>
            </w:r>
          </w:p>
        </w:tc>
        <w:tc>
          <w:tcPr>
            <w:tcW w:w="2213" w:type="dxa"/>
            <w:tcBorders/>
            <w:vAlign w:val="center"/>
          </w:tcPr>
          <w:p>
            <w:pPr>
              <w:pStyle w:val="TableContents"/>
              <w:bidi w:val="0"/>
              <w:spacing w:before="0" w:after="283"/>
              <w:jc w:val="left"/>
              <w:rPr/>
            </w:pPr>
            <w:r>
              <w:rPr/>
              <w:t xml:space="preserve">0.27% </w:t>
            </w:r>
          </w:p>
        </w:tc>
        <w:tc>
          <w:tcPr>
            <w:tcW w:w="2826" w:type="dxa"/>
            <w:tcBorders/>
            <w:vAlign w:val="center"/>
          </w:tcPr>
          <w:p>
            <w:pPr>
              <w:pStyle w:val="TableContents"/>
              <w:bidi w:val="0"/>
              <w:spacing w:before="0" w:after="283"/>
              <w:jc w:val="left"/>
              <w:rPr/>
            </w:pPr>
            <w:r>
              <w:rPr/>
              <w:t xml:space="preserve">3.8% </w:t>
            </w:r>
          </w:p>
        </w:tc>
      </w:tr>
      <w:tr>
        <w:trPr/>
        <w:tc>
          <w:tcPr>
            <w:tcW w:w="1498" w:type="dxa"/>
            <w:tcBorders/>
            <w:vAlign w:val="center"/>
          </w:tcPr>
          <w:p>
            <w:pPr>
              <w:pStyle w:val="TableContents"/>
              <w:bidi w:val="0"/>
              <w:spacing w:before="0" w:after="283"/>
              <w:jc w:val="left"/>
              <w:rPr/>
            </w:pPr>
            <w:r>
              <w:rPr/>
              <w:t xml:space="preserve">Iowa </w:t>
            </w:r>
          </w:p>
        </w:tc>
        <w:tc>
          <w:tcPr>
            <w:tcW w:w="917" w:type="dxa"/>
            <w:tcBorders/>
            <w:vAlign w:val="center"/>
          </w:tcPr>
          <w:p>
            <w:pPr>
              <w:pStyle w:val="TableContents"/>
              <w:bidi w:val="0"/>
              <w:spacing w:before="0" w:after="283"/>
              <w:jc w:val="left"/>
              <w:rPr/>
            </w:pPr>
            <w:r>
              <w:rPr/>
              <w:t xml:space="preserve">3,700 </w:t>
            </w:r>
          </w:p>
        </w:tc>
        <w:tc>
          <w:tcPr>
            <w:tcW w:w="917" w:type="dxa"/>
            <w:tcBorders/>
            <w:vAlign w:val="center"/>
          </w:tcPr>
          <w:p>
            <w:pPr>
              <w:pStyle w:val="TableContents"/>
              <w:bidi w:val="0"/>
              <w:spacing w:before="0" w:after="283"/>
              <w:jc w:val="left"/>
              <w:rPr/>
            </w:pPr>
            <w:r>
              <w:rPr/>
              <w:t xml:space="preserve">4,850 </w:t>
            </w:r>
          </w:p>
        </w:tc>
        <w:tc>
          <w:tcPr>
            <w:tcW w:w="917" w:type="dxa"/>
            <w:tcBorders/>
            <w:vAlign w:val="center"/>
          </w:tcPr>
          <w:p>
            <w:pPr>
              <w:pStyle w:val="TableContents"/>
              <w:bidi w:val="0"/>
              <w:spacing w:before="0" w:after="283"/>
              <w:jc w:val="left"/>
              <w:rPr/>
            </w:pPr>
            <w:r>
              <w:rPr/>
              <w:t xml:space="preserve">7,190 </w:t>
            </w:r>
          </w:p>
        </w:tc>
        <w:tc>
          <w:tcPr>
            <w:tcW w:w="917" w:type="dxa"/>
            <w:tcBorders/>
            <w:vAlign w:val="center"/>
          </w:tcPr>
          <w:p>
            <w:pPr>
              <w:pStyle w:val="TableContents"/>
              <w:bidi w:val="0"/>
              <w:spacing w:before="0" w:after="283"/>
              <w:jc w:val="left"/>
              <w:rPr/>
            </w:pPr>
            <w:r>
              <w:rPr/>
              <w:t xml:space="preserve">8,985 </w:t>
            </w:r>
          </w:p>
        </w:tc>
        <w:tc>
          <w:tcPr>
            <w:tcW w:w="2213" w:type="dxa"/>
            <w:tcBorders/>
            <w:vAlign w:val="center"/>
          </w:tcPr>
          <w:p>
            <w:pPr>
              <w:pStyle w:val="TableContents"/>
              <w:bidi w:val="0"/>
              <w:spacing w:before="0" w:after="283"/>
              <w:jc w:val="left"/>
              <w:rPr/>
            </w:pPr>
            <w:r>
              <w:rPr/>
              <w:t xml:space="preserve">0.28% </w:t>
            </w:r>
          </w:p>
        </w:tc>
        <w:tc>
          <w:tcPr>
            <w:tcW w:w="2826" w:type="dxa"/>
            <w:tcBorders/>
            <w:vAlign w:val="center"/>
          </w:tcPr>
          <w:p>
            <w:pPr>
              <w:pStyle w:val="TableContents"/>
              <w:bidi w:val="0"/>
              <w:spacing w:before="0" w:after="283"/>
              <w:jc w:val="left"/>
              <w:rPr/>
            </w:pPr>
            <w:r>
              <w:rPr/>
              <w:t xml:space="preserve">2.8% </w:t>
            </w:r>
          </w:p>
        </w:tc>
      </w:tr>
      <w:tr>
        <w:trPr/>
        <w:tc>
          <w:tcPr>
            <w:tcW w:w="1498" w:type="dxa"/>
            <w:tcBorders/>
            <w:vAlign w:val="center"/>
          </w:tcPr>
          <w:p>
            <w:pPr>
              <w:pStyle w:val="TableContents"/>
              <w:bidi w:val="0"/>
              <w:spacing w:before="0" w:after="283"/>
              <w:jc w:val="left"/>
              <w:rPr/>
            </w:pPr>
            <w:r>
              <w:rPr/>
              <w:t xml:space="preserve">Illinois </w:t>
            </w:r>
          </w:p>
        </w:tc>
        <w:tc>
          <w:tcPr>
            <w:tcW w:w="917" w:type="dxa"/>
            <w:tcBorders/>
            <w:vAlign w:val="center"/>
          </w:tcPr>
          <w:p>
            <w:pPr>
              <w:pStyle w:val="TableContents"/>
              <w:bidi w:val="0"/>
              <w:spacing w:before="0" w:after="283"/>
              <w:jc w:val="left"/>
              <w:rPr/>
            </w:pPr>
            <w:r>
              <w:rPr/>
              <w:t xml:space="preserve">3,200 </w:t>
            </w:r>
          </w:p>
        </w:tc>
        <w:tc>
          <w:tcPr>
            <w:tcW w:w="917" w:type="dxa"/>
            <w:tcBorders/>
            <w:vAlign w:val="center"/>
          </w:tcPr>
          <w:p>
            <w:pPr>
              <w:pStyle w:val="TableContents"/>
              <w:bidi w:val="0"/>
              <w:spacing w:before="0" w:after="283"/>
              <w:jc w:val="left"/>
              <w:rPr/>
            </w:pPr>
            <w:r>
              <w:rPr/>
              <w:t xml:space="preserve">4,200 </w:t>
            </w:r>
          </w:p>
        </w:tc>
        <w:tc>
          <w:tcPr>
            <w:tcW w:w="917" w:type="dxa"/>
            <w:tcBorders/>
            <w:vAlign w:val="center"/>
          </w:tcPr>
          <w:p>
            <w:pPr>
              <w:pStyle w:val="TableContents"/>
              <w:bidi w:val="0"/>
              <w:spacing w:before="0" w:after="283"/>
              <w:jc w:val="left"/>
              <w:rPr/>
            </w:pPr>
            <w:r>
              <w:rPr/>
              <w:t xml:space="preserve">6,860 </w:t>
            </w:r>
          </w:p>
        </w:tc>
        <w:tc>
          <w:tcPr>
            <w:tcW w:w="917" w:type="dxa"/>
            <w:tcBorders/>
            <w:vAlign w:val="center"/>
          </w:tcPr>
          <w:p>
            <w:pPr>
              <w:pStyle w:val="TableContents"/>
              <w:bidi w:val="0"/>
              <w:spacing w:before="0" w:after="283"/>
              <w:jc w:val="left"/>
              <w:rPr/>
            </w:pPr>
            <w:r>
              <w:rPr/>
              <w:t xml:space="preserve">7,505 </w:t>
            </w:r>
          </w:p>
        </w:tc>
        <w:tc>
          <w:tcPr>
            <w:tcW w:w="2213" w:type="dxa"/>
            <w:tcBorders/>
            <w:vAlign w:val="center"/>
          </w:tcPr>
          <w:p>
            <w:pPr>
              <w:pStyle w:val="TableContents"/>
              <w:bidi w:val="0"/>
              <w:spacing w:before="0" w:after="283"/>
              <w:jc w:val="left"/>
              <w:rPr/>
            </w:pPr>
            <w:r>
              <w:rPr/>
              <w:t xml:space="preserve">0.06% </w:t>
            </w:r>
          </w:p>
        </w:tc>
        <w:tc>
          <w:tcPr>
            <w:tcW w:w="2826" w:type="dxa"/>
            <w:tcBorders/>
            <w:vAlign w:val="center"/>
          </w:tcPr>
          <w:p>
            <w:pPr>
              <w:pStyle w:val="TableContents"/>
              <w:bidi w:val="0"/>
              <w:spacing w:before="0" w:after="283"/>
              <w:jc w:val="left"/>
              <w:rPr/>
            </w:pPr>
            <w:r>
              <w:rPr/>
              <w:t xml:space="preserve">2.4% </w:t>
            </w:r>
          </w:p>
        </w:tc>
      </w:tr>
      <w:tr>
        <w:trPr/>
        <w:tc>
          <w:tcPr>
            <w:tcW w:w="1498" w:type="dxa"/>
            <w:tcBorders/>
            <w:vAlign w:val="center"/>
          </w:tcPr>
          <w:p>
            <w:pPr>
              <w:pStyle w:val="TableContents"/>
              <w:bidi w:val="0"/>
              <w:spacing w:before="0" w:after="283"/>
              <w:jc w:val="left"/>
              <w:rPr/>
            </w:pPr>
            <w:r>
              <w:rPr/>
              <w:t xml:space="preserve">Minnesota </w:t>
            </w:r>
          </w:p>
        </w:tc>
        <w:tc>
          <w:tcPr>
            <w:tcW w:w="917" w:type="dxa"/>
            <w:tcBorders/>
            <w:vAlign w:val="center"/>
          </w:tcPr>
          <w:p>
            <w:pPr>
              <w:pStyle w:val="TableContents"/>
              <w:bidi w:val="0"/>
              <w:spacing w:before="0" w:after="283"/>
              <w:jc w:val="left"/>
              <w:rPr/>
            </w:pPr>
            <w:r>
              <w:rPr/>
              <w:t xml:space="preserve">1,500 </w:t>
            </w:r>
          </w:p>
        </w:tc>
        <w:tc>
          <w:tcPr>
            <w:tcW w:w="917" w:type="dxa"/>
            <w:tcBorders/>
            <w:vAlign w:val="center"/>
          </w:tcPr>
          <w:p>
            <w:pPr>
              <w:pStyle w:val="TableContents"/>
              <w:bidi w:val="0"/>
              <w:spacing w:before="0" w:after="283"/>
              <w:jc w:val="left"/>
              <w:rPr/>
            </w:pPr>
            <w:r>
              <w:rPr/>
              <w:t xml:space="preserve">1,600 </w:t>
            </w:r>
          </w:p>
        </w:tc>
        <w:tc>
          <w:tcPr>
            <w:tcW w:w="917" w:type="dxa"/>
            <w:tcBorders/>
            <w:vAlign w:val="center"/>
          </w:tcPr>
          <w:p>
            <w:pPr>
              <w:pStyle w:val="TableContents"/>
              <w:bidi w:val="0"/>
              <w:spacing w:before="0" w:after="283"/>
              <w:jc w:val="left"/>
              <w:rPr/>
            </w:pPr>
            <w:r>
              <w:rPr/>
              <w:t xml:space="preserve">3,150 </w:t>
            </w:r>
          </w:p>
        </w:tc>
        <w:tc>
          <w:tcPr>
            <w:tcW w:w="917" w:type="dxa"/>
            <w:tcBorders/>
            <w:vAlign w:val="center"/>
          </w:tcPr>
          <w:p>
            <w:pPr>
              <w:pStyle w:val="TableContents"/>
              <w:bidi w:val="0"/>
              <w:spacing w:before="0" w:after="283"/>
              <w:jc w:val="left"/>
              <w:rPr/>
            </w:pPr>
            <w:r>
              <w:rPr/>
              <w:t xml:space="preserve">4,090 </w:t>
            </w:r>
          </w:p>
        </w:tc>
        <w:tc>
          <w:tcPr>
            <w:tcW w:w="2213" w:type="dxa"/>
            <w:tcBorders/>
            <w:vAlign w:val="center"/>
          </w:tcPr>
          <w:p>
            <w:pPr>
              <w:pStyle w:val="TableContents"/>
              <w:bidi w:val="0"/>
              <w:spacing w:before="0" w:after="283"/>
              <w:jc w:val="left"/>
              <w:rPr/>
            </w:pPr>
            <w:r>
              <w:rPr/>
              <w:t xml:space="preserve">0.07% </w:t>
            </w:r>
          </w:p>
        </w:tc>
        <w:tc>
          <w:tcPr>
            <w:tcW w:w="2826" w:type="dxa"/>
            <w:tcBorders/>
            <w:vAlign w:val="center"/>
          </w:tcPr>
          <w:p>
            <w:pPr>
              <w:pStyle w:val="TableContents"/>
              <w:bidi w:val="0"/>
              <w:spacing w:before="0" w:after="283"/>
              <w:jc w:val="left"/>
              <w:rPr/>
            </w:pPr>
            <w:r>
              <w:rPr/>
              <w:t xml:space="preserve">1.3% </w:t>
            </w:r>
          </w:p>
        </w:tc>
      </w:tr>
      <w:tr>
        <w:trPr/>
        <w:tc>
          <w:tcPr>
            <w:tcW w:w="1498" w:type="dxa"/>
            <w:tcBorders/>
            <w:vAlign w:val="center"/>
          </w:tcPr>
          <w:p>
            <w:pPr>
              <w:pStyle w:val="TableContents"/>
              <w:bidi w:val="0"/>
              <w:spacing w:before="0" w:after="283"/>
              <w:jc w:val="left"/>
              <w:rPr/>
            </w:pPr>
            <w:r>
              <w:rPr/>
              <w:t xml:space="preserve">Tennessee </w:t>
            </w:r>
          </w:p>
        </w:tc>
        <w:tc>
          <w:tcPr>
            <w:tcW w:w="917" w:type="dxa"/>
            <w:tcBorders/>
            <w:vAlign w:val="center"/>
          </w:tcPr>
          <w:p>
            <w:pPr>
              <w:pStyle w:val="TableContents"/>
              <w:bidi w:val="0"/>
              <w:spacing w:before="0" w:after="283"/>
              <w:jc w:val="left"/>
              <w:rPr/>
            </w:pPr>
            <w:r>
              <w:rPr/>
              <w:t xml:space="preserve">800 </w:t>
            </w:r>
          </w:p>
        </w:tc>
        <w:tc>
          <w:tcPr>
            <w:tcW w:w="917" w:type="dxa"/>
            <w:tcBorders/>
            <w:vAlign w:val="center"/>
          </w:tcPr>
          <w:p>
            <w:pPr>
              <w:pStyle w:val="TableContents"/>
              <w:bidi w:val="0"/>
              <w:spacing w:before="0" w:after="283"/>
              <w:jc w:val="left"/>
              <w:rPr/>
            </w:pPr>
            <w:r>
              <w:rPr/>
              <w:t xml:space="preserve">1,500 </w:t>
            </w:r>
          </w:p>
        </w:tc>
        <w:tc>
          <w:tcPr>
            <w:tcW w:w="917" w:type="dxa"/>
            <w:tcBorders/>
            <w:vAlign w:val="center"/>
          </w:tcPr>
          <w:p>
            <w:pPr>
              <w:pStyle w:val="TableContents"/>
              <w:bidi w:val="0"/>
              <w:spacing w:before="0" w:after="283"/>
              <w:jc w:val="left"/>
              <w:rPr/>
            </w:pPr>
            <w:r>
              <w:rPr/>
              <w:t xml:space="preserve">2,125 </w:t>
            </w:r>
          </w:p>
        </w:tc>
        <w:tc>
          <w:tcPr>
            <w:tcW w:w="917" w:type="dxa"/>
            <w:tcBorders/>
            <w:vAlign w:val="center"/>
          </w:tcPr>
          <w:p>
            <w:pPr>
              <w:pStyle w:val="TableContents"/>
              <w:bidi w:val="0"/>
              <w:spacing w:before="0" w:after="283"/>
              <w:jc w:val="left"/>
              <w:rPr/>
            </w:pPr>
            <w:r>
              <w:rPr/>
              <w:t xml:space="preserve">3,035 </w:t>
            </w:r>
          </w:p>
        </w:tc>
        <w:tc>
          <w:tcPr>
            <w:tcW w:w="2213" w:type="dxa"/>
            <w:tcBorders/>
            <w:vAlign w:val="center"/>
          </w:tcPr>
          <w:p>
            <w:pPr>
              <w:pStyle w:val="TableContents"/>
              <w:bidi w:val="0"/>
              <w:spacing w:before="0" w:after="283"/>
              <w:jc w:val="left"/>
              <w:rPr/>
            </w:pPr>
            <w:r>
              <w:rPr/>
              <w:t xml:space="preserve">0.04% </w:t>
            </w:r>
          </w:p>
        </w:tc>
        <w:tc>
          <w:tcPr>
            <w:tcW w:w="2826" w:type="dxa"/>
            <w:tcBorders/>
            <w:vAlign w:val="center"/>
          </w:tcPr>
          <w:p>
            <w:pPr>
              <w:pStyle w:val="TableContents"/>
              <w:bidi w:val="0"/>
              <w:spacing w:before="0" w:after="283"/>
              <w:jc w:val="left"/>
              <w:rPr/>
            </w:pPr>
            <w:r>
              <w:rPr/>
              <w:t xml:space="preserve">&lt; 1% </w:t>
            </w:r>
          </w:p>
        </w:tc>
      </w:tr>
      <w:tr>
        <w:trPr/>
        <w:tc>
          <w:tcPr>
            <w:tcW w:w="1498" w:type="dxa"/>
            <w:tcBorders/>
            <w:vAlign w:val="center"/>
          </w:tcPr>
          <w:p>
            <w:pPr>
              <w:pStyle w:val="TableContents"/>
              <w:bidi w:val="0"/>
              <w:spacing w:before="0" w:after="283"/>
              <w:jc w:val="left"/>
              <w:rPr/>
            </w:pPr>
            <w:r>
              <w:rPr/>
              <w:t xml:space="preserve">Kansas </w:t>
            </w:r>
          </w:p>
        </w:tc>
        <w:tc>
          <w:tcPr>
            <w:tcW w:w="917" w:type="dxa"/>
            <w:tcBorders/>
            <w:vAlign w:val="center"/>
          </w:tcPr>
          <w:p>
            <w:pPr>
              <w:pStyle w:val="TableContents"/>
              <w:bidi w:val="0"/>
              <w:spacing w:before="0" w:after="283"/>
              <w:jc w:val="left"/>
              <w:rPr/>
            </w:pPr>
            <w:r>
              <w:rPr/>
              <w:t xml:space="preserve">800 </w:t>
            </w:r>
          </w:p>
        </w:tc>
        <w:tc>
          <w:tcPr>
            <w:tcW w:w="917" w:type="dxa"/>
            <w:tcBorders/>
            <w:vAlign w:val="center"/>
          </w:tcPr>
          <w:p>
            <w:pPr>
              <w:pStyle w:val="TableContents"/>
              <w:bidi w:val="0"/>
              <w:spacing w:before="0" w:after="283"/>
              <w:jc w:val="left"/>
              <w:rPr/>
            </w:pPr>
            <w:r>
              <w:rPr/>
              <w:t xml:space="preserve">1,100 </w:t>
            </w:r>
          </w:p>
        </w:tc>
        <w:tc>
          <w:tcPr>
            <w:tcW w:w="917" w:type="dxa"/>
            <w:tcBorders/>
            <w:vAlign w:val="center"/>
          </w:tcPr>
          <w:p>
            <w:pPr>
              <w:pStyle w:val="TableContents"/>
              <w:bidi w:val="0"/>
              <w:spacing w:before="0" w:after="283"/>
              <w:jc w:val="left"/>
              <w:rPr/>
            </w:pPr>
            <w:r>
              <w:rPr/>
              <w:t xml:space="preserve">1,485 </w:t>
            </w:r>
          </w:p>
        </w:tc>
        <w:tc>
          <w:tcPr>
            <w:tcW w:w="917" w:type="dxa"/>
            <w:tcBorders/>
            <w:vAlign w:val="center"/>
          </w:tcPr>
          <w:p>
            <w:pPr>
              <w:pStyle w:val="TableContents"/>
              <w:bidi w:val="0"/>
              <w:spacing w:before="0" w:after="283"/>
              <w:jc w:val="left"/>
              <w:rPr/>
            </w:pPr>
            <w:r>
              <w:rPr/>
              <w:t xml:space="preserve">1,775 </w:t>
            </w:r>
          </w:p>
        </w:tc>
        <w:tc>
          <w:tcPr>
            <w:tcW w:w="2213" w:type="dxa"/>
            <w:tcBorders/>
            <w:vAlign w:val="center"/>
          </w:tcPr>
          <w:p>
            <w:pPr>
              <w:pStyle w:val="TableContents"/>
              <w:bidi w:val="0"/>
              <w:spacing w:before="0" w:after="283"/>
              <w:jc w:val="left"/>
              <w:rPr/>
            </w:pPr>
            <w:r>
              <w:rPr/>
              <w:t xml:space="preserve">0.06% </w:t>
            </w:r>
          </w:p>
        </w:tc>
        <w:tc>
          <w:tcPr>
            <w:tcW w:w="2826" w:type="dxa"/>
            <w:tcBorders/>
            <w:vAlign w:val="center"/>
          </w:tcPr>
          <w:p>
            <w:pPr>
              <w:pStyle w:val="TableContents"/>
              <w:bidi w:val="0"/>
              <w:spacing w:before="0" w:after="283"/>
              <w:jc w:val="left"/>
              <w:rPr/>
            </w:pPr>
            <w:r>
              <w:rPr/>
              <w:t xml:space="preserve">&lt; </w:t>
            </w:r>
          </w:p>
        </w:tc>
      </w:tr>
      <w:tr>
        <w:trPr/>
        <w:tc>
          <w:tcPr>
            <w:tcW w:w="1498" w:type="dxa"/>
            <w:tcBorders/>
            <w:vAlign w:val="center"/>
          </w:tcPr>
          <w:p>
            <w:pPr>
              <w:pStyle w:val="TableContents"/>
              <w:bidi w:val="0"/>
              <w:spacing w:before="0" w:after="283"/>
              <w:jc w:val="left"/>
              <w:rPr/>
            </w:pPr>
            <w:r>
              <w:rPr/>
              <w:t xml:space="preserve">Maryland </w:t>
            </w:r>
          </w:p>
        </w:tc>
        <w:tc>
          <w:tcPr>
            <w:tcW w:w="917" w:type="dxa"/>
            <w:tcBorders/>
            <w:vAlign w:val="center"/>
          </w:tcPr>
          <w:p>
            <w:pPr>
              <w:pStyle w:val="TableContents"/>
              <w:bidi w:val="0"/>
              <w:spacing w:before="0" w:after="283"/>
              <w:jc w:val="left"/>
              <w:rPr/>
            </w:pPr>
            <w:r>
              <w:rPr/>
              <w:t xml:space="preserve">1,000 </w:t>
            </w:r>
          </w:p>
        </w:tc>
        <w:tc>
          <w:tcPr>
            <w:tcW w:w="917" w:type="dxa"/>
            <w:tcBorders/>
            <w:vAlign w:val="center"/>
          </w:tcPr>
          <w:p>
            <w:pPr>
              <w:pStyle w:val="TableContents"/>
              <w:bidi w:val="0"/>
              <w:spacing w:before="0" w:after="283"/>
              <w:jc w:val="left"/>
              <w:rPr/>
            </w:pPr>
            <w:r>
              <w:rPr/>
              <w:t xml:space="preserve">800 </w:t>
            </w:r>
          </w:p>
        </w:tc>
        <w:tc>
          <w:tcPr>
            <w:tcW w:w="917" w:type="dxa"/>
            <w:tcBorders/>
            <w:vAlign w:val="center"/>
          </w:tcPr>
          <w:p>
            <w:pPr>
              <w:pStyle w:val="TableContents"/>
              <w:bidi w:val="0"/>
              <w:spacing w:before="0" w:after="283"/>
              <w:jc w:val="left"/>
              <w:rPr/>
            </w:pPr>
            <w:r>
              <w:rPr/>
              <w:t xml:space="preserve">1,350 </w:t>
            </w:r>
          </w:p>
        </w:tc>
        <w:tc>
          <w:tcPr>
            <w:tcW w:w="917" w:type="dxa"/>
            <w:tcBorders/>
            <w:vAlign w:val="center"/>
          </w:tcPr>
          <w:p>
            <w:pPr>
              <w:pStyle w:val="TableContents"/>
              <w:bidi w:val="0"/>
              <w:spacing w:before="0" w:after="283"/>
              <w:jc w:val="left"/>
              <w:rPr/>
            </w:pPr>
            <w:r>
              <w:rPr/>
              <w:t xml:space="preserve">1,605 </w:t>
            </w:r>
          </w:p>
        </w:tc>
        <w:tc>
          <w:tcPr>
            <w:tcW w:w="2213" w:type="dxa"/>
            <w:tcBorders/>
            <w:vAlign w:val="center"/>
          </w:tcPr>
          <w:p>
            <w:pPr>
              <w:pStyle w:val="TableContents"/>
              <w:bidi w:val="0"/>
              <w:spacing w:before="0" w:after="283"/>
              <w:jc w:val="left"/>
              <w:rPr/>
            </w:pPr>
            <w:r>
              <w:rPr/>
              <w:t xml:space="preserve">0.03% </w:t>
            </w:r>
          </w:p>
        </w:tc>
        <w:tc>
          <w:tcPr>
            <w:tcW w:w="2826" w:type="dxa"/>
            <w:tcBorders/>
            <w:vAlign w:val="center"/>
          </w:tcPr>
          <w:p>
            <w:pPr>
              <w:pStyle w:val="TableContents"/>
              <w:bidi w:val="0"/>
              <w:spacing w:before="0" w:after="283"/>
              <w:jc w:val="left"/>
              <w:rPr/>
            </w:pPr>
            <w:r>
              <w:rPr/>
              <w:t xml:space="preserve">&lt; </w:t>
            </w:r>
          </w:p>
        </w:tc>
      </w:tr>
      <w:tr>
        <w:trPr/>
        <w:tc>
          <w:tcPr>
            <w:tcW w:w="1498" w:type="dxa"/>
            <w:tcBorders/>
            <w:vAlign w:val="center"/>
          </w:tcPr>
          <w:p>
            <w:pPr>
              <w:pStyle w:val="TableContents"/>
              <w:bidi w:val="0"/>
              <w:spacing w:before="0" w:after="283"/>
              <w:jc w:val="left"/>
              <w:rPr/>
            </w:pPr>
            <w:r>
              <w:rPr/>
              <w:t xml:space="preserve">Delaware </w:t>
            </w:r>
          </w:p>
        </w:tc>
        <w:tc>
          <w:tcPr>
            <w:tcW w:w="917" w:type="dxa"/>
            <w:tcBorders/>
            <w:vAlign w:val="center"/>
          </w:tcPr>
          <w:p>
            <w:pPr>
              <w:pStyle w:val="TableContents"/>
              <w:bidi w:val="0"/>
              <w:spacing w:before="0" w:after="283"/>
              <w:jc w:val="left"/>
              <w:rPr/>
            </w:pPr>
            <w:r>
              <w:rPr/>
              <w:t xml:space="preserve">1,300 </w:t>
            </w:r>
          </w:p>
        </w:tc>
        <w:tc>
          <w:tcPr>
            <w:tcW w:w="917" w:type="dxa"/>
            <w:tcBorders/>
            <w:vAlign w:val="center"/>
          </w:tcPr>
          <w:p>
            <w:pPr>
              <w:pStyle w:val="TableContents"/>
              <w:bidi w:val="0"/>
              <w:spacing w:before="0" w:after="283"/>
              <w:jc w:val="left"/>
              <w:rPr/>
            </w:pPr>
            <w:r>
              <w:rPr/>
              <w:t xml:space="preserve">1,100 </w:t>
            </w:r>
          </w:p>
        </w:tc>
        <w:tc>
          <w:tcPr>
            <w:tcW w:w="917" w:type="dxa"/>
            <w:tcBorders/>
            <w:vAlign w:val="center"/>
          </w:tcPr>
          <w:p>
            <w:pPr>
              <w:pStyle w:val="TableContents"/>
              <w:bidi w:val="0"/>
              <w:spacing w:before="0" w:after="283"/>
              <w:jc w:val="left"/>
              <w:rPr/>
            </w:pPr>
            <w:r>
              <w:rPr/>
              <w:t xml:space="preserve">1,350 </w:t>
            </w:r>
          </w:p>
        </w:tc>
        <w:tc>
          <w:tcPr>
            <w:tcW w:w="917" w:type="dxa"/>
            <w:tcBorders/>
            <w:vAlign w:val="center"/>
          </w:tcPr>
          <w:p>
            <w:pPr>
              <w:pStyle w:val="TableContents"/>
              <w:bidi w:val="0"/>
              <w:spacing w:before="0" w:after="283"/>
              <w:jc w:val="left"/>
              <w:rPr/>
            </w:pPr>
            <w:r>
              <w:rPr/>
              <w:t xml:space="preserve">1,595 </w:t>
            </w:r>
          </w:p>
        </w:tc>
        <w:tc>
          <w:tcPr>
            <w:tcW w:w="2213" w:type="dxa"/>
            <w:tcBorders/>
            <w:vAlign w:val="center"/>
          </w:tcPr>
          <w:p>
            <w:pPr>
              <w:pStyle w:val="TableContents"/>
              <w:bidi w:val="0"/>
              <w:spacing w:before="0" w:after="283"/>
              <w:jc w:val="left"/>
              <w:rPr/>
            </w:pPr>
            <w:r>
              <w:rPr/>
              <w:t xml:space="preserve">0.16% </w:t>
            </w:r>
          </w:p>
        </w:tc>
        <w:tc>
          <w:tcPr>
            <w:tcW w:w="2826" w:type="dxa"/>
            <w:tcBorders/>
            <w:vAlign w:val="center"/>
          </w:tcPr>
          <w:p>
            <w:pPr>
              <w:pStyle w:val="TableContents"/>
              <w:bidi w:val="0"/>
              <w:spacing w:before="0" w:after="283"/>
              <w:jc w:val="left"/>
              <w:rPr/>
            </w:pPr>
            <w:r>
              <w:rPr/>
              <w:t xml:space="preserve">&lt; </w:t>
            </w:r>
          </w:p>
        </w:tc>
      </w:tr>
      <w:tr>
        <w:trPr/>
        <w:tc>
          <w:tcPr>
            <w:tcW w:w="1498" w:type="dxa"/>
            <w:tcBorders/>
            <w:vAlign w:val="center"/>
          </w:tcPr>
          <w:p>
            <w:pPr>
              <w:pStyle w:val="TableContents"/>
              <w:bidi w:val="0"/>
              <w:spacing w:before="0" w:after="283"/>
              <w:jc w:val="left"/>
              <w:rPr/>
            </w:pPr>
            <w:r>
              <w:rPr/>
              <w:t xml:space="preserve">Virginia </w:t>
            </w:r>
          </w:p>
        </w:tc>
        <w:tc>
          <w:tcPr>
            <w:tcW w:w="917" w:type="dxa"/>
            <w:tcBorders/>
            <w:vAlign w:val="center"/>
          </w:tcPr>
          <w:p>
            <w:pPr>
              <w:pStyle w:val="TableContents"/>
              <w:bidi w:val="0"/>
              <w:spacing w:before="0" w:after="283"/>
              <w:jc w:val="left"/>
              <w:rPr/>
            </w:pPr>
            <w:r>
              <w:rPr/>
              <w:t xml:space="preserve">- </w:t>
            </w:r>
          </w:p>
        </w:tc>
        <w:tc>
          <w:tcPr>
            <w:tcW w:w="917" w:type="dxa"/>
            <w:tcBorders/>
            <w:vAlign w:val="center"/>
          </w:tcPr>
          <w:p>
            <w:pPr>
              <w:pStyle w:val="TableContents"/>
              <w:bidi w:val="0"/>
              <w:spacing w:before="0" w:after="283"/>
              <w:jc w:val="left"/>
              <w:rPr/>
            </w:pPr>
            <w:r>
              <w:rPr/>
              <w:t xml:space="preserve">500 </w:t>
            </w:r>
          </w:p>
        </w:tc>
        <w:tc>
          <w:tcPr>
            <w:tcW w:w="917" w:type="dxa"/>
            <w:tcBorders/>
            <w:vAlign w:val="center"/>
          </w:tcPr>
          <w:p>
            <w:pPr>
              <w:pStyle w:val="TableContents"/>
              <w:bidi w:val="0"/>
              <w:spacing w:before="0" w:after="283"/>
              <w:jc w:val="left"/>
              <w:rPr/>
            </w:pPr>
            <w:r>
              <w:rPr/>
              <w:t xml:space="preserve">300 </w:t>
            </w:r>
          </w:p>
        </w:tc>
        <w:tc>
          <w:tcPr>
            <w:tcW w:w="917" w:type="dxa"/>
            <w:tcBorders/>
            <w:vAlign w:val="center"/>
          </w:tcPr>
          <w:p>
            <w:pPr>
              <w:pStyle w:val="TableContents"/>
              <w:bidi w:val="0"/>
              <w:spacing w:before="0" w:after="283"/>
              <w:jc w:val="left"/>
              <w:rPr/>
            </w:pPr>
            <w:r>
              <w:rPr/>
              <w:t xml:space="preserve">1,040 </w:t>
            </w:r>
          </w:p>
        </w:tc>
        <w:tc>
          <w:tcPr>
            <w:tcW w:w="2213" w:type="dxa"/>
            <w:tcBorders/>
            <w:vAlign w:val="center"/>
          </w:tcPr>
          <w:p>
            <w:pPr>
              <w:pStyle w:val="TableContents"/>
              <w:bidi w:val="0"/>
              <w:spacing w:before="0" w:after="283"/>
              <w:jc w:val="left"/>
              <w:rPr/>
            </w:pPr>
            <w:r>
              <w:rPr/>
              <w:t xml:space="preserve">0.01% </w:t>
            </w:r>
          </w:p>
        </w:tc>
        <w:tc>
          <w:tcPr>
            <w:tcW w:w="2826" w:type="dxa"/>
            <w:tcBorders/>
            <w:vAlign w:val="center"/>
          </w:tcPr>
          <w:p>
            <w:pPr>
              <w:pStyle w:val="TableContents"/>
              <w:bidi w:val="0"/>
              <w:spacing w:before="0" w:after="283"/>
              <w:jc w:val="left"/>
              <w:rPr/>
            </w:pPr>
            <w:r>
              <w:rPr/>
              <w:t xml:space="preserve">&lt; </w:t>
            </w:r>
          </w:p>
        </w:tc>
      </w:tr>
      <w:tr>
        <w:trPr/>
        <w:tc>
          <w:tcPr>
            <w:tcW w:w="1498" w:type="dxa"/>
            <w:tcBorders/>
            <w:vAlign w:val="center"/>
          </w:tcPr>
          <w:p>
            <w:pPr>
              <w:pStyle w:val="TableContents"/>
              <w:bidi w:val="0"/>
              <w:spacing w:before="0" w:after="283"/>
              <w:jc w:val="left"/>
              <w:rPr/>
            </w:pPr>
            <w:r>
              <w:rPr/>
              <w:t xml:space="preserve">Montana </w:t>
            </w:r>
          </w:p>
        </w:tc>
        <w:tc>
          <w:tcPr>
            <w:tcW w:w="917" w:type="dxa"/>
            <w:tcBorders/>
            <w:vAlign w:val="center"/>
          </w:tcPr>
          <w:p>
            <w:pPr>
              <w:pStyle w:val="TableContents"/>
              <w:bidi w:val="0"/>
              <w:spacing w:before="0" w:after="283"/>
              <w:jc w:val="left"/>
              <w:rPr/>
            </w:pPr>
            <w:r>
              <w:rPr/>
              <w:t xml:space="preserve">- </w:t>
            </w:r>
          </w:p>
        </w:tc>
        <w:tc>
          <w:tcPr>
            <w:tcW w:w="917" w:type="dxa"/>
            <w:tcBorders/>
            <w:vAlign w:val="center"/>
          </w:tcPr>
          <w:p>
            <w:pPr>
              <w:pStyle w:val="TableContents"/>
              <w:bidi w:val="0"/>
              <w:spacing w:before="0" w:after="283"/>
              <w:jc w:val="left"/>
              <w:rPr/>
            </w:pPr>
            <w:r>
              <w:rPr/>
              <w:t xml:space="preserve">550 </w:t>
            </w:r>
          </w:p>
        </w:tc>
        <w:tc>
          <w:tcPr>
            <w:tcW w:w="917" w:type="dxa"/>
            <w:tcBorders/>
            <w:vAlign w:val="center"/>
          </w:tcPr>
          <w:p>
            <w:pPr>
              <w:pStyle w:val="TableContents"/>
              <w:bidi w:val="0"/>
              <w:spacing w:before="0" w:after="283"/>
              <w:jc w:val="left"/>
              <w:rPr/>
            </w:pPr>
            <w:r>
              <w:rPr/>
              <w:t xml:space="preserve">675 </w:t>
            </w:r>
          </w:p>
        </w:tc>
        <w:tc>
          <w:tcPr>
            <w:tcW w:w="917" w:type="dxa"/>
            <w:tcBorders/>
            <w:vAlign w:val="center"/>
          </w:tcPr>
          <w:p>
            <w:pPr>
              <w:pStyle w:val="TableContents"/>
              <w:bidi w:val="0"/>
              <w:spacing w:before="0" w:after="283"/>
              <w:jc w:val="left"/>
              <w:rPr/>
            </w:pPr>
            <w:r>
              <w:rPr/>
              <w:t xml:space="preserve">780 </w:t>
            </w:r>
          </w:p>
        </w:tc>
        <w:tc>
          <w:tcPr>
            <w:tcW w:w="2213" w:type="dxa"/>
            <w:tcBorders/>
            <w:vAlign w:val="center"/>
          </w:tcPr>
          <w:p>
            <w:pPr>
              <w:pStyle w:val="TableContents"/>
              <w:bidi w:val="0"/>
              <w:spacing w:before="0" w:after="283"/>
              <w:jc w:val="left"/>
              <w:rPr/>
            </w:pPr>
            <w:r>
              <w:rPr/>
              <w:t xml:space="preserve">0.07% </w:t>
            </w:r>
          </w:p>
        </w:tc>
        <w:tc>
          <w:tcPr>
            <w:tcW w:w="2826" w:type="dxa"/>
            <w:tcBorders/>
            <w:vAlign w:val="center"/>
          </w:tcPr>
          <w:p>
            <w:pPr>
              <w:pStyle w:val="TableContents"/>
              <w:bidi w:val="0"/>
              <w:spacing w:before="0" w:after="283"/>
              <w:jc w:val="left"/>
              <w:rPr/>
            </w:pPr>
            <w:r>
              <w:rPr/>
              <w:t xml:space="preserve">&lt; </w:t>
            </w:r>
          </w:p>
        </w:tc>
      </w:tr>
      <w:tr>
        <w:trPr/>
        <w:tc>
          <w:tcPr>
            <w:tcW w:w="1498" w:type="dxa"/>
            <w:tcBorders/>
            <w:vAlign w:val="center"/>
          </w:tcPr>
          <w:p>
            <w:pPr>
              <w:pStyle w:val="TableContents"/>
              <w:bidi w:val="0"/>
              <w:spacing w:before="0" w:after="283"/>
              <w:jc w:val="left"/>
              <w:rPr/>
            </w:pPr>
            <w:r>
              <w:rPr/>
              <w:t xml:space="preserve">Maine </w:t>
            </w:r>
          </w:p>
        </w:tc>
        <w:tc>
          <w:tcPr>
            <w:tcW w:w="917" w:type="dxa"/>
            <w:tcBorders/>
            <w:vAlign w:val="center"/>
          </w:tcPr>
          <w:p>
            <w:pPr>
              <w:pStyle w:val="TableContents"/>
              <w:bidi w:val="0"/>
              <w:spacing w:before="0" w:after="283"/>
              <w:jc w:val="left"/>
              <w:rPr/>
            </w:pPr>
            <w:r>
              <w:rPr/>
              <w:t xml:space="preserve">- </w:t>
            </w:r>
          </w:p>
        </w:tc>
        <w:tc>
          <w:tcPr>
            <w:tcW w:w="917" w:type="dxa"/>
            <w:tcBorders/>
            <w:vAlign w:val="center"/>
          </w:tcPr>
          <w:p>
            <w:pPr>
              <w:pStyle w:val="TableContents"/>
              <w:bidi w:val="0"/>
              <w:spacing w:before="0" w:after="283"/>
              <w:jc w:val="left"/>
              <w:rPr/>
            </w:pPr>
            <w:r>
              <w:rPr/>
              <w:t xml:space="preserve">- </w:t>
            </w:r>
          </w:p>
        </w:tc>
        <w:tc>
          <w:tcPr>
            <w:tcW w:w="917" w:type="dxa"/>
            <w:tcBorders/>
            <w:vAlign w:val="center"/>
          </w:tcPr>
          <w:p>
            <w:pPr>
              <w:pStyle w:val="TableContents"/>
              <w:bidi w:val="0"/>
              <w:spacing w:before="0" w:after="283"/>
              <w:jc w:val="left"/>
              <w:rPr/>
            </w:pPr>
            <w:r>
              <w:rPr/>
              <w:t xml:space="preserve">225 </w:t>
            </w:r>
          </w:p>
        </w:tc>
        <w:tc>
          <w:tcPr>
            <w:tcW w:w="917" w:type="dxa"/>
            <w:tcBorders/>
            <w:vAlign w:val="center"/>
          </w:tcPr>
          <w:p>
            <w:pPr>
              <w:pStyle w:val="TableContents"/>
              <w:bidi w:val="0"/>
              <w:spacing w:before="0" w:after="283"/>
              <w:jc w:val="left"/>
              <w:rPr/>
            </w:pPr>
            <w:r>
              <w:rPr/>
              <w:t xml:space="preserve">665 </w:t>
            </w:r>
          </w:p>
        </w:tc>
        <w:tc>
          <w:tcPr>
            <w:tcW w:w="2213" w:type="dxa"/>
            <w:tcBorders/>
            <w:vAlign w:val="center"/>
          </w:tcPr>
          <w:p>
            <w:pPr>
              <w:pStyle w:val="TableContents"/>
              <w:bidi w:val="0"/>
              <w:spacing w:before="0" w:after="283"/>
              <w:jc w:val="left"/>
              <w:rPr/>
            </w:pPr>
            <w:r>
              <w:rPr/>
              <w:t xml:space="preserve">0.05% </w:t>
            </w:r>
          </w:p>
        </w:tc>
        <w:tc>
          <w:tcPr>
            <w:tcW w:w="2826" w:type="dxa"/>
            <w:tcBorders/>
            <w:vAlign w:val="center"/>
          </w:tcPr>
          <w:p>
            <w:pPr>
              <w:pStyle w:val="TableContents"/>
              <w:bidi w:val="0"/>
              <w:spacing w:before="0" w:after="283"/>
              <w:jc w:val="left"/>
              <w:rPr/>
            </w:pPr>
            <w:r>
              <w:rPr/>
              <w:t xml:space="preserve">&lt; </w:t>
            </w:r>
          </w:p>
        </w:tc>
      </w:tr>
      <w:tr>
        <w:trPr/>
        <w:tc>
          <w:tcPr>
            <w:tcW w:w="1498" w:type="dxa"/>
            <w:tcBorders/>
            <w:vAlign w:val="center"/>
          </w:tcPr>
          <w:p>
            <w:pPr>
              <w:pStyle w:val="TableContents"/>
              <w:bidi w:val="0"/>
              <w:spacing w:before="0" w:after="283"/>
              <w:jc w:val="left"/>
              <w:rPr/>
            </w:pPr>
            <w:r>
              <w:rPr/>
              <w:t xml:space="preserve">Oklahoma </w:t>
            </w:r>
          </w:p>
        </w:tc>
        <w:tc>
          <w:tcPr>
            <w:tcW w:w="917" w:type="dxa"/>
            <w:tcBorders/>
            <w:vAlign w:val="center"/>
          </w:tcPr>
          <w:p>
            <w:pPr>
              <w:pStyle w:val="TableContents"/>
              <w:bidi w:val="0"/>
              <w:spacing w:before="0" w:after="283"/>
              <w:jc w:val="left"/>
              <w:rPr/>
            </w:pPr>
            <w:r>
              <w:rPr/>
              <w:t xml:space="preserve">300 </w:t>
            </w:r>
          </w:p>
        </w:tc>
        <w:tc>
          <w:tcPr>
            <w:tcW w:w="917" w:type="dxa"/>
            <w:tcBorders/>
            <w:vAlign w:val="center"/>
          </w:tcPr>
          <w:p>
            <w:pPr>
              <w:pStyle w:val="TableContents"/>
              <w:bidi w:val="0"/>
              <w:spacing w:before="0" w:after="283"/>
              <w:jc w:val="left"/>
              <w:rPr/>
            </w:pPr>
            <w:r>
              <w:rPr/>
              <w:t xml:space="preserve">700 </w:t>
            </w:r>
          </w:p>
        </w:tc>
        <w:tc>
          <w:tcPr>
            <w:tcW w:w="917" w:type="dxa"/>
            <w:tcBorders/>
            <w:vAlign w:val="center"/>
          </w:tcPr>
          <w:p>
            <w:pPr>
              <w:pStyle w:val="TableContents"/>
              <w:bidi w:val="0"/>
              <w:spacing w:before="0" w:after="283"/>
              <w:jc w:val="left"/>
              <w:rPr/>
            </w:pPr>
            <w:r>
              <w:rPr/>
              <w:t xml:space="preserve">675 </w:t>
            </w:r>
          </w:p>
        </w:tc>
        <w:tc>
          <w:tcPr>
            <w:tcW w:w="917" w:type="dxa"/>
            <w:tcBorders/>
            <w:vAlign w:val="center"/>
          </w:tcPr>
          <w:p>
            <w:pPr>
              <w:pStyle w:val="TableContents"/>
              <w:bidi w:val="0"/>
              <w:spacing w:before="0" w:after="283"/>
              <w:jc w:val="left"/>
              <w:rPr/>
            </w:pPr>
            <w:r>
              <w:rPr/>
              <w:t xml:space="preserve">645 </w:t>
            </w:r>
          </w:p>
        </w:tc>
        <w:tc>
          <w:tcPr>
            <w:tcW w:w="2213" w:type="dxa"/>
            <w:tcBorders/>
            <w:vAlign w:val="center"/>
          </w:tcPr>
          <w:p>
            <w:pPr>
              <w:pStyle w:val="TableContents"/>
              <w:bidi w:val="0"/>
              <w:spacing w:before="0" w:after="283"/>
              <w:jc w:val="left"/>
              <w:rPr/>
            </w:pPr>
            <w:r>
              <w:rPr/>
              <w:t xml:space="preserve">0.02% </w:t>
            </w:r>
          </w:p>
        </w:tc>
        <w:tc>
          <w:tcPr>
            <w:tcW w:w="2826" w:type="dxa"/>
            <w:tcBorders/>
            <w:vAlign w:val="center"/>
          </w:tcPr>
          <w:p>
            <w:pPr>
              <w:pStyle w:val="TableContents"/>
              <w:bidi w:val="0"/>
              <w:spacing w:before="0" w:after="283"/>
              <w:jc w:val="left"/>
              <w:rPr/>
            </w:pPr>
            <w:r>
              <w:rPr/>
              <w:t xml:space="preserve">&lt; </w:t>
            </w:r>
          </w:p>
        </w:tc>
      </w:tr>
      <w:tr>
        <w:trPr/>
        <w:tc>
          <w:tcPr>
            <w:tcW w:w="1498" w:type="dxa"/>
            <w:tcBorders/>
            <w:vAlign w:val="center"/>
          </w:tcPr>
          <w:p>
            <w:pPr>
              <w:pStyle w:val="TableContents"/>
              <w:bidi w:val="0"/>
              <w:spacing w:before="0" w:after="283"/>
              <w:jc w:val="left"/>
              <w:rPr/>
            </w:pPr>
            <w:r>
              <w:rPr/>
              <w:t xml:space="preserve">Colorado </w:t>
            </w:r>
          </w:p>
        </w:tc>
        <w:tc>
          <w:tcPr>
            <w:tcW w:w="917" w:type="dxa"/>
            <w:tcBorders/>
            <w:vAlign w:val="center"/>
          </w:tcPr>
          <w:p>
            <w:pPr>
              <w:pStyle w:val="TableContents"/>
              <w:bidi w:val="0"/>
              <w:spacing w:before="0" w:after="283"/>
              <w:jc w:val="left"/>
              <w:rPr/>
            </w:pPr>
            <w:r>
              <w:rPr/>
              <w:t xml:space="preserve">- </w:t>
            </w:r>
          </w:p>
        </w:tc>
        <w:tc>
          <w:tcPr>
            <w:tcW w:w="917" w:type="dxa"/>
            <w:tcBorders/>
            <w:vAlign w:val="center"/>
          </w:tcPr>
          <w:p>
            <w:pPr>
              <w:pStyle w:val="TableContents"/>
              <w:bidi w:val="0"/>
              <w:spacing w:before="0" w:after="283"/>
              <w:jc w:val="left"/>
              <w:rPr/>
            </w:pPr>
            <w:r>
              <w:rPr/>
              <w:t xml:space="preserve">- </w:t>
            </w:r>
          </w:p>
        </w:tc>
        <w:tc>
          <w:tcPr>
            <w:tcW w:w="917" w:type="dxa"/>
            <w:tcBorders/>
            <w:vAlign w:val="center"/>
          </w:tcPr>
          <w:p>
            <w:pPr>
              <w:pStyle w:val="TableContents"/>
              <w:bidi w:val="0"/>
              <w:spacing w:before="0" w:after="283"/>
              <w:jc w:val="left"/>
              <w:rPr/>
            </w:pPr>
            <w:r>
              <w:rPr/>
              <w:t xml:space="preserve">810 </w:t>
            </w:r>
          </w:p>
        </w:tc>
        <w:tc>
          <w:tcPr>
            <w:tcW w:w="917" w:type="dxa"/>
            <w:tcBorders/>
            <w:vAlign w:val="center"/>
          </w:tcPr>
          <w:p>
            <w:pPr>
              <w:pStyle w:val="TableContents"/>
              <w:bidi w:val="0"/>
              <w:spacing w:before="0" w:after="283"/>
              <w:jc w:val="left"/>
              <w:rPr/>
            </w:pPr>
            <w:r>
              <w:rPr/>
              <w:t xml:space="preserve">485 </w:t>
            </w:r>
          </w:p>
        </w:tc>
        <w:tc>
          <w:tcPr>
            <w:tcW w:w="2213" w:type="dxa"/>
            <w:tcBorders/>
            <w:vAlign w:val="center"/>
          </w:tcPr>
          <w:p>
            <w:pPr>
              <w:pStyle w:val="TableContents"/>
              <w:bidi w:val="0"/>
              <w:spacing w:before="0" w:after="283"/>
              <w:jc w:val="left"/>
              <w:rPr/>
            </w:pPr>
            <w:r>
              <w:rPr/>
              <w:t xml:space="preserve">&lt; 0.01% </w:t>
            </w:r>
          </w:p>
        </w:tc>
        <w:tc>
          <w:tcPr>
            <w:tcW w:w="2826" w:type="dxa"/>
            <w:tcBorders/>
            <w:vAlign w:val="center"/>
          </w:tcPr>
          <w:p>
            <w:pPr>
              <w:pStyle w:val="TableContents"/>
              <w:bidi w:val="0"/>
              <w:spacing w:before="0" w:after="283"/>
              <w:jc w:val="left"/>
              <w:rPr/>
            </w:pPr>
            <w:r>
              <w:rPr/>
              <w:t xml:space="preserve">&lt; </w:t>
            </w:r>
          </w:p>
        </w:tc>
      </w:tr>
      <w:tr>
        <w:trPr/>
        <w:tc>
          <w:tcPr>
            <w:tcW w:w="1498" w:type="dxa"/>
            <w:tcBorders/>
            <w:vAlign w:val="center"/>
          </w:tcPr>
          <w:p>
            <w:pPr>
              <w:pStyle w:val="TableContents"/>
              <w:bidi w:val="0"/>
              <w:spacing w:before="0" w:after="283"/>
              <w:jc w:val="left"/>
              <w:rPr/>
            </w:pPr>
            <w:r>
              <w:rPr/>
              <w:t xml:space="preserve">Nebraska </w:t>
            </w:r>
          </w:p>
        </w:tc>
        <w:tc>
          <w:tcPr>
            <w:tcW w:w="917" w:type="dxa"/>
            <w:tcBorders/>
            <w:vAlign w:val="center"/>
          </w:tcPr>
          <w:p>
            <w:pPr>
              <w:pStyle w:val="TableContents"/>
              <w:bidi w:val="0"/>
              <w:spacing w:before="0" w:after="283"/>
              <w:jc w:val="left"/>
              <w:rPr/>
            </w:pPr>
            <w:r>
              <w:rPr/>
              <w:t xml:space="preserve">- </w:t>
            </w:r>
          </w:p>
        </w:tc>
        <w:tc>
          <w:tcPr>
            <w:tcW w:w="917" w:type="dxa"/>
            <w:tcBorders/>
            <w:vAlign w:val="center"/>
          </w:tcPr>
          <w:p>
            <w:pPr>
              <w:pStyle w:val="TableContents"/>
              <w:bidi w:val="0"/>
              <w:spacing w:before="0" w:after="283"/>
              <w:jc w:val="left"/>
              <w:rPr/>
            </w:pPr>
            <w:r>
              <w:rPr/>
              <w:t xml:space="preserve">- </w:t>
            </w:r>
          </w:p>
        </w:tc>
        <w:tc>
          <w:tcPr>
            <w:tcW w:w="917" w:type="dxa"/>
            <w:tcBorders/>
            <w:vAlign w:val="center"/>
          </w:tcPr>
          <w:p>
            <w:pPr>
              <w:pStyle w:val="TableContents"/>
              <w:bidi w:val="0"/>
              <w:spacing w:before="0" w:after="283"/>
              <w:jc w:val="left"/>
              <w:rPr/>
            </w:pPr>
            <w:r>
              <w:rPr/>
              <w:t xml:space="preserve">150 </w:t>
            </w:r>
          </w:p>
        </w:tc>
        <w:tc>
          <w:tcPr>
            <w:tcW w:w="917" w:type="dxa"/>
            <w:tcBorders/>
            <w:vAlign w:val="center"/>
          </w:tcPr>
          <w:p>
            <w:pPr>
              <w:pStyle w:val="TableContents"/>
              <w:bidi w:val="0"/>
              <w:spacing w:before="0" w:after="283"/>
              <w:jc w:val="left"/>
              <w:rPr/>
            </w:pPr>
            <w:r>
              <w:rPr/>
              <w:t xml:space="preserve">420 </w:t>
            </w:r>
          </w:p>
        </w:tc>
        <w:tc>
          <w:tcPr>
            <w:tcW w:w="2213" w:type="dxa"/>
            <w:tcBorders/>
            <w:vAlign w:val="center"/>
          </w:tcPr>
          <w:p>
            <w:pPr>
              <w:pStyle w:val="TableContents"/>
              <w:bidi w:val="0"/>
              <w:spacing w:before="0" w:after="283"/>
              <w:jc w:val="left"/>
              <w:rPr/>
            </w:pPr>
            <w:r>
              <w:rPr/>
              <w:t xml:space="preserve">0.02% </w:t>
            </w:r>
          </w:p>
        </w:tc>
        <w:tc>
          <w:tcPr>
            <w:tcW w:w="2826" w:type="dxa"/>
            <w:tcBorders/>
            <w:vAlign w:val="center"/>
          </w:tcPr>
          <w:p>
            <w:pPr>
              <w:pStyle w:val="TableContents"/>
              <w:bidi w:val="0"/>
              <w:spacing w:before="0" w:after="283"/>
              <w:jc w:val="left"/>
              <w:rPr/>
            </w:pPr>
            <w:r>
              <w:rPr/>
              <w:t xml:space="preserve">&lt; </w:t>
            </w:r>
          </w:p>
        </w:tc>
      </w:tr>
      <w:tr>
        <w:trPr/>
        <w:tc>
          <w:tcPr>
            <w:tcW w:w="1498" w:type="dxa"/>
            <w:tcBorders/>
            <w:vAlign w:val="center"/>
          </w:tcPr>
          <w:p>
            <w:pPr>
              <w:pStyle w:val="TableContents"/>
              <w:bidi w:val="0"/>
              <w:spacing w:before="0" w:after="283"/>
              <w:jc w:val="left"/>
              <w:rPr/>
            </w:pPr>
            <w:r>
              <w:rPr/>
              <w:t xml:space="preserve">Mississippi </w:t>
            </w:r>
          </w:p>
        </w:tc>
        <w:tc>
          <w:tcPr>
            <w:tcW w:w="917" w:type="dxa"/>
            <w:tcBorders/>
            <w:vAlign w:val="center"/>
          </w:tcPr>
          <w:p>
            <w:pPr>
              <w:pStyle w:val="TableContents"/>
              <w:bidi w:val="0"/>
              <w:spacing w:before="0" w:after="283"/>
              <w:jc w:val="left"/>
              <w:rPr/>
            </w:pPr>
            <w:r>
              <w:rPr/>
              <w:t xml:space="preserve">- </w:t>
            </w:r>
          </w:p>
        </w:tc>
        <w:tc>
          <w:tcPr>
            <w:tcW w:w="917" w:type="dxa"/>
            <w:tcBorders/>
            <w:vAlign w:val="center"/>
          </w:tcPr>
          <w:p>
            <w:pPr>
              <w:pStyle w:val="TableContents"/>
              <w:bidi w:val="0"/>
              <w:spacing w:before="0" w:after="283"/>
              <w:jc w:val="left"/>
              <w:rPr/>
            </w:pPr>
            <w:r>
              <w:rPr/>
              <w:t xml:space="preserve">- </w:t>
            </w:r>
          </w:p>
        </w:tc>
        <w:tc>
          <w:tcPr>
            <w:tcW w:w="917" w:type="dxa"/>
            <w:tcBorders/>
            <w:vAlign w:val="center"/>
          </w:tcPr>
          <w:p>
            <w:pPr>
              <w:pStyle w:val="TableContents"/>
              <w:bidi w:val="0"/>
              <w:spacing w:before="0" w:after="283"/>
              <w:jc w:val="left"/>
              <w:rPr/>
            </w:pPr>
            <w:r>
              <w:rPr/>
              <w:t xml:space="preserve">75 </w:t>
            </w:r>
          </w:p>
        </w:tc>
        <w:tc>
          <w:tcPr>
            <w:tcW w:w="917" w:type="dxa"/>
            <w:tcBorders/>
            <w:vAlign w:val="center"/>
          </w:tcPr>
          <w:p>
            <w:pPr>
              <w:pStyle w:val="TableContents"/>
              <w:bidi w:val="0"/>
              <w:spacing w:before="0" w:after="283"/>
              <w:jc w:val="left"/>
              <w:rPr/>
            </w:pPr>
            <w:r>
              <w:rPr/>
              <w:t xml:space="preserve">255 </w:t>
            </w:r>
          </w:p>
        </w:tc>
        <w:tc>
          <w:tcPr>
            <w:tcW w:w="2213" w:type="dxa"/>
            <w:tcBorders/>
            <w:vAlign w:val="center"/>
          </w:tcPr>
          <w:p>
            <w:pPr>
              <w:pStyle w:val="TableContents"/>
              <w:bidi w:val="0"/>
              <w:spacing w:before="0" w:after="283"/>
              <w:jc w:val="left"/>
              <w:rPr/>
            </w:pPr>
            <w:r>
              <w:rPr/>
              <w:t xml:space="preserve">&lt; 0.01% </w:t>
            </w:r>
          </w:p>
        </w:tc>
        <w:tc>
          <w:tcPr>
            <w:tcW w:w="2826" w:type="dxa"/>
            <w:tcBorders/>
            <w:vAlign w:val="center"/>
          </w:tcPr>
          <w:p>
            <w:pPr>
              <w:pStyle w:val="TableContents"/>
              <w:bidi w:val="0"/>
              <w:spacing w:before="0" w:after="283"/>
              <w:jc w:val="left"/>
              <w:rPr/>
            </w:pPr>
            <w:r>
              <w:rPr/>
              <w:t xml:space="preserve">&lt; </w:t>
            </w:r>
          </w:p>
        </w:tc>
      </w:tr>
      <w:tr>
        <w:trPr/>
        <w:tc>
          <w:tcPr>
            <w:tcW w:w="1498" w:type="dxa"/>
            <w:tcBorders/>
            <w:vAlign w:val="center"/>
          </w:tcPr>
          <w:p>
            <w:pPr>
              <w:pStyle w:val="TableContents"/>
              <w:bidi w:val="0"/>
              <w:spacing w:before="0" w:after="283"/>
              <w:jc w:val="left"/>
              <w:rPr/>
            </w:pPr>
            <w:r>
              <w:rPr/>
              <w:t xml:space="preserve">Länsi-Virginia </w:t>
            </w:r>
          </w:p>
        </w:tc>
        <w:tc>
          <w:tcPr>
            <w:tcW w:w="917" w:type="dxa"/>
            <w:tcBorders/>
            <w:vAlign w:val="center"/>
          </w:tcPr>
          <w:p>
            <w:pPr>
              <w:pStyle w:val="TableContents"/>
              <w:bidi w:val="0"/>
              <w:spacing w:before="0" w:after="283"/>
              <w:jc w:val="left"/>
              <w:rPr/>
            </w:pPr>
            <w:r>
              <w:rPr/>
              <w:t xml:space="preserve">- </w:t>
            </w:r>
          </w:p>
        </w:tc>
        <w:tc>
          <w:tcPr>
            <w:tcW w:w="917" w:type="dxa"/>
            <w:tcBorders/>
            <w:vAlign w:val="center"/>
          </w:tcPr>
          <w:p>
            <w:pPr>
              <w:pStyle w:val="TableContents"/>
              <w:bidi w:val="0"/>
              <w:spacing w:before="0" w:after="283"/>
              <w:jc w:val="left"/>
              <w:rPr/>
            </w:pPr>
            <w:r>
              <w:rPr/>
              <w:t xml:space="preserve">- </w:t>
            </w:r>
          </w:p>
        </w:tc>
        <w:tc>
          <w:tcPr>
            <w:tcW w:w="917" w:type="dxa"/>
            <w:tcBorders/>
            <w:vAlign w:val="center"/>
          </w:tcPr>
          <w:p>
            <w:pPr>
              <w:pStyle w:val="TableContents"/>
              <w:bidi w:val="0"/>
              <w:spacing w:before="0" w:after="283"/>
              <w:jc w:val="left"/>
              <w:rPr/>
            </w:pPr>
            <w:r>
              <w:rPr/>
              <w:t xml:space="preserve">225 </w:t>
            </w:r>
          </w:p>
        </w:tc>
        <w:tc>
          <w:tcPr>
            <w:tcW w:w="917" w:type="dxa"/>
            <w:tcBorders/>
            <w:vAlign w:val="center"/>
          </w:tcPr>
          <w:p>
            <w:pPr>
              <w:pStyle w:val="TableContents"/>
              <w:bidi w:val="0"/>
              <w:spacing w:before="0" w:after="283"/>
              <w:jc w:val="left"/>
              <w:rPr/>
            </w:pPr>
            <w:r>
              <w:rPr/>
              <w:t xml:space="preserve">245 </w:t>
            </w:r>
          </w:p>
        </w:tc>
        <w:tc>
          <w:tcPr>
            <w:tcW w:w="2213" w:type="dxa"/>
            <w:tcBorders/>
            <w:vAlign w:val="center"/>
          </w:tcPr>
          <w:p>
            <w:pPr>
              <w:pStyle w:val="TableContents"/>
              <w:bidi w:val="0"/>
              <w:spacing w:before="0" w:after="283"/>
              <w:jc w:val="left"/>
              <w:rPr/>
            </w:pPr>
            <w:r>
              <w:rPr/>
              <w:t xml:space="preserve">0.01% </w:t>
            </w:r>
          </w:p>
        </w:tc>
        <w:tc>
          <w:tcPr>
            <w:tcW w:w="2826" w:type="dxa"/>
            <w:tcBorders/>
            <w:vAlign w:val="center"/>
          </w:tcPr>
          <w:p>
            <w:pPr>
              <w:pStyle w:val="TableContents"/>
              <w:bidi w:val="0"/>
              <w:spacing w:before="0" w:after="283"/>
              <w:jc w:val="left"/>
              <w:rPr/>
            </w:pPr>
            <w:r>
              <w:rPr/>
              <w:t xml:space="preserve">&lt; </w:t>
            </w:r>
          </w:p>
        </w:tc>
      </w:tr>
      <w:tr>
        <w:trPr/>
        <w:tc>
          <w:tcPr>
            <w:tcW w:w="1498" w:type="dxa"/>
            <w:tcBorders/>
            <w:vAlign w:val="center"/>
          </w:tcPr>
          <w:p>
            <w:pPr>
              <w:pStyle w:val="TableContents"/>
              <w:bidi w:val="0"/>
              <w:spacing w:before="0" w:after="283"/>
              <w:jc w:val="left"/>
              <w:rPr/>
            </w:pPr>
            <w:r>
              <w:rPr/>
              <w:t xml:space="preserve">Arkansas </w:t>
            </w:r>
          </w:p>
        </w:tc>
        <w:tc>
          <w:tcPr>
            <w:tcW w:w="917" w:type="dxa"/>
            <w:tcBorders/>
            <w:vAlign w:val="center"/>
          </w:tcPr>
          <w:p>
            <w:pPr>
              <w:pStyle w:val="TableContents"/>
              <w:bidi w:val="0"/>
              <w:spacing w:before="0" w:after="283"/>
              <w:jc w:val="left"/>
              <w:rPr/>
            </w:pPr>
            <w:r>
              <w:rPr/>
              <w:t xml:space="preserve">- </w:t>
            </w:r>
          </w:p>
        </w:tc>
        <w:tc>
          <w:tcPr>
            <w:tcW w:w="917" w:type="dxa"/>
            <w:tcBorders/>
            <w:vAlign w:val="center"/>
          </w:tcPr>
          <w:p>
            <w:pPr>
              <w:pStyle w:val="TableContents"/>
              <w:bidi w:val="0"/>
              <w:spacing w:before="0" w:after="283"/>
              <w:jc w:val="left"/>
              <w:rPr/>
            </w:pPr>
            <w:r>
              <w:rPr/>
              <w:t xml:space="preserve">- </w:t>
            </w:r>
          </w:p>
        </w:tc>
        <w:tc>
          <w:tcPr>
            <w:tcW w:w="917" w:type="dxa"/>
            <w:tcBorders/>
            <w:vAlign w:val="center"/>
          </w:tcPr>
          <w:p>
            <w:pPr>
              <w:pStyle w:val="TableContents"/>
              <w:bidi w:val="0"/>
              <w:spacing w:before="0" w:after="283"/>
              <w:jc w:val="left"/>
              <w:rPr/>
            </w:pPr>
            <w:r>
              <w:rPr/>
              <w:t xml:space="preserve">225 </w:t>
            </w:r>
          </w:p>
        </w:tc>
        <w:tc>
          <w:tcPr>
            <w:tcW w:w="917" w:type="dxa"/>
            <w:tcBorders/>
            <w:vAlign w:val="center"/>
          </w:tcPr>
          <w:p>
            <w:pPr>
              <w:pStyle w:val="TableContents"/>
              <w:bidi w:val="0"/>
              <w:spacing w:before="0" w:after="283"/>
              <w:jc w:val="left"/>
              <w:rPr/>
            </w:pPr>
            <w:r>
              <w:rPr/>
              <w:t xml:space="preserve">235 </w:t>
            </w:r>
          </w:p>
        </w:tc>
        <w:tc>
          <w:tcPr>
            <w:tcW w:w="2213" w:type="dxa"/>
            <w:tcBorders/>
            <w:vAlign w:val="center"/>
          </w:tcPr>
          <w:p>
            <w:pPr>
              <w:pStyle w:val="TableContents"/>
              <w:bidi w:val="0"/>
              <w:spacing w:before="0" w:after="283"/>
              <w:jc w:val="left"/>
              <w:rPr/>
            </w:pPr>
            <w:r>
              <w:rPr/>
              <w:t xml:space="preserve">&lt; 0.01% </w:t>
            </w:r>
          </w:p>
        </w:tc>
        <w:tc>
          <w:tcPr>
            <w:tcW w:w="2826" w:type="dxa"/>
            <w:tcBorders/>
            <w:vAlign w:val="center"/>
          </w:tcPr>
          <w:p>
            <w:pPr>
              <w:pStyle w:val="TableContents"/>
              <w:bidi w:val="0"/>
              <w:spacing w:before="0" w:after="283"/>
              <w:jc w:val="left"/>
              <w:rPr/>
            </w:pPr>
            <w:r>
              <w:rPr/>
              <w:t xml:space="preserve">&lt; </w:t>
            </w:r>
          </w:p>
        </w:tc>
      </w:tr>
      <w:tr>
        <w:trPr/>
        <w:tc>
          <w:tcPr>
            <w:tcW w:w="1498" w:type="dxa"/>
            <w:tcBorders/>
            <w:vAlign w:val="center"/>
          </w:tcPr>
          <w:p>
            <w:pPr>
              <w:pStyle w:val="TableContents"/>
              <w:bidi w:val="0"/>
              <w:spacing w:before="0" w:after="283"/>
              <w:jc w:val="left"/>
              <w:rPr/>
            </w:pPr>
            <w:r>
              <w:rPr/>
              <w:t xml:space="preserve">Pohjois-Carolina </w:t>
            </w:r>
          </w:p>
        </w:tc>
        <w:tc>
          <w:tcPr>
            <w:tcW w:w="917" w:type="dxa"/>
            <w:tcBorders/>
            <w:vAlign w:val="center"/>
          </w:tcPr>
          <w:p>
            <w:pPr>
              <w:pStyle w:val="TableContents"/>
              <w:bidi w:val="0"/>
              <w:spacing w:before="0" w:after="283"/>
              <w:jc w:val="left"/>
              <w:rPr/>
            </w:pPr>
            <w:r>
              <w:rPr/>
              <w:t xml:space="preserve">-</w:t>
            </w:r>
          </w:p>
        </w:tc>
        <w:tc>
          <w:tcPr>
            <w:tcW w:w="917" w:type="dxa"/>
            <w:tcBorders/>
            <w:vAlign w:val="center"/>
          </w:tcPr>
          <w:p>
            <w:pPr>
              <w:pStyle w:val="TableContents"/>
              <w:bidi w:val="0"/>
              <w:spacing w:before="0" w:after="283"/>
              <w:jc w:val="left"/>
              <w:rPr/>
            </w:pPr>
            <w:r>
              <w:rPr/>
              <w:t xml:space="preserve">- </w:t>
            </w:r>
          </w:p>
        </w:tc>
        <w:tc>
          <w:tcPr>
            <w:tcW w:w="917" w:type="dxa"/>
            <w:tcBorders/>
            <w:vAlign w:val="center"/>
          </w:tcPr>
          <w:p>
            <w:pPr>
              <w:pStyle w:val="TableContents"/>
              <w:bidi w:val="0"/>
              <w:spacing w:before="0" w:after="283"/>
              <w:jc w:val="left"/>
              <w:rPr/>
            </w:pPr>
            <w:r>
              <w:rPr/>
              <w:t xml:space="preserve">75 </w:t>
            </w:r>
          </w:p>
        </w:tc>
        <w:tc>
          <w:tcPr>
            <w:tcW w:w="917" w:type="dxa"/>
            <w:tcBorders/>
            <w:vAlign w:val="center"/>
          </w:tcPr>
          <w:p>
            <w:pPr>
              <w:pStyle w:val="TableContents"/>
              <w:bidi w:val="0"/>
              <w:spacing w:before="0" w:after="283"/>
              <w:jc w:val="left"/>
              <w:rPr/>
            </w:pPr>
            <w:r>
              <w:rPr/>
              <w:t xml:space="preserve">235 </w:t>
            </w:r>
          </w:p>
        </w:tc>
        <w:tc>
          <w:tcPr>
            <w:tcW w:w="2213" w:type="dxa"/>
            <w:tcBorders/>
            <w:vAlign w:val="center"/>
          </w:tcPr>
          <w:p>
            <w:pPr>
              <w:pStyle w:val="TableContents"/>
              <w:bidi w:val="0"/>
              <w:spacing w:before="0" w:after="283"/>
              <w:jc w:val="left"/>
              <w:rPr/>
            </w:pPr>
            <w:r>
              <w:rPr/>
              <w:t xml:space="preserve">&lt; 0.01% </w:t>
            </w:r>
          </w:p>
        </w:tc>
        <w:tc>
          <w:tcPr>
            <w:tcW w:w="2826" w:type="dxa"/>
            <w:tcBorders/>
            <w:vAlign w:val="center"/>
          </w:tcPr>
          <w:p>
            <w:pPr>
              <w:pStyle w:val="TableContents"/>
              <w:bidi w:val="0"/>
              <w:spacing w:before="0" w:after="283"/>
              <w:jc w:val="left"/>
              <w:rPr/>
            </w:pPr>
            <w:r>
              <w:rPr/>
              <w:t xml:space="preserve">&lt; </w:t>
            </w:r>
          </w:p>
        </w:tc>
      </w:tr>
      <w:tr>
        <w:trPr/>
        <w:tc>
          <w:tcPr>
            <w:tcW w:w="1498" w:type="dxa"/>
            <w:tcBorders/>
            <w:vAlign w:val="center"/>
          </w:tcPr>
          <w:p>
            <w:pPr>
              <w:pStyle w:val="TableContents"/>
              <w:bidi w:val="0"/>
              <w:spacing w:before="0" w:after="283"/>
              <w:jc w:val="left"/>
              <w:rPr/>
            </w:pPr>
            <w:r>
              <w:rPr/>
              <w:t xml:space="preserve">Wyoming </w:t>
            </w:r>
          </w:p>
        </w:tc>
        <w:tc>
          <w:tcPr>
            <w:tcW w:w="917" w:type="dxa"/>
            <w:tcBorders/>
            <w:vAlign w:val="center"/>
          </w:tcPr>
          <w:p>
            <w:pPr>
              <w:pStyle w:val="TableContents"/>
              <w:bidi w:val="0"/>
              <w:spacing w:before="0" w:after="283"/>
              <w:jc w:val="left"/>
              <w:rPr/>
            </w:pPr>
            <w:r>
              <w:rPr/>
              <w:t xml:space="preserve">- </w:t>
            </w:r>
          </w:p>
        </w:tc>
        <w:tc>
          <w:tcPr>
            <w:tcW w:w="917" w:type="dxa"/>
            <w:tcBorders/>
            <w:vAlign w:val="center"/>
          </w:tcPr>
          <w:p>
            <w:pPr>
              <w:pStyle w:val="TableContents"/>
              <w:bidi w:val="0"/>
              <w:spacing w:before="0" w:after="283"/>
              <w:jc w:val="left"/>
              <w:rPr/>
            </w:pPr>
            <w:r>
              <w:rPr/>
              <w:t xml:space="preserve">- </w:t>
            </w:r>
          </w:p>
        </w:tc>
        <w:tc>
          <w:tcPr>
            <w:tcW w:w="917" w:type="dxa"/>
            <w:tcBorders/>
            <w:vAlign w:val="center"/>
          </w:tcPr>
          <w:p>
            <w:pPr>
              <w:pStyle w:val="TableContents"/>
              <w:bidi w:val="0"/>
              <w:spacing w:before="0" w:after="283"/>
              <w:jc w:val="left"/>
              <w:rPr/>
            </w:pPr>
            <w:r>
              <w:rPr/>
              <w:t xml:space="preserve">- </w:t>
            </w:r>
          </w:p>
        </w:tc>
        <w:tc>
          <w:tcPr>
            <w:tcW w:w="917" w:type="dxa"/>
            <w:tcBorders/>
            <w:vAlign w:val="center"/>
          </w:tcPr>
          <w:p>
            <w:pPr>
              <w:pStyle w:val="TableContents"/>
              <w:bidi w:val="0"/>
              <w:spacing w:before="0" w:after="283"/>
              <w:jc w:val="left"/>
              <w:rPr/>
            </w:pPr>
            <w:r>
              <w:rPr/>
              <w:t xml:space="preserve">100 </w:t>
            </w:r>
          </w:p>
        </w:tc>
        <w:tc>
          <w:tcPr>
            <w:tcW w:w="2213" w:type="dxa"/>
            <w:tcBorders/>
            <w:vAlign w:val="center"/>
          </w:tcPr>
          <w:p>
            <w:pPr>
              <w:pStyle w:val="TableContents"/>
              <w:bidi w:val="0"/>
              <w:spacing w:before="0" w:after="283"/>
              <w:jc w:val="left"/>
              <w:rPr/>
            </w:pPr>
            <w:r>
              <w:rPr/>
              <w:t xml:space="preserve">&lt; 0.01% </w:t>
            </w:r>
          </w:p>
        </w:tc>
        <w:tc>
          <w:tcPr>
            <w:tcW w:w="2826" w:type="dxa"/>
            <w:tcBorders/>
            <w:vAlign w:val="center"/>
          </w:tcPr>
          <w:p>
            <w:pPr>
              <w:pStyle w:val="TableContents"/>
              <w:bidi w:val="0"/>
              <w:spacing w:before="0" w:after="283"/>
              <w:jc w:val="left"/>
              <w:rPr/>
            </w:pPr>
            <w:r>
              <w:rPr/>
              <w:t xml:space="preserve">&lt; </w:t>
            </w:r>
          </w:p>
        </w:tc>
      </w:tr>
      <w:tr>
        <w:trPr/>
        <w:tc>
          <w:tcPr>
            <w:tcW w:w="1498" w:type="dxa"/>
            <w:tcBorders/>
            <w:vAlign w:val="center"/>
          </w:tcPr>
          <w:p>
            <w:pPr>
              <w:pStyle w:val="TableContents"/>
              <w:bidi w:val="0"/>
              <w:spacing w:before="0" w:after="283"/>
              <w:jc w:val="left"/>
              <w:rPr/>
            </w:pPr>
            <w:r>
              <w:rPr/>
              <w:t xml:space="preserve">Florida * </w:t>
            </w:r>
          </w:p>
        </w:tc>
        <w:tc>
          <w:tcPr>
            <w:tcW w:w="917" w:type="dxa"/>
            <w:tcBorders/>
            <w:vAlign w:val="center"/>
          </w:tcPr>
          <w:p>
            <w:pPr>
              <w:pStyle w:val="TableContents"/>
              <w:bidi w:val="0"/>
              <w:spacing w:before="0" w:after="283"/>
              <w:jc w:val="left"/>
              <w:rPr/>
            </w:pPr>
            <w:r>
              <w:rPr/>
              <w:t xml:space="preserve">- </w:t>
            </w:r>
          </w:p>
        </w:tc>
        <w:tc>
          <w:tcPr>
            <w:tcW w:w="917" w:type="dxa"/>
            <w:tcBorders/>
            <w:vAlign w:val="center"/>
          </w:tcPr>
          <w:p>
            <w:pPr>
              <w:pStyle w:val="TableContents"/>
              <w:bidi w:val="0"/>
              <w:spacing w:before="0" w:after="283"/>
              <w:jc w:val="left"/>
              <w:rPr/>
            </w:pPr>
            <w:r>
              <w:rPr/>
              <w:t xml:space="preserve">- </w:t>
            </w:r>
          </w:p>
        </w:tc>
        <w:tc>
          <w:tcPr>
            <w:tcW w:w="917" w:type="dxa"/>
            <w:tcBorders/>
            <w:vAlign w:val="center"/>
          </w:tcPr>
          <w:p>
            <w:pPr>
              <w:pStyle w:val="TableContents"/>
              <w:bidi w:val="0"/>
              <w:spacing w:before="0" w:after="283"/>
              <w:jc w:val="left"/>
              <w:rPr/>
            </w:pPr>
            <w:r>
              <w:rPr/>
              <w:t xml:space="preserve">75 </w:t>
            </w:r>
          </w:p>
        </w:tc>
        <w:tc>
          <w:tcPr>
            <w:tcW w:w="917" w:type="dxa"/>
            <w:tcBorders/>
            <w:vAlign w:val="center"/>
          </w:tcPr>
          <w:p>
            <w:pPr>
              <w:pStyle w:val="TableContents"/>
              <w:bidi w:val="0"/>
              <w:spacing w:before="0" w:after="283"/>
              <w:jc w:val="left"/>
              <w:rPr/>
            </w:pPr>
            <w:r>
              <w:rPr/>
              <w:t xml:space="preserve">75 </w:t>
            </w:r>
          </w:p>
        </w:tc>
        <w:tc>
          <w:tcPr>
            <w:tcW w:w="2213" w:type="dxa"/>
            <w:tcBorders/>
            <w:vAlign w:val="center"/>
          </w:tcPr>
          <w:p>
            <w:pPr>
              <w:pStyle w:val="TableContents"/>
              <w:bidi w:val="0"/>
              <w:spacing w:before="0" w:after="283"/>
              <w:jc w:val="left"/>
              <w:rPr/>
            </w:pPr>
            <w:r>
              <w:rPr/>
              <w:t xml:space="preserve">&lt; 0.01% </w:t>
            </w:r>
          </w:p>
        </w:tc>
        <w:tc>
          <w:tcPr>
            <w:tcW w:w="2826" w:type="dxa"/>
            <w:tcBorders/>
            <w:vAlign w:val="center"/>
          </w:tcPr>
          <w:p>
            <w:pPr>
              <w:pStyle w:val="TableContents"/>
              <w:bidi w:val="0"/>
              <w:spacing w:before="0" w:after="283"/>
              <w:jc w:val="left"/>
              <w:rPr/>
            </w:pPr>
            <w:r>
              <w:rPr/>
              <w:t xml:space="preserve">&lt; </w:t>
            </w:r>
          </w:p>
        </w:tc>
      </w:tr>
      <w:tr>
        <w:trPr/>
        <w:tc>
          <w:tcPr>
            <w:tcW w:w="1498" w:type="dxa"/>
            <w:tcBorders/>
            <w:vAlign w:val="center"/>
          </w:tcPr>
          <w:p>
            <w:pPr>
              <w:pStyle w:val="TableContents"/>
              <w:bidi w:val="0"/>
              <w:spacing w:before="0" w:after="283"/>
              <w:jc w:val="left"/>
              <w:rPr/>
            </w:pPr>
            <w:r>
              <w:rPr/>
              <w:t xml:space="preserve">Etelä-Dakota </w:t>
            </w:r>
          </w:p>
        </w:tc>
        <w:tc>
          <w:tcPr>
            <w:tcW w:w="917" w:type="dxa"/>
            <w:tcBorders/>
            <w:vAlign w:val="center"/>
          </w:tcPr>
          <w:p>
            <w:pPr>
              <w:pStyle w:val="TableContents"/>
              <w:bidi w:val="0"/>
              <w:spacing w:before="0" w:after="283"/>
              <w:jc w:val="left"/>
              <w:rPr/>
            </w:pPr>
            <w:r>
              <w:rPr/>
              <w:t xml:space="preserve">- </w:t>
            </w:r>
          </w:p>
        </w:tc>
        <w:tc>
          <w:tcPr>
            <w:tcW w:w="917" w:type="dxa"/>
            <w:tcBorders/>
            <w:vAlign w:val="center"/>
          </w:tcPr>
          <w:p>
            <w:pPr>
              <w:pStyle w:val="TableContents"/>
              <w:bidi w:val="0"/>
              <w:spacing w:before="0" w:after="283"/>
              <w:jc w:val="left"/>
              <w:rPr/>
            </w:pPr>
            <w:r>
              <w:rPr/>
              <w:t xml:space="preserve">- </w:t>
            </w:r>
          </w:p>
        </w:tc>
        <w:tc>
          <w:tcPr>
            <w:tcW w:w="917" w:type="dxa"/>
            <w:tcBorders/>
            <w:vAlign w:val="center"/>
          </w:tcPr>
          <w:p>
            <w:pPr>
              <w:pStyle w:val="TableContents"/>
              <w:bidi w:val="0"/>
              <w:spacing w:before="0" w:after="283"/>
              <w:jc w:val="left"/>
              <w:rPr/>
            </w:pPr>
            <w:r>
              <w:rPr/>
              <w:t xml:space="preserve">75 </w:t>
            </w:r>
          </w:p>
        </w:tc>
        <w:tc>
          <w:tcPr>
            <w:tcW w:w="917" w:type="dxa"/>
            <w:tcBorders/>
            <w:vAlign w:val="center"/>
          </w:tcPr>
          <w:p>
            <w:pPr>
              <w:pStyle w:val="TableContents"/>
              <w:bidi w:val="0"/>
              <w:spacing w:before="0" w:after="283"/>
              <w:jc w:val="left"/>
              <w:rPr/>
            </w:pPr>
            <w:r>
              <w:rPr/>
              <w:t xml:space="preserve">75 </w:t>
            </w:r>
          </w:p>
        </w:tc>
        <w:tc>
          <w:tcPr>
            <w:tcW w:w="2213" w:type="dxa"/>
            <w:tcBorders/>
            <w:vAlign w:val="center"/>
          </w:tcPr>
          <w:p>
            <w:pPr>
              <w:pStyle w:val="TableContents"/>
              <w:bidi w:val="0"/>
              <w:spacing w:before="0" w:after="283"/>
              <w:jc w:val="left"/>
              <w:rPr/>
            </w:pPr>
            <w:r>
              <w:rPr/>
              <w:t xml:space="preserve">&lt; 0.01% </w:t>
            </w:r>
          </w:p>
        </w:tc>
        <w:tc>
          <w:tcPr>
            <w:tcW w:w="2826" w:type="dxa"/>
            <w:tcBorders/>
            <w:vAlign w:val="center"/>
          </w:tcPr>
          <w:p>
            <w:pPr>
              <w:pStyle w:val="TableContents"/>
              <w:bidi w:val="0"/>
              <w:spacing w:before="0" w:after="283"/>
              <w:jc w:val="left"/>
              <w:rPr/>
            </w:pPr>
            <w:r>
              <w:rPr/>
              <w:t xml:space="preserve">&lt; </w:t>
            </w:r>
          </w:p>
        </w:tc>
      </w:tr>
      <w:tr>
        <w:trPr/>
        <w:tc>
          <w:tcPr>
            <w:tcW w:w="1498" w:type="dxa"/>
            <w:tcBorders/>
            <w:vAlign w:val="center"/>
          </w:tcPr>
          <w:p>
            <w:pPr>
              <w:pStyle w:val="TableContents"/>
              <w:bidi w:val="0"/>
              <w:spacing w:before="0" w:after="283"/>
              <w:jc w:val="left"/>
              <w:rPr/>
            </w:pPr>
            <w:r>
              <w:rPr/>
              <w:t xml:space="preserve">Idaho </w:t>
            </w:r>
          </w:p>
        </w:tc>
        <w:tc>
          <w:tcPr>
            <w:tcW w:w="917" w:type="dxa"/>
            <w:tcBorders/>
            <w:vAlign w:val="center"/>
          </w:tcPr>
          <w:p>
            <w:pPr>
              <w:pStyle w:val="TableContents"/>
              <w:bidi w:val="0"/>
              <w:spacing w:before="0" w:after="283"/>
              <w:jc w:val="left"/>
              <w:rPr/>
            </w:pPr>
            <w:r>
              <w:rPr/>
              <w:t xml:space="preserve">- </w:t>
            </w:r>
          </w:p>
        </w:tc>
        <w:tc>
          <w:tcPr>
            <w:tcW w:w="917" w:type="dxa"/>
            <w:tcBorders/>
            <w:vAlign w:val="center"/>
          </w:tcPr>
          <w:p>
            <w:pPr>
              <w:pStyle w:val="TableContents"/>
              <w:bidi w:val="0"/>
              <w:spacing w:before="0" w:after="283"/>
              <w:jc w:val="left"/>
              <w:rPr/>
            </w:pPr>
            <w:r>
              <w:rPr/>
              <w:t xml:space="preserve">- </w:t>
            </w:r>
          </w:p>
        </w:tc>
        <w:tc>
          <w:tcPr>
            <w:tcW w:w="917" w:type="dxa"/>
            <w:tcBorders/>
            <w:vAlign w:val="center"/>
          </w:tcPr>
          <w:p>
            <w:pPr>
              <w:pStyle w:val="TableContents"/>
              <w:bidi w:val="0"/>
              <w:spacing w:before="0" w:after="283"/>
              <w:jc w:val="left"/>
              <w:rPr/>
            </w:pPr>
            <w:r>
              <w:rPr/>
              <w:t xml:space="preserve">- </w:t>
            </w:r>
          </w:p>
        </w:tc>
        <w:tc>
          <w:tcPr>
            <w:tcW w:w="917" w:type="dxa"/>
            <w:tcBorders/>
            <w:vAlign w:val="center"/>
          </w:tcPr>
          <w:p>
            <w:pPr>
              <w:pStyle w:val="TableContents"/>
              <w:bidi w:val="0"/>
              <w:spacing w:before="0" w:after="283"/>
              <w:jc w:val="left"/>
              <w:rPr/>
            </w:pPr>
            <w:r>
              <w:rPr/>
              <w:t xml:space="preserve">75 </w:t>
            </w:r>
          </w:p>
        </w:tc>
        <w:tc>
          <w:tcPr>
            <w:tcW w:w="2213" w:type="dxa"/>
            <w:tcBorders/>
            <w:vAlign w:val="center"/>
          </w:tcPr>
          <w:p>
            <w:pPr>
              <w:pStyle w:val="TableContents"/>
              <w:bidi w:val="0"/>
              <w:spacing w:before="0" w:after="283"/>
              <w:jc w:val="left"/>
              <w:rPr/>
            </w:pPr>
            <w:r>
              <w:rPr/>
              <w:t xml:space="preserve">&lt; 0.01% </w:t>
            </w:r>
          </w:p>
        </w:tc>
        <w:tc>
          <w:tcPr>
            <w:tcW w:w="2826" w:type="dxa"/>
            <w:tcBorders/>
            <w:vAlign w:val="center"/>
          </w:tcPr>
          <w:p>
            <w:pPr>
              <w:pStyle w:val="TableContents"/>
              <w:bidi w:val="0"/>
              <w:spacing w:before="0" w:after="283"/>
              <w:jc w:val="left"/>
              <w:rPr/>
            </w:pPr>
            <w:r>
              <w:rPr/>
              <w:t xml:space="preserve">&lt; </w:t>
            </w:r>
          </w:p>
        </w:tc>
      </w:tr>
      <w:tr>
        <w:trPr/>
        <w:tc>
          <w:tcPr>
            <w:tcW w:w="1498" w:type="dxa"/>
            <w:tcBorders/>
            <w:vAlign w:val="center"/>
          </w:tcPr>
          <w:p>
            <w:pPr>
              <w:pStyle w:val="TableContents"/>
              <w:bidi w:val="0"/>
              <w:spacing w:before="0" w:after="283"/>
              <w:jc w:val="left"/>
              <w:rPr/>
            </w:pPr>
            <w:r>
              <w:rPr/>
              <w:t xml:space="preserve">Texas </w:t>
            </w:r>
          </w:p>
        </w:tc>
        <w:tc>
          <w:tcPr>
            <w:tcW w:w="917" w:type="dxa"/>
            <w:tcBorders/>
            <w:vAlign w:val="center"/>
          </w:tcPr>
          <w:p>
            <w:pPr>
              <w:pStyle w:val="TableContents"/>
              <w:bidi w:val="0"/>
              <w:spacing w:before="0" w:after="283"/>
              <w:jc w:val="left"/>
              <w:rPr/>
            </w:pPr>
            <w:r>
              <w:rPr/>
              <w:t xml:space="preserve">- </w:t>
            </w:r>
          </w:p>
        </w:tc>
        <w:tc>
          <w:tcPr>
            <w:tcW w:w="917" w:type="dxa"/>
            <w:tcBorders/>
            <w:vAlign w:val="center"/>
          </w:tcPr>
          <w:p>
            <w:pPr>
              <w:pStyle w:val="TableContents"/>
              <w:bidi w:val="0"/>
              <w:spacing w:before="0" w:after="283"/>
              <w:jc w:val="left"/>
              <w:rPr/>
            </w:pPr>
            <w:r>
              <w:rPr/>
              <w:t xml:space="preserve">- </w:t>
            </w:r>
          </w:p>
        </w:tc>
        <w:tc>
          <w:tcPr>
            <w:tcW w:w="917" w:type="dxa"/>
            <w:tcBorders/>
            <w:vAlign w:val="center"/>
          </w:tcPr>
          <w:p>
            <w:pPr>
              <w:pStyle w:val="TableContents"/>
              <w:bidi w:val="0"/>
              <w:spacing w:before="0" w:after="283"/>
              <w:jc w:val="left"/>
              <w:rPr/>
            </w:pPr>
            <w:r>
              <w:rPr/>
              <w:t xml:space="preserve">75 </w:t>
            </w:r>
          </w:p>
        </w:tc>
        <w:tc>
          <w:tcPr>
            <w:tcW w:w="917" w:type="dxa"/>
            <w:tcBorders/>
            <w:vAlign w:val="center"/>
          </w:tcPr>
          <w:p>
            <w:pPr>
              <w:pStyle w:val="TableContents"/>
              <w:bidi w:val="0"/>
              <w:spacing w:before="0" w:after="283"/>
              <w:jc w:val="left"/>
              <w:rPr/>
            </w:pPr>
            <w:r>
              <w:rPr/>
              <w:t xml:space="preserve">60 </w:t>
            </w:r>
          </w:p>
        </w:tc>
        <w:tc>
          <w:tcPr>
            <w:tcW w:w="2213" w:type="dxa"/>
            <w:tcBorders/>
            <w:vAlign w:val="center"/>
          </w:tcPr>
          <w:p>
            <w:pPr>
              <w:pStyle w:val="TableContents"/>
              <w:bidi w:val="0"/>
              <w:spacing w:before="0" w:after="283"/>
              <w:jc w:val="left"/>
              <w:rPr/>
            </w:pPr>
            <w:r>
              <w:rPr/>
              <w:t xml:space="preserve">&lt; 0.01% </w:t>
            </w:r>
          </w:p>
        </w:tc>
        <w:tc>
          <w:tcPr>
            <w:tcW w:w="2826" w:type="dxa"/>
            <w:tcBorders/>
            <w:vAlign w:val="center"/>
          </w:tcPr>
          <w:p>
            <w:pPr>
              <w:pStyle w:val="TableContents"/>
              <w:bidi w:val="0"/>
              <w:spacing w:before="0" w:after="283"/>
              <w:jc w:val="left"/>
              <w:rPr/>
            </w:pPr>
            <w:r>
              <w:rPr/>
              <w:t xml:space="preserve">&lt; </w:t>
            </w:r>
          </w:p>
        </w:tc>
      </w:tr>
      <w:tr>
        <w:trPr/>
        <w:tc>
          <w:tcPr>
            <w:tcW w:w="1498" w:type="dxa"/>
            <w:tcBorders/>
            <w:vAlign w:val="center"/>
          </w:tcPr>
          <w:p>
            <w:pPr>
              <w:pStyle w:val="TableContents"/>
              <w:bidi w:val="0"/>
              <w:spacing w:before="0" w:after="283"/>
              <w:jc w:val="left"/>
              <w:rPr/>
            </w:pPr>
            <w:r>
              <w:rPr/>
              <w:t xml:space="preserve">Vermont </w:t>
            </w:r>
          </w:p>
        </w:tc>
        <w:tc>
          <w:tcPr>
            <w:tcW w:w="917" w:type="dxa"/>
            <w:tcBorders/>
            <w:vAlign w:val="center"/>
          </w:tcPr>
          <w:p>
            <w:pPr>
              <w:pStyle w:val="TableContents"/>
              <w:bidi w:val="0"/>
              <w:spacing w:before="0" w:after="283"/>
              <w:jc w:val="left"/>
              <w:rPr/>
            </w:pPr>
            <w:r>
              <w:rPr/>
              <w:t xml:space="preserve">- </w:t>
            </w:r>
          </w:p>
        </w:tc>
        <w:tc>
          <w:tcPr>
            <w:tcW w:w="917" w:type="dxa"/>
            <w:tcBorders/>
            <w:vAlign w:val="center"/>
          </w:tcPr>
          <w:p>
            <w:pPr>
              <w:pStyle w:val="TableContents"/>
              <w:bidi w:val="0"/>
              <w:spacing w:before="0" w:after="283"/>
              <w:jc w:val="left"/>
              <w:rPr/>
            </w:pPr>
            <w:r>
              <w:rPr/>
              <w:t xml:space="preserve">- </w:t>
            </w:r>
          </w:p>
        </w:tc>
        <w:tc>
          <w:tcPr>
            <w:tcW w:w="917" w:type="dxa"/>
            <w:tcBorders/>
            <w:vAlign w:val="center"/>
          </w:tcPr>
          <w:p>
            <w:pPr>
              <w:pStyle w:val="TableContents"/>
              <w:bidi w:val="0"/>
              <w:spacing w:before="0" w:after="283"/>
              <w:jc w:val="left"/>
              <w:rPr/>
            </w:pPr>
            <w:r>
              <w:rPr/>
              <w:t xml:space="preserve">- </w:t>
            </w:r>
          </w:p>
        </w:tc>
        <w:tc>
          <w:tcPr>
            <w:tcW w:w="917" w:type="dxa"/>
            <w:tcBorders/>
            <w:vAlign w:val="center"/>
          </w:tcPr>
          <w:p>
            <w:pPr>
              <w:pStyle w:val="TableContents"/>
              <w:bidi w:val="0"/>
              <w:spacing w:before="0" w:after="283"/>
              <w:jc w:val="left"/>
              <w:rPr/>
            </w:pPr>
            <w:r>
              <w:rPr/>
              <w:t xml:space="preserve">40 </w:t>
            </w:r>
          </w:p>
        </w:tc>
        <w:tc>
          <w:tcPr>
            <w:tcW w:w="2213" w:type="dxa"/>
            <w:tcBorders/>
            <w:vAlign w:val="center"/>
          </w:tcPr>
          <w:p>
            <w:pPr>
              <w:pStyle w:val="TableContents"/>
              <w:bidi w:val="0"/>
              <w:spacing w:before="0" w:after="283"/>
              <w:jc w:val="left"/>
              <w:rPr/>
            </w:pPr>
            <w:r>
              <w:rPr/>
              <w:t xml:space="preserve">&lt; 0.01% </w:t>
            </w:r>
          </w:p>
        </w:tc>
        <w:tc>
          <w:tcPr>
            <w:tcW w:w="2826" w:type="dxa"/>
            <w:tcBorders/>
            <w:vAlign w:val="center"/>
          </w:tcPr>
          <w:p>
            <w:pPr>
              <w:pStyle w:val="TableContents"/>
              <w:bidi w:val="0"/>
              <w:spacing w:before="0" w:after="283"/>
              <w:jc w:val="left"/>
              <w:rPr/>
            </w:pPr>
            <w:r>
              <w:rPr/>
              <w:t xml:space="preserve">&lt; </w:t>
            </w:r>
          </w:p>
        </w:tc>
      </w:tr>
      <w:tr>
        <w:trPr/>
        <w:tc>
          <w:tcPr>
            <w:tcW w:w="1498" w:type="dxa"/>
            <w:tcBorders/>
            <w:vAlign w:val="center"/>
          </w:tcPr>
          <w:p>
            <w:pPr>
              <w:pStyle w:val="TableContents"/>
              <w:bidi w:val="0"/>
              <w:spacing w:before="0" w:after="283"/>
              <w:jc w:val="left"/>
              <w:rPr/>
            </w:pPr>
            <w:r>
              <w:rPr/>
              <w:t xml:space="preserve">Yhteensä </w:t>
            </w:r>
          </w:p>
        </w:tc>
        <w:tc>
          <w:tcPr>
            <w:tcW w:w="917" w:type="dxa"/>
            <w:tcBorders/>
            <w:vAlign w:val="center"/>
          </w:tcPr>
          <w:p>
            <w:pPr>
              <w:pStyle w:val="TableContents"/>
              <w:bidi w:val="0"/>
              <w:spacing w:before="0" w:after="283"/>
              <w:jc w:val="left"/>
              <w:rPr/>
            </w:pPr>
            <w:r>
              <w:rPr/>
              <w:t xml:space="preserve">128,150 </w:t>
            </w:r>
          </w:p>
        </w:tc>
        <w:tc>
          <w:tcPr>
            <w:tcW w:w="917" w:type="dxa"/>
            <w:tcBorders/>
            <w:vAlign w:val="center"/>
          </w:tcPr>
          <w:p>
            <w:pPr>
              <w:pStyle w:val="TableContents"/>
              <w:bidi w:val="0"/>
              <w:spacing w:before="0" w:after="283"/>
              <w:jc w:val="left"/>
              <w:rPr/>
            </w:pPr>
            <w:r>
              <w:rPr/>
              <w:t xml:space="preserve">166,000 </w:t>
            </w:r>
          </w:p>
        </w:tc>
        <w:tc>
          <w:tcPr>
            <w:tcW w:w="917" w:type="dxa"/>
            <w:tcBorders/>
            <w:vAlign w:val="center"/>
          </w:tcPr>
          <w:p>
            <w:pPr>
              <w:pStyle w:val="TableContents"/>
              <w:bidi w:val="0"/>
              <w:spacing w:before="0" w:after="283"/>
              <w:jc w:val="left"/>
              <w:rPr/>
            </w:pPr>
            <w:r>
              <w:rPr/>
              <w:t xml:space="preserve">249,500 </w:t>
            </w:r>
          </w:p>
        </w:tc>
        <w:tc>
          <w:tcPr>
            <w:tcW w:w="917" w:type="dxa"/>
            <w:tcBorders/>
            <w:vAlign w:val="center"/>
          </w:tcPr>
          <w:p>
            <w:pPr>
              <w:pStyle w:val="TableContents"/>
              <w:bidi w:val="0"/>
              <w:spacing w:before="0" w:after="283"/>
              <w:jc w:val="left"/>
              <w:rPr/>
            </w:pPr>
            <w:r>
              <w:rPr>
                <w:color w:val="A9A9A9"/>
              </w:rPr>
              <w:t xml:space="preserve">318,</w:t>
            </w:r>
            <w:r>
              <w:rPr/>
              <w:t xml:space="preserve">400 </w:t>
            </w:r>
          </w:p>
        </w:tc>
        <w:tc>
          <w:tcPr>
            <w:tcW w:w="2213" w:type="dxa"/>
            <w:tcBorders/>
            <w:vAlign w:val="center"/>
          </w:tcPr>
          <w:p>
            <w:pPr>
              <w:pStyle w:val="TableContents"/>
              <w:bidi w:val="0"/>
              <w:spacing w:before="0" w:after="283"/>
              <w:jc w:val="left"/>
              <w:rPr/>
            </w:pPr>
            <w:r>
              <w:rPr/>
              <w:t xml:space="preserve">0.098% </w:t>
            </w:r>
          </w:p>
        </w:tc>
        <w:tc>
          <w:tcPr>
            <w:tcW w:w="2826" w:type="dxa"/>
            <w:tcBorders/>
            <w:vAlign w:val="center"/>
          </w:tcPr>
          <w:p>
            <w:pPr>
              <w:pStyle w:val="TableContents"/>
              <w:bidi w:val="0"/>
              <w:spacing w:before="0" w:after="283"/>
              <w:jc w:val="left"/>
              <w:rPr/>
            </w:pPr>
            <w:r>
              <w:rPr/>
              <w:t xml:space="preserve">100%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amishia asuu yhdysvalloissa?</w:t>
      </w:r>
    </w:p>
    <w:p>
      <w:pPr>
        <w:pStyle w:val="TextBody"/>
        <w:bidi w:val="0"/>
        <w:jc w:val="left"/>
        <w:rPr>
          <w:b/>
          <w:u w:val="single"/>
          <w:shd w:val="clear" w:fill="FFFF00"/>
        </w:rPr>
      </w:pPr>
      <w:r>
        <w:rPr>
          <w:b/>
          <w:u w:val="single"/>
          <w:shd w:val="clear" w:fill="FFFF00"/>
        </w:rPr>
        <w:t xml:space="preserve">Asiakirjan numero 25204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Pahalla tuulella oleminen viittaa siihen, että joku </w:t>
      </w:r>
      <w:r>
        <w:rPr>
          <w:color w:val="A9A9A9"/>
        </w:rPr>
        <w:t xml:space="preserve">kantaa kaunaa tai kaunaa, joka aiheuttaa helposti kiistoja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saada siru olkapäähän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"Lastu olkapäässä" juontaa juurensa </w:t>
      </w:r>
      <w:r>
        <w:rPr>
          <w:color w:val="A9A9A9"/>
        </w:rPr>
        <w:t xml:space="preserve">Kuninkaallisen laivaston telakoilla työskentelevien laivanrakentajien muinaisesta oikeudesta ottaa kotiinsa päivittäinen päiväraha puutavaran tähteistä, </w:t>
      </w:r>
      <w:r>
        <w:rPr>
          <w:color w:val="DCDCDC"/>
        </w:rPr>
        <w:t xml:space="preserve">vaikka hyvää puuta olisi pilkottu tätä tarkoitusta varten</w:t>
      </w:r>
      <w:r>
        <w:rPr/>
        <w:t xml:space="preserve">. Tämä etuoikeus otettiin käyttöön vuonna 1634. Vuoteen 1756 mennessä tätä etuoikeutta oli käytetty väärin, ja se maksoi veronmaksajille liikaa sotalaivojen korjaamiseen ja rakentamiseen tarvittavan puutavaran menetyksen vuoksi. Laivastohallitus päätti silloin rajoittaa määrää, jonka laivanrakentaja sai viedä kotiin. Kuninkaallisille telakoille annettiin määräys vähentää lastujen määrää määrää määräämällä laivanrakentajat kantamaan niput kainalossaan eikä hartioillaan, koska näin ei voitu kuljettaa yhtä paljon puutavaraa. Tapaus, josta ilmaisu on peräisin, on seuraava: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siru olkapäässäsi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tuo sanonta "siru olkapäässäsi" on peräisin?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siru hänen olkapäässään tuli</w:t>
      </w:r>
    </w:p>
    <w:p>
      <w:pPr>
        <w:pStyle w:val="TextBody"/>
        <w:bidi w:val="0"/>
        <w:jc w:val="left"/>
        <w:rPr>
          <w:b/>
          <w:u w:val="single"/>
          <w:shd w:val="clear" w:fill="FFFF00"/>
        </w:rPr>
      </w:pPr>
      <w:r>
        <w:rPr>
          <w:b/>
          <w:u w:val="single"/>
          <w:shd w:val="clear" w:fill="FFFF00"/>
        </w:rPr>
        <w:t xml:space="preserve">Asiakirjan numero 25205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Varoitusvelvollisuus syntyy vain </w:t>
      </w:r>
      <w:r>
        <w:rPr>
          <w:color w:val="A9A9A9"/>
        </w:rPr>
        <w:t xml:space="preserve">silloin, kun poliisit suorittavat kuulusteluja säilöönotossa</w:t>
      </w:r>
      <w:r>
        <w:rPr/>
        <w:t xml:space="preserve">. Perustuslaki ei edellytä, että vastaajalle ilmoitetaan Miranda-oikeuksista osana pidätystä tai kun poliisimiehellä on todennäköinen syy pidätykseen tai jos vastaajasta on tullut tutkinnan kohteena oleva epäilty. Pidätys ja kuulustelu ovat tapahtumia, jotka laukaisevat varoitusvelvollisuuden.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poliisin on annettava Miranda-varoitukset?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Korkein oikeus on vastustanut pyrkimyksiä vaatia poliiseja tiedottamaan epäillyille nykyistä kattavammin heidän oikeuksistaan. Poliisin ei esimerkiksi tarvitse kertoa epäillylle, että hän voi keskeyttää kuulustelun milloin tahansa, että päätöstä oikeuden käyttämisestä ei voida käyttää epäiltyä vastaan tai että hänellä on oikeus puhua asianajajan kanssa </w:t>
      </w:r>
      <w:r>
        <w:rPr>
          <w:color w:val="A9A9A9"/>
        </w:rPr>
        <w:t xml:space="preserve">ennen kuin häneltä kysytään kysymyksiä</w:t>
      </w:r>
      <w:r>
        <w:rPr/>
        <w:t xml:space="preserve">. Tuomioistuinten ei myöskään ole tarvinnut selittää oikeuksia. Esimerkiksi tavallisessa Miranda-oikeudessa asianajajaan todetaan, että sinulla on oikeus saada asianajaja läsnäolevaksi kuulustelun aikana. Poliisin ei tarvitse selittää, että tämä oikeus ei ole pelkästään oikeus asianajajan läsnäoloon epäillyn kuulustelun aikana. Oikeus asianajajaan sisältää: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epäillylle on luettava hänen Miranda-oikeutensa?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Miranda-varoitus, johon voidaan viitata myös nimellä henkilön Miranda-oikeudet, on varoitus oikeudesta vaitioloon, jonka poliisi antaa Yhdysvalloissa </w:t>
      </w:r>
      <w:r>
        <w:rPr>
          <w:color w:val="A9A9A9"/>
        </w:rPr>
        <w:t xml:space="preserve">poliisin säilöön ottamille rikoksesta epäillyille henkilöille (tai kuulusteluissa) </w:t>
      </w:r>
      <w:r>
        <w:rPr>
          <w:color w:val="DCDCDC"/>
        </w:rPr>
        <w:t xml:space="preserve">ennen heidän kuulusteluaan</w:t>
      </w:r>
      <w:r>
        <w:rPr>
          <w:color w:val="2F4F4F"/>
        </w:rPr>
        <w:t xml:space="preserve">, jotta heidän lausuntonsa voidaan ottaa vastaan rikosoikeudenkäynnissä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Miranda-varoitukset on annettava?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henkilölle on luettava hänen Miranda-oikeutensa?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jollekin on luettava hänen Miranda-oikeutensa?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Olosuhteet, joissa Miranda-takeet, eli Miranda-varoitukset, tulevat voimaan, ovat "vangitseminen" ja "kuulustelu". Säilöönotolla tarkoitetaan virallista pidättämistä tai vapauden riistämistä siinä määrin kuin se liittyy viralliseen pidättämiseen. Kuulustelulla tarkoitetaan nimenomaista kuulustelua tai toimia, jotka kohtuullisen todennäköisesti saavat aikaan raskauttavan vastauksen. </w:t>
      </w:r>
      <w:r>
        <w:rPr>
          <w:color w:val="A9A9A9"/>
        </w:rPr>
        <w:t xml:space="preserve">Pidätettynä oleville epäillyille, joita aiotaan kuulustella, on ilmoitettava asianmukaisesti heidän Miranda-oikeuksistaan</w:t>
      </w:r>
      <w:r>
        <w:rPr/>
        <w:t xml:space="preserve">, eli viidennen lisäyksen mukaisesta oikeudesta olla joutumatta itseään syyttämään (ja tämän oikeuden edistämiseksi oikeudesta asianajajaan pidätyksen aikana). Kuudennen lisäyksen mukainen oikeus asianajajaan tarkoittaa, että epäillyllä on oikeus neuvotella asianajajan kanssa ennen kuulustelun aloittamista ja että hänellä on oikeus asianajajan läsnäoloon kuulustelun aikana. Viidennen lisäyksen mukainen oikeus vastustaa pakollista itsekriminointia on oikeus pysyä vaiti - oikeus kieltäytyä vastaamasta kysymyksiin tai muutoin antamasta tietoja.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jollekin luetaan hänen Miranda-oikeutensa?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Miranda-varoitus on osa ennaltaehkäisevää rikosoikeudellista menettelyä koskevaa sääntöä, jonka lainvalvontaviranomaiset ovat velvollisia antamaan suojellakseen pidätettyä ja suoraan kuulusteltavana olevaa henkilöä tai sen funktionaalista vastinetta siltä, että hänen </w:t>
      </w:r>
      <w:r>
        <w:rPr>
          <w:color w:val="A9A9A9"/>
        </w:rPr>
        <w:t xml:space="preserve">viidennen lisäyksen mukaista </w:t>
      </w:r>
      <w:r>
        <w:rPr/>
        <w:t xml:space="preserve">oikeuttaan olla joutumatta syytteeseen itseään vastaan </w:t>
      </w:r>
      <w:r>
        <w:rPr/>
        <w:t xml:space="preserve">loukattaisiin.</w:t>
      </w:r>
      <w:r>
        <w:rPr/>
        <w:t xml:space="preserve"> Asiassa Miranda v. Arizona (1966) korkein oikeus katsoi, että sellaisen epäillyn, jolle ei ole kerrottu näistä oikeuksista, antaman raskauttavan lausunnon hyväksyminen rikkoo viidettä lisäystä ja kuudetta lisäystä, joka koskee oikeutta asianajajaan, koska nämä oikeudet on sisällytetty osavaltion lainsäädäntöön. Jos lainvalvontaviranomaiset kieltäytyvät antamasta Miranda-varoitusta pidätetylle henkilölle, he voivat kuulustella häntä ja toimia saamiensa tietojen perusteella, mutta he eivät voi käyttää hänen lausuntoaan todisteena häntä vastaan rikosoikeudenkäynnissä.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miranda-varoituksessa selitetään henkilön oikeudet, jotka perustuvat</w:t>
      </w:r>
    </w:p>
    <w:p>
      <w:pPr>
        <w:pStyle w:val="TextBody"/>
        <w:bidi w:val="0"/>
        <w:jc w:val="left"/>
        <w:rPr>
          <w:b/>
          <w:u w:val="single"/>
          <w:shd w:val="clear" w:fill="FFFF00"/>
        </w:rPr>
      </w:pPr>
      <w:r>
        <w:rPr>
          <w:b/>
          <w:u w:val="single"/>
          <w:shd w:val="clear" w:fill="FFFF00"/>
        </w:rPr>
        <w:t xml:space="preserve">Asiakirjan numero 25206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Cell Broadcast on </w:t>
      </w:r>
      <w:r>
        <w:rPr>
          <w:color w:val="A9A9A9"/>
        </w:rPr>
        <w:t xml:space="preserve">suunniteltu toimitettavaksi samanaikaisesti useille käyttäjille tietyllä alueella</w:t>
      </w:r>
      <w:r>
        <w:rPr/>
        <w:t xml:space="preserve">. Lyhytsanomapalvelu pisteestä pisteeseen (SMS-PP) on yksi yhteen ja yksi harvoille -palvelu (vaatii useita tekstiviestejä, koska kukin viesti voi sisältää vain yhden puhelinnumeron), kun taas Cell Broadcast on yksi monille maantieteellisesti keskittynyt viestipalvelu. Myös UMTS tukee Cell Broadcast -viestipalvelua.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solulähetys matkapuhelimessa</w:t>
      </w:r>
    </w:p>
    <w:p>
      <w:pPr>
        <w:pStyle w:val="TextBody"/>
        <w:bidi w:val="0"/>
        <w:jc w:val="left"/>
        <w:rPr>
          <w:b/>
          <w:u w:val="single"/>
          <w:shd w:val="clear" w:fill="FFFF00"/>
        </w:rPr>
      </w:pPr>
      <w:r>
        <w:rPr>
          <w:b/>
          <w:u w:val="single"/>
          <w:shd w:val="clear" w:fill="FFFF00"/>
        </w:rPr>
        <w:t xml:space="preserve">Asiakirjan numero 25207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``Lady (You Bring Me Up)'' on </w:t>
      </w:r>
      <w:r>
        <w:rPr>
          <w:color w:val="A9A9A9"/>
        </w:rPr>
        <w:t xml:space="preserve">The Commodoresin</w:t>
      </w:r>
      <w:r>
        <w:rPr/>
        <w:t xml:space="preserve"> vuoden 1981 Top 10 -hittisingle</w:t>
      </w:r>
      <w:r>
        <w:rPr/>
        <w:t xml:space="preserve">. Se nousi Yhdysvaltain Billboard Hot 100 -listan sijalle 8 ja pääsi myös Billboard R&amp;B Chartin top 10:een, korkeimmillaan sijalle 5. Se oli hitti myös Isossa-Britanniassa, jossa se nousi sijalle 56 UK Chartissa.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baby you bring me up when i'm down...</w:t>
      </w:r>
    </w:p>
    <w:p>
      <w:pPr>
        <w:pStyle w:val="TextBody"/>
        <w:bidi w:val="0"/>
        <w:jc w:val="left"/>
        <w:rPr>
          <w:b/>
          <w:u w:val="single"/>
          <w:shd w:val="clear" w:fill="FFFF00"/>
        </w:rPr>
      </w:pPr>
      <w:r>
        <w:rPr>
          <w:b/>
          <w:u w:val="single"/>
          <w:shd w:val="clear" w:fill="FFFF00"/>
        </w:rPr>
        <w:t xml:space="preserve">Asiakirjan numero 25208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Gautama Buddha (n. 563 eKr. / 480 eKr. -- n. 483 eaa. / 400 eaa.), tunnetaan myös nimillä Siddhārtha Gautama (sid̪ːɦɑːrt̪hə gəut̪əmə), Shakyamuni Buddha (ɕɑːkjəmun̪i bud̪ːɦə), tai yksinkertaisesti Buddha, Buddha-arvonimen jälkeen, oli </w:t>
      </w:r>
      <w:r>
        <w:rPr>
          <w:color w:val="A9A9A9"/>
        </w:rPr>
        <w:t xml:space="preserve">askeetti (śramaṇa) ja tietäjä, jonka opetuksiin buddhalaisuus perustui</w:t>
      </w:r>
      <w:r>
        <w:rPr/>
        <w:t xml:space="preserve">. Hänen uskotaan eläneen ja opettaneen pääasiassa muinaisen Intian itäosassa joskus kuudennen ja neljännen vuosisadan välillä eaa.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buddha ja mitä hän teki?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color w:val="A9A9A9"/>
        </w:rPr>
        <w:t xml:space="preserve">Gautama Buddha </w:t>
      </w:r>
      <w:r>
        <w:rPr/>
        <w:t xml:space="preserve">Buddhan patsas Sarnathista, Uttar Pradeshista, Intiasta, 4. vuosisata jKr. </w:t>
      </w:r>
    </w:p>
    <w:tbl>
      <w:tblPr>
        <w:tblW w:w="10205" w:type="dxa"/>
        <w:jc w:val="left"/>
        <w:tblInd w:w="0" w:type="dxa"/>
        <w:tblLayout w:type="fixed"/>
        <w:tblCellMar>
          <w:top w:w="28" w:type="dxa"/>
          <w:left w:w="28" w:type="dxa"/>
          <w:bottom w:w="28" w:type="dxa"/>
          <w:right w:w="28" w:type="dxa"/>
        </w:tblCellMar>
      </w:tblPr>
      <w:tblGrid>
        <w:gridCol w:w="1468"/>
        <w:gridCol w:w="8737"/>
      </w:tblGrid>
      <w:tr>
        <w:trPr/>
        <w:tc>
          <w:tcPr>
            <w:tcW w:w="1468" w:type="dxa"/>
            <w:tcBorders/>
            <w:vAlign w:val="center"/>
          </w:tcPr>
          <w:p>
            <w:pPr>
              <w:pStyle w:val="TableHeading"/>
              <w:suppressLineNumbers/>
              <w:bidi w:val="0"/>
              <w:spacing w:before="0" w:after="283"/>
              <w:jc w:val="center"/>
              <w:rPr/>
            </w:pPr>
            <w:r>
              <w:rPr/>
              <w:t xml:space="preserve">Uskonto </w:t>
            </w:r>
          </w:p>
        </w:tc>
        <w:tc>
          <w:tcPr>
            <w:tcW w:w="8737" w:type="dxa"/>
            <w:tcBorders/>
            <w:vAlign w:val="center"/>
          </w:tcPr>
          <w:p>
            <w:pPr>
              <w:pStyle w:val="TableContents"/>
              <w:bidi w:val="0"/>
              <w:spacing w:before="0" w:after="283"/>
              <w:jc w:val="left"/>
              <w:rPr/>
            </w:pPr>
            <w:r>
              <w:rPr/>
              <w:t xml:space="preserve">Buddhalaisuus </w:t>
            </w:r>
          </w:p>
        </w:tc>
      </w:tr>
      <w:tr>
        <w:trPr/>
        <w:tc>
          <w:tcPr>
            <w:tcW w:w="1468" w:type="dxa"/>
            <w:tcBorders/>
            <w:vAlign w:val="center"/>
          </w:tcPr>
          <w:p>
            <w:pPr>
              <w:pStyle w:val="TableHeading"/>
              <w:suppressLineNumbers/>
              <w:bidi w:val="0"/>
              <w:spacing w:before="0" w:after="283"/>
              <w:jc w:val="center"/>
              <w:rPr/>
            </w:pPr>
            <w:r>
              <w:rPr/>
              <w:t xml:space="preserve">Tunnetaan seuraavista </w:t>
            </w:r>
          </w:p>
        </w:tc>
        <w:tc>
          <w:tcPr>
            <w:tcW w:w="8737" w:type="dxa"/>
            <w:tcBorders/>
            <w:vAlign w:val="center"/>
          </w:tcPr>
          <w:p>
            <w:pPr>
              <w:pStyle w:val="TableContents"/>
              <w:bidi w:val="0"/>
              <w:spacing w:before="0" w:after="283"/>
              <w:jc w:val="left"/>
              <w:rPr/>
            </w:pPr>
            <w:r>
              <w:rPr/>
              <w:t xml:space="preserve">Buddhalaisuuden perustaja </w:t>
            </w:r>
          </w:p>
        </w:tc>
      </w:tr>
      <w:tr>
        <w:trPr/>
        <w:tc>
          <w:tcPr>
            <w:tcW w:w="1468" w:type="dxa"/>
            <w:tcBorders/>
            <w:vAlign w:val="center"/>
          </w:tcPr>
          <w:p>
            <w:pPr>
              <w:pStyle w:val="TableHeading"/>
              <w:suppressLineNumbers/>
              <w:bidi w:val="0"/>
              <w:spacing w:before="0" w:after="283"/>
              <w:jc w:val="center"/>
              <w:rPr/>
            </w:pPr>
            <w:r>
              <w:rPr/>
              <w:t xml:space="preserve">Muut nimet </w:t>
            </w:r>
          </w:p>
        </w:tc>
        <w:tc>
          <w:tcPr>
            <w:tcW w:w="8737" w:type="dxa"/>
            <w:tcBorders/>
            <w:vAlign w:val="center"/>
          </w:tcPr>
          <w:p>
            <w:pPr>
              <w:pStyle w:val="TableContents"/>
              <w:bidi w:val="0"/>
              <w:spacing w:before="0" w:after="283"/>
              <w:jc w:val="left"/>
              <w:rPr/>
            </w:pPr>
            <w:r>
              <w:rPr/>
              <w:t xml:space="preserve">Siddhartha Gautama, Siddhattha Gotama, Shakyamuni Personal </w:t>
            </w:r>
          </w:p>
        </w:tc>
      </w:tr>
      <w:tr>
        <w:trPr/>
        <w:tc>
          <w:tcPr>
            <w:tcW w:w="1468" w:type="dxa"/>
            <w:tcBorders/>
            <w:vAlign w:val="center"/>
          </w:tcPr>
          <w:p>
            <w:pPr>
              <w:pStyle w:val="TableHeading"/>
              <w:bidi w:val="0"/>
              <w:spacing w:before="0" w:after="283"/>
              <w:rPr>
                <w:sz w:val="4"/>
                <w:szCs w:val="4"/>
              </w:rPr>
            </w:pPr>
            <w:r>
              <w:rPr>
                <w:sz w:val="4"/>
                <w:szCs w:val="4"/>
              </w:rPr>
            </w:r>
          </w:p>
        </w:tc>
        <w:tc>
          <w:tcPr>
            <w:tcW w:w="8737" w:type="dxa"/>
            <w:tcBorders/>
            <w:vAlign w:val="center"/>
          </w:tcPr>
          <w:p>
            <w:pPr>
              <w:pStyle w:val="TableContents"/>
              <w:bidi w:val="0"/>
              <w:spacing w:before="0" w:after="283"/>
              <w:jc w:val="left"/>
              <w:rPr/>
            </w:pPr>
            <w:r>
              <w:rPr>
                <w:color w:val="DCDCDC"/>
              </w:rPr>
              <w:t xml:space="preserve">c. 563 eaa. tai n. 480 eaa. </w:t>
            </w:r>
            <w:r>
              <w:rPr/>
              <w:t xml:space="preserve">Lumbini, Shakya-tasavalta (buddhalaisen perinteen mukaan). </w:t>
            </w:r>
          </w:p>
        </w:tc>
      </w:tr>
      <w:tr>
        <w:trPr/>
        <w:tc>
          <w:tcPr>
            <w:tcW w:w="1468" w:type="dxa"/>
            <w:tcBorders/>
            <w:vAlign w:val="center"/>
          </w:tcPr>
          <w:p>
            <w:pPr>
              <w:pStyle w:val="TableHeading"/>
              <w:bidi w:val="0"/>
              <w:spacing w:before="0" w:after="283"/>
              <w:rPr>
                <w:sz w:val="4"/>
                <w:szCs w:val="4"/>
              </w:rPr>
            </w:pPr>
            <w:r>
              <w:rPr>
                <w:sz w:val="4"/>
                <w:szCs w:val="4"/>
              </w:rPr>
            </w:r>
          </w:p>
        </w:tc>
        <w:tc>
          <w:tcPr>
            <w:tcW w:w="8737" w:type="dxa"/>
            <w:tcBorders/>
            <w:vAlign w:val="center"/>
          </w:tcPr>
          <w:p>
            <w:pPr>
              <w:pStyle w:val="TableContents"/>
              <w:bidi w:val="0"/>
              <w:spacing w:before="0" w:after="283"/>
              <w:jc w:val="left"/>
              <w:rPr/>
            </w:pPr>
            <w:r>
              <w:rPr/>
              <w:t xml:space="preserve">c. 483 eaa. tai n. 400 eaa. (80-vuotias) Kushinagar, Mallan tasavalta (buddhalaisen perinteen mukaan). </w:t>
            </w:r>
          </w:p>
        </w:tc>
      </w:tr>
      <w:tr>
        <w:trPr/>
        <w:tc>
          <w:tcPr>
            <w:tcW w:w="1468" w:type="dxa"/>
            <w:tcBorders/>
            <w:vAlign w:val="center"/>
          </w:tcPr>
          <w:p>
            <w:pPr>
              <w:pStyle w:val="TableHeading"/>
              <w:suppressLineNumbers/>
              <w:bidi w:val="0"/>
              <w:spacing w:before="0" w:after="283"/>
              <w:jc w:val="center"/>
              <w:rPr/>
            </w:pPr>
            <w:r>
              <w:rPr/>
              <w:t xml:space="preserve">Puoliso </w:t>
            </w:r>
          </w:p>
        </w:tc>
        <w:tc>
          <w:tcPr>
            <w:tcW w:w="8737" w:type="dxa"/>
            <w:tcBorders/>
            <w:vAlign w:val="center"/>
          </w:tcPr>
          <w:p>
            <w:pPr>
              <w:pStyle w:val="TableContents"/>
              <w:bidi w:val="0"/>
              <w:spacing w:before="0" w:after="283"/>
              <w:jc w:val="left"/>
              <w:rPr/>
            </w:pPr>
            <w:r>
              <w:rPr/>
              <w:t xml:space="preserve">Yasodharā </w:t>
            </w:r>
          </w:p>
        </w:tc>
      </w:tr>
      <w:tr>
        <w:trPr/>
        <w:tc>
          <w:tcPr>
            <w:tcW w:w="1468" w:type="dxa"/>
            <w:tcBorders/>
            <w:vAlign w:val="center"/>
          </w:tcPr>
          <w:p>
            <w:pPr>
              <w:pStyle w:val="TableHeading"/>
              <w:suppressLineNumbers/>
              <w:bidi w:val="0"/>
              <w:spacing w:before="0" w:after="283"/>
              <w:jc w:val="center"/>
              <w:rPr/>
            </w:pPr>
            <w:r>
              <w:rPr/>
              <w:t xml:space="preserve">Lapset </w:t>
            </w:r>
          </w:p>
        </w:tc>
        <w:tc>
          <w:tcPr>
            <w:tcW w:w="8737" w:type="dxa"/>
            <w:tcBorders/>
            <w:vAlign w:val="center"/>
          </w:tcPr>
          <w:p>
            <w:pPr>
              <w:pStyle w:val="TableContents"/>
              <w:numPr>
                <w:ilvl w:val="0"/>
                <w:numId w:val="96"/>
              </w:numPr>
              <w:tabs>
                <w:tab w:val="clear" w:pos="1134"/>
                <w:tab w:val="left" w:leader="none" w:pos="707"/>
              </w:tabs>
              <w:bidi w:val="0"/>
              <w:spacing w:before="0" w:after="283"/>
              <w:ind w:start="707" w:hanging="283"/>
              <w:jc w:val="left"/>
              <w:rPr/>
            </w:pPr>
            <w:r>
              <w:rPr/>
              <w:t xml:space="preserve">Rāhula </w:t>
            </w:r>
          </w:p>
        </w:tc>
      </w:tr>
      <w:tr>
        <w:trPr/>
        <w:tc>
          <w:tcPr>
            <w:tcW w:w="1468" w:type="dxa"/>
            <w:tcBorders/>
            <w:vAlign w:val="center"/>
          </w:tcPr>
          <w:p>
            <w:pPr>
              <w:pStyle w:val="TableHeading"/>
              <w:suppressLineNumbers/>
              <w:bidi w:val="0"/>
              <w:spacing w:before="0" w:after="283"/>
              <w:jc w:val="center"/>
              <w:rPr/>
            </w:pPr>
            <w:r>
              <w:rPr/>
              <w:t xml:space="preserve">Vanhemmat </w:t>
            </w:r>
          </w:p>
        </w:tc>
        <w:tc>
          <w:tcPr>
            <w:tcW w:w="8737" w:type="dxa"/>
            <w:tcBorders/>
            <w:vAlign w:val="center"/>
          </w:tcPr>
          <w:p>
            <w:pPr>
              <w:pStyle w:val="TableContents"/>
              <w:numPr>
                <w:ilvl w:val="0"/>
                <w:numId w:val="97"/>
              </w:numPr>
              <w:tabs>
                <w:tab w:val="clear" w:pos="1134"/>
                <w:tab w:val="left" w:leader="none" w:pos="707"/>
              </w:tabs>
              <w:bidi w:val="0"/>
              <w:spacing w:before="0" w:after="0"/>
              <w:ind w:start="707" w:hanging="283"/>
              <w:jc w:val="left"/>
              <w:rPr/>
            </w:pPr>
            <w:r>
              <w:rPr/>
              <w:t xml:space="preserve">Śuddhodana (isä) </w:t>
            </w:r>
          </w:p>
          <w:p>
            <w:pPr>
              <w:pStyle w:val="TableContents"/>
              <w:numPr>
                <w:ilvl w:val="0"/>
                <w:numId w:val="97"/>
              </w:numPr>
              <w:tabs>
                <w:tab w:val="clear" w:pos="1134"/>
                <w:tab w:val="left" w:leader="none" w:pos="707"/>
              </w:tabs>
              <w:bidi w:val="0"/>
              <w:spacing w:before="0" w:after="283"/>
              <w:ind w:start="707" w:hanging="283"/>
              <w:jc w:val="left"/>
              <w:rPr/>
            </w:pPr>
            <w:r>
              <w:rPr/>
              <w:t xml:space="preserve">Maya Devi (äiti) Vanhempi virka </w:t>
            </w:r>
          </w:p>
        </w:tc>
      </w:tr>
      <w:tr>
        <w:trPr/>
        <w:tc>
          <w:tcPr>
            <w:tcW w:w="1468" w:type="dxa"/>
            <w:tcBorders/>
            <w:vAlign w:val="center"/>
          </w:tcPr>
          <w:p>
            <w:pPr>
              <w:pStyle w:val="TableHeading"/>
              <w:suppressLineNumbers/>
              <w:bidi w:val="0"/>
              <w:spacing w:before="0" w:after="283"/>
              <w:jc w:val="center"/>
              <w:rPr/>
            </w:pPr>
            <w:r>
              <w:rPr/>
              <w:t xml:space="preserve">Edeltäjä </w:t>
            </w:r>
          </w:p>
        </w:tc>
        <w:tc>
          <w:tcPr>
            <w:tcW w:w="8737" w:type="dxa"/>
            <w:tcBorders/>
            <w:vAlign w:val="center"/>
          </w:tcPr>
          <w:p>
            <w:pPr>
              <w:pStyle w:val="TableContents"/>
              <w:bidi w:val="0"/>
              <w:spacing w:before="0" w:after="283"/>
              <w:jc w:val="left"/>
              <w:rPr/>
            </w:pPr>
            <w:r>
              <w:rPr/>
              <w:t xml:space="preserve">Kassapa Buddha </w:t>
            </w:r>
          </w:p>
        </w:tc>
      </w:tr>
      <w:tr>
        <w:trPr/>
        <w:tc>
          <w:tcPr>
            <w:tcW w:w="1468" w:type="dxa"/>
            <w:tcBorders/>
            <w:vAlign w:val="center"/>
          </w:tcPr>
          <w:p>
            <w:pPr>
              <w:pStyle w:val="TableHeading"/>
              <w:suppressLineNumbers/>
              <w:bidi w:val="0"/>
              <w:spacing w:before="0" w:after="283"/>
              <w:jc w:val="center"/>
              <w:rPr/>
            </w:pPr>
            <w:r>
              <w:rPr/>
              <w:t xml:space="preserve">Seuraajat </w:t>
            </w:r>
          </w:p>
        </w:tc>
        <w:tc>
          <w:tcPr>
            <w:tcW w:w="8737" w:type="dxa"/>
            <w:tcBorders/>
            <w:vAlign w:val="center"/>
          </w:tcPr>
          <w:p>
            <w:pPr>
              <w:pStyle w:val="TableContents"/>
              <w:bidi w:val="0"/>
              <w:spacing w:before="0" w:after="283"/>
              <w:jc w:val="left"/>
              <w:rPr/>
            </w:pPr>
            <w:r>
              <w:rPr/>
              <w:t xml:space="preserve">Maitreya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buddhalaisuuden perustaja ja milloin hän syntyi?</w:t>
      </w:r>
    </w:p>
    <w:p>
      <w:pPr>
        <w:pStyle w:val="TextBody"/>
        <w:bidi w:val="0"/>
        <w:jc w:val="left"/>
        <w:rPr>
          <w:b/>
          <w:u w:val="single"/>
          <w:shd w:val="clear" w:fill="FFFF00"/>
        </w:rPr>
      </w:pPr>
      <w:r>
        <w:rPr>
          <w:b/>
          <w:u w:val="single"/>
          <w:shd w:val="clear" w:fill="FFFF00"/>
        </w:rPr>
        <w:t xml:space="preserve">Asiakirjan numero 25209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Moment Like This'' on amerikkalaisen laulajan </w:t>
      </w:r>
      <w:r>
        <w:rPr>
          <w:color w:val="A9A9A9"/>
        </w:rPr>
        <w:t xml:space="preserve">Kelly Clarksonin</w:t>
      </w:r>
      <w:r>
        <w:rPr/>
        <w:t xml:space="preserve">, American Idol -ohjelman ensimmäisen kauden voittajan, </w:t>
      </w:r>
      <w:r>
        <w:rPr/>
        <w:t xml:space="preserve">debyyttisingle.</w:t>
      </w:r>
      <w:r>
        <w:rPr/>
        <w:t xml:space="preserve"> Se julkaistiin tupla-A-kappaleena yhdessä ``Before Your Love'' -kappaleen kanssa ja nousi Billboard Hot 100 -listan kärkeen. Kappale sisällytettiin myöhemmin hänen debyyttialbumilleen Thankful (2003). Se on hänen kruunajaiskappaleensa American Idolista.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hetken näin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tällaisen hetken alkuperäinen</w:t>
      </w:r>
    </w:p>
    <w:p>
      <w:pPr>
        <w:pStyle w:val="TextBody"/>
        <w:bidi w:val="0"/>
        <w:jc w:val="left"/>
        <w:rPr>
          <w:b/>
          <w:u w:val="single"/>
          <w:shd w:val="clear" w:fill="FFFF00"/>
        </w:rPr>
      </w:pPr>
      <w:r>
        <w:rPr>
          <w:b/>
          <w:u w:val="single"/>
          <w:shd w:val="clear" w:fill="FFFF00"/>
        </w:rPr>
        <w:t xml:space="preserve">Asiakirjan numero 25210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Halauksia ja suukkoja tai </w:t>
      </w:r>
      <w:r>
        <w:rPr>
          <w:color w:val="A9A9A9"/>
        </w:rPr>
        <w:t xml:space="preserve">xoxo </w:t>
      </w:r>
      <w:r>
        <w:rPr/>
        <w:t xml:space="preserve">on termi, jota käytetään ilmaisemaan vilpittömyyttä, uskoa, rakkautta tai hyvää ystävyyttä kirjallisen kirjeen, sähköpostin tai tekstiviestin lopussa.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halausten ja suukkojen symboli?</w:t>
      </w:r>
    </w:p>
    <w:p>
      <w:pPr>
        <w:pStyle w:val="TextBody"/>
        <w:bidi w:val="0"/>
        <w:jc w:val="left"/>
        <w:rPr>
          <w:b/>
          <w:u w:val="single"/>
          <w:shd w:val="clear" w:fill="FFFF00"/>
        </w:rPr>
      </w:pPr>
      <w:r>
        <w:rPr>
          <w:b/>
          <w:u w:val="single"/>
          <w:shd w:val="clear" w:fill="FFFF00"/>
        </w:rPr>
        <w:t xml:space="preserve">Asiakirjan numero 25211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Pneumaattinen työkalu, paineilmatyökalu, paineilmakäyttöinen työkalu tai paineilmakäyttöinen työkalu on eräänlainen sähkötyökalu, jota ohjataan </w:t>
      </w:r>
      <w:r>
        <w:rPr>
          <w:color w:val="A9A9A9"/>
        </w:rPr>
        <w:t xml:space="preserve">paineilmalla, jota syötetään ilmakompressorista</w:t>
      </w:r>
      <w:r>
        <w:rPr/>
        <w:t xml:space="preserve">. Pneumaattisia työkaluja voidaan käyttää myös paineistetulla hiilidioksidilla (CO), joka on varastoitu pieniin sylintereihin, mikä mahdollistaa niiden siirrettävyyden. Useimmat pneumaattiset työkalut muuttavat paineilman työskentelyyn pneumaattisen moottorin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pneumaattiset työkalut saavat voimansa</w:t>
      </w:r>
    </w:p>
    <w:p>
      <w:pPr>
        <w:pStyle w:val="TextBody"/>
        <w:bidi w:val="0"/>
        <w:jc w:val="left"/>
        <w:rPr>
          <w:b/>
          <w:u w:val="single"/>
          <w:shd w:val="clear" w:fill="FFFF00"/>
        </w:rPr>
      </w:pPr>
      <w:r>
        <w:rPr>
          <w:b/>
          <w:u w:val="single"/>
          <w:shd w:val="clear" w:fill="FFFF00"/>
        </w:rPr>
        <w:t xml:space="preserve">Asiakirjan numero 25212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Vuorten muodostumisella tarkoitetaan geologisia prosesseja, jotka ovat vuorten muodostumisen taustalla. Nämä prosessit liittyvät maankuoren laajamittaisiin liikkeisiin (tektoniset laatat). </w:t>
      </w:r>
      <w:r>
        <w:rPr>
          <w:color w:val="A9A9A9"/>
        </w:rPr>
        <w:t xml:space="preserve">Vuorten muodostumisen </w:t>
      </w:r>
      <w:r>
        <w:rPr/>
        <w:t xml:space="preserve">orogeeniseen prosessiin voi kuulua taittumista, rikkonaisuutta, vulkaanista toimintaa, magmakivien intruusiota ja metamorfismia</w:t>
      </w:r>
      <w:r>
        <w:rPr/>
        <w:t xml:space="preserve">. Vuorten muodostuminen ei välttämättä liity niissä esiintyviin geologisiin rakenteisiin.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johtaa taittojäännöksiin ja vulkaaniseen toimintaan.</w:t>
      </w:r>
    </w:p>
    <w:p>
      <w:pPr>
        <w:pStyle w:val="TextBody"/>
        <w:bidi w:val="0"/>
        <w:jc w:val="left"/>
        <w:rPr>
          <w:b/>
          <w:u w:val="single"/>
          <w:shd w:val="clear" w:fill="FFFF00"/>
        </w:rPr>
      </w:pPr>
      <w:r>
        <w:rPr>
          <w:b/>
          <w:u w:val="single"/>
          <w:shd w:val="clear" w:fill="FFFF00"/>
        </w:rPr>
        <w:t xml:space="preserve">Asiakirjan numero 25213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Kiinalaisissa ja muissa Itä- ja Kaakkois-Aasian yhteiskunnissa punainen kirjekuori, punainen paketti, li xì (vietnamilainen), lai see (kantonilainen), âng-pau (hokkien) tai hóngbāo (mandariinikiina) on </w:t>
      </w:r>
      <w:r>
        <w:rPr>
          <w:color w:val="A9A9A9"/>
        </w:rPr>
        <w:t xml:space="preserve">rahalahja, </w:t>
      </w:r>
      <w:r>
        <w:rPr/>
        <w:t xml:space="preserve">joka annetaan juhlapyhinä tai erityistilaisuuksissa, kuten häissä, valmistujaisissa tai vauvan syntymän yhteydessä.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punainen kirjekuori tarkoittaa Kiinassa?</w:t>
      </w:r>
    </w:p>
    <w:p>
      <w:pPr>
        <w:pStyle w:val="TextBody"/>
        <w:bidi w:val="0"/>
        <w:jc w:val="left"/>
        <w:rPr>
          <w:b/>
          <w:u w:val="single"/>
          <w:shd w:val="clear" w:fill="FFFF00"/>
        </w:rPr>
      </w:pPr>
      <w:r>
        <w:rPr>
          <w:b/>
          <w:u w:val="single"/>
          <w:shd w:val="clear" w:fill="FFFF00"/>
        </w:rPr>
        <w:t xml:space="preserve">Asiakirjan numero 25214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Useimmilla kaksisuuntaisen mielialahäiriön kriteerit täyttävillä ihmisillä on useita jaksoja, keskimäärin 0,4-0,7 jaksoa vuodessa, jotka kestävät kolmesta kuuteen kuukautta. Nopea jaksottelu on kuitenkin jakson määrittelynimike, jota voidaan soveltaa mihin tahansa edellä mainituista alatyypeistä. Se määritellään siten, että </w:t>
      </w:r>
      <w:r>
        <w:rPr>
          <w:color w:val="A9A9A9"/>
        </w:rPr>
        <w:t xml:space="preserve">mielialahäiriöjaksoja </w:t>
      </w:r>
      <w:r>
        <w:rPr/>
        <w:t xml:space="preserve">on </w:t>
      </w:r>
      <w:r>
        <w:rPr>
          <w:color w:val="A9A9A9"/>
        </w:rPr>
        <w:t xml:space="preserve">neljä tai useampia yhden vuoden aikana</w:t>
      </w:r>
      <w:r>
        <w:rPr/>
        <w:t xml:space="preserve">, ja sitä esiintyy merkittävällä osalla kaksisuuntaista mielialahäiriötä sairastavista henkilöistä. Näiden jaksojen välissä on vähintään kahden kuukauden mittainen (osittainen tai täydellinen) remissio tai mielialan polariteetin vaihtuminen (eli masennusjaksosta maaniseen jaksoon tai päinvastoin). Kirjallisuudessa (myös DSM:ssä) useimmin mainittu nopean syklisyyden määritelmä on Dunnerin ja Fieven määritelmä: 12 kuukauden aikana on pitänyt esiintyä vähintään neljä masennusjaksoa, maanista, hypomaanista tai sekamuotoista jaksoa. Myös ultranopeaa (päiviä) ja ultraultranopeaa tai ultradiaanista (päivän sisällä) sykliä on kuvattu. Nopean syklisyyden farmakologista hoitoa käsittelevää kirjallisuutta on vähän, eikä sen optimaalisesta farmakologisesta hoidosta ole selvää yksimielisyyttä.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Nopeasti syklinen määritelmä viittaa kaksisuuntaista mielialahäiriötä sairastavaan henkilöön, joka kokee vähintään seuraavia oireita</w:t>
      </w:r>
    </w:p>
    <w:p>
      <w:pPr>
        <w:pStyle w:val="TextBody"/>
        <w:bidi w:val="0"/>
        <w:jc w:val="left"/>
        <w:rPr>
          <w:b/>
          <w:u w:val="single"/>
          <w:shd w:val="clear" w:fill="FFFF00"/>
        </w:rPr>
      </w:pPr>
      <w:r>
        <w:rPr>
          <w:b/>
          <w:u w:val="single"/>
          <w:shd w:val="clear" w:fill="FFFF00"/>
        </w:rPr>
        <w:t xml:space="preserve">Asiakirjan numero 25215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FIFA 17 on Electronic Artsin kehittämä ja julkaisema FIFA-sarjan urheiluvideopeli, joka julkaistiin syyskuussa 2016. Se on sarjan ensimmäinen FIFA-peli, jossa käytetään Frostbite-pelimoottoria. </w:t>
      </w:r>
      <w:r>
        <w:rPr>
          <w:color w:val="A9A9A9"/>
        </w:rPr>
        <w:t xml:space="preserve">Borussia Dortmundin keskikenttäpelaaja Marco Reus toimii pelin </w:t>
      </w:r>
      <w:r>
        <w:rPr/>
        <w:t xml:space="preserve">kansiurheilijana.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fifa 17:n kannessa?</w:t>
      </w:r>
    </w:p>
    <w:p>
      <w:pPr>
        <w:pStyle w:val="TextBody"/>
        <w:bidi w:val="0"/>
        <w:jc w:val="left"/>
        <w:rPr>
          <w:b/>
          <w:u w:val="single"/>
          <w:shd w:val="clear" w:fill="FFFF00"/>
        </w:rPr>
      </w:pPr>
      <w:r>
        <w:rPr>
          <w:b/>
          <w:u w:val="single"/>
          <w:shd w:val="clear" w:fill="FFFF00"/>
        </w:rPr>
        <w:t xml:space="preserve">Asiakirjan numero 25216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Resistentti tärkkelys (RS) on tärkkelystä ja sen hajoamistuotteita, jotka eivät pääse </w:t>
      </w:r>
      <w:r>
        <w:rPr>
          <w:color w:val="A9A9A9"/>
        </w:rPr>
        <w:t xml:space="preserve">sulamaan </w:t>
      </w:r>
      <w:r>
        <w:rPr/>
        <w:t xml:space="preserve">terveiden ihmisten </w:t>
      </w:r>
      <w:r>
        <w:rPr>
          <w:color w:val="A9A9A9"/>
        </w:rPr>
        <w:t xml:space="preserve">ohutsuolessa.</w:t>
      </w:r>
      <w:r>
        <w:rPr/>
        <w:t xml:space="preserve"> Resistenttiä tärkkelystä esiintyy luonnostaan elintarvikkeissa, mutta sitä lisätään elintarvikkeisiin myös lisäämällä niihin eristettyjä tai valmistettuja resistenttejä tärkkelystyyppejä.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resistentin tärkkelyksen merkitys</w:t>
      </w:r>
    </w:p>
    <w:p>
      <w:pPr>
        <w:pStyle w:val="TextBody"/>
        <w:bidi w:val="0"/>
        <w:jc w:val="left"/>
        <w:rPr>
          <w:b/>
          <w:u w:val="single"/>
          <w:shd w:val="clear" w:fill="FFFF00"/>
        </w:rPr>
      </w:pPr>
      <w:r>
        <w:rPr>
          <w:b/>
          <w:u w:val="single"/>
          <w:shd w:val="clear" w:fill="FFFF00"/>
        </w:rPr>
        <w:t xml:space="preserve">Asiakirjan numero 25217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Alunsinan ja hänen miehensä onneksi hänen sisarensa </w:t>
      </w:r>
      <w:r>
        <w:rPr>
          <w:color w:val="A9A9A9"/>
        </w:rPr>
        <w:t xml:space="preserve">Suklang Malayon (onnellisten kotien jumalatar ja vartija) </w:t>
      </w:r>
      <w:r>
        <w:rPr/>
        <w:t xml:space="preserve">huomasi pahan juonen ja varoitti heitä siitä.</w:t>
      </w:r>
      <w:r>
        <w:rPr/>
        <w:t xml:space="preserve"> Ennen tulvaa uusi pariskunta etsi suojaa korkeammalta maalta ja pakeni jumalten vihaa huomaamatta. He palasivat tasangoille ja asettuivat Halawod-joen suulle tulvan laannuttua ja elivät salassa.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pelastavat halawodin ja alunsinan hukkumiselta tulvaan...</w:t>
      </w:r>
    </w:p>
    <w:p>
      <w:pPr>
        <w:pStyle w:val="TextBody"/>
        <w:bidi w:val="0"/>
        <w:jc w:val="left"/>
        <w:rPr>
          <w:b/>
          <w:u w:val="single"/>
          <w:shd w:val="clear" w:fill="FFFF00"/>
        </w:rPr>
      </w:pPr>
      <w:r>
        <w:rPr>
          <w:b/>
          <w:u w:val="single"/>
          <w:shd w:val="clear" w:fill="FFFF00"/>
        </w:rPr>
        <w:t xml:space="preserve">Asiakirjan numero 25218</w:t>
      </w:r>
    </w:p>
    <w:p>
      <w:pPr>
        <w:pStyle w:val="TextBody"/>
        <w:bidi w:val="0"/>
        <w:jc w:val="left"/>
        <w:rPr>
          <w:b/>
          <w:shd w:val="clear" w:fill="FFFF00"/>
        </w:rPr>
      </w:pPr>
      <w:r>
        <w:rPr>
          <w:b/>
          <w:shd w:val="clear" w:fill="FFFF00"/>
        </w:rPr>
        <w:t xml:space="preserve">Tekstin numero 0</w:t>
      </w:r>
    </w:p>
    <w:p>
      <w:pPr>
        <w:pStyle w:val="TextBody"/>
        <w:numPr>
          <w:ilvl w:val="0"/>
          <w:numId w:val="98"/>
        </w:numPr>
        <w:tabs>
          <w:tab w:val="clear" w:pos="1134"/>
          <w:tab w:val="left" w:leader="none" w:pos="720"/>
        </w:tabs>
        <w:bidi w:val="0"/>
        <w:ind w:start="720" w:hanging="283"/>
        <w:jc w:val="left"/>
        <w:rPr/>
      </w:pPr>
      <w:r>
        <w:rPr/>
        <w:t xml:space="preserve">ius scriptum ja ius non scriptum - eli kirjoitettu ja kirjoittamaton laki. Käytännössä nämä kaksi erosivat toisistaan sen mukaan, miten ne luotiin, eikä välttämättä sen mukaan, oliko ne kirjoitettu vai ei. ius scriptum oli </w:t>
      </w:r>
      <w:r>
        <w:rPr>
          <w:color w:val="A9A9A9"/>
        </w:rPr>
        <w:t xml:space="preserve">lainsäätäjän laatimien lakien kokonaisuus</w:t>
      </w:r>
      <w:r>
        <w:rPr/>
        <w:t xml:space="preserve">. Lait tunnettiin nimillä leges (kirjaimellisesti ``lainsäädäntö'') ja plebiscita (kirjaimellisesti ``plebiscita'', peräisin plebeijalaisesta neuvostosta). Roomalaiset lakimiehet sisällyttivät ius scriptumiin myös maistraattien määräykset (magistratuum edicta), senaatin neuvot (Senatus consulta), juristien vastaukset ja ajatukset (responsa prudentium) sekä keisarin julistukset ja uskomukset (principum placita). Ius non scriptum oli tavanomaisesta käytännöstä syntynyt ja ajan myötä sitovaksi tullut yleisten lakien kokonaisuus.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roomalaisten kirjallinen lakikoodi?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lakiteksti on </w:t>
      </w:r>
      <w:r>
        <w:rPr>
          <w:color w:val="A9A9A9"/>
        </w:rPr>
        <w:t xml:space="preserve">kahdentoista taulukon laki, joka on </w:t>
      </w:r>
      <w:r>
        <w:rPr/>
        <w:t xml:space="preserve">peräisin 5. vuosisadan puolivälistä eaa. Plebeijalaisten tribuuni C. Terentilius Arsa ehdotti, että laki olisi kirjoitettava, jotta tuomarit eivät voisi soveltaa lakia mielivaltaisesti. Kahdeksan vuotta kestäneen poliittisen kamppailun jälkeen plebeijalaisten yhteiskuntaluokka sai patriisit vakuuttuneiksi siitä, että he lähettivät Ateenaan valtuuskunnan kopioimaan Solonin lakeja; he lähettivät valtuuskuntia myös muihin Kreikan kaupunkeihin samasta syystä. Vuonna 451 eaa. valittiin perinteisen tarinan mukaan (kuten Liivius sen kertoo) kymmenen Rooman kansalaista kirjaamaan lakeja (decemviri legibus scribundis). Tätä tehtävää suorittaessaan he saivat ylimmän poliittisen vallan (imperium), kun taas tuomareiden valtaa oli rajoitettu. Vuonna 450 eaa. decemvirit tuottivat lait kymmenelle taululle (tabulae), mutta plebeijit pitivät näitä lakeja epätyydyttävinä. Toisen decemviratin kerrotaan lisänneen kaksi uutta tablettia vuonna 449 eaa. Uusi kahdentoista taulun laki hyväksyttiin kansankokouksessa.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Rooman ensimmäinen kirjallinen lakikokoelma?</w:t>
      </w:r>
    </w:p>
    <w:p>
      <w:pPr>
        <w:pStyle w:val="TextBody"/>
        <w:bidi w:val="0"/>
        <w:jc w:val="left"/>
        <w:rPr>
          <w:b/>
          <w:u w:val="single"/>
          <w:shd w:val="clear" w:fill="FFFF00"/>
        </w:rPr>
      </w:pPr>
      <w:r>
        <w:rPr>
          <w:b/>
          <w:u w:val="single"/>
          <w:shd w:val="clear" w:fill="FFFF00"/>
        </w:rPr>
        <w:t xml:space="preserve">Asiakirjan numero 25219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Kent Alan Hrbek (/ ˈhɜːrbɛk /; s. 21. toukokuuta 1960 Minneapolis, Minnesota), lempinimeltään Herbie, on entinen yhdysvaltalainen Major League Baseballin ykköspesäpalloilija. Hän pelasi koko 14-vuotisen baseball-uransa Minnesota Twinsissä (1981 -- 1994). Hrbek löi vasemmalla kädellä ja heitti oikealla kädellä. Hän löi ensimmäisen kunnarin Hubert H. Humphrey Metrodomenissa 3. huhtikuuta 1982 näytösottelussa Philliesiä vastaan. Fanit tunsivat Hrbekin erinomaisena puolustajana, monivuotisena lyöjänä ja karismaattisena kotikaupungin suosikkina. Twinsin entinen syöttäjä Jim Kaat piti Hrbekiä parhaana puolustavana ykköspesäpelaajana, jonka hän oli koskaan nähnyt. Hrbek kävi </w:t>
      </w:r>
      <w:r>
        <w:rPr>
          <w:color w:val="A9A9A9"/>
        </w:rPr>
        <w:t xml:space="preserve">Kennedy High Schoolin Bloomingtonissa, Minnesotassa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Kent hrbek kävi lukion</w:t>
      </w:r>
    </w:p>
    <w:p>
      <w:pPr>
        <w:pStyle w:val="TextBody"/>
        <w:bidi w:val="0"/>
        <w:jc w:val="left"/>
        <w:rPr>
          <w:b/>
          <w:u w:val="single"/>
          <w:shd w:val="clear" w:fill="FFFF00"/>
        </w:rPr>
      </w:pPr>
      <w:r>
        <w:rPr>
          <w:b/>
          <w:u w:val="single"/>
          <w:shd w:val="clear" w:fill="FFFF00"/>
        </w:rPr>
        <w:t xml:space="preserve">Asiakirjan numero 25220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Endospermi on kudos, joka syntyy useimpien kukkivien kasvien siementen sisällä hedelmöityksen jälkeen. Se ympäröi alkiota ja </w:t>
      </w:r>
      <w:r>
        <w:rPr>
          <w:color w:val="A9A9A9"/>
        </w:rPr>
        <w:t xml:space="preserve">tarjoaa ravintoa tärkkelyksen muodossa, vaikka se voi sisältää myös öljyjä ja proteiinia</w:t>
      </w:r>
      <w:r>
        <w:rPr/>
        <w:t xml:space="preserve">. Tämä voi tehdä endospermistä ravinnonlähteen ihmisen ruokavaliossa. Esimerkiksi vehnän endospermi jauhetaan leipäjauhoksi (koko vehnäjauhossa on mukana myös muu jyvä), kun taas ohran endospermi on tärkein sokerinlähde oluen valmistuksessa. Muita esimerkkejä endospermistä, joka muodostaa suurimman osan syötävästä osasta, ovat kookospähkinän "liha" ja kookospähkinän "vesi" sekä maissi. Joidenkin kasvien, kuten orkideoiden, siemenistä puuttuu endospermi.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siemeniin varastoituneen ravinnon tehtävä?</w:t>
      </w:r>
    </w:p>
    <w:p>
      <w:pPr>
        <w:pStyle w:val="TextBody"/>
        <w:bidi w:val="0"/>
        <w:jc w:val="left"/>
        <w:rPr>
          <w:b/>
          <w:u w:val="single"/>
          <w:shd w:val="clear" w:fill="FFFF00"/>
        </w:rPr>
      </w:pPr>
      <w:r>
        <w:rPr>
          <w:b/>
          <w:u w:val="single"/>
          <w:shd w:val="clear" w:fill="FFFF00"/>
        </w:rPr>
        <w:t xml:space="preserve">Asiakirjan numero 25221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Orlando City Soccer Club on yhdysvaltalainen ammattilaisjalkapalloseura, jonka kotipaikka on Orlandossa, Floridassa ja joka kilpailee Major League Soccer (MLS) -liigan itäisen konferenssin jäsenenä. Orlando City SC aloitti pelit vuonna 2015 liigan laajennusjoukkueena. Joukkue on ensimmäinen Floridan osavaltiossa sijaitseva MLS-lupaus sen jälkeen, kun liiga lopetti Miami Fusionin ja Tampa Bay Mutinyn kauden 2001 jälkeen. Joukkue pelaa yksityisomistuksessa olevalla </w:t>
      </w:r>
      <w:r>
        <w:rPr>
          <w:color w:val="A9A9A9"/>
        </w:rPr>
        <w:t xml:space="preserve">Orlando City Stadiumilla, joka </w:t>
      </w:r>
      <w:r>
        <w:rPr/>
        <w:t xml:space="preserve">sijaitsee Orlandon keskustan sydämessä.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orlandon kaupungin jalkapallojoukkue pelaa?</w:t>
      </w:r>
    </w:p>
    <w:p>
      <w:pPr>
        <w:pStyle w:val="TextBody"/>
        <w:bidi w:val="0"/>
        <w:jc w:val="left"/>
        <w:rPr>
          <w:b/>
          <w:u w:val="single"/>
          <w:shd w:val="clear" w:fill="FFFF00"/>
        </w:rPr>
      </w:pPr>
      <w:r>
        <w:rPr>
          <w:b/>
          <w:u w:val="single"/>
          <w:shd w:val="clear" w:fill="FFFF00"/>
        </w:rPr>
        <w:t xml:space="preserve">Asiakirjan numero 25222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Three Days of the Condor kuvattiin </w:t>
      </w:r>
      <w:r>
        <w:rPr>
          <w:color w:val="A9A9A9"/>
        </w:rPr>
        <w:t xml:space="preserve">useissa eri paikoissa New Yorkissa, New Jerseyssä ja Washington DC:ssä, kuten World Trade Centerissä, 55 East 77th Streetillä, New Yorkissa, Ansoniassa, Central Parkissa ja National Mallilla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kondorin kolme päivää...</w:t>
      </w:r>
    </w:p>
    <w:p>
      <w:pPr>
        <w:pStyle w:val="TextBody"/>
        <w:bidi w:val="0"/>
        <w:jc w:val="left"/>
        <w:rPr>
          <w:b/>
          <w:u w:val="single"/>
          <w:shd w:val="clear" w:fill="FFFF00"/>
        </w:rPr>
      </w:pPr>
      <w:r>
        <w:rPr>
          <w:b/>
          <w:u w:val="single"/>
          <w:shd w:val="clear" w:fill="FFFF00"/>
        </w:rPr>
        <w:t xml:space="preserve">Asiakirjan numero 25223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Normaaliin ikääntymiseen liittyy monissa kognitiivisissa tehtävissä tapahtuvaa muistin eri kykyjen heikkenemistä; ilmiö tunnetaan nimellä ikään liittyvä muistin heikkeneminen (AMI) tai ikään liittyvä muistin heikkeneminen (AAMI). Kyky koodata uusia muistoja tapahtumista tai tosiasioista ja työmuisti heikkenee sekä poikkileikkaus- että pitkittäistutkimuksissa. Tutkimuksissa, joissa verrataan ikääntymisen vaikutuksia episodiseen muistiin, semanttiseen muistiin, lyhytkestoiseen muistiin ja alustusmuistiin, on havaittu, että </w:t>
      </w:r>
      <w:r>
        <w:rPr>
          <w:color w:val="A9A9A9"/>
        </w:rPr>
        <w:t xml:space="preserve">episodinen muisti </w:t>
      </w:r>
      <w:r>
        <w:rPr/>
        <w:t xml:space="preserve">heikkenee erityisesti normaalissa ikääntymisessä; myös tietyntyyppinen lyhytkestoinen muisti heikkenee. Puutteet voivat liittyä heikentymiseen, joka on havaittu kyvyssä virkistää äskettäin käsiteltyjä tietoja.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muisti heikkenee paljon enemmän iän myötä kuin muut.</w:t>
      </w:r>
    </w:p>
    <w:p>
      <w:pPr>
        <w:pStyle w:val="TextBody"/>
        <w:bidi w:val="0"/>
        <w:jc w:val="left"/>
        <w:rPr>
          <w:b/>
          <w:u w:val="single"/>
          <w:shd w:val="clear" w:fill="FFFF00"/>
        </w:rPr>
      </w:pPr>
      <w:r>
        <w:rPr>
          <w:b/>
          <w:u w:val="single"/>
          <w:shd w:val="clear" w:fill="FFFF00"/>
        </w:rPr>
        <w:t xml:space="preserve">Asiakirjan numero 25224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Publius Horatius Cocles </w:t>
      </w:r>
      <w:r>
        <w:rPr/>
        <w:t xml:space="preserve">oli muinaisen Rooman tasavallan armeijan upseeri, joka tunnetusti puolusti Pons Subliciusta Clusiumin kuninkaan Lars Porsenan hyökkäävältä armeijalta 6. vuosisadan loppupuolella eaa. Rooman ja Clusiumin välisen sodan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puolusti siltaa, kun Roomaan hyökättiin, -</w:t>
      </w:r>
    </w:p>
    <w:p>
      <w:pPr>
        <w:pStyle w:val="TextBody"/>
        <w:bidi w:val="0"/>
        <w:jc w:val="left"/>
        <w:rPr>
          <w:b/>
          <w:u w:val="single"/>
          <w:shd w:val="clear" w:fill="FFFF00"/>
        </w:rPr>
      </w:pPr>
      <w:r>
        <w:rPr>
          <w:b/>
          <w:u w:val="single"/>
          <w:shd w:val="clear" w:fill="FFFF00"/>
        </w:rPr>
        <w:t xml:space="preserve">Asiakirjan numero 25225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Traileri (tunnetaan myös nimellä preview tai coming attraction) on kaupallinen mainos elokuvasta, joka esitetään tulevaisuudessa elokuvateatterissa ja joka on luovan ja teknisen työn tulos. Termi ``traileri'' tulee </w:t>
      </w:r>
      <w:r>
        <w:rPr>
          <w:color w:val="A9A9A9"/>
        </w:rPr>
        <w:t xml:space="preserve">siitä, että se on alun perin näytetty näytöselokuvanäytöksen lopussa</w:t>
      </w:r>
      <w:r>
        <w:rPr/>
        <w:t xml:space="preserve">. Tämä käytäntö ei kestänyt kauan, koska katsojilla oli taipumus poistua elokuvateatterista elokuvan päätyttyä, mutta nimi on jäänyt elämään. Nykyään trailerit näytetään ennen elokuvan alkua.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elokuvan traileria kutsutaan traileriksi</w:t>
      </w:r>
    </w:p>
    <w:p>
      <w:pPr>
        <w:pStyle w:val="TextBody"/>
        <w:bidi w:val="0"/>
        <w:jc w:val="left"/>
        <w:rPr>
          <w:b/>
          <w:u w:val="single"/>
          <w:shd w:val="clear" w:fill="FFFF00"/>
        </w:rPr>
      </w:pPr>
      <w:r>
        <w:rPr>
          <w:b/>
          <w:u w:val="single"/>
          <w:shd w:val="clear" w:fill="FFFF00"/>
        </w:rPr>
        <w:t xml:space="preserve">Asiakirjan numero 25226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Carlton Your Doorman on MTM Enterprisesin tuottama animaatio-ohjausjakso vuodelta 1980, joka on Rhoda-sarjan (1974 -- 78) spin-off-sarja, jonka pääosassa on aiemmin näytön ulkopuolella ollut hahmo Carlton, ovimies (äänenä </w:t>
      </w:r>
      <w:r>
        <w:rPr>
          <w:color w:val="A9A9A9"/>
        </w:rPr>
        <w:t xml:space="preserve">Lorenzo Music)</w:t>
      </w:r>
      <w:r>
        <w:rPr/>
        <w:t xml:space="preserve">. Tämä oli ainoa MTM Enterprisesin animaatiotuotanto (vaikka The Duck Factory - animaatiotuotantoyhtiöön sijoittuva komediasarja - sisälsi sarjakuvapätkiä, ja monien MTM-sarjojen lopputekstit sisälsivät animoituja vaatteita ja asusteita, jotka oli sijoitettu Mimsie-kissan päälle).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Carlton-ovimiehen ääni.</w:t>
      </w:r>
    </w:p>
    <w:p>
      <w:pPr>
        <w:pStyle w:val="TextBody"/>
        <w:bidi w:val="0"/>
        <w:jc w:val="left"/>
        <w:rPr>
          <w:b/>
          <w:u w:val="single"/>
          <w:shd w:val="clear" w:fill="FFFF00"/>
        </w:rPr>
      </w:pPr>
      <w:r>
        <w:rPr>
          <w:b/>
          <w:u w:val="single"/>
          <w:shd w:val="clear" w:fill="FFFF00"/>
        </w:rPr>
        <w:t xml:space="preserve">Asiakirjan numero 25227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Monta vuotta myöhemmin Tita valmistelee Esperanzan ja Johnin pojan Alexin häitä Esperanzan ja Johnin pojan kanssa, nyt kun Rosaura on kuollut ruoansulatusongelmiin. Häiden aikana </w:t>
      </w:r>
      <w:r>
        <w:rPr>
          <w:color w:val="A9A9A9"/>
        </w:rPr>
        <w:t xml:space="preserve">Pedro </w:t>
      </w:r>
      <w:r>
        <w:rPr/>
        <w:t xml:space="preserve">kosii Titaa sanomalla, ettei hän halua "kuolla tekemättä (Titasta) (vaimoaan)".</w:t>
      </w:r>
      <w:r>
        <w:rPr/>
        <w:t xml:space="preserve"> Tita suostuu, ja Pedro kuolee rakastellessaan häntä keittiön varastohuoneessa heti häiden jälkeen. Tita on surun ja kylmyyden vallassa ja alkaa syödä kynttilälaatikkoa. Pedron muiston kuumuus sytyttää kynttilät ja synnyttää näyttävän tulipalon, joka nielaisee heidät molemmat ja lopulta koko tilan. (elokuvasovituksessa kynttilöiden syöminen korvattiin tulitikkujen syömisellä).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Tita menee naimisiin elokuvassa Kuin vettä suklaasta...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Tarinan kertoja on </w:t>
      </w:r>
      <w:r>
        <w:rPr>
          <w:color w:val="A9A9A9"/>
        </w:rPr>
        <w:t xml:space="preserve">Esperanzan tytär, jonka lempinimi on "Tita</w:t>
      </w:r>
      <w:r>
        <w:rPr>
          <w:color w:val="A9A9A9"/>
        </w:rPr>
        <w:t xml:space="preserve">" </w:t>
      </w:r>
      <w:r>
        <w:rPr/>
        <w:t xml:space="preserve">hänen isotätinsä mukaan. Hän kuvaa, kuinka tulipalon jälkeen ainoa asia, joka säilyi tilan kytevien raunioiden alla, oli Titan keittokirja, joka sisälsi kaikki edellisissä luvuissa kuvatut reseptit.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kertoo tarinaa kuin vettä suklaalle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kertoo tarinaa kuin vettä suklaalle -</w:t>
      </w:r>
    </w:p>
    <w:p>
      <w:pPr>
        <w:pStyle w:val="TextBody"/>
        <w:bidi w:val="0"/>
        <w:jc w:val="left"/>
        <w:rPr>
          <w:b/>
          <w:u w:val="single"/>
          <w:shd w:val="clear" w:fill="FFFF00"/>
        </w:rPr>
      </w:pPr>
      <w:r>
        <w:rPr>
          <w:b/>
          <w:u w:val="single"/>
          <w:shd w:val="clear" w:fill="FFFF00"/>
        </w:rPr>
        <w:t xml:space="preserve">Asiakirjan numero 25228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epävarmaa, milloin roomalainen betoni kehitettiin, mutta sitä käytettiin laajalti ja tavanomaisesti </w:t>
      </w:r>
      <w:r>
        <w:rPr>
          <w:color w:val="A9A9A9"/>
        </w:rPr>
        <w:t xml:space="preserve">noin </w:t>
      </w:r>
      <w:r>
        <w:rPr/>
        <w:t xml:space="preserve">vuodesta </w:t>
      </w:r>
      <w:r>
        <w:rPr>
          <w:color w:val="A9A9A9"/>
        </w:rPr>
        <w:t xml:space="preserve">150 eKr. </w:t>
      </w:r>
      <w:r>
        <w:rPr/>
        <w:t xml:space="preserve">alkaen</w:t>
      </w:r>
      <w:r>
        <w:rPr/>
        <w:t xml:space="preserve">; jotkut tutkijat uskovat, että se kehitettiin jo vuosisataa aikaisemmin.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betonia käytettiin ensimmäisenä tiedossamme olevana käyttönä?</w:t>
      </w:r>
    </w:p>
    <w:p>
      <w:pPr>
        <w:pStyle w:val="TextBody"/>
        <w:bidi w:val="0"/>
        <w:jc w:val="left"/>
        <w:rPr>
          <w:b/>
          <w:u w:val="single"/>
          <w:shd w:val="clear" w:fill="FFFF00"/>
        </w:rPr>
      </w:pPr>
      <w:r>
        <w:rPr>
          <w:b/>
          <w:u w:val="single"/>
          <w:shd w:val="clear" w:fill="FFFF00"/>
        </w:rPr>
        <w:t xml:space="preserve">Asiakirjan numero 25229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Adrian on latinankielisen etunimen Adrianus tai Hadrianus muoto. Sen perimmäinen alkuperä on todennäköisesti entisen Adria-joen kautta venetsialaisesta ja illyrialaisesta sanasta adur, joka tarkoittaa </w:t>
      </w:r>
      <w:r>
        <w:rPr>
          <w:color w:val="A9A9A9"/>
        </w:rPr>
        <w:t xml:space="preserve">"merta" tai "vettä"</w:t>
      </w:r>
      <w:r>
        <w:rPr/>
        <w:t xml:space="preserve">. Adria oli 8. vuosisadalle eKr. asti Pojoen pääväylä Adrianmereen, mutta sen olemassaolo lakkasi ennen 1. vuosisataa eKr. Hecataeus Miletolainen (n. 550-476 eaa.) väitti, että sekä etruskien satamakaupunki Adria että Adrianmeri oli nimetty sen mukaan. Keisari Hadrianuksen suku oli saanut nimensä Picenumissa sijaitsevan Adrian / Hadrian, nykyisen Atrin, kaupungin tai alueen mukaan, joka todennäköisesti sai alkunsa saman nimisen vanhemman satamakaupungin etruskien tai kreikkalaisten siirtokunnasta.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nimeni merkitys adrian</w:t>
      </w:r>
    </w:p>
    <w:p>
      <w:pPr>
        <w:pStyle w:val="TextBody"/>
        <w:bidi w:val="0"/>
        <w:jc w:val="left"/>
        <w:rPr>
          <w:b/>
          <w:u w:val="single"/>
          <w:shd w:val="clear" w:fill="FFFF00"/>
        </w:rPr>
      </w:pPr>
      <w:r>
        <w:rPr>
          <w:b/>
          <w:u w:val="single"/>
          <w:shd w:val="clear" w:fill="FFFF00"/>
        </w:rPr>
        <w:t xml:space="preserve">Asiakirjan numero 25230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Crystal Geyser Water Company tai vain Crystal Geyser on yksityinen yritys, joka perustettiin vuonna 1977 </w:t>
      </w:r>
      <w:r>
        <w:rPr>
          <w:color w:val="A9A9A9"/>
        </w:rPr>
        <w:t xml:space="preserve">Calistogassa, Kaliforniassa</w:t>
      </w:r>
      <w:r>
        <w:rPr/>
        <w:t xml:space="preserve">. Se tuottaa Crystal Geyser Sparkling -kivennäis- ja lähdevettä alkuperäisessä Calistogassa sijaitsevassa tuotantolaitoksessaan. Yritys tuottaa myös Tejavaa Bakersfieldissä. Se on japanilaisen lääkeyhtiön Otsuka Holdingsin kokonaan omistama tytäryhtiö. Vuodesta 2014 lähtien yhtiöllä oli suunnitelmia pullottaa vettä Mount Shastan pohjavesialueelta Kaliforniassa, mutta monet paikalliset asukkaat kritisoivat suunnitelmaa.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crystal geyser alppilähdevesi on pullotettu</w:t>
      </w:r>
    </w:p>
    <w:p>
      <w:pPr>
        <w:pStyle w:val="TextBody"/>
        <w:bidi w:val="0"/>
        <w:jc w:val="left"/>
        <w:rPr>
          <w:b/>
          <w:u w:val="single"/>
          <w:shd w:val="clear" w:fill="FFFF00"/>
        </w:rPr>
      </w:pPr>
      <w:r>
        <w:rPr>
          <w:b/>
          <w:u w:val="single"/>
          <w:shd w:val="clear" w:fill="FFFF00"/>
        </w:rPr>
        <w:t xml:space="preserve">Asiakirjan numero 25231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 the Way Home'' on yhdysvaltalaisen R&amp;B-artistin Tamar Braxtonin kappale. Se julkaistiin kolmantena singlenä 21. elokuuta 2013 hänen toiselta studioalbumiltaan Love and War (2013). Kappaleen </w:t>
      </w:r>
      <w:r>
        <w:rPr/>
        <w:t xml:space="preserve">ovat kirjoittaneet </w:t>
      </w:r>
      <w:r>
        <w:rPr>
          <w:color w:val="A9A9A9"/>
        </w:rPr>
        <w:t xml:space="preserve">Harvey Mason Jr. </w:t>
      </w:r>
      <w:r>
        <w:rPr/>
        <w:t xml:space="preserve">, </w:t>
      </w:r>
      <w:r>
        <w:rPr>
          <w:color w:val="DCDCDC"/>
        </w:rPr>
        <w:t xml:space="preserve">Damon Thomas</w:t>
      </w:r>
      <w:r>
        <w:rPr/>
        <w:t xml:space="preserve">, </w:t>
      </w:r>
      <w:r>
        <w:rPr>
          <w:color w:val="2F4F4F"/>
        </w:rPr>
        <w:t xml:space="preserve">Michael Daley</w:t>
      </w:r>
      <w:r>
        <w:rPr/>
        <w:t xml:space="preserve">, </w:t>
      </w:r>
      <w:r>
        <w:rPr>
          <w:color w:val="556B2F"/>
        </w:rPr>
        <w:t xml:space="preserve">Sevyn Streeter</w:t>
      </w:r>
      <w:r>
        <w:rPr/>
        <w:t xml:space="preserve">, </w:t>
      </w:r>
      <w:r>
        <w:rPr>
          <w:color w:val="6B8E23"/>
        </w:rPr>
        <w:t xml:space="preserve">Steven ``Lil Steve'' Russell </w:t>
      </w:r>
      <w:r>
        <w:rPr/>
        <w:t xml:space="preserve">ja sen on tuottanut The Underdogs.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koko matkan kotiin tamar braxton</w:t>
      </w:r>
    </w:p>
    <w:p>
      <w:pPr>
        <w:pStyle w:val="TextBody"/>
        <w:bidi w:val="0"/>
        <w:jc w:val="left"/>
        <w:rPr>
          <w:b/>
          <w:u w:val="single"/>
          <w:shd w:val="clear" w:fill="FFFF00"/>
        </w:rPr>
      </w:pPr>
      <w:r>
        <w:rPr>
          <w:b/>
          <w:u w:val="single"/>
          <w:shd w:val="clear" w:fill="FFFF00"/>
        </w:rPr>
        <w:t xml:space="preserve">Asiakirjan numero 25232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Rb:n hapettumisen lopputuote on </w:t>
      </w:r>
      <w:r>
        <w:rPr>
          <w:color w:val="A9A9A9"/>
        </w:rPr>
        <w:t xml:space="preserve">pääasiassa RbO, rubidium-superoksidi: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vallitseva tuote, kun rb:n annetaan reagoida o2:n kanssa.</w:t>
      </w:r>
    </w:p>
    <w:p>
      <w:pPr>
        <w:pStyle w:val="TextBody"/>
        <w:bidi w:val="0"/>
        <w:jc w:val="left"/>
        <w:rPr>
          <w:b/>
          <w:u w:val="single"/>
          <w:shd w:val="clear" w:fill="FFFF00"/>
        </w:rPr>
      </w:pPr>
      <w:r>
        <w:rPr>
          <w:b/>
          <w:u w:val="single"/>
          <w:shd w:val="clear" w:fill="FFFF00"/>
        </w:rPr>
        <w:t xml:space="preserve">Asiakirjan numero 25233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``Sky's the Limit'' The Notorious B.I.G.:n single 112:lla albumilta Life After Death </w:t>
      </w:r>
    </w:p>
    <w:tbl>
      <w:tblPr>
        <w:tblW w:w="10205" w:type="dxa"/>
        <w:jc w:val="left"/>
        <w:tblInd w:w="0" w:type="dxa"/>
        <w:tblLayout w:type="fixed"/>
        <w:tblCellMar>
          <w:top w:w="28" w:type="dxa"/>
          <w:left w:w="28" w:type="dxa"/>
          <w:bottom w:w="28" w:type="dxa"/>
          <w:right w:w="28" w:type="dxa"/>
        </w:tblCellMar>
      </w:tblPr>
      <w:tblGrid>
        <w:gridCol w:w="2792"/>
        <w:gridCol w:w="5525"/>
        <w:gridCol w:w="1888"/>
      </w:tblGrid>
      <w:tr>
        <w:trPr/>
        <w:tc>
          <w:tcPr>
            <w:tcW w:w="2792" w:type="dxa"/>
            <w:tcBorders/>
            <w:vAlign w:val="center"/>
          </w:tcPr>
          <w:p>
            <w:pPr>
              <w:pStyle w:val="TableHeading"/>
              <w:suppressLineNumbers/>
              <w:bidi w:val="0"/>
              <w:spacing w:before="0" w:after="283"/>
              <w:jc w:val="center"/>
              <w:rPr/>
            </w:pPr>
            <w:r>
              <w:rPr/>
              <w:t xml:space="preserve">Julkaistu </w:t>
            </w:r>
          </w:p>
        </w:tc>
        <w:tc>
          <w:tcPr>
            <w:tcW w:w="5525" w:type="dxa"/>
            <w:tcBorders/>
            <w:vAlign w:val="center"/>
          </w:tcPr>
          <w:p>
            <w:pPr>
              <w:pStyle w:val="TableContents"/>
              <w:bidi w:val="0"/>
              <w:spacing w:before="0" w:after="283"/>
              <w:jc w:val="left"/>
              <w:rPr/>
            </w:pPr>
            <w:r>
              <w:rPr>
                <w:color w:val="A9A9A9"/>
              </w:rPr>
              <w:t xml:space="preserve">25. marraskuuta 1997 </w:t>
            </w:r>
            <w:r>
              <w:rPr/>
              <w:t xml:space="preserve">(1997-11-25) </w:t>
            </w:r>
          </w:p>
        </w:tc>
        <w:tc>
          <w:tcPr>
            <w:tcW w:w="1888" w:type="dxa"/>
            <w:tcBorders/>
          </w:tcPr>
          <w:p>
            <w:pPr>
              <w:pStyle w:val="TableContents"/>
              <w:bidi w:val="0"/>
              <w:spacing w:before="0" w:after="283"/>
              <w:jc w:val="left"/>
              <w:rPr>
                <w:sz w:val="4"/>
                <w:szCs w:val="4"/>
              </w:rPr>
            </w:pPr>
            <w:r>
              <w:rPr>
                <w:sz w:val="4"/>
                <w:szCs w:val="4"/>
              </w:rPr>
            </w:r>
          </w:p>
        </w:tc>
      </w:tr>
      <w:tr>
        <w:trPr/>
        <w:tc>
          <w:tcPr>
            <w:tcW w:w="2792" w:type="dxa"/>
            <w:tcBorders/>
            <w:vAlign w:val="center"/>
          </w:tcPr>
          <w:p>
            <w:pPr>
              <w:pStyle w:val="TableHeading"/>
              <w:suppressLineNumbers/>
              <w:bidi w:val="0"/>
              <w:spacing w:before="0" w:after="283"/>
              <w:jc w:val="center"/>
              <w:rPr/>
            </w:pPr>
            <w:r>
              <w:rPr/>
              <w:t xml:space="preserve">Muotoilu </w:t>
            </w:r>
          </w:p>
        </w:tc>
        <w:tc>
          <w:tcPr>
            <w:tcW w:w="5525"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CD-single </w:t>
            </w:r>
          </w:p>
          <w:p>
            <w:pPr>
              <w:pStyle w:val="TableContents"/>
              <w:numPr>
                <w:ilvl w:val="0"/>
                <w:numId w:val="99"/>
              </w:numPr>
              <w:tabs>
                <w:tab w:val="clear" w:pos="1134"/>
                <w:tab w:val="left" w:leader="none" w:pos="707"/>
              </w:tabs>
              <w:bidi w:val="0"/>
              <w:spacing w:before="0" w:after="0"/>
              <w:ind w:start="707" w:hanging="283"/>
              <w:jc w:val="left"/>
              <w:rPr/>
            </w:pPr>
            <w:r>
              <w:rPr/>
              <w:t xml:space="preserve">kasettisingle </w:t>
            </w:r>
          </w:p>
          <w:p>
            <w:pPr>
              <w:pStyle w:val="TableContents"/>
              <w:numPr>
                <w:ilvl w:val="0"/>
                <w:numId w:val="99"/>
              </w:numPr>
              <w:tabs>
                <w:tab w:val="clear" w:pos="1134"/>
                <w:tab w:val="left" w:leader="none" w:pos="707"/>
              </w:tabs>
              <w:bidi w:val="0"/>
              <w:spacing w:before="0" w:after="0"/>
              <w:ind w:start="707" w:hanging="283"/>
              <w:jc w:val="left"/>
              <w:rPr/>
            </w:pPr>
            <w:r>
              <w:rPr/>
              <w:t xml:space="preserve">12'' single </w:t>
            </w:r>
          </w:p>
          <w:p>
            <w:pPr>
              <w:pStyle w:val="TableContents"/>
              <w:numPr>
                <w:ilvl w:val="0"/>
                <w:numId w:val="99"/>
              </w:numPr>
              <w:tabs>
                <w:tab w:val="clear" w:pos="1134"/>
                <w:tab w:val="left" w:leader="none" w:pos="707"/>
              </w:tabs>
              <w:bidi w:val="0"/>
              <w:spacing w:before="0" w:after="283"/>
              <w:ind w:start="707" w:hanging="283"/>
              <w:jc w:val="left"/>
              <w:rPr/>
            </w:pPr>
            <w:r>
              <w:rPr/>
              <w:t xml:space="preserve">7'' single </w:t>
            </w:r>
          </w:p>
        </w:tc>
        <w:tc>
          <w:tcPr>
            <w:tcW w:w="1888" w:type="dxa"/>
            <w:tcBorders/>
          </w:tcPr>
          <w:p>
            <w:pPr>
              <w:pStyle w:val="TableContents"/>
              <w:bidi w:val="0"/>
              <w:spacing w:before="0" w:after="283"/>
              <w:jc w:val="left"/>
              <w:rPr>
                <w:sz w:val="4"/>
                <w:szCs w:val="4"/>
              </w:rPr>
            </w:pPr>
            <w:r>
              <w:rPr>
                <w:sz w:val="4"/>
                <w:szCs w:val="4"/>
              </w:rPr>
            </w:r>
          </w:p>
        </w:tc>
      </w:tr>
      <w:tr>
        <w:trPr/>
        <w:tc>
          <w:tcPr>
            <w:tcW w:w="2792" w:type="dxa"/>
            <w:tcBorders/>
            <w:vAlign w:val="center"/>
          </w:tcPr>
          <w:p>
            <w:pPr>
              <w:pStyle w:val="TableHeading"/>
              <w:suppressLineNumbers/>
              <w:bidi w:val="0"/>
              <w:spacing w:before="0" w:after="283"/>
              <w:jc w:val="center"/>
              <w:rPr/>
            </w:pPr>
            <w:r>
              <w:rPr/>
              <w:t xml:space="preserve">Tallennettu </w:t>
            </w:r>
          </w:p>
        </w:tc>
        <w:tc>
          <w:tcPr>
            <w:tcW w:w="5525" w:type="dxa"/>
            <w:tcBorders/>
            <w:vAlign w:val="center"/>
          </w:tcPr>
          <w:p>
            <w:pPr>
              <w:pStyle w:val="TableContents"/>
              <w:bidi w:val="0"/>
              <w:spacing w:before="0" w:after="283"/>
              <w:jc w:val="left"/>
              <w:rPr>
                <w:sz w:val="4"/>
                <w:szCs w:val="4"/>
              </w:rPr>
            </w:pPr>
            <w:r>
              <w:rPr>
                <w:sz w:val="4"/>
                <w:szCs w:val="4"/>
              </w:rPr>
            </w:r>
          </w:p>
        </w:tc>
        <w:tc>
          <w:tcPr>
            <w:tcW w:w="1888" w:type="dxa"/>
            <w:tcBorders/>
          </w:tcPr>
          <w:p>
            <w:pPr>
              <w:pStyle w:val="TableContents"/>
              <w:bidi w:val="0"/>
              <w:spacing w:before="0" w:after="283"/>
              <w:jc w:val="left"/>
              <w:rPr>
                <w:sz w:val="4"/>
                <w:szCs w:val="4"/>
              </w:rPr>
            </w:pPr>
            <w:r>
              <w:rPr>
                <w:sz w:val="4"/>
                <w:szCs w:val="4"/>
              </w:rPr>
            </w:r>
          </w:p>
        </w:tc>
      </w:tr>
      <w:tr>
        <w:trPr/>
        <w:tc>
          <w:tcPr>
            <w:tcW w:w="2792" w:type="dxa"/>
            <w:tcBorders/>
            <w:vAlign w:val="center"/>
          </w:tcPr>
          <w:p>
            <w:pPr>
              <w:pStyle w:val="TableHeading"/>
              <w:suppressLineNumbers/>
              <w:bidi w:val="0"/>
              <w:spacing w:before="0" w:after="283"/>
              <w:jc w:val="center"/>
              <w:rPr/>
            </w:pPr>
            <w:r>
              <w:rPr/>
              <w:t xml:space="preserve">Genre </w:t>
            </w:r>
          </w:p>
        </w:tc>
        <w:tc>
          <w:tcPr>
            <w:tcW w:w="5525"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t xml:space="preserve">Hip hop </w:t>
            </w:r>
          </w:p>
          <w:p>
            <w:pPr>
              <w:pStyle w:val="TableContents"/>
              <w:numPr>
                <w:ilvl w:val="0"/>
                <w:numId w:val="100"/>
              </w:numPr>
              <w:tabs>
                <w:tab w:val="clear" w:pos="1134"/>
                <w:tab w:val="left" w:leader="none" w:pos="707"/>
              </w:tabs>
              <w:bidi w:val="0"/>
              <w:spacing w:before="0" w:after="283"/>
              <w:ind w:start="707" w:hanging="283"/>
              <w:jc w:val="left"/>
              <w:rPr/>
            </w:pPr>
            <w:r>
              <w:rPr/>
              <w:t xml:space="preserve">R&amp;B </w:t>
            </w:r>
          </w:p>
        </w:tc>
        <w:tc>
          <w:tcPr>
            <w:tcW w:w="1888" w:type="dxa"/>
            <w:tcBorders/>
          </w:tcPr>
          <w:p>
            <w:pPr>
              <w:pStyle w:val="TableContents"/>
              <w:bidi w:val="0"/>
              <w:spacing w:before="0" w:after="283"/>
              <w:jc w:val="left"/>
              <w:rPr>
                <w:sz w:val="4"/>
                <w:szCs w:val="4"/>
              </w:rPr>
            </w:pPr>
            <w:r>
              <w:rPr>
                <w:sz w:val="4"/>
                <w:szCs w:val="4"/>
              </w:rPr>
            </w:r>
          </w:p>
        </w:tc>
      </w:tr>
      <w:tr>
        <w:trPr/>
        <w:tc>
          <w:tcPr>
            <w:tcW w:w="2792" w:type="dxa"/>
            <w:tcBorders/>
            <w:vAlign w:val="center"/>
          </w:tcPr>
          <w:p>
            <w:pPr>
              <w:pStyle w:val="TableHeading"/>
              <w:suppressLineNumbers/>
              <w:bidi w:val="0"/>
              <w:spacing w:before="0" w:after="283"/>
              <w:jc w:val="center"/>
              <w:rPr/>
            </w:pPr>
            <w:r>
              <w:rPr/>
              <w:t xml:space="preserve">Pituus </w:t>
            </w:r>
          </w:p>
        </w:tc>
        <w:tc>
          <w:tcPr>
            <w:tcW w:w="5525" w:type="dxa"/>
            <w:tcBorders/>
            <w:vAlign w:val="center"/>
          </w:tcPr>
          <w:p>
            <w:pPr>
              <w:pStyle w:val="TableContents"/>
              <w:bidi w:val="0"/>
              <w:spacing w:before="0" w:after="283"/>
              <w:jc w:val="left"/>
              <w:rPr/>
            </w:pPr>
            <w:r>
              <w:rPr/>
              <w:t xml:space="preserve">5: 29 (selkeä albumiversio) 4: 37 (puhdas albumiversio) 4: 12 (radiomitoitus) </w:t>
            </w:r>
          </w:p>
        </w:tc>
        <w:tc>
          <w:tcPr>
            <w:tcW w:w="1888" w:type="dxa"/>
            <w:tcBorders/>
          </w:tcPr>
          <w:p>
            <w:pPr>
              <w:pStyle w:val="TableContents"/>
              <w:bidi w:val="0"/>
              <w:spacing w:before="0" w:after="283"/>
              <w:jc w:val="left"/>
              <w:rPr>
                <w:sz w:val="4"/>
                <w:szCs w:val="4"/>
              </w:rPr>
            </w:pPr>
            <w:r>
              <w:rPr>
                <w:sz w:val="4"/>
                <w:szCs w:val="4"/>
              </w:rPr>
            </w:r>
          </w:p>
        </w:tc>
      </w:tr>
      <w:tr>
        <w:trPr/>
        <w:tc>
          <w:tcPr>
            <w:tcW w:w="2792" w:type="dxa"/>
            <w:tcBorders/>
            <w:vAlign w:val="center"/>
          </w:tcPr>
          <w:p>
            <w:pPr>
              <w:pStyle w:val="TableHeading"/>
              <w:suppressLineNumbers/>
              <w:bidi w:val="0"/>
              <w:spacing w:before="0" w:after="283"/>
              <w:jc w:val="center"/>
              <w:rPr/>
            </w:pPr>
            <w:r>
              <w:rPr/>
              <w:t xml:space="preserve">Tarra </w:t>
            </w:r>
          </w:p>
        </w:tc>
        <w:tc>
          <w:tcPr>
            <w:tcW w:w="5525" w:type="dxa"/>
            <w:tcBorders/>
            <w:vAlign w:val="center"/>
          </w:tcPr>
          <w:p>
            <w:pPr>
              <w:pStyle w:val="TableContents"/>
              <w:bidi w:val="0"/>
              <w:spacing w:before="0" w:after="283"/>
              <w:jc w:val="left"/>
              <w:rPr/>
            </w:pPr>
            <w:r>
              <w:rPr/>
              <w:t xml:space="preserve">Bad Boy Records </w:t>
            </w:r>
          </w:p>
        </w:tc>
        <w:tc>
          <w:tcPr>
            <w:tcW w:w="1888" w:type="dxa"/>
            <w:tcBorders/>
          </w:tcPr>
          <w:p>
            <w:pPr>
              <w:pStyle w:val="TableContents"/>
              <w:bidi w:val="0"/>
              <w:spacing w:before="0" w:after="283"/>
              <w:jc w:val="left"/>
              <w:rPr>
                <w:sz w:val="4"/>
                <w:szCs w:val="4"/>
              </w:rPr>
            </w:pPr>
            <w:r>
              <w:rPr>
                <w:sz w:val="4"/>
                <w:szCs w:val="4"/>
              </w:rPr>
            </w:r>
          </w:p>
        </w:tc>
      </w:tr>
      <w:tr>
        <w:trPr/>
        <w:tc>
          <w:tcPr>
            <w:tcW w:w="2792" w:type="dxa"/>
            <w:tcBorders/>
            <w:vAlign w:val="center"/>
          </w:tcPr>
          <w:p>
            <w:pPr>
              <w:pStyle w:val="TableHeading"/>
              <w:suppressLineNumbers/>
              <w:bidi w:val="0"/>
              <w:spacing w:before="0" w:after="283"/>
              <w:jc w:val="center"/>
              <w:rPr/>
            </w:pPr>
            <w:r>
              <w:rPr/>
              <w:t xml:space="preserve">Lauluntekijä (s) </w:t>
            </w:r>
          </w:p>
        </w:tc>
        <w:tc>
          <w:tcPr>
            <w:tcW w:w="5525"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Christopher Wallace </w:t>
            </w:r>
          </w:p>
          <w:p>
            <w:pPr>
              <w:pStyle w:val="TableContents"/>
              <w:numPr>
                <w:ilvl w:val="0"/>
                <w:numId w:val="101"/>
              </w:numPr>
              <w:tabs>
                <w:tab w:val="clear" w:pos="1134"/>
                <w:tab w:val="left" w:leader="none" w:pos="707"/>
              </w:tabs>
              <w:bidi w:val="0"/>
              <w:spacing w:before="0" w:after="0"/>
              <w:ind w:start="707" w:hanging="283"/>
              <w:jc w:val="left"/>
              <w:rPr/>
            </w:pPr>
            <w:r>
              <w:rPr/>
              <w:t xml:space="preserve">Clark Kent </w:t>
            </w:r>
          </w:p>
          <w:p>
            <w:pPr>
              <w:pStyle w:val="TableContents"/>
              <w:numPr>
                <w:ilvl w:val="0"/>
                <w:numId w:val="101"/>
              </w:numPr>
              <w:tabs>
                <w:tab w:val="clear" w:pos="1134"/>
                <w:tab w:val="left" w:leader="none" w:pos="707"/>
              </w:tabs>
              <w:bidi w:val="0"/>
              <w:spacing w:before="0" w:after="0"/>
              <w:ind w:start="707" w:hanging="283"/>
              <w:jc w:val="left"/>
              <w:rPr/>
            </w:pPr>
            <w:r>
              <w:rPr/>
              <w:t xml:space="preserve">Bobby Caldwell </w:t>
            </w:r>
          </w:p>
          <w:p>
            <w:pPr>
              <w:pStyle w:val="TableContents"/>
              <w:numPr>
                <w:ilvl w:val="0"/>
                <w:numId w:val="101"/>
              </w:numPr>
              <w:tabs>
                <w:tab w:val="clear" w:pos="1134"/>
                <w:tab w:val="left" w:leader="none" w:pos="707"/>
              </w:tabs>
              <w:bidi w:val="0"/>
              <w:spacing w:before="0" w:after="0"/>
              <w:ind w:start="707" w:hanging="283"/>
              <w:jc w:val="left"/>
              <w:rPr/>
            </w:pPr>
            <w:r>
              <w:rPr/>
              <w:t xml:space="preserve">Hubert Eaves III </w:t>
            </w:r>
          </w:p>
          <w:p>
            <w:pPr>
              <w:pStyle w:val="TableContents"/>
              <w:numPr>
                <w:ilvl w:val="0"/>
                <w:numId w:val="101"/>
              </w:numPr>
              <w:tabs>
                <w:tab w:val="clear" w:pos="1134"/>
                <w:tab w:val="left" w:leader="none" w:pos="707"/>
              </w:tabs>
              <w:bidi w:val="0"/>
              <w:spacing w:before="0" w:after="283"/>
              <w:ind w:start="707" w:hanging="283"/>
              <w:jc w:val="left"/>
              <w:rPr/>
            </w:pPr>
            <w:r>
              <w:rPr/>
              <w:t xml:space="preserve">James Williams </w:t>
            </w:r>
          </w:p>
        </w:tc>
        <w:tc>
          <w:tcPr>
            <w:tcW w:w="1888" w:type="dxa"/>
            <w:tcBorders/>
          </w:tcPr>
          <w:p>
            <w:pPr>
              <w:pStyle w:val="TableContents"/>
              <w:bidi w:val="0"/>
              <w:spacing w:before="0" w:after="283"/>
              <w:jc w:val="left"/>
              <w:rPr>
                <w:sz w:val="4"/>
                <w:szCs w:val="4"/>
              </w:rPr>
            </w:pPr>
            <w:r>
              <w:rPr>
                <w:sz w:val="4"/>
                <w:szCs w:val="4"/>
              </w:rPr>
            </w:r>
          </w:p>
        </w:tc>
      </w:tr>
      <w:tr>
        <w:trPr/>
        <w:tc>
          <w:tcPr>
            <w:tcW w:w="2792" w:type="dxa"/>
            <w:tcBorders/>
            <w:vAlign w:val="center"/>
          </w:tcPr>
          <w:p>
            <w:pPr>
              <w:pStyle w:val="TableHeading"/>
              <w:suppressLineNumbers/>
              <w:bidi w:val="0"/>
              <w:spacing w:before="0" w:after="283"/>
              <w:jc w:val="center"/>
              <w:rPr/>
            </w:pPr>
            <w:r>
              <w:rPr/>
              <w:t xml:space="preserve">Tuottaja (s) </w:t>
            </w:r>
          </w:p>
        </w:tc>
        <w:tc>
          <w:tcPr>
            <w:tcW w:w="5525" w:type="dxa"/>
            <w:tcBorders/>
            <w:vAlign w:val="center"/>
          </w:tcPr>
          <w:p>
            <w:pPr>
              <w:pStyle w:val="TableContents"/>
              <w:bidi w:val="0"/>
              <w:spacing w:before="0" w:after="283"/>
              <w:jc w:val="left"/>
              <w:rPr/>
            </w:pPr>
            <w:r>
              <w:rPr/>
              <w:t xml:space="preserve">Clark Kent The Notorious B.I.G. -sinkkujen kronologia </w:t>
            </w:r>
          </w:p>
        </w:tc>
        <w:tc>
          <w:tcPr>
            <w:tcW w:w="1888" w:type="dxa"/>
            <w:tcBorders/>
          </w:tcPr>
          <w:p>
            <w:pPr>
              <w:pStyle w:val="TableContents"/>
              <w:bidi w:val="0"/>
              <w:spacing w:before="0" w:after="283"/>
              <w:jc w:val="left"/>
              <w:rPr>
                <w:sz w:val="4"/>
                <w:szCs w:val="4"/>
              </w:rPr>
            </w:pPr>
            <w:r>
              <w:rPr>
                <w:sz w:val="4"/>
                <w:szCs w:val="4"/>
              </w:rPr>
            </w:r>
          </w:p>
        </w:tc>
      </w:tr>
      <w:tr>
        <w:trPr/>
        <w:tc>
          <w:tcPr>
            <w:tcW w:w="2792" w:type="dxa"/>
            <w:tcBorders/>
            <w:vAlign w:val="center"/>
          </w:tcPr>
          <w:p>
            <w:pPr>
              <w:pStyle w:val="TableContents"/>
              <w:bidi w:val="0"/>
              <w:spacing w:before="0" w:after="283"/>
              <w:jc w:val="left"/>
              <w:rPr/>
            </w:pPr>
            <w:r>
              <w:rPr/>
              <w:t xml:space="preserve">``Mo Money Mo Problems'' (1997) </w:t>
            </w:r>
          </w:p>
        </w:tc>
        <w:tc>
          <w:tcPr>
            <w:tcW w:w="5525" w:type="dxa"/>
            <w:tcBorders/>
            <w:vAlign w:val="center"/>
          </w:tcPr>
          <w:p>
            <w:pPr>
              <w:pStyle w:val="TableContents"/>
              <w:bidi w:val="0"/>
              <w:spacing w:before="0" w:after="283"/>
              <w:jc w:val="left"/>
              <w:rPr/>
            </w:pPr>
            <w:r>
              <w:rPr/>
              <w:t xml:space="preserve">"Taivas on rajana" (1997) </w:t>
            </w:r>
          </w:p>
        </w:tc>
        <w:tc>
          <w:tcPr>
            <w:tcW w:w="1888" w:type="dxa"/>
            <w:tcBorders/>
            <w:vAlign w:val="center"/>
          </w:tcPr>
          <w:p>
            <w:pPr>
              <w:pStyle w:val="TableContents"/>
              <w:bidi w:val="0"/>
              <w:spacing w:before="0" w:after="283"/>
              <w:jc w:val="left"/>
              <w:rPr/>
            </w:pPr>
            <w:r>
              <w:rPr/>
              <w:t xml:space="preserve">``Dead Wrong'' (1999) </w:t>
            </w:r>
          </w:p>
        </w:tc>
      </w:tr>
    </w:tbl>
    <w:tbl>
      <w:tblPr>
        <w:tblW w:w="8403" w:type="dxa"/>
        <w:jc w:val="left"/>
        <w:tblInd w:w="0" w:type="dxa"/>
        <w:tblLayout w:type="fixed"/>
        <w:tblCellMar>
          <w:top w:w="28" w:type="dxa"/>
          <w:left w:w="28" w:type="dxa"/>
          <w:bottom w:w="28" w:type="dxa"/>
          <w:right w:w="28" w:type="dxa"/>
        </w:tblCellMar>
      </w:tblPr>
      <w:tblGrid>
        <w:gridCol w:w="3511"/>
        <w:gridCol w:w="2521"/>
        <w:gridCol w:w="2371"/>
      </w:tblGrid>
      <w:tr>
        <w:trPr/>
        <w:tc>
          <w:tcPr>
            <w:tcW w:w="3511" w:type="dxa"/>
            <w:tcBorders/>
            <w:vAlign w:val="center"/>
          </w:tcPr>
          <w:p>
            <w:pPr>
              <w:pStyle w:val="TableContents"/>
              <w:bidi w:val="0"/>
              <w:spacing w:before="0" w:after="283"/>
              <w:jc w:val="left"/>
              <w:rPr/>
            </w:pPr>
            <w:r>
              <w:rPr/>
              <w:t xml:space="preserve">``Mo Money Mo Problems'' (1997) </w:t>
            </w:r>
          </w:p>
        </w:tc>
        <w:tc>
          <w:tcPr>
            <w:tcW w:w="2521" w:type="dxa"/>
            <w:tcBorders/>
            <w:vAlign w:val="center"/>
          </w:tcPr>
          <w:p>
            <w:pPr>
              <w:pStyle w:val="TableContents"/>
              <w:bidi w:val="0"/>
              <w:spacing w:before="0" w:after="283"/>
              <w:jc w:val="left"/>
              <w:rPr/>
            </w:pPr>
            <w:r>
              <w:rPr/>
              <w:t xml:space="preserve">"Taivas on rajana" (1997) </w:t>
            </w:r>
          </w:p>
        </w:tc>
        <w:tc>
          <w:tcPr>
            <w:tcW w:w="2371" w:type="dxa"/>
            <w:tcBorders/>
            <w:vAlign w:val="center"/>
          </w:tcPr>
          <w:p>
            <w:pPr>
              <w:pStyle w:val="TableContents"/>
              <w:bidi w:val="0"/>
              <w:spacing w:before="0" w:after="283"/>
              <w:jc w:val="left"/>
              <w:rPr/>
            </w:pPr>
            <w:r>
              <w:rPr/>
              <w:t xml:space="preserve">``Dead Wrong'' (1999) </w:t>
            </w:r>
          </w:p>
        </w:tc>
      </w:tr>
    </w:tbl>
    <w:p>
      <w:pPr>
        <w:pStyle w:val="TextBody"/>
        <w:bidi w:val="0"/>
        <w:spacing w:before="0" w:after="0"/>
        <w:jc w:val="left"/>
        <w:rPr/>
      </w:pPr>
      <w:r>
        <w:rPr/>
        <w:t xml:space="preserve">112 single singleä kronologia </w:t>
      </w:r>
    </w:p>
    <w:tbl>
      <w:tblPr>
        <w:tblW w:w="10205" w:type="dxa"/>
        <w:jc w:val="left"/>
        <w:tblInd w:w="0" w:type="dxa"/>
        <w:tblLayout w:type="fixed"/>
        <w:tblCellMar>
          <w:top w:w="28" w:type="dxa"/>
          <w:left w:w="28" w:type="dxa"/>
          <w:bottom w:w="28" w:type="dxa"/>
          <w:right w:w="28" w:type="dxa"/>
        </w:tblCellMar>
      </w:tblPr>
      <w:tblGrid>
        <w:gridCol w:w="3557"/>
        <w:gridCol w:w="3738"/>
        <w:gridCol w:w="2910"/>
      </w:tblGrid>
      <w:tr>
        <w:trPr/>
        <w:tc>
          <w:tcPr>
            <w:tcW w:w="3557" w:type="dxa"/>
            <w:tcBorders/>
            <w:vAlign w:val="center"/>
          </w:tcPr>
          <w:p>
            <w:pPr>
              <w:pStyle w:val="TableContents"/>
              <w:bidi w:val="0"/>
              <w:spacing w:before="0" w:after="283"/>
              <w:jc w:val="left"/>
              <w:rPr/>
            </w:pPr>
            <w:r>
              <w:rPr/>
              <w:t xml:space="preserve">``All Cried Out'' (1997) Kaikki huutavat ulos 1997 </w:t>
            </w:r>
          </w:p>
        </w:tc>
        <w:tc>
          <w:tcPr>
            <w:tcW w:w="3738" w:type="dxa"/>
            <w:tcBorders/>
            <w:vAlign w:val="center"/>
          </w:tcPr>
          <w:p>
            <w:pPr>
              <w:pStyle w:val="TableContents"/>
              <w:bidi w:val="0"/>
              <w:spacing w:before="0" w:after="283"/>
              <w:jc w:val="left"/>
              <w:rPr/>
            </w:pPr>
            <w:r>
              <w:rPr/>
              <w:t xml:space="preserve">``Taivas on rajana'' (1997) Sky's the Limit1997 </w:t>
            </w:r>
          </w:p>
        </w:tc>
        <w:tc>
          <w:tcPr>
            <w:tcW w:w="2910" w:type="dxa"/>
            <w:tcBorders/>
            <w:vAlign w:val="center"/>
          </w:tcPr>
          <w:p>
            <w:pPr>
              <w:pStyle w:val="TableContents"/>
              <w:bidi w:val="0"/>
              <w:spacing w:before="0" w:after="283"/>
              <w:jc w:val="left"/>
              <w:rPr/>
            </w:pPr>
            <w:r>
              <w:rPr/>
              <w:t xml:space="preserve">``Love Me'' (1998) Rakkautta minulle 1998 </w:t>
            </w:r>
          </w:p>
        </w:tc>
      </w:tr>
    </w:tbl>
    <w:p>
      <w:pPr>
        <w:pStyle w:val="TextBody"/>
        <w:bidi w:val="0"/>
        <w:spacing w:before="0" w:after="283"/>
        <w:jc w:val="left"/>
        <w:rPr/>
      </w:pPr>
      <w:r>
        <w:rPr/>
        <w:t xml:space="preserve">Musiikkivideo ``Sky's the Limit''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The Sky's the Limit ilmestyi?</w:t>
      </w:r>
    </w:p>
    <w:p>
      <w:pPr>
        <w:pStyle w:val="TextBody"/>
        <w:bidi w:val="0"/>
        <w:jc w:val="left"/>
        <w:rPr>
          <w:b/>
          <w:u w:val="single"/>
          <w:shd w:val="clear" w:fill="FFFF00"/>
        </w:rPr>
      </w:pPr>
      <w:r>
        <w:rPr>
          <w:b/>
          <w:u w:val="single"/>
          <w:shd w:val="clear" w:fill="FFFF00"/>
        </w:rPr>
        <w:t xml:space="preserve">Asiakirjan numero 25234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Mielialahäiriö, joka tunnetaan myös nimellä mielialahäiriöt (affektiiviset häiriöt), on </w:t>
      </w:r>
      <w:r>
        <w:rPr>
          <w:color w:val="A9A9A9"/>
        </w:rPr>
        <w:t xml:space="preserve">ryhmä sairauksia, joiden taustalla on pääasiassa henkilön mielialan häiriö</w:t>
      </w:r>
      <w:r>
        <w:rPr/>
        <w:t xml:space="preserve">. Luokittelu on mielenterveyshäiriöiden diagnostisessa ja tilastollisessa käsikirjassa (DSM) ja kansainvälisessä tautiluokituksessa (ICD).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mielialahäiriön määritelmä</w:t>
      </w:r>
    </w:p>
    <w:p>
      <w:pPr>
        <w:pStyle w:val="TextBody"/>
        <w:bidi w:val="0"/>
        <w:jc w:val="left"/>
        <w:rPr>
          <w:b/>
          <w:u w:val="single"/>
          <w:shd w:val="clear" w:fill="FFFF00"/>
        </w:rPr>
      </w:pPr>
      <w:r>
        <w:rPr>
          <w:b/>
          <w:u w:val="single"/>
          <w:shd w:val="clear" w:fill="FFFF00"/>
        </w:rPr>
        <w:t xml:space="preserve">Asiakirjan numero 25235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Legion of Doom oli Philadelphia Flyersin hyökkääjäjoukkue, joka pelasi yhdessä vuosina 1995-1997 ja johon kuuluivat keskushyökkääjä </w:t>
      </w:r>
      <w:r>
        <w:rPr>
          <w:color w:val="A9A9A9"/>
        </w:rPr>
        <w:t xml:space="preserve">Eric Lindros</w:t>
      </w:r>
      <w:r>
        <w:rPr/>
        <w:t xml:space="preserve">, vasen laitahyökkääjä </w:t>
      </w:r>
      <w:r>
        <w:rPr>
          <w:color w:val="DCDCDC"/>
        </w:rPr>
        <w:t xml:space="preserve">John LeClair </w:t>
      </w:r>
      <w:r>
        <w:rPr/>
        <w:t xml:space="preserve">ja oikea laitahyökkääjä </w:t>
      </w:r>
      <w:r>
        <w:rPr>
          <w:color w:val="2F4F4F"/>
        </w:rPr>
        <w:t xml:space="preserve">Mikael Renberg</w:t>
      </w:r>
      <w:r>
        <w:rPr/>
        <w:t xml:space="preserve">. He saivat tämän nimen paitsi hyökkäävän pelinsä, myös kykynsä hallita pelejä fyysisesti; jokainen kolmesta oli 180 cm tai pidempi ja painoi yli 230 kiloa. Nimen keksi journeyman-sentteri Jim Montgomery ja sen teki tunnetuksi Flyers-juontaja Gene Hart.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tuomion legioonan linjalla -</w:t>
      </w:r>
    </w:p>
    <w:p>
      <w:pPr>
        <w:pStyle w:val="TextBody"/>
        <w:bidi w:val="0"/>
        <w:jc w:val="left"/>
        <w:rPr>
          <w:b/>
          <w:u w:val="single"/>
          <w:shd w:val="clear" w:fill="FFFF00"/>
        </w:rPr>
      </w:pPr>
      <w:r>
        <w:rPr>
          <w:b/>
          <w:u w:val="single"/>
          <w:shd w:val="clear" w:fill="FFFF00"/>
        </w:rPr>
        <w:t xml:space="preserve">Asiakirjan numero 25236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Dawson's Creek on yhdysvaltalainen teinidraama-televisiosarja, joka kertoi lukiossa alkavan ja yliopistossa jatkuvan tiiviin ystäväporukan kuvitteellisesta elämästä ja joka jatkui vuosina 1998-2003. Sarjan pääosissa James Van Der Beek näyttelee Dawson Leeryä, Katie Holmes hänen parasta ystäväänsä ja rakkauttaan Joey Potteria, Joshua Jackson heidän toista parasta ystäväänsä Pacey Witteriä ja Michelle Williams Jen Lindleytä, New Yorkista </w:t>
      </w:r>
      <w:r>
        <w:rPr>
          <w:color w:val="A9A9A9"/>
        </w:rPr>
        <w:t xml:space="preserve">Massachusettsin Capesiden kuvitteelliseen kaupunkiin, </w:t>
      </w:r>
      <w:r>
        <w:rPr/>
        <w:t xml:space="preserve">jossa sarja sijoittuu. Sarjan loi Kevin Williamson, ja se sai ensi-iltansa The WB:llä 20. tammikuuta 1998. Sen tuotti Columbia TriStar Television (jonka nimi muutettiin Sony Pictures Televisioniksi ennen kuudetta ja viimeistä kautta), ja se kuvattiin Wilmingtonissa, Pohjois-Carolinassa.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Dawson's Creekin pitäisi olla?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Dawsons Creekin pitäisi tapahtua?</w:t>
      </w:r>
    </w:p>
    <w:p>
      <w:pPr>
        <w:pStyle w:val="TextBody"/>
        <w:bidi w:val="0"/>
        <w:jc w:val="left"/>
        <w:rPr>
          <w:b/>
          <w:u w:val="single"/>
          <w:shd w:val="clear" w:fill="FFFF00"/>
        </w:rPr>
      </w:pPr>
      <w:r>
        <w:rPr>
          <w:b/>
          <w:u w:val="single"/>
          <w:shd w:val="clear" w:fill="FFFF00"/>
        </w:rPr>
        <w:t xml:space="preserve">Asiakirjan numero 25237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38"/>
        <w:gridCol w:w="9267"/>
      </w:tblGrid>
      <w:tr>
        <w:trPr/>
        <w:tc>
          <w:tcPr>
            <w:tcW w:w="938" w:type="dxa"/>
            <w:tcBorders/>
            <w:vAlign w:val="center"/>
          </w:tcPr>
          <w:p>
            <w:pPr>
              <w:pStyle w:val="TableHeading"/>
              <w:suppressLineNumbers/>
              <w:bidi w:val="0"/>
              <w:spacing w:before="0" w:after="283"/>
              <w:jc w:val="center"/>
              <w:rPr/>
            </w:pPr>
            <w:r>
              <w:rPr/>
              <w:t xml:space="preserve">TLC </w:t>
            </w:r>
          </w:p>
        </w:tc>
        <w:tc>
          <w:tcPr>
            <w:tcW w:w="9267" w:type="dxa"/>
            <w:tcBorders/>
            <w:vAlign w:val="center"/>
          </w:tcPr>
          <w:p>
            <w:pPr>
              <w:pStyle w:val="TableContents"/>
              <w:bidi w:val="0"/>
              <w:spacing w:before="0" w:after="283"/>
              <w:jc w:val="left"/>
              <w:rPr/>
            </w:pPr>
            <w:r>
              <w:rPr/>
              <w:t xml:space="preserve">Kokonaiskeuhkokapasiteetti: keuhkojen tilavuus maksimaalisessa puhalluksessa, VC:n ja RV:n summa. </w:t>
            </w:r>
          </w:p>
        </w:tc>
      </w:tr>
      <w:tr>
        <w:trPr/>
        <w:tc>
          <w:tcPr>
            <w:tcW w:w="938" w:type="dxa"/>
            <w:tcBorders/>
            <w:vAlign w:val="center"/>
          </w:tcPr>
          <w:p>
            <w:pPr>
              <w:pStyle w:val="TableHeading"/>
              <w:suppressLineNumbers/>
              <w:bidi w:val="0"/>
              <w:spacing w:before="0" w:after="283"/>
              <w:jc w:val="center"/>
              <w:rPr/>
            </w:pPr>
            <w:r>
              <w:rPr/>
              <w:t xml:space="preserve">TV </w:t>
            </w:r>
          </w:p>
        </w:tc>
        <w:tc>
          <w:tcPr>
            <w:tcW w:w="9267" w:type="dxa"/>
            <w:tcBorders/>
            <w:vAlign w:val="center"/>
          </w:tcPr>
          <w:p>
            <w:pPr>
              <w:pStyle w:val="TableContents"/>
              <w:bidi w:val="0"/>
              <w:spacing w:before="0" w:after="283"/>
              <w:jc w:val="left"/>
              <w:rPr/>
            </w:pPr>
            <w:r>
              <w:rPr/>
              <w:t xml:space="preserve">Tidaalitilavuus: keuhkoihin tai keuhkoista rauhallisen hengityksen aikana siirretty ilmamäärä (TV ilmaisee keuhkojen alajaottelua; kun tidaalitilavuus mitataan tarkasti, kuten kaasunvaihtolaskennassa, käytetään tunnusta TV tai V). </w:t>
            </w:r>
          </w:p>
        </w:tc>
      </w:tr>
      <w:tr>
        <w:trPr/>
        <w:tc>
          <w:tcPr>
            <w:tcW w:w="938" w:type="dxa"/>
            <w:tcBorders/>
            <w:vAlign w:val="center"/>
          </w:tcPr>
          <w:p>
            <w:pPr>
              <w:pStyle w:val="TableHeading"/>
              <w:suppressLineNumbers/>
              <w:bidi w:val="0"/>
              <w:spacing w:before="0" w:after="283"/>
              <w:jc w:val="center"/>
              <w:rPr/>
            </w:pPr>
            <w:r>
              <w:rPr/>
              <w:t xml:space="preserve">ASUNTOAUTO </w:t>
            </w:r>
          </w:p>
        </w:tc>
        <w:tc>
          <w:tcPr>
            <w:tcW w:w="9267" w:type="dxa"/>
            <w:tcBorders/>
            <w:vAlign w:val="center"/>
          </w:tcPr>
          <w:p>
            <w:pPr>
              <w:pStyle w:val="TableContents"/>
              <w:bidi w:val="0"/>
              <w:spacing w:before="0" w:after="283"/>
              <w:jc w:val="left"/>
              <w:rPr/>
            </w:pPr>
            <w:r>
              <w:rPr>
                <w:color w:val="A9A9A9"/>
              </w:rPr>
              <w:t xml:space="preserve">Jäännöstilavuus</w:t>
            </w:r>
            <w:r>
              <w:rPr/>
              <w:t xml:space="preserve">: keuhkoihin maksimaalisen uloshengityksen jälkeen jäävä ilmamäärä. </w:t>
            </w:r>
          </w:p>
        </w:tc>
      </w:tr>
      <w:tr>
        <w:trPr/>
        <w:tc>
          <w:tcPr>
            <w:tcW w:w="938" w:type="dxa"/>
            <w:tcBorders/>
            <w:vAlign w:val="center"/>
          </w:tcPr>
          <w:p>
            <w:pPr>
              <w:pStyle w:val="TableHeading"/>
              <w:suppressLineNumbers/>
              <w:bidi w:val="0"/>
              <w:spacing w:before="0" w:after="283"/>
              <w:jc w:val="center"/>
              <w:rPr/>
            </w:pPr>
            <w:r>
              <w:rPr/>
              <w:t xml:space="preserve">ERV </w:t>
            </w:r>
          </w:p>
        </w:tc>
        <w:tc>
          <w:tcPr>
            <w:tcW w:w="9267" w:type="dxa"/>
            <w:tcBorders/>
            <w:vAlign w:val="center"/>
          </w:tcPr>
          <w:p>
            <w:pPr>
              <w:pStyle w:val="TableContents"/>
              <w:bidi w:val="0"/>
              <w:spacing w:before="0" w:after="283"/>
              <w:jc w:val="left"/>
              <w:rPr/>
            </w:pPr>
            <w:r>
              <w:rPr/>
              <w:t xml:space="preserve">Uloshengitysreservitilavuus: maksimaalinen ilmamäärä, joka voidaan uloshengitysasennosta uloshengittää. </w:t>
            </w:r>
          </w:p>
        </w:tc>
      </w:tr>
      <w:tr>
        <w:trPr/>
        <w:tc>
          <w:tcPr>
            <w:tcW w:w="938" w:type="dxa"/>
            <w:tcBorders/>
            <w:vAlign w:val="center"/>
          </w:tcPr>
          <w:p>
            <w:pPr>
              <w:pStyle w:val="TableHeading"/>
              <w:suppressLineNumbers/>
              <w:bidi w:val="0"/>
              <w:spacing w:before="0" w:after="283"/>
              <w:jc w:val="center"/>
              <w:rPr/>
            </w:pPr>
            <w:r>
              <w:rPr/>
              <w:t xml:space="preserve">IRV </w:t>
            </w:r>
          </w:p>
        </w:tc>
        <w:tc>
          <w:tcPr>
            <w:tcW w:w="9267" w:type="dxa"/>
            <w:tcBorders/>
            <w:vAlign w:val="center"/>
          </w:tcPr>
          <w:p>
            <w:pPr>
              <w:pStyle w:val="TableContents"/>
              <w:bidi w:val="0"/>
              <w:spacing w:before="0" w:after="283"/>
              <w:jc w:val="left"/>
              <w:rPr/>
            </w:pPr>
            <w:r>
              <w:rPr/>
              <w:t xml:space="preserve">Sisäänhengitysreservitilavuus: maksimitilavuus, joka voidaan hengittää sisään hengityksen loppupäästä. </w:t>
            </w:r>
          </w:p>
        </w:tc>
      </w:tr>
      <w:tr>
        <w:trPr/>
        <w:tc>
          <w:tcPr>
            <w:tcW w:w="938" w:type="dxa"/>
            <w:tcBorders/>
            <w:vAlign w:val="center"/>
          </w:tcPr>
          <w:p>
            <w:pPr>
              <w:pStyle w:val="TableHeading"/>
              <w:suppressLineNumbers/>
              <w:bidi w:val="0"/>
              <w:spacing w:before="0" w:after="283"/>
              <w:jc w:val="center"/>
              <w:rPr/>
            </w:pPr>
            <w:r>
              <w:rPr/>
              <w:t xml:space="preserve">IC </w:t>
            </w:r>
          </w:p>
        </w:tc>
        <w:tc>
          <w:tcPr>
            <w:tcW w:w="9267" w:type="dxa"/>
            <w:tcBorders/>
            <w:vAlign w:val="center"/>
          </w:tcPr>
          <w:p>
            <w:pPr>
              <w:pStyle w:val="TableContents"/>
              <w:bidi w:val="0"/>
              <w:spacing w:before="0" w:after="283"/>
              <w:jc w:val="left"/>
              <w:rPr/>
            </w:pPr>
            <w:r>
              <w:rPr/>
              <w:t xml:space="preserve">Sisäänhengityskapasiteetti: IRV:n ja TV:n summa. </w:t>
            </w:r>
          </w:p>
        </w:tc>
      </w:tr>
      <w:tr>
        <w:trPr/>
        <w:tc>
          <w:tcPr>
            <w:tcW w:w="938" w:type="dxa"/>
            <w:tcBorders/>
            <w:vAlign w:val="center"/>
          </w:tcPr>
          <w:p>
            <w:pPr>
              <w:pStyle w:val="TableHeading"/>
              <w:suppressLineNumbers/>
              <w:bidi w:val="0"/>
              <w:spacing w:before="0" w:after="283"/>
              <w:jc w:val="center"/>
              <w:rPr/>
            </w:pPr>
            <w:r>
              <w:rPr/>
              <w:t xml:space="preserve">IVC </w:t>
            </w:r>
          </w:p>
        </w:tc>
        <w:tc>
          <w:tcPr>
            <w:tcW w:w="9267" w:type="dxa"/>
            <w:tcBorders/>
            <w:vAlign w:val="center"/>
          </w:tcPr>
          <w:p>
            <w:pPr>
              <w:pStyle w:val="TableContents"/>
              <w:bidi w:val="0"/>
              <w:spacing w:before="0" w:after="283"/>
              <w:jc w:val="left"/>
              <w:rPr/>
            </w:pPr>
            <w:r>
              <w:rPr/>
              <w:t xml:space="preserve">Sisäänhengityksen vitaalikapasiteetti: maksimaalinen sisäänhengitetty ilmamäärä maksimaalisesta uloshengityskohdasta. </w:t>
            </w:r>
          </w:p>
        </w:tc>
      </w:tr>
      <w:tr>
        <w:trPr/>
        <w:tc>
          <w:tcPr>
            <w:tcW w:w="938" w:type="dxa"/>
            <w:tcBorders/>
            <w:vAlign w:val="center"/>
          </w:tcPr>
          <w:p>
            <w:pPr>
              <w:pStyle w:val="TableHeading"/>
              <w:suppressLineNumbers/>
              <w:bidi w:val="0"/>
              <w:spacing w:before="0" w:after="283"/>
              <w:jc w:val="center"/>
              <w:rPr/>
            </w:pPr>
            <w:r>
              <w:rPr/>
              <w:t xml:space="preserve">VC </w:t>
            </w:r>
          </w:p>
        </w:tc>
        <w:tc>
          <w:tcPr>
            <w:tcW w:w="9267" w:type="dxa"/>
            <w:tcBorders/>
            <w:vAlign w:val="center"/>
          </w:tcPr>
          <w:p>
            <w:pPr>
              <w:pStyle w:val="TableContents"/>
              <w:bidi w:val="0"/>
              <w:spacing w:before="0" w:after="283"/>
              <w:jc w:val="left"/>
              <w:rPr/>
            </w:pPr>
            <w:r>
              <w:rPr/>
              <w:t xml:space="preserve">Elintoimintojen kapasiteetti: syvimmän sisäänhengityksen jälkeen uloshengitetyn ilman määrä. </w:t>
            </w:r>
          </w:p>
        </w:tc>
      </w:tr>
      <w:tr>
        <w:trPr/>
        <w:tc>
          <w:tcPr>
            <w:tcW w:w="938" w:type="dxa"/>
            <w:tcBorders/>
            <w:vAlign w:val="center"/>
          </w:tcPr>
          <w:p>
            <w:pPr>
              <w:pStyle w:val="TableHeading"/>
              <w:suppressLineNumbers/>
              <w:bidi w:val="0"/>
              <w:spacing w:before="0" w:after="283"/>
              <w:jc w:val="center"/>
              <w:rPr/>
            </w:pPr>
            <w:r>
              <w:rPr/>
              <w:t xml:space="preserve">V </w:t>
            </w:r>
          </w:p>
        </w:tc>
        <w:tc>
          <w:tcPr>
            <w:tcW w:w="9267" w:type="dxa"/>
            <w:tcBorders/>
            <w:vAlign w:val="center"/>
          </w:tcPr>
          <w:p>
            <w:pPr>
              <w:pStyle w:val="TableContents"/>
              <w:bidi w:val="0"/>
              <w:spacing w:before="0" w:after="283"/>
              <w:jc w:val="left"/>
              <w:rPr/>
            </w:pPr>
            <w:r>
              <w:rPr/>
              <w:t xml:space="preserve">Vuorokausitilavuus: se ilmamäärä, joka liikkuu keuhkoihin tai keuhkoista ulos hiljaisen hengityksen aikana (VT tarkoittaa keuhkojen alajaottelua; kun vuorokausitilavuus mitataan tarkasti, kuten kaasunvaihtolaskennassa, käytetään tunnusta TV tai V). </w:t>
            </w:r>
          </w:p>
        </w:tc>
      </w:tr>
      <w:tr>
        <w:trPr/>
        <w:tc>
          <w:tcPr>
            <w:tcW w:w="938" w:type="dxa"/>
            <w:tcBorders/>
            <w:vAlign w:val="center"/>
          </w:tcPr>
          <w:p>
            <w:pPr>
              <w:pStyle w:val="TableHeading"/>
              <w:suppressLineNumbers/>
              <w:bidi w:val="0"/>
              <w:spacing w:before="0" w:after="283"/>
              <w:jc w:val="center"/>
              <w:rPr/>
            </w:pPr>
            <w:r>
              <w:rPr/>
              <w:t xml:space="preserve">FRC </w:t>
            </w:r>
          </w:p>
        </w:tc>
        <w:tc>
          <w:tcPr>
            <w:tcW w:w="9267" w:type="dxa"/>
            <w:tcBorders/>
            <w:vAlign w:val="center"/>
          </w:tcPr>
          <w:p>
            <w:pPr>
              <w:pStyle w:val="TableContents"/>
              <w:bidi w:val="0"/>
              <w:spacing w:before="0" w:after="283"/>
              <w:jc w:val="left"/>
              <w:rPr/>
            </w:pPr>
            <w:r>
              <w:rPr/>
              <w:t xml:space="preserve">Toiminnallinen jäännöskapasiteetti: keuhkojen tilavuus uloshengityksen loppupäässä. </w:t>
            </w:r>
          </w:p>
        </w:tc>
      </w:tr>
      <w:tr>
        <w:trPr/>
        <w:tc>
          <w:tcPr>
            <w:tcW w:w="938" w:type="dxa"/>
            <w:tcBorders/>
            <w:vAlign w:val="center"/>
          </w:tcPr>
          <w:p>
            <w:pPr>
              <w:pStyle w:val="TableHeading"/>
              <w:suppressLineNumbers/>
              <w:bidi w:val="0"/>
              <w:spacing w:before="0" w:after="283"/>
              <w:jc w:val="center"/>
              <w:rPr/>
            </w:pPr>
            <w:r>
              <w:rPr/>
              <w:t xml:space="preserve">RV / TLC% </w:t>
            </w:r>
          </w:p>
        </w:tc>
        <w:tc>
          <w:tcPr>
            <w:tcW w:w="9267" w:type="dxa"/>
            <w:tcBorders/>
            <w:vAlign w:val="center"/>
          </w:tcPr>
          <w:p>
            <w:pPr>
              <w:pStyle w:val="TableContents"/>
              <w:bidi w:val="0"/>
              <w:spacing w:before="0" w:after="283"/>
              <w:jc w:val="left"/>
              <w:rPr/>
            </w:pPr>
            <w:r>
              <w:rPr/>
              <w:t xml:space="preserve">Jäännöstilavuus ilmaistuna prosentteina TLC:stä </w:t>
            </w:r>
          </w:p>
        </w:tc>
      </w:tr>
      <w:tr>
        <w:trPr/>
        <w:tc>
          <w:tcPr>
            <w:tcW w:w="938" w:type="dxa"/>
            <w:tcBorders/>
            <w:vAlign w:val="center"/>
          </w:tcPr>
          <w:p>
            <w:pPr>
              <w:pStyle w:val="TableHeading"/>
              <w:suppressLineNumbers/>
              <w:bidi w:val="0"/>
              <w:spacing w:before="0" w:after="283"/>
              <w:jc w:val="center"/>
              <w:rPr/>
            </w:pPr>
            <w:r>
              <w:rPr/>
              <w:t xml:space="preserve">V </w:t>
            </w:r>
          </w:p>
        </w:tc>
        <w:tc>
          <w:tcPr>
            <w:tcW w:w="9267" w:type="dxa"/>
            <w:tcBorders/>
            <w:vAlign w:val="center"/>
          </w:tcPr>
          <w:p>
            <w:pPr>
              <w:pStyle w:val="TableContents"/>
              <w:bidi w:val="0"/>
              <w:spacing w:before="0" w:after="283"/>
              <w:jc w:val="left"/>
              <w:rPr/>
            </w:pPr>
            <w:r>
              <w:rPr/>
              <w:t xml:space="preserve">Alveolaarisen kaasun tilavuus </w:t>
            </w:r>
          </w:p>
        </w:tc>
      </w:tr>
      <w:tr>
        <w:trPr/>
        <w:tc>
          <w:tcPr>
            <w:tcW w:w="938" w:type="dxa"/>
            <w:tcBorders/>
            <w:vAlign w:val="center"/>
          </w:tcPr>
          <w:p>
            <w:pPr>
              <w:pStyle w:val="TableHeading"/>
              <w:suppressLineNumbers/>
              <w:bidi w:val="0"/>
              <w:spacing w:before="0" w:after="283"/>
              <w:jc w:val="center"/>
              <w:rPr/>
            </w:pPr>
            <w:r>
              <w:rPr/>
              <w:t xml:space="preserve">V </w:t>
            </w:r>
          </w:p>
        </w:tc>
        <w:tc>
          <w:tcPr>
            <w:tcW w:w="9267" w:type="dxa"/>
            <w:tcBorders/>
            <w:vAlign w:val="center"/>
          </w:tcPr>
          <w:p>
            <w:pPr>
              <w:pStyle w:val="TableContents"/>
              <w:bidi w:val="0"/>
              <w:spacing w:before="0" w:after="283"/>
              <w:jc w:val="left"/>
              <w:rPr/>
            </w:pPr>
            <w:r>
              <w:rPr/>
              <w:t xml:space="preserve">Keuhkojen todellinen tilavuus, mukaan lukien johtavan hengitystien tilavuus. </w:t>
            </w:r>
          </w:p>
        </w:tc>
      </w:tr>
      <w:tr>
        <w:trPr/>
        <w:tc>
          <w:tcPr>
            <w:tcW w:w="938" w:type="dxa"/>
            <w:tcBorders/>
            <w:vAlign w:val="center"/>
          </w:tcPr>
          <w:p>
            <w:pPr>
              <w:pStyle w:val="TableHeading"/>
              <w:suppressLineNumbers/>
              <w:bidi w:val="0"/>
              <w:spacing w:before="0" w:after="283"/>
              <w:jc w:val="center"/>
              <w:rPr/>
            </w:pPr>
            <w:r>
              <w:rPr/>
              <w:t xml:space="preserve">FVC </w:t>
            </w:r>
          </w:p>
        </w:tc>
        <w:tc>
          <w:tcPr>
            <w:tcW w:w="9267" w:type="dxa"/>
            <w:tcBorders/>
            <w:vAlign w:val="center"/>
          </w:tcPr>
          <w:p>
            <w:pPr>
              <w:pStyle w:val="TableContents"/>
              <w:bidi w:val="0"/>
              <w:spacing w:before="0" w:after="283"/>
              <w:jc w:val="left"/>
              <w:rPr/>
            </w:pPr>
            <w:r>
              <w:rPr/>
              <w:t xml:space="preserve">Pakotettu vitaalikapasiteetti: vitaalikapasiteetin määrittäminen maksimaalisesti pakotetun uloshengitysponnistuksen perusteella. </w:t>
            </w:r>
          </w:p>
        </w:tc>
      </w:tr>
      <w:tr>
        <w:trPr/>
        <w:tc>
          <w:tcPr>
            <w:tcW w:w="938" w:type="dxa"/>
            <w:tcBorders/>
            <w:vAlign w:val="center"/>
          </w:tcPr>
          <w:p>
            <w:pPr>
              <w:pStyle w:val="TableHeading"/>
              <w:suppressLineNumbers/>
              <w:bidi w:val="0"/>
              <w:spacing w:before="0" w:after="283"/>
              <w:jc w:val="center"/>
              <w:rPr/>
            </w:pPr>
            <w:r>
              <w:rPr/>
              <w:t xml:space="preserve">FEV </w:t>
            </w:r>
          </w:p>
        </w:tc>
        <w:tc>
          <w:tcPr>
            <w:tcW w:w="9267" w:type="dxa"/>
            <w:tcBorders/>
            <w:vAlign w:val="center"/>
          </w:tcPr>
          <w:p>
            <w:pPr>
              <w:pStyle w:val="TableContents"/>
              <w:bidi w:val="0"/>
              <w:spacing w:before="0" w:after="283"/>
              <w:jc w:val="left"/>
              <w:rPr/>
            </w:pPr>
            <w:r>
              <w:rPr/>
              <w:t xml:space="preserve">Pakotettu uloshengitystilavuus (aika): yleinen termi, joka ilmaisee pakotetuissa olosuhteissa uloshengitetyn ilman tilavuuden ensimmäisten t sekuntien aikana. </w:t>
            </w:r>
          </w:p>
        </w:tc>
      </w:tr>
      <w:tr>
        <w:trPr/>
        <w:tc>
          <w:tcPr>
            <w:tcW w:w="938" w:type="dxa"/>
            <w:tcBorders/>
            <w:vAlign w:val="center"/>
          </w:tcPr>
          <w:p>
            <w:pPr>
              <w:pStyle w:val="TableHeading"/>
              <w:suppressLineNumbers/>
              <w:bidi w:val="0"/>
              <w:spacing w:before="0" w:after="283"/>
              <w:jc w:val="center"/>
              <w:rPr/>
            </w:pPr>
            <w:r>
              <w:rPr/>
              <w:t xml:space="preserve">FEV </w:t>
            </w:r>
          </w:p>
        </w:tc>
        <w:tc>
          <w:tcPr>
            <w:tcW w:w="9267" w:type="dxa"/>
            <w:tcBorders/>
            <w:vAlign w:val="center"/>
          </w:tcPr>
          <w:p>
            <w:pPr>
              <w:pStyle w:val="TableContents"/>
              <w:bidi w:val="0"/>
              <w:spacing w:before="0" w:after="283"/>
              <w:jc w:val="left"/>
              <w:rPr/>
            </w:pPr>
            <w:r>
              <w:rPr/>
              <w:t xml:space="preserve">Ensimmäisen sekunnin pakotetun uloshengityksen päättyessä uloshengitetty tilavuus. </w:t>
            </w:r>
          </w:p>
        </w:tc>
      </w:tr>
      <w:tr>
        <w:trPr/>
        <w:tc>
          <w:tcPr>
            <w:tcW w:w="938" w:type="dxa"/>
            <w:tcBorders/>
            <w:vAlign w:val="center"/>
          </w:tcPr>
          <w:p>
            <w:pPr>
              <w:pStyle w:val="TableHeading"/>
              <w:suppressLineNumbers/>
              <w:bidi w:val="0"/>
              <w:spacing w:before="0" w:after="283"/>
              <w:jc w:val="center"/>
              <w:rPr/>
            </w:pPr>
            <w:r>
              <w:rPr/>
              <w:t xml:space="preserve">FEF </w:t>
            </w:r>
          </w:p>
        </w:tc>
        <w:tc>
          <w:tcPr>
            <w:tcW w:w="9267" w:type="dxa"/>
            <w:tcBorders/>
            <w:vAlign w:val="center"/>
          </w:tcPr>
          <w:p>
            <w:pPr>
              <w:pStyle w:val="TableContents"/>
              <w:bidi w:val="0"/>
              <w:spacing w:before="0" w:after="283"/>
              <w:jc w:val="left"/>
              <w:rPr/>
            </w:pPr>
            <w:r>
              <w:rPr/>
              <w:t xml:space="preserve">Pakotettu uloshengitysvirtaus, joka liittyy johonkin FVC-käyrän osaan; modifikaattorit viittaavat jo uloshengitetyn FVC:n määrään. </w:t>
            </w:r>
          </w:p>
        </w:tc>
      </w:tr>
      <w:tr>
        <w:trPr/>
        <w:tc>
          <w:tcPr>
            <w:tcW w:w="938" w:type="dxa"/>
            <w:tcBorders/>
            <w:vAlign w:val="center"/>
          </w:tcPr>
          <w:p>
            <w:pPr>
              <w:pStyle w:val="TableHeading"/>
              <w:suppressLineNumbers/>
              <w:bidi w:val="0"/>
              <w:spacing w:before="0" w:after="283"/>
              <w:jc w:val="center"/>
              <w:rPr/>
            </w:pPr>
            <w:r>
              <w:rPr/>
              <w:t xml:space="preserve">FEF </w:t>
            </w:r>
          </w:p>
        </w:tc>
        <w:tc>
          <w:tcPr>
            <w:tcW w:w="9267" w:type="dxa"/>
            <w:tcBorders/>
            <w:vAlign w:val="center"/>
          </w:tcPr>
          <w:p>
            <w:pPr>
              <w:pStyle w:val="TableContents"/>
              <w:bidi w:val="0"/>
              <w:spacing w:before="0" w:after="283"/>
              <w:jc w:val="left"/>
              <w:rPr/>
            </w:pPr>
            <w:r>
              <w:rPr/>
              <w:t xml:space="preserve">Suurin hetkellinen virtaus, joka saavutetaan FVC-manööverin aikana. </w:t>
            </w:r>
          </w:p>
        </w:tc>
      </w:tr>
      <w:tr>
        <w:trPr/>
        <w:tc>
          <w:tcPr>
            <w:tcW w:w="938" w:type="dxa"/>
            <w:tcBorders/>
            <w:vAlign w:val="center"/>
          </w:tcPr>
          <w:p>
            <w:pPr>
              <w:pStyle w:val="TableHeading"/>
              <w:suppressLineNumbers/>
              <w:bidi w:val="0"/>
              <w:spacing w:before="0" w:after="283"/>
              <w:jc w:val="center"/>
              <w:rPr/>
            </w:pPr>
            <w:r>
              <w:rPr/>
              <w:t xml:space="preserve">FIF </w:t>
            </w:r>
          </w:p>
        </w:tc>
        <w:tc>
          <w:tcPr>
            <w:tcW w:w="9267" w:type="dxa"/>
            <w:tcBorders/>
            <w:vAlign w:val="center"/>
          </w:tcPr>
          <w:p>
            <w:pPr>
              <w:pStyle w:val="TableContents"/>
              <w:bidi w:val="0"/>
              <w:spacing w:before="0" w:after="283"/>
              <w:jc w:val="left"/>
              <w:rPr/>
            </w:pPr>
            <w:r>
              <w:rPr/>
              <w:t xml:space="preserve">Pakotettu sisäänhengitysvirtaus: (Pakotetun sisäänhengityskäyrän erityinen mittaus merkitään nimikkeistöllä, joka vastaa pakotetun uloshengityskäyrän nimikkeistöä. Esimerkiksi maksimaalinen sisäänhengitysvirtaus merkitään FIF. Ellei toisin mainita, tilavuusmerkinnät ilmaisevat RV:stä sisäänhengitetyn tilavuuden mittaushetkellä). </w:t>
            </w:r>
          </w:p>
        </w:tc>
      </w:tr>
      <w:tr>
        <w:trPr/>
        <w:tc>
          <w:tcPr>
            <w:tcW w:w="938" w:type="dxa"/>
            <w:tcBorders/>
            <w:vAlign w:val="center"/>
          </w:tcPr>
          <w:p>
            <w:pPr>
              <w:pStyle w:val="TableHeading"/>
              <w:suppressLineNumbers/>
              <w:bidi w:val="0"/>
              <w:spacing w:before="0" w:after="283"/>
              <w:jc w:val="center"/>
              <w:rPr/>
            </w:pPr>
            <w:r>
              <w:rPr/>
              <w:t xml:space="preserve">PEF </w:t>
            </w:r>
          </w:p>
        </w:tc>
        <w:tc>
          <w:tcPr>
            <w:tcW w:w="9267" w:type="dxa"/>
            <w:tcBorders/>
            <w:vAlign w:val="center"/>
          </w:tcPr>
          <w:p>
            <w:pPr>
              <w:pStyle w:val="TableContents"/>
              <w:bidi w:val="0"/>
              <w:spacing w:before="0" w:after="283"/>
              <w:jc w:val="left"/>
              <w:rPr/>
            </w:pPr>
            <w:r>
              <w:rPr/>
              <w:t xml:space="preserve">Uloshengityksen huippuvirtaus: Suurin huippuvirtausmittarilla mitattu pakotettu uloshengitysvirtaus. </w:t>
            </w:r>
          </w:p>
        </w:tc>
      </w:tr>
      <w:tr>
        <w:trPr/>
        <w:tc>
          <w:tcPr>
            <w:tcW w:w="938" w:type="dxa"/>
            <w:tcBorders/>
            <w:vAlign w:val="center"/>
          </w:tcPr>
          <w:p>
            <w:pPr>
              <w:pStyle w:val="TableHeading"/>
              <w:suppressLineNumbers/>
              <w:bidi w:val="0"/>
              <w:spacing w:before="0" w:after="283"/>
              <w:jc w:val="center"/>
              <w:rPr/>
            </w:pPr>
            <w:r>
              <w:rPr/>
              <w:t xml:space="preserve">MVV </w:t>
            </w:r>
          </w:p>
        </w:tc>
        <w:tc>
          <w:tcPr>
            <w:tcW w:w="9267" w:type="dxa"/>
            <w:tcBorders/>
            <w:vAlign w:val="center"/>
          </w:tcPr>
          <w:p>
            <w:pPr>
              <w:pStyle w:val="TableContents"/>
              <w:bidi w:val="0"/>
              <w:jc w:val="left"/>
              <w:rPr/>
            </w:pPr>
            <w:r>
              <w:rPr/>
              <w:t xml:space="preserve">Maksimaalinen tahdonalainen ventilaatio: tietyn ajanjakson aikana toistuvan maksimaalisen ponnistuksen aikana uloshengitetty ilmamäärä. </w:t>
            </w:r>
          </w:p>
          <w:p>
            <w:pPr>
              <w:pStyle w:val="TextBody"/>
              <w:numPr>
                <w:ilvl w:val="0"/>
                <w:numId w:val="102"/>
              </w:numPr>
              <w:tabs>
                <w:tab w:val="clear" w:pos="1134"/>
                <w:tab w:val="left" w:leader="none" w:pos="707"/>
              </w:tabs>
              <w:bidi w:val="0"/>
              <w:ind w:start="707" w:hanging="283"/>
              <w:jc w:val="left"/>
              <w:rPr/>
            </w:pPr>
            <w:r>
              <w:rPr/>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keuhkoihin normaalin hengityskierron jälkeen jäävän ilman määrä on ns.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Aikuisen miehen keuhkojen keskimääräinen kokonaiskapasiteetti on </w:t>
      </w:r>
      <w:r>
        <w:rPr>
          <w:color w:val="A9A9A9"/>
        </w:rPr>
        <w:t xml:space="preserve">noin 6 litraa </w:t>
      </w:r>
      <w:r>
        <w:rPr/>
        <w:t xml:space="preserve">ilmaa.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ilmamäärä, jonka keuhkot pystyvät pitämään sisällään maksimaalisen sisäänhengityksen päätteeksi.</w:t>
      </w:r>
    </w:p>
    <w:p>
      <w:pPr>
        <w:pStyle w:val="TextBody"/>
        <w:bidi w:val="0"/>
        <w:jc w:val="left"/>
        <w:rPr>
          <w:b/>
          <w:u w:val="single"/>
          <w:shd w:val="clear" w:fill="FFFF00"/>
        </w:rPr>
      </w:pPr>
      <w:r>
        <w:rPr>
          <w:b/>
          <w:u w:val="single"/>
          <w:shd w:val="clear" w:fill="FFFF00"/>
        </w:rPr>
        <w:t xml:space="preserve">Asiakirjan numero 25238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ennen E:tä, </w:t>
      </w:r>
      <w:r>
        <w:rPr>
          <w:color w:val="A9A9A9"/>
        </w:rPr>
        <w:t xml:space="preserve">paitsi C:n jälkeen" on </w:t>
      </w:r>
      <w:r>
        <w:rPr/>
        <w:t xml:space="preserve">muistisääntö englannin oikeinkirjoituksessa. Jos on epävarma siitä, kirjoitetaanko sana ei vai ie, riimi viittaa siihen, että oikea järjestys on ie, paitsi jos edeltävä kirjain on c, jolloin se on ei. Esim: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sanat rikkovat i ennen e-sääntöä</w:t>
      </w:r>
    </w:p>
    <w:p>
      <w:pPr>
        <w:pStyle w:val="TextBody"/>
        <w:bidi w:val="0"/>
        <w:jc w:val="left"/>
        <w:rPr>
          <w:b/>
          <w:u w:val="single"/>
          <w:shd w:val="clear" w:fill="FFFF00"/>
        </w:rPr>
      </w:pPr>
      <w:r>
        <w:rPr>
          <w:b/>
          <w:u w:val="single"/>
          <w:shd w:val="clear" w:fill="FFFF00"/>
        </w:rPr>
        <w:t xml:space="preserve">Asiakirjan numero 25239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ja Kanadassa 12 Strong julkaistiin </w:t>
      </w:r>
      <w:r>
        <w:rPr>
          <w:color w:val="A9A9A9"/>
        </w:rPr>
        <w:t xml:space="preserve">19. tammikuuta 2018 </w:t>
      </w:r>
      <w:r>
        <w:rPr/>
        <w:t xml:space="preserve">yhdessä Den of Thievesin ja Forever My Girlin sekä Phantom Threadin, I, Tonyan ja Call Me by Your Name -elokuvien laajojen laajennusten kanssa, ja sen ennakoitiin avausviikonloppuna saavan 15 - 20 miljoonaa dollaria 3 002 teatterista. Se päätyi 16,5 miljoonan dollarin debyyttiin, joka oli samankaltainen kuin sotaelokuva 13 Hoursin 16,1 miljoonan dollarin tulos: The Secret Soldiers of Benghazi avautui tammikuussa 2016, ja se sijoittui toiseksi Jumanji: Welcome to the Jungle -elokuvan jälkeen. ComScoren mukaan 55 prosenttia avausviikonlopun yleisöstä oli miehiä, ja 79 prosenttia oli yli 25-vuotiaita. Seuraavalla viikolla elokuva putosi 45 % 8,6 miljoonaan dollariin ja sijoittui lipputuloissa kuudenneksi.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12 strong ilmestyy Kanadassa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12 Strong Teatterilevityksen juliste </w:t>
      </w:r>
    </w:p>
    <w:tbl>
      <w:tblPr>
        <w:tblW w:w="8644" w:type="dxa"/>
        <w:jc w:val="left"/>
        <w:tblInd w:w="0" w:type="dxa"/>
        <w:tblLayout w:type="fixed"/>
        <w:tblCellMar>
          <w:top w:w="28" w:type="dxa"/>
          <w:left w:w="28" w:type="dxa"/>
          <w:bottom w:w="28" w:type="dxa"/>
          <w:right w:w="28" w:type="dxa"/>
        </w:tblCellMar>
      </w:tblPr>
      <w:tblGrid>
        <w:gridCol w:w="2446"/>
        <w:gridCol w:w="6198"/>
      </w:tblGrid>
      <w:tr>
        <w:trPr/>
        <w:tc>
          <w:tcPr>
            <w:tcW w:w="2446" w:type="dxa"/>
            <w:tcBorders/>
            <w:vAlign w:val="center"/>
          </w:tcPr>
          <w:p>
            <w:pPr>
              <w:pStyle w:val="TableHeading"/>
              <w:suppressLineNumbers/>
              <w:bidi w:val="0"/>
              <w:spacing w:before="0" w:after="283"/>
              <w:jc w:val="center"/>
              <w:rPr/>
            </w:pPr>
            <w:r>
              <w:rPr/>
              <w:t xml:space="preserve">Ohjaaja </w:t>
            </w:r>
          </w:p>
        </w:tc>
        <w:tc>
          <w:tcPr>
            <w:tcW w:w="6198" w:type="dxa"/>
            <w:tcBorders/>
            <w:vAlign w:val="center"/>
          </w:tcPr>
          <w:p>
            <w:pPr>
              <w:pStyle w:val="TableContents"/>
              <w:bidi w:val="0"/>
              <w:spacing w:before="0" w:after="283"/>
              <w:jc w:val="left"/>
              <w:rPr/>
            </w:pPr>
            <w:r>
              <w:rPr/>
              <w:t xml:space="preserve">Nicolai Fuglsig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6198"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Jerry Bruckheimer </w:t>
            </w:r>
          </w:p>
          <w:p>
            <w:pPr>
              <w:pStyle w:val="TableContents"/>
              <w:numPr>
                <w:ilvl w:val="0"/>
                <w:numId w:val="103"/>
              </w:numPr>
              <w:tabs>
                <w:tab w:val="clear" w:pos="1134"/>
                <w:tab w:val="left" w:leader="none" w:pos="707"/>
              </w:tabs>
              <w:bidi w:val="0"/>
              <w:spacing w:before="0" w:after="0"/>
              <w:ind w:start="707" w:hanging="283"/>
              <w:jc w:val="left"/>
              <w:rPr/>
            </w:pPr>
            <w:r>
              <w:rPr/>
              <w:t xml:space="preserve">Molly Smith </w:t>
            </w:r>
          </w:p>
          <w:p>
            <w:pPr>
              <w:pStyle w:val="TableContents"/>
              <w:numPr>
                <w:ilvl w:val="0"/>
                <w:numId w:val="103"/>
              </w:numPr>
              <w:tabs>
                <w:tab w:val="clear" w:pos="1134"/>
                <w:tab w:val="left" w:leader="none" w:pos="707"/>
              </w:tabs>
              <w:bidi w:val="0"/>
              <w:spacing w:before="0" w:after="0"/>
              <w:ind w:start="707" w:hanging="283"/>
              <w:jc w:val="left"/>
              <w:rPr/>
            </w:pPr>
            <w:r>
              <w:rPr/>
              <w:t xml:space="preserve">Thad Luckinbill </w:t>
            </w:r>
          </w:p>
          <w:p>
            <w:pPr>
              <w:pStyle w:val="TableContents"/>
              <w:numPr>
                <w:ilvl w:val="0"/>
                <w:numId w:val="103"/>
              </w:numPr>
              <w:tabs>
                <w:tab w:val="clear" w:pos="1134"/>
                <w:tab w:val="left" w:leader="none" w:pos="707"/>
              </w:tabs>
              <w:bidi w:val="0"/>
              <w:spacing w:before="0" w:after="283"/>
              <w:ind w:start="707" w:hanging="283"/>
              <w:jc w:val="left"/>
              <w:rPr/>
            </w:pPr>
            <w:r>
              <w:rPr/>
              <w:t xml:space="preserve">Trent Luckinbill </w:t>
            </w:r>
          </w:p>
        </w:tc>
      </w:tr>
      <w:tr>
        <w:trPr/>
        <w:tc>
          <w:tcPr>
            <w:tcW w:w="2446" w:type="dxa"/>
            <w:tcBorders/>
            <w:vAlign w:val="center"/>
          </w:tcPr>
          <w:p>
            <w:pPr>
              <w:pStyle w:val="TableHeading"/>
              <w:suppressLineNumbers/>
              <w:bidi w:val="0"/>
              <w:spacing w:before="0" w:after="283"/>
              <w:jc w:val="center"/>
              <w:rPr/>
            </w:pPr>
            <w:r>
              <w:rPr/>
              <w:t xml:space="preserve">Kirjoittanut </w:t>
            </w:r>
          </w:p>
        </w:tc>
        <w:tc>
          <w:tcPr>
            <w:tcW w:w="6198" w:type="dxa"/>
            <w:tcBorders/>
            <w:vAlign w:val="center"/>
          </w:tcPr>
          <w:p>
            <w:pPr>
              <w:pStyle w:val="TableContents"/>
              <w:numPr>
                <w:ilvl w:val="0"/>
                <w:numId w:val="104"/>
              </w:numPr>
              <w:tabs>
                <w:tab w:val="clear" w:pos="1134"/>
                <w:tab w:val="left" w:leader="none" w:pos="707"/>
              </w:tabs>
              <w:bidi w:val="0"/>
              <w:spacing w:before="0" w:after="0"/>
              <w:ind w:start="707" w:hanging="283"/>
              <w:jc w:val="left"/>
              <w:rPr/>
            </w:pPr>
            <w:r>
              <w:rPr/>
              <w:t xml:space="preserve">Ted Tally </w:t>
            </w:r>
          </w:p>
          <w:p>
            <w:pPr>
              <w:pStyle w:val="TableContents"/>
              <w:numPr>
                <w:ilvl w:val="0"/>
                <w:numId w:val="104"/>
              </w:numPr>
              <w:tabs>
                <w:tab w:val="clear" w:pos="1134"/>
                <w:tab w:val="left" w:leader="none" w:pos="707"/>
              </w:tabs>
              <w:bidi w:val="0"/>
              <w:spacing w:before="0" w:after="283"/>
              <w:ind w:start="707" w:hanging="283"/>
              <w:jc w:val="left"/>
              <w:rPr/>
            </w:pPr>
            <w:r>
              <w:rPr/>
              <w:t xml:space="preserve">Peter Craig </w:t>
            </w:r>
          </w:p>
        </w:tc>
      </w:tr>
      <w:tr>
        <w:trPr/>
        <w:tc>
          <w:tcPr>
            <w:tcW w:w="2446" w:type="dxa"/>
            <w:tcBorders/>
            <w:vAlign w:val="center"/>
          </w:tcPr>
          <w:p>
            <w:pPr>
              <w:pStyle w:val="TableHeading"/>
              <w:suppressLineNumbers/>
              <w:bidi w:val="0"/>
              <w:spacing w:before="0" w:after="283"/>
              <w:jc w:val="center"/>
              <w:rPr/>
            </w:pPr>
            <w:r>
              <w:rPr/>
              <w:t xml:space="preserve">Perustuu </w:t>
            </w:r>
          </w:p>
        </w:tc>
        <w:tc>
          <w:tcPr>
            <w:tcW w:w="6198" w:type="dxa"/>
            <w:tcBorders/>
            <w:vAlign w:val="center"/>
          </w:tcPr>
          <w:p>
            <w:pPr>
              <w:pStyle w:val="TableContents"/>
              <w:bidi w:val="0"/>
              <w:spacing w:before="0" w:after="283"/>
              <w:jc w:val="left"/>
              <w:rPr/>
            </w:pPr>
            <w:r>
              <w:rPr/>
              <w:t xml:space="preserve">Hevossotilaat, kirjoittanut Doug Stanton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6198"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t xml:space="preserve">Chris Hemsworth </w:t>
            </w:r>
          </w:p>
          <w:p>
            <w:pPr>
              <w:pStyle w:val="TableContents"/>
              <w:numPr>
                <w:ilvl w:val="0"/>
                <w:numId w:val="105"/>
              </w:numPr>
              <w:tabs>
                <w:tab w:val="clear" w:pos="1134"/>
                <w:tab w:val="left" w:leader="none" w:pos="707"/>
              </w:tabs>
              <w:bidi w:val="0"/>
              <w:spacing w:before="0" w:after="0"/>
              <w:ind w:start="707" w:hanging="283"/>
              <w:jc w:val="left"/>
              <w:rPr/>
            </w:pPr>
            <w:r>
              <w:rPr/>
              <w:t xml:space="preserve">Michael Shannon </w:t>
            </w:r>
          </w:p>
          <w:p>
            <w:pPr>
              <w:pStyle w:val="TableContents"/>
              <w:numPr>
                <w:ilvl w:val="0"/>
                <w:numId w:val="105"/>
              </w:numPr>
              <w:tabs>
                <w:tab w:val="clear" w:pos="1134"/>
                <w:tab w:val="left" w:leader="none" w:pos="707"/>
              </w:tabs>
              <w:bidi w:val="0"/>
              <w:spacing w:before="0" w:after="0"/>
              <w:ind w:start="707" w:hanging="283"/>
              <w:jc w:val="left"/>
              <w:rPr/>
            </w:pPr>
            <w:r>
              <w:rPr/>
              <w:t xml:space="preserve">Michael Peña </w:t>
            </w:r>
          </w:p>
          <w:p>
            <w:pPr>
              <w:pStyle w:val="TableContents"/>
              <w:numPr>
                <w:ilvl w:val="0"/>
                <w:numId w:val="105"/>
              </w:numPr>
              <w:tabs>
                <w:tab w:val="clear" w:pos="1134"/>
                <w:tab w:val="left" w:leader="none" w:pos="707"/>
              </w:tabs>
              <w:bidi w:val="0"/>
              <w:spacing w:before="0" w:after="0"/>
              <w:ind w:start="707" w:hanging="283"/>
              <w:jc w:val="left"/>
              <w:rPr/>
            </w:pPr>
            <w:r>
              <w:rPr/>
              <w:t xml:space="preserve">Navid Negahban </w:t>
            </w:r>
          </w:p>
          <w:p>
            <w:pPr>
              <w:pStyle w:val="TableContents"/>
              <w:numPr>
                <w:ilvl w:val="0"/>
                <w:numId w:val="105"/>
              </w:numPr>
              <w:tabs>
                <w:tab w:val="clear" w:pos="1134"/>
                <w:tab w:val="left" w:leader="none" w:pos="707"/>
              </w:tabs>
              <w:bidi w:val="0"/>
              <w:spacing w:before="0" w:after="0"/>
              <w:ind w:start="707" w:hanging="283"/>
              <w:jc w:val="left"/>
              <w:rPr/>
            </w:pPr>
            <w:r>
              <w:rPr/>
              <w:t xml:space="preserve">Trevante Rhodes </w:t>
            </w:r>
          </w:p>
          <w:p>
            <w:pPr>
              <w:pStyle w:val="TableContents"/>
              <w:numPr>
                <w:ilvl w:val="0"/>
                <w:numId w:val="105"/>
              </w:numPr>
              <w:tabs>
                <w:tab w:val="clear" w:pos="1134"/>
                <w:tab w:val="left" w:leader="none" w:pos="707"/>
              </w:tabs>
              <w:bidi w:val="0"/>
              <w:spacing w:before="0" w:after="0"/>
              <w:ind w:start="707" w:hanging="283"/>
              <w:jc w:val="left"/>
              <w:rPr/>
            </w:pPr>
            <w:r>
              <w:rPr/>
              <w:t xml:space="preserve">Geoff Stults </w:t>
            </w:r>
          </w:p>
          <w:p>
            <w:pPr>
              <w:pStyle w:val="TableContents"/>
              <w:numPr>
                <w:ilvl w:val="0"/>
                <w:numId w:val="105"/>
              </w:numPr>
              <w:tabs>
                <w:tab w:val="clear" w:pos="1134"/>
                <w:tab w:val="left" w:leader="none" w:pos="707"/>
              </w:tabs>
              <w:bidi w:val="0"/>
              <w:spacing w:before="0" w:after="283"/>
              <w:ind w:start="707" w:hanging="283"/>
              <w:jc w:val="left"/>
              <w:rPr/>
            </w:pPr>
            <w:r>
              <w:rPr/>
              <w:t xml:space="preserve">Thad Luckinbill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6198" w:type="dxa"/>
            <w:tcBorders/>
            <w:vAlign w:val="center"/>
          </w:tcPr>
          <w:p>
            <w:pPr>
              <w:pStyle w:val="TableContents"/>
              <w:bidi w:val="0"/>
              <w:spacing w:before="0" w:after="283"/>
              <w:jc w:val="left"/>
              <w:rPr/>
            </w:pPr>
            <w:r>
              <w:rPr/>
              <w:t xml:space="preserve">Lorne Balfe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6198" w:type="dxa"/>
            <w:tcBorders/>
            <w:vAlign w:val="center"/>
          </w:tcPr>
          <w:p>
            <w:pPr>
              <w:pStyle w:val="TableContents"/>
              <w:bidi w:val="0"/>
              <w:spacing w:before="0" w:after="283"/>
              <w:jc w:val="left"/>
              <w:rPr/>
            </w:pPr>
            <w:r>
              <w:rPr/>
              <w:t xml:space="preserve">Rasmus Videbæk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6198" w:type="dxa"/>
            <w:tcBorders/>
            <w:vAlign w:val="center"/>
          </w:tcPr>
          <w:p>
            <w:pPr>
              <w:pStyle w:val="TableContents"/>
              <w:bidi w:val="0"/>
              <w:spacing w:before="0" w:after="283"/>
              <w:jc w:val="left"/>
              <w:rPr/>
            </w:pPr>
            <w:r>
              <w:rPr/>
              <w:t xml:space="preserve">Lisa Lassek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6198"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t xml:space="preserve">Alcon Entertainment </w:t>
            </w:r>
          </w:p>
          <w:p>
            <w:pPr>
              <w:pStyle w:val="TableContents"/>
              <w:numPr>
                <w:ilvl w:val="0"/>
                <w:numId w:val="106"/>
              </w:numPr>
              <w:tabs>
                <w:tab w:val="clear" w:pos="1134"/>
                <w:tab w:val="left" w:leader="none" w:pos="707"/>
              </w:tabs>
              <w:bidi w:val="0"/>
              <w:spacing w:before="0" w:after="0"/>
              <w:ind w:start="707" w:hanging="283"/>
              <w:jc w:val="left"/>
              <w:rPr/>
            </w:pPr>
            <w:r>
              <w:rPr/>
              <w:t xml:space="preserve">Black Label Media </w:t>
            </w:r>
          </w:p>
          <w:p>
            <w:pPr>
              <w:pStyle w:val="TableContents"/>
              <w:numPr>
                <w:ilvl w:val="0"/>
                <w:numId w:val="106"/>
              </w:numPr>
              <w:tabs>
                <w:tab w:val="clear" w:pos="1134"/>
                <w:tab w:val="left" w:leader="none" w:pos="707"/>
              </w:tabs>
              <w:bidi w:val="0"/>
              <w:spacing w:before="0" w:after="283"/>
              <w:ind w:start="707" w:hanging="283"/>
              <w:jc w:val="left"/>
              <w:rPr/>
            </w:pPr>
            <w:r>
              <w:rPr/>
              <w:t xml:space="preserve">Jerry Bruckheimer Films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6198"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Warner Bros. Pictures (Yhdysvallat) </w:t>
            </w:r>
          </w:p>
          <w:p>
            <w:pPr>
              <w:pStyle w:val="TableContents"/>
              <w:numPr>
                <w:ilvl w:val="0"/>
                <w:numId w:val="107"/>
              </w:numPr>
              <w:tabs>
                <w:tab w:val="clear" w:pos="1134"/>
                <w:tab w:val="left" w:leader="none" w:pos="707"/>
              </w:tabs>
              <w:bidi w:val="0"/>
              <w:spacing w:before="0" w:after="283"/>
              <w:ind w:start="707" w:hanging="283"/>
              <w:jc w:val="left"/>
              <w:rPr/>
            </w:pPr>
            <w:r>
              <w:rPr/>
              <w:t xml:space="preserve">Lionsgate (kansainvälinen)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6198"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16. tammikuuta 2018 (2018-01-16) (Jazz at Lincoln Center) </w:t>
            </w:r>
          </w:p>
          <w:p>
            <w:pPr>
              <w:pStyle w:val="TableContents"/>
              <w:numPr>
                <w:ilvl w:val="0"/>
                <w:numId w:val="108"/>
              </w:numPr>
              <w:tabs>
                <w:tab w:val="clear" w:pos="1134"/>
                <w:tab w:val="left" w:leader="none" w:pos="707"/>
              </w:tabs>
              <w:bidi w:val="0"/>
              <w:spacing w:before="0" w:after="0"/>
              <w:ind w:start="707" w:hanging="283"/>
              <w:jc w:val="left"/>
              <w:rPr/>
            </w:pPr>
            <w:r>
              <w:rPr/>
              <w:t xml:space="preserve">19. tammikuuta 2018 (2018-01-19) (Yhdysvallat) </w:t>
            </w:r>
          </w:p>
          <w:p>
            <w:pPr>
              <w:pStyle w:val="TableContents"/>
              <w:numPr>
                <w:ilvl w:val="0"/>
                <w:numId w:val="108"/>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6198" w:type="dxa"/>
            <w:tcBorders/>
            <w:vAlign w:val="center"/>
          </w:tcPr>
          <w:p>
            <w:pPr>
              <w:pStyle w:val="TableContents"/>
              <w:bidi w:val="0"/>
              <w:spacing w:before="0" w:after="283"/>
              <w:jc w:val="left"/>
              <w:rPr/>
            </w:pPr>
            <w:r>
              <w:rPr/>
              <w:t xml:space="preserve">129 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6198" w:type="dxa"/>
            <w:tcBorders/>
            <w:vAlign w:val="center"/>
          </w:tcPr>
          <w:p>
            <w:pPr>
              <w:pStyle w:val="TableContents"/>
              <w:bidi w:val="0"/>
              <w:spacing w:before="0" w:after="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6198"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6198" w:type="dxa"/>
            <w:tcBorders/>
            <w:vAlign w:val="center"/>
          </w:tcPr>
          <w:p>
            <w:pPr>
              <w:pStyle w:val="TableContents"/>
              <w:bidi w:val="0"/>
              <w:spacing w:before="0" w:after="283"/>
              <w:jc w:val="left"/>
              <w:rPr/>
            </w:pPr>
            <w:r>
              <w:rPr>
                <w:color w:val="A9A9A9"/>
              </w:rPr>
              <w:t xml:space="preserve">35 </w:t>
            </w:r>
            <w:r>
              <w:rPr/>
              <w:t xml:space="preserve">miljoonaa</w:t>
            </w:r>
            <w:r>
              <w:rPr>
                <w:color w:val="A9A9A9"/>
              </w:rPr>
              <w:t xml:space="preserve">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6198" w:type="dxa"/>
            <w:tcBorders/>
            <w:vAlign w:val="center"/>
          </w:tcPr>
          <w:p>
            <w:pPr>
              <w:pStyle w:val="TableContents"/>
              <w:bidi w:val="0"/>
              <w:spacing w:before="0" w:after="283"/>
              <w:jc w:val="left"/>
              <w:rPr/>
            </w:pPr>
            <w:r>
              <w:rPr/>
              <w:t xml:space="preserve">70,5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12 vahvan tuotteen valmistaminen maksoi</w:t>
      </w:r>
    </w:p>
    <w:p>
      <w:pPr>
        <w:pStyle w:val="TextBody"/>
        <w:bidi w:val="0"/>
        <w:jc w:val="left"/>
        <w:rPr>
          <w:b/>
          <w:u w:val="single"/>
          <w:shd w:val="clear" w:fill="FFFF00"/>
        </w:rPr>
      </w:pPr>
      <w:r>
        <w:rPr>
          <w:b/>
          <w:u w:val="single"/>
          <w:shd w:val="clear" w:fill="FFFF00"/>
        </w:rPr>
        <w:t xml:space="preserve">Asiakirjan numero 25240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Kuvat: </w:t>
      </w:r>
    </w:p>
    <w:p>
      <w:pPr>
        <w:pStyle w:val="TextBody"/>
        <w:numPr>
          <w:ilvl w:val="0"/>
          <w:numId w:val="109"/>
        </w:numPr>
        <w:tabs>
          <w:tab w:val="clear" w:pos="1134"/>
          <w:tab w:val="left" w:leader="none" w:pos="707"/>
        </w:tabs>
        <w:bidi w:val="0"/>
        <w:spacing w:before="0" w:after="0"/>
        <w:ind w:start="707" w:hanging="283"/>
        <w:jc w:val="left"/>
        <w:rPr/>
      </w:pPr>
      <w:r>
        <w:rPr>
          <w:color w:val="A9A9A9"/>
        </w:rPr>
        <w:t xml:space="preserve">Cruise Russo </w:t>
      </w:r>
      <w:r>
        <w:rPr/>
        <w:t xml:space="preserve">(1991 -- 99) </w:t>
      </w:r>
    </w:p>
    <w:p>
      <w:pPr>
        <w:pStyle w:val="TextBody"/>
        <w:numPr>
          <w:ilvl w:val="0"/>
          <w:numId w:val="109"/>
        </w:numPr>
        <w:tabs>
          <w:tab w:val="clear" w:pos="1134"/>
          <w:tab w:val="left" w:leader="none" w:pos="707"/>
        </w:tabs>
        <w:bidi w:val="0"/>
        <w:spacing w:before="0" w:after="0"/>
        <w:ind w:start="707" w:hanging="283"/>
        <w:jc w:val="left"/>
        <w:rPr/>
      </w:pPr>
      <w:r>
        <w:rPr>
          <w:color w:val="DCDCDC"/>
        </w:rPr>
        <w:t xml:space="preserve">Joseph Cross </w:t>
      </w:r>
      <w:r>
        <w:rPr/>
        <w:t xml:space="preserve">(1999 -- 2004) </w:t>
      </w:r>
    </w:p>
    <w:p>
      <w:pPr>
        <w:pStyle w:val="TextBody"/>
        <w:numPr>
          <w:ilvl w:val="0"/>
          <w:numId w:val="109"/>
        </w:numPr>
        <w:tabs>
          <w:tab w:val="clear" w:pos="1134"/>
          <w:tab w:val="left" w:leader="none" w:pos="707"/>
        </w:tabs>
        <w:bidi w:val="0"/>
        <w:spacing w:before="0" w:after="0"/>
        <w:ind w:start="707" w:hanging="283"/>
        <w:jc w:val="left"/>
        <w:rPr/>
      </w:pPr>
      <w:r>
        <w:rPr>
          <w:color w:val="2F4F4F"/>
        </w:rPr>
        <w:t xml:space="preserve">Ian Boyd </w:t>
      </w:r>
      <w:r>
        <w:rPr/>
        <w:t xml:space="preserve">(2004) </w:t>
      </w:r>
    </w:p>
    <w:p>
      <w:pPr>
        <w:pStyle w:val="TextBody"/>
        <w:numPr>
          <w:ilvl w:val="0"/>
          <w:numId w:val="109"/>
        </w:numPr>
        <w:tabs>
          <w:tab w:val="clear" w:pos="1134"/>
          <w:tab w:val="left" w:leader="none" w:pos="707"/>
        </w:tabs>
        <w:bidi w:val="0"/>
        <w:spacing w:before="0" w:after="0"/>
        <w:ind w:start="707" w:hanging="283"/>
        <w:jc w:val="left"/>
        <w:rPr/>
      </w:pPr>
      <w:r>
        <w:rPr>
          <w:color w:val="556B2F"/>
        </w:rPr>
        <w:t xml:space="preserve">Peter Vack </w:t>
      </w:r>
      <w:r>
        <w:rPr/>
        <w:t xml:space="preserve">(2004) </w:t>
      </w:r>
    </w:p>
    <w:p>
      <w:pPr>
        <w:pStyle w:val="TextBody"/>
        <w:numPr>
          <w:ilvl w:val="0"/>
          <w:numId w:val="109"/>
        </w:numPr>
        <w:tabs>
          <w:tab w:val="clear" w:pos="1134"/>
          <w:tab w:val="left" w:leader="none" w:pos="707"/>
        </w:tabs>
        <w:bidi w:val="0"/>
        <w:spacing w:before="0" w:after="0"/>
        <w:ind w:start="707" w:hanging="283"/>
        <w:jc w:val="left"/>
        <w:rPr/>
      </w:pPr>
      <w:r>
        <w:rPr>
          <w:color w:val="6B8E23"/>
        </w:rPr>
        <w:t xml:space="preserve">Zach Roerig </w:t>
      </w:r>
      <w:r>
        <w:rPr/>
        <w:t xml:space="preserve">(2005 -- 07) </w:t>
      </w:r>
    </w:p>
    <w:p>
      <w:pPr>
        <w:pStyle w:val="TextBody"/>
        <w:numPr>
          <w:ilvl w:val="0"/>
          <w:numId w:val="109"/>
        </w:numPr>
        <w:tabs>
          <w:tab w:val="clear" w:pos="1134"/>
          <w:tab w:val="left" w:leader="none" w:pos="707"/>
        </w:tabs>
        <w:bidi w:val="0"/>
        <w:spacing w:before="0" w:after="0"/>
        <w:ind w:start="707" w:hanging="283"/>
        <w:jc w:val="left"/>
        <w:rPr/>
      </w:pPr>
      <w:r>
        <w:rPr>
          <w:color w:val="A0522D"/>
        </w:rPr>
        <w:t xml:space="preserve">Scott Porter </w:t>
      </w:r>
      <w:r>
        <w:rPr/>
        <w:t xml:space="preserve">(2006; väliaikainen) </w:t>
      </w:r>
    </w:p>
    <w:p>
      <w:pPr>
        <w:pStyle w:val="TextBody"/>
        <w:numPr>
          <w:ilvl w:val="0"/>
          <w:numId w:val="109"/>
        </w:numPr>
        <w:tabs>
          <w:tab w:val="clear" w:pos="1134"/>
          <w:tab w:val="left" w:leader="none" w:pos="707"/>
        </w:tabs>
        <w:bidi w:val="0"/>
        <w:ind w:start="707" w:hanging="283"/>
        <w:jc w:val="left"/>
        <w:rPr/>
      </w:pPr>
      <w:r>
        <w:rPr>
          <w:color w:val="228B22"/>
        </w:rPr>
        <w:t xml:space="preserve">Billy Magnussen </w:t>
      </w:r>
      <w:r>
        <w:rPr/>
        <w:t xml:space="preserve">(2008 -- 10)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Casey'tä as the world turns -ohjelmassa</w:t>
      </w:r>
    </w:p>
    <w:p>
      <w:pPr>
        <w:pStyle w:val="TextBody"/>
        <w:bidi w:val="0"/>
        <w:jc w:val="left"/>
        <w:rPr>
          <w:b/>
          <w:u w:val="single"/>
          <w:shd w:val="clear" w:fill="FFFF00"/>
        </w:rPr>
      </w:pPr>
      <w:r>
        <w:rPr>
          <w:b/>
          <w:u w:val="single"/>
          <w:shd w:val="clear" w:fill="FFFF00"/>
        </w:rPr>
        <w:t xml:space="preserve">Asiakirjan numero 25241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Pennsylvaniassa juomisen alaikäraja on 21 vuotta. Alaikäiset eivät saa ostaa, pitää hallussaan tai nauttia alkoholia, vaikka se olisikin alaikäisen lähipiirin tarjoamaa. Yli </w:t>
      </w:r>
      <w:r>
        <w:rPr>
          <w:color w:val="A9A9A9"/>
        </w:rPr>
        <w:t xml:space="preserve">18-vuotiaat </w:t>
      </w:r>
      <w:r>
        <w:rPr/>
        <w:t xml:space="preserve">saavat tarjoilla alkoholia, joten lain hallussapitoa koskevaan osaan on tehty poikkeus tältä osin.</w:t>
      </w:r>
      <w:r>
        <w:rPr/>
        <w:t xml:space="preserve"> Monissa osavaltioissa on poikkeuksia uskonnollisiin tai lääkinnällisiin tarkoituksiin valmistetun alkoholin nauttimiseen, mutta Pennsylvaniassa ei ole poikkeuksia kummankaan osalta.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pitää olla voidakseen tarjoilla alkoholia Pennsylvaniassa?</w:t>
      </w:r>
    </w:p>
    <w:p>
      <w:pPr>
        <w:pStyle w:val="TextBody"/>
        <w:bidi w:val="0"/>
        <w:jc w:val="left"/>
        <w:rPr>
          <w:b/>
          <w:u w:val="single"/>
          <w:shd w:val="clear" w:fill="FFFF00"/>
        </w:rPr>
      </w:pPr>
      <w:r>
        <w:rPr>
          <w:b/>
          <w:u w:val="single"/>
          <w:shd w:val="clear" w:fill="FFFF00"/>
        </w:rPr>
        <w:t xml:space="preserve">Asiakirjan numero 25242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Ihmisen sisälämpötilaa säätelee ja vakauttaa ensisijaisesti hypotalamus, joka on aivojen alue, joka yhdistää hormonitoiminnan ja hermoston, ja erityisesti </w:t>
      </w:r>
      <w:r>
        <w:rPr>
          <w:color w:val="A9A9A9"/>
        </w:rPr>
        <w:t xml:space="preserve">hypotalamuksen etummainen hypotalamuksen ydin ja siihen liittyvät hypotalamuksen preoptisen alueen alueet</w:t>
      </w:r>
      <w:r>
        <w:rPr/>
        <w:t xml:space="preserve">. Kun sisälämpötila poikkeaa asetetusta pisteestä, hormonitoiminta käynnistää ohjausmekanismit, jotka lisäävät tai vähentävät energiantuotantoa/-häviämistä tarpeen mukaan lämpötilan palauttamiseksi kohti asetettua pistettä (ks. kuva).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ihmisen lämpötilan säätelykeskus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Ihmisen sisälämpötilaa säätelee ja vakauttaa ensisijaisesti </w:t>
      </w:r>
      <w:r>
        <w:rPr>
          <w:color w:val="A9A9A9"/>
        </w:rPr>
        <w:t xml:space="preserve">hypotalamus, joka on aivojen alue, joka yhdistää hormonitoiminnan ja hermoston, ja tarkemmin sanottuna </w:t>
      </w:r>
      <w:r>
        <w:rPr/>
        <w:t xml:space="preserve">hypotalamuksen etummainen hypotalamuksen ydin ja siihen liittyvät hypotalamuksen preoptisen alueen alueet. Kun sisälämpötila poikkeaa asetusarvosta, hormonitoiminta käynnistää ohjausmekanismit, jotka lisäävät tai vähentävät energiantuotantoa/-häviämistä tarpeen mukaan lämpötilan palauttamiseksi kohti asetusarvoa (ks. kuva).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ihmiskehosta säätelee lämpötilaa</w:t>
      </w:r>
    </w:p>
    <w:p>
      <w:pPr>
        <w:pStyle w:val="TextBody"/>
        <w:bidi w:val="0"/>
        <w:jc w:val="left"/>
        <w:rPr>
          <w:b/>
          <w:u w:val="single"/>
          <w:shd w:val="clear" w:fill="FFFF00"/>
        </w:rPr>
      </w:pPr>
      <w:r>
        <w:rPr>
          <w:b/>
          <w:u w:val="single"/>
          <w:shd w:val="clear" w:fill="FFFF00"/>
        </w:rPr>
        <w:t xml:space="preserve">Asiakirjan numero 25243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Bahaman virallinen kieli on </w:t>
      </w:r>
      <w:r>
        <w:rPr>
          <w:color w:val="A9A9A9"/>
        </w:rPr>
        <w:t xml:space="preserve">englanti</w:t>
      </w:r>
      <w:r>
        <w:rPr/>
        <w:t xml:space="preserve">. Monet ihmiset puhuvat englanninkielistä kreolikieltä, jota kutsutaan bahamalaiseksi murteeksi (tunnetaan yksinkertaisesti nimellä "dialekti") tai "bahamiksi". Laurente Gibbs, bahamalainen kirjailija ja näyttelijä, keksi jälkimmäisen nimen ensimmäisenä runossaan ja on sittemmin edistänyt sen käyttöä. Molempia käytetään autoglossonimina. Haitin kreolia, ranskankielistä kreolikieltä, puhuvat haitilaiset ja heidän jälkeläisensä, joita on noin 25 prosenttia koko väestöstä. Sitä kutsutaan yksinkertaisesti kreoliksi, jotta se eroaisi Bahaman englannista. Huomaa myös, että Bahama oli aikoinaan Britannian vallan alla, ja siksi Bahaman kouluissa opetettava englanti on edelleen "brittipohjaista".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Bahaman pääkieli?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Bahaman virallinen kieli on </w:t>
      </w:r>
      <w:r>
        <w:rPr>
          <w:color w:val="A9A9A9"/>
        </w:rPr>
        <w:t xml:space="preserve">englanti</w:t>
      </w:r>
      <w:r>
        <w:rPr/>
        <w:t xml:space="preserve">. Monet ihmiset puhuvat englanninkielistä kreolikieltä, jota kutsutaan Bahaman murteeksi (tunnetaan yksinkertaisesti nimellä "dialekti") tai "bahamianesiksi". Bahamalainen kirjailija ja näyttelijä Laurente Gibbs keksi ensimmäisenä jälkimmäisen nimen runossaan ja on sittemmin edistänyt sen käyttöä. Molempia käytetään autoglossonimina. Haitin kreolia, ranskankielistä kreolikieltä, puhuvat haitilaiset ja heidän jälkeläisensä, joita on noin 25 prosenttia koko väestöstä. Sitä kutsutaan yksinkertaisesti kreoliksi kielten erottamiseksi toisistaan. Huomaa myös, että Bahama oli aikoinaan Britannian vallan alla, ja siksi Bahaman kouluissa opetettava englanti on edelleen ``brittipohjaista''.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Bahaman pääkieli?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Bahaman liittovaltion lippu Vaakuna Motto: "Eteenpäin, ylöspäin, eteenpäin, yhdessä" Hymni: Kuninkaallinen hymni: March On, Bahamaland: God Save the Queen </w:t>
      </w:r>
    </w:p>
    <w:tbl>
      <w:tblPr>
        <w:tblW w:w="10205" w:type="dxa"/>
        <w:jc w:val="left"/>
        <w:tblInd w:w="0" w:type="dxa"/>
        <w:tblLayout w:type="fixed"/>
        <w:tblCellMar>
          <w:top w:w="28" w:type="dxa"/>
          <w:left w:w="28" w:type="dxa"/>
          <w:bottom w:w="28" w:type="dxa"/>
          <w:right w:w="28" w:type="dxa"/>
        </w:tblCellMar>
      </w:tblPr>
      <w:tblGrid>
        <w:gridCol w:w="3211"/>
        <w:gridCol w:w="6994"/>
      </w:tblGrid>
      <w:tr>
        <w:trPr/>
        <w:tc>
          <w:tcPr>
            <w:tcW w:w="3211" w:type="dxa"/>
            <w:tcBorders/>
            <w:vAlign w:val="center"/>
          </w:tcPr>
          <w:p>
            <w:pPr>
              <w:pStyle w:val="TableHeading"/>
              <w:suppressLineNumbers/>
              <w:bidi w:val="0"/>
              <w:spacing w:before="0" w:after="283"/>
              <w:jc w:val="center"/>
              <w:rPr/>
            </w:pPr>
            <w:r>
              <w:rPr/>
              <w:t xml:space="preserve">Pääkaupunki ja suurin kaupunki </w:t>
            </w:r>
          </w:p>
        </w:tc>
        <w:tc>
          <w:tcPr>
            <w:tcW w:w="6994" w:type="dxa"/>
            <w:tcBorders/>
            <w:vAlign w:val="center"/>
          </w:tcPr>
          <w:p>
            <w:pPr>
              <w:pStyle w:val="TableContents"/>
              <w:bidi w:val="0"/>
              <w:spacing w:before="0" w:after="283"/>
              <w:jc w:val="left"/>
              <w:rPr/>
            </w:pPr>
            <w:r>
              <w:rPr/>
              <w:t xml:space="preserve">Nassau </w:t>
            </w:r>
            <w:r>
              <w:rPr>
                <w:color w:val="A9A9A9"/>
              </w:rPr>
              <w:t xml:space="preserve">25° 4′ N 77° 20′ W </w:t>
            </w:r>
            <w:r>
              <w:rPr>
                <w:color w:val="A9A9A9"/>
              </w:rPr>
              <w:t xml:space="preserve">/ </w:t>
            </w:r>
            <w:r>
              <w:rPr>
                <w:color w:val="A9A9A9"/>
              </w:rPr>
              <w:t xml:space="preserve">25,067 ° N 77,333 ° W </w:t>
            </w:r>
            <w:r>
              <w:rPr/>
              <w:t xml:space="preserve">/ 25,067;-77,333 </w:t>
            </w:r>
          </w:p>
        </w:tc>
      </w:tr>
      <w:tr>
        <w:trPr/>
        <w:tc>
          <w:tcPr>
            <w:tcW w:w="3211" w:type="dxa"/>
            <w:tcBorders/>
            <w:vAlign w:val="center"/>
          </w:tcPr>
          <w:p>
            <w:pPr>
              <w:pStyle w:val="TableHeading"/>
              <w:suppressLineNumbers/>
              <w:bidi w:val="0"/>
              <w:spacing w:before="0" w:after="283"/>
              <w:jc w:val="center"/>
              <w:rPr/>
            </w:pPr>
            <w:r>
              <w:rPr/>
              <w:t xml:space="preserve">Viralliset kielet </w:t>
            </w:r>
          </w:p>
        </w:tc>
        <w:tc>
          <w:tcPr>
            <w:tcW w:w="6994" w:type="dxa"/>
            <w:tcBorders/>
            <w:vAlign w:val="center"/>
          </w:tcPr>
          <w:p>
            <w:pPr>
              <w:pStyle w:val="TableContents"/>
              <w:bidi w:val="0"/>
              <w:spacing w:before="0" w:after="283"/>
              <w:jc w:val="left"/>
              <w:rPr/>
            </w:pPr>
            <w:r>
              <w:rPr/>
              <w:t xml:space="preserve">Englanti </w:t>
            </w:r>
          </w:p>
        </w:tc>
      </w:tr>
      <w:tr>
        <w:trPr/>
        <w:tc>
          <w:tcPr>
            <w:tcW w:w="3211" w:type="dxa"/>
            <w:tcBorders/>
            <w:vAlign w:val="center"/>
          </w:tcPr>
          <w:p>
            <w:pPr>
              <w:pStyle w:val="TableHeading"/>
              <w:suppressLineNumbers/>
              <w:bidi w:val="0"/>
              <w:spacing w:before="0" w:after="283"/>
              <w:jc w:val="center"/>
              <w:rPr/>
            </w:pPr>
            <w:r>
              <w:rPr/>
              <w:t xml:space="preserve">Tunnustetut alueelliset kielet </w:t>
            </w:r>
          </w:p>
        </w:tc>
        <w:tc>
          <w:tcPr>
            <w:tcW w:w="6994" w:type="dxa"/>
            <w:tcBorders/>
            <w:vAlign w:val="center"/>
          </w:tcPr>
          <w:p>
            <w:pPr>
              <w:pStyle w:val="TableContents"/>
              <w:bidi w:val="0"/>
              <w:spacing w:before="0" w:after="283"/>
              <w:jc w:val="left"/>
              <w:rPr/>
            </w:pPr>
            <w:r>
              <w:rPr/>
              <w:t xml:space="preserve">Bahamalainen kreoli </w:t>
            </w:r>
          </w:p>
        </w:tc>
      </w:tr>
      <w:tr>
        <w:trPr/>
        <w:tc>
          <w:tcPr>
            <w:tcW w:w="3211" w:type="dxa"/>
            <w:tcBorders/>
            <w:vAlign w:val="center"/>
          </w:tcPr>
          <w:p>
            <w:pPr>
              <w:pStyle w:val="TableHeading"/>
              <w:suppressLineNumbers/>
              <w:bidi w:val="0"/>
              <w:spacing w:before="0" w:after="283"/>
              <w:jc w:val="center"/>
              <w:rPr/>
            </w:pPr>
            <w:r>
              <w:rPr/>
              <w:t xml:space="preserve">Etniset ryhmät (2016) </w:t>
            </w:r>
          </w:p>
        </w:tc>
        <w:tc>
          <w:tcPr>
            <w:tcW w:w="6994" w:type="dxa"/>
            <w:tcBorders/>
            <w:vAlign w:val="center"/>
          </w:tcPr>
          <w:p>
            <w:pPr>
              <w:pStyle w:val="TableContents"/>
              <w:bidi w:val="0"/>
              <w:spacing w:before="0" w:after="283"/>
              <w:jc w:val="left"/>
              <w:rPr/>
            </w:pPr>
            <w:r>
              <w:rPr/>
              <w:t xml:space="preserve">90,6 % Afrikkalaiset 4,7 % Eurooppalaiset 2,1 % Sekalaiset 1,9 % muut </w:t>
            </w:r>
          </w:p>
        </w:tc>
      </w:tr>
      <w:tr>
        <w:trPr/>
        <w:tc>
          <w:tcPr>
            <w:tcW w:w="3211" w:type="dxa"/>
            <w:tcBorders/>
            <w:vAlign w:val="center"/>
          </w:tcPr>
          <w:p>
            <w:pPr>
              <w:pStyle w:val="TableHeading"/>
              <w:suppressLineNumbers/>
              <w:bidi w:val="0"/>
              <w:spacing w:before="0" w:after="283"/>
              <w:jc w:val="center"/>
              <w:rPr/>
            </w:pPr>
            <w:r>
              <w:rPr/>
              <w:t xml:space="preserve">Demonyymi </w:t>
            </w:r>
          </w:p>
        </w:tc>
        <w:tc>
          <w:tcPr>
            <w:tcW w:w="6994" w:type="dxa"/>
            <w:tcBorders/>
            <w:vAlign w:val="center"/>
          </w:tcPr>
          <w:p>
            <w:pPr>
              <w:pStyle w:val="TableContents"/>
              <w:bidi w:val="0"/>
              <w:spacing w:before="0" w:after="283"/>
              <w:jc w:val="left"/>
              <w:rPr/>
            </w:pPr>
            <w:r>
              <w:rPr/>
              <w:t xml:space="preserve">Bahamian </w:t>
            </w:r>
          </w:p>
        </w:tc>
      </w:tr>
      <w:tr>
        <w:trPr/>
        <w:tc>
          <w:tcPr>
            <w:tcW w:w="3211" w:type="dxa"/>
            <w:tcBorders/>
            <w:vAlign w:val="center"/>
          </w:tcPr>
          <w:p>
            <w:pPr>
              <w:pStyle w:val="TableHeading"/>
              <w:suppressLineNumbers/>
              <w:bidi w:val="0"/>
              <w:spacing w:before="0" w:after="283"/>
              <w:jc w:val="center"/>
              <w:rPr/>
            </w:pPr>
            <w:r>
              <w:rPr/>
              <w:t xml:space="preserve">Hallitus </w:t>
            </w:r>
          </w:p>
        </w:tc>
        <w:tc>
          <w:tcPr>
            <w:tcW w:w="6994" w:type="dxa"/>
            <w:tcBorders/>
            <w:vAlign w:val="center"/>
          </w:tcPr>
          <w:p>
            <w:pPr>
              <w:pStyle w:val="TableContents"/>
              <w:bidi w:val="0"/>
              <w:spacing w:before="0" w:after="283"/>
              <w:jc w:val="left"/>
              <w:rPr/>
            </w:pPr>
            <w:r>
              <w:rPr/>
              <w:t xml:space="preserve">Yhtenäinen parlamentaarinen perustuslaillinen monarkia </w:t>
            </w:r>
          </w:p>
        </w:tc>
      </w:tr>
      <w:tr>
        <w:trPr/>
        <w:tc>
          <w:tcPr>
            <w:tcW w:w="3211" w:type="dxa"/>
            <w:tcBorders/>
            <w:vAlign w:val="center"/>
          </w:tcPr>
          <w:p>
            <w:pPr>
              <w:pStyle w:val="TableHeading"/>
              <w:suppressLineNumbers/>
              <w:bidi w:val="0"/>
              <w:spacing w:before="0" w:after="283"/>
              <w:jc w:val="center"/>
              <w:rPr/>
            </w:pPr>
            <w:r>
              <w:rPr/>
              <w:t xml:space="preserve">Monarch </w:t>
            </w:r>
          </w:p>
        </w:tc>
        <w:tc>
          <w:tcPr>
            <w:tcW w:w="6994" w:type="dxa"/>
            <w:tcBorders/>
            <w:vAlign w:val="center"/>
          </w:tcPr>
          <w:p>
            <w:pPr>
              <w:pStyle w:val="TableContents"/>
              <w:bidi w:val="0"/>
              <w:spacing w:before="0" w:after="283"/>
              <w:jc w:val="left"/>
              <w:rPr/>
            </w:pPr>
            <w:r>
              <w:rPr/>
              <w:t xml:space="preserve">Elisabet II </w:t>
            </w:r>
          </w:p>
        </w:tc>
      </w:tr>
      <w:tr>
        <w:trPr/>
        <w:tc>
          <w:tcPr>
            <w:tcW w:w="3211" w:type="dxa"/>
            <w:tcBorders/>
            <w:vAlign w:val="center"/>
          </w:tcPr>
          <w:p>
            <w:pPr>
              <w:pStyle w:val="TableHeading"/>
              <w:suppressLineNumbers/>
              <w:bidi w:val="0"/>
              <w:spacing w:before="0" w:after="283"/>
              <w:jc w:val="center"/>
              <w:rPr/>
            </w:pPr>
            <w:r>
              <w:rPr/>
              <w:t xml:space="preserve">Kenraalikuvernööri </w:t>
            </w:r>
          </w:p>
        </w:tc>
        <w:tc>
          <w:tcPr>
            <w:tcW w:w="6994" w:type="dxa"/>
            <w:tcBorders/>
            <w:vAlign w:val="center"/>
          </w:tcPr>
          <w:p>
            <w:pPr>
              <w:pStyle w:val="TableContents"/>
              <w:bidi w:val="0"/>
              <w:spacing w:before="0" w:after="283"/>
              <w:jc w:val="left"/>
              <w:rPr/>
            </w:pPr>
            <w:r>
              <w:rPr/>
              <w:t xml:space="preserve">Marguerite Pindling </w:t>
            </w:r>
          </w:p>
        </w:tc>
      </w:tr>
      <w:tr>
        <w:trPr/>
        <w:tc>
          <w:tcPr>
            <w:tcW w:w="3211" w:type="dxa"/>
            <w:tcBorders/>
            <w:vAlign w:val="center"/>
          </w:tcPr>
          <w:p>
            <w:pPr>
              <w:pStyle w:val="TableHeading"/>
              <w:suppressLineNumbers/>
              <w:bidi w:val="0"/>
              <w:spacing w:before="0" w:after="283"/>
              <w:jc w:val="center"/>
              <w:rPr/>
            </w:pPr>
            <w:r>
              <w:rPr/>
              <w:t xml:space="preserve">Pääministeri </w:t>
            </w:r>
          </w:p>
        </w:tc>
        <w:tc>
          <w:tcPr>
            <w:tcW w:w="6994" w:type="dxa"/>
            <w:tcBorders/>
            <w:vAlign w:val="center"/>
          </w:tcPr>
          <w:p>
            <w:pPr>
              <w:pStyle w:val="TableContents"/>
              <w:bidi w:val="0"/>
              <w:spacing w:before="0" w:after="283"/>
              <w:jc w:val="left"/>
              <w:rPr/>
            </w:pPr>
            <w:r>
              <w:rPr/>
              <w:t xml:space="preserve">Hubert Minnis </w:t>
            </w:r>
          </w:p>
        </w:tc>
      </w:tr>
      <w:tr>
        <w:trPr/>
        <w:tc>
          <w:tcPr>
            <w:tcW w:w="3211" w:type="dxa"/>
            <w:tcBorders/>
            <w:vAlign w:val="center"/>
          </w:tcPr>
          <w:p>
            <w:pPr>
              <w:pStyle w:val="TableHeading"/>
              <w:suppressLineNumbers/>
              <w:bidi w:val="0"/>
              <w:spacing w:before="0" w:after="283"/>
              <w:jc w:val="center"/>
              <w:rPr/>
            </w:pPr>
            <w:r>
              <w:rPr/>
              <w:t xml:space="preserve">Lainsäätäjä </w:t>
            </w:r>
          </w:p>
        </w:tc>
        <w:tc>
          <w:tcPr>
            <w:tcW w:w="6994" w:type="dxa"/>
            <w:tcBorders/>
            <w:vAlign w:val="center"/>
          </w:tcPr>
          <w:p>
            <w:pPr>
              <w:pStyle w:val="TableContents"/>
              <w:bidi w:val="0"/>
              <w:spacing w:before="0" w:after="283"/>
              <w:jc w:val="left"/>
              <w:rPr/>
            </w:pPr>
            <w:r>
              <w:rPr/>
              <w:t xml:space="preserve">Parlamentti </w:t>
            </w:r>
          </w:p>
        </w:tc>
      </w:tr>
      <w:tr>
        <w:trPr/>
        <w:tc>
          <w:tcPr>
            <w:tcW w:w="3211" w:type="dxa"/>
            <w:tcBorders/>
            <w:vAlign w:val="center"/>
          </w:tcPr>
          <w:p>
            <w:pPr>
              <w:pStyle w:val="TableHeading"/>
              <w:suppressLineNumbers/>
              <w:bidi w:val="0"/>
              <w:spacing w:before="0" w:after="283"/>
              <w:jc w:val="center"/>
              <w:rPr/>
            </w:pPr>
            <w:r>
              <w:rPr/>
              <w:t xml:space="preserve">Ylähuone </w:t>
            </w:r>
          </w:p>
        </w:tc>
        <w:tc>
          <w:tcPr>
            <w:tcW w:w="6994" w:type="dxa"/>
            <w:tcBorders/>
            <w:vAlign w:val="center"/>
          </w:tcPr>
          <w:p>
            <w:pPr>
              <w:pStyle w:val="TableContents"/>
              <w:bidi w:val="0"/>
              <w:spacing w:before="0" w:after="283"/>
              <w:jc w:val="left"/>
              <w:rPr/>
            </w:pPr>
            <w:r>
              <w:rPr/>
              <w:t xml:space="preserve">Senaatti </w:t>
            </w:r>
          </w:p>
        </w:tc>
      </w:tr>
      <w:tr>
        <w:trPr/>
        <w:tc>
          <w:tcPr>
            <w:tcW w:w="3211" w:type="dxa"/>
            <w:tcBorders/>
            <w:vAlign w:val="center"/>
          </w:tcPr>
          <w:p>
            <w:pPr>
              <w:pStyle w:val="TableHeading"/>
              <w:suppressLineNumbers/>
              <w:bidi w:val="0"/>
              <w:spacing w:before="0" w:after="283"/>
              <w:jc w:val="center"/>
              <w:rPr/>
            </w:pPr>
            <w:r>
              <w:rPr/>
              <w:t xml:space="preserve">Alatalo </w:t>
            </w:r>
          </w:p>
        </w:tc>
        <w:tc>
          <w:tcPr>
            <w:tcW w:w="6994" w:type="dxa"/>
            <w:tcBorders/>
            <w:vAlign w:val="center"/>
          </w:tcPr>
          <w:p>
            <w:pPr>
              <w:pStyle w:val="TableContents"/>
              <w:bidi w:val="0"/>
              <w:spacing w:before="0" w:after="283"/>
              <w:jc w:val="left"/>
              <w:rPr/>
            </w:pPr>
            <w:r>
              <w:rPr/>
              <w:t xml:space="preserve">Parlamentin edustajainhuone Itsenäisyys </w:t>
            </w:r>
          </w:p>
        </w:tc>
      </w:tr>
      <w:tr>
        <w:trPr/>
        <w:tc>
          <w:tcPr>
            <w:tcW w:w="3211" w:type="dxa"/>
            <w:tcBorders/>
            <w:vAlign w:val="center"/>
          </w:tcPr>
          <w:p>
            <w:pPr>
              <w:pStyle w:val="TableHeading"/>
              <w:suppressLineNumbers/>
              <w:bidi w:val="0"/>
              <w:spacing w:before="0" w:after="283"/>
              <w:jc w:val="center"/>
              <w:rPr/>
            </w:pPr>
            <w:r>
              <w:rPr/>
              <w:t xml:space="preserve">Yhdistyneestä kuningaskunnasta </w:t>
            </w:r>
          </w:p>
        </w:tc>
        <w:tc>
          <w:tcPr>
            <w:tcW w:w="6994" w:type="dxa"/>
            <w:tcBorders/>
            <w:vAlign w:val="center"/>
          </w:tcPr>
          <w:p>
            <w:pPr>
              <w:pStyle w:val="TableContents"/>
              <w:bidi w:val="0"/>
              <w:spacing w:before="0" w:after="283"/>
              <w:jc w:val="left"/>
              <w:rPr/>
            </w:pPr>
            <w:r>
              <w:rPr/>
              <w:t xml:space="preserve">10. heinäkuuta 1973 Alue </w:t>
            </w:r>
          </w:p>
        </w:tc>
      </w:tr>
      <w:tr>
        <w:trPr/>
        <w:tc>
          <w:tcPr>
            <w:tcW w:w="3211" w:type="dxa"/>
            <w:tcBorders/>
            <w:vAlign w:val="center"/>
          </w:tcPr>
          <w:p>
            <w:pPr>
              <w:pStyle w:val="TableHeading"/>
              <w:suppressLineNumbers/>
              <w:bidi w:val="0"/>
              <w:spacing w:before="0" w:after="283"/>
              <w:jc w:val="center"/>
              <w:rPr/>
            </w:pPr>
            <w:r>
              <w:rPr/>
              <w:t xml:space="preserve">Yhteensä </w:t>
            </w:r>
          </w:p>
        </w:tc>
        <w:tc>
          <w:tcPr>
            <w:tcW w:w="6994" w:type="dxa"/>
            <w:tcBorders/>
            <w:vAlign w:val="center"/>
          </w:tcPr>
          <w:p>
            <w:pPr>
              <w:pStyle w:val="TableContents"/>
              <w:bidi w:val="0"/>
              <w:spacing w:before="0" w:after="283"/>
              <w:jc w:val="left"/>
              <w:rPr/>
            </w:pPr>
            <w:r>
              <w:rPr/>
              <w:t xml:space="preserve">13,878 km (5,358 sq mi) (155.) </w:t>
            </w:r>
          </w:p>
        </w:tc>
      </w:tr>
      <w:tr>
        <w:trPr/>
        <w:tc>
          <w:tcPr>
            <w:tcW w:w="3211" w:type="dxa"/>
            <w:tcBorders/>
            <w:vAlign w:val="center"/>
          </w:tcPr>
          <w:p>
            <w:pPr>
              <w:pStyle w:val="TableHeading"/>
              <w:suppressLineNumbers/>
              <w:bidi w:val="0"/>
              <w:spacing w:before="0" w:after="283"/>
              <w:jc w:val="center"/>
              <w:rPr/>
            </w:pPr>
            <w:r>
              <w:rPr/>
              <w:t xml:space="preserve">Vesi (%) </w:t>
            </w:r>
          </w:p>
        </w:tc>
        <w:tc>
          <w:tcPr>
            <w:tcW w:w="6994" w:type="dxa"/>
            <w:tcBorders/>
            <w:vAlign w:val="center"/>
          </w:tcPr>
          <w:p>
            <w:pPr>
              <w:pStyle w:val="TableContents"/>
              <w:bidi w:val="0"/>
              <w:spacing w:before="0" w:after="283"/>
              <w:jc w:val="left"/>
              <w:rPr/>
            </w:pPr>
            <w:r>
              <w:rPr/>
              <w:t xml:space="preserve">28% Väestö </w:t>
            </w:r>
          </w:p>
        </w:tc>
      </w:tr>
      <w:tr>
        <w:trPr/>
        <w:tc>
          <w:tcPr>
            <w:tcW w:w="3211" w:type="dxa"/>
            <w:tcBorders/>
            <w:vAlign w:val="center"/>
          </w:tcPr>
          <w:p>
            <w:pPr>
              <w:pStyle w:val="TableHeading"/>
              <w:suppressLineNumbers/>
              <w:bidi w:val="0"/>
              <w:spacing w:before="0" w:after="283"/>
              <w:jc w:val="center"/>
              <w:rPr/>
            </w:pPr>
            <w:r>
              <w:rPr/>
              <w:t xml:space="preserve">Arvio 2016 </w:t>
            </w:r>
          </w:p>
        </w:tc>
        <w:tc>
          <w:tcPr>
            <w:tcW w:w="6994" w:type="dxa"/>
            <w:tcBorders/>
            <w:vAlign w:val="center"/>
          </w:tcPr>
          <w:p>
            <w:pPr>
              <w:pStyle w:val="TableContents"/>
              <w:bidi w:val="0"/>
              <w:spacing w:before="0" w:after="283"/>
              <w:jc w:val="left"/>
              <w:rPr/>
            </w:pPr>
            <w:r>
              <w:rPr/>
              <w:t xml:space="preserve">391 232 (177.) </w:t>
            </w:r>
          </w:p>
        </w:tc>
      </w:tr>
      <w:tr>
        <w:trPr/>
        <w:tc>
          <w:tcPr>
            <w:tcW w:w="3211" w:type="dxa"/>
            <w:tcBorders/>
            <w:vAlign w:val="center"/>
          </w:tcPr>
          <w:p>
            <w:pPr>
              <w:pStyle w:val="TableHeading"/>
              <w:suppressLineNumbers/>
              <w:bidi w:val="0"/>
              <w:spacing w:before="0" w:after="283"/>
              <w:jc w:val="center"/>
              <w:rPr/>
            </w:pPr>
            <w:r>
              <w:rPr/>
              <w:t xml:space="preserve">Vuoden 2010 väestönlaskenta </w:t>
            </w:r>
          </w:p>
        </w:tc>
        <w:tc>
          <w:tcPr>
            <w:tcW w:w="6994" w:type="dxa"/>
            <w:tcBorders/>
            <w:vAlign w:val="center"/>
          </w:tcPr>
          <w:p>
            <w:pPr>
              <w:pStyle w:val="TableContents"/>
              <w:bidi w:val="0"/>
              <w:spacing w:before="0" w:after="283"/>
              <w:jc w:val="left"/>
              <w:rPr/>
            </w:pPr>
            <w:r>
              <w:rPr/>
              <w:t xml:space="preserve">351,461 </w:t>
            </w:r>
          </w:p>
        </w:tc>
      </w:tr>
      <w:tr>
        <w:trPr/>
        <w:tc>
          <w:tcPr>
            <w:tcW w:w="3211" w:type="dxa"/>
            <w:tcBorders/>
            <w:vAlign w:val="center"/>
          </w:tcPr>
          <w:p>
            <w:pPr>
              <w:pStyle w:val="TableHeading"/>
              <w:suppressLineNumbers/>
              <w:bidi w:val="0"/>
              <w:spacing w:before="0" w:after="283"/>
              <w:jc w:val="center"/>
              <w:rPr/>
            </w:pPr>
            <w:r>
              <w:rPr/>
              <w:t xml:space="preserve">Tiheys </w:t>
            </w:r>
          </w:p>
        </w:tc>
        <w:tc>
          <w:tcPr>
            <w:tcW w:w="6994" w:type="dxa"/>
            <w:tcBorders/>
            <w:vAlign w:val="center"/>
          </w:tcPr>
          <w:p>
            <w:pPr>
              <w:pStyle w:val="TableContents"/>
              <w:bidi w:val="0"/>
              <w:spacing w:before="0" w:after="283"/>
              <w:jc w:val="left"/>
              <w:rPr/>
            </w:pPr>
            <w:r>
              <w:rPr/>
              <w:t xml:space="preserve">25,21 / km (65,3 / sq mi) (181.) </w:t>
            </w:r>
          </w:p>
        </w:tc>
      </w:tr>
      <w:tr>
        <w:trPr/>
        <w:tc>
          <w:tcPr>
            <w:tcW w:w="3211" w:type="dxa"/>
            <w:tcBorders/>
            <w:vAlign w:val="center"/>
          </w:tcPr>
          <w:p>
            <w:pPr>
              <w:pStyle w:val="TableHeading"/>
              <w:suppressLineNumbers/>
              <w:bidi w:val="0"/>
              <w:spacing w:before="0" w:after="283"/>
              <w:jc w:val="center"/>
              <w:rPr/>
            </w:pPr>
            <w:r>
              <w:rPr/>
              <w:t xml:space="preserve">BKT (OSTOVOIMAPARITEETTI) </w:t>
            </w:r>
          </w:p>
        </w:tc>
        <w:tc>
          <w:tcPr>
            <w:tcW w:w="6994" w:type="dxa"/>
            <w:tcBorders/>
            <w:vAlign w:val="center"/>
          </w:tcPr>
          <w:p>
            <w:pPr>
              <w:pStyle w:val="TableContents"/>
              <w:bidi w:val="0"/>
              <w:spacing w:before="0" w:after="283"/>
              <w:jc w:val="left"/>
              <w:rPr/>
            </w:pPr>
            <w:r>
              <w:rPr/>
              <w:t xml:space="preserve">Vuoden 2017 arvio </w:t>
            </w:r>
          </w:p>
        </w:tc>
      </w:tr>
      <w:tr>
        <w:trPr/>
        <w:tc>
          <w:tcPr>
            <w:tcW w:w="3211" w:type="dxa"/>
            <w:tcBorders/>
            <w:vAlign w:val="center"/>
          </w:tcPr>
          <w:p>
            <w:pPr>
              <w:pStyle w:val="TableHeading"/>
              <w:suppressLineNumbers/>
              <w:bidi w:val="0"/>
              <w:spacing w:before="0" w:after="283"/>
              <w:jc w:val="center"/>
              <w:rPr/>
            </w:pPr>
            <w:r>
              <w:rPr/>
              <w:t xml:space="preserve">Yhteensä </w:t>
            </w:r>
          </w:p>
        </w:tc>
        <w:tc>
          <w:tcPr>
            <w:tcW w:w="6994" w:type="dxa"/>
            <w:tcBorders/>
            <w:vAlign w:val="center"/>
          </w:tcPr>
          <w:p>
            <w:pPr>
              <w:pStyle w:val="TableContents"/>
              <w:bidi w:val="0"/>
              <w:spacing w:before="0" w:after="283"/>
              <w:jc w:val="left"/>
              <w:rPr/>
            </w:pPr>
            <w:r>
              <w:rPr/>
              <w:t xml:space="preserve">9,374 miljardia dollaria </w:t>
            </w:r>
          </w:p>
        </w:tc>
      </w:tr>
      <w:tr>
        <w:trPr/>
        <w:tc>
          <w:tcPr>
            <w:tcW w:w="3211" w:type="dxa"/>
            <w:tcBorders/>
            <w:vAlign w:val="center"/>
          </w:tcPr>
          <w:p>
            <w:pPr>
              <w:pStyle w:val="TableHeading"/>
              <w:suppressLineNumbers/>
              <w:bidi w:val="0"/>
              <w:spacing w:before="0" w:after="283"/>
              <w:jc w:val="center"/>
              <w:rPr/>
            </w:pPr>
            <w:r>
              <w:rPr/>
              <w:t xml:space="preserve">Asukasta kohti </w:t>
            </w:r>
          </w:p>
        </w:tc>
        <w:tc>
          <w:tcPr>
            <w:tcW w:w="6994" w:type="dxa"/>
            <w:tcBorders/>
            <w:vAlign w:val="center"/>
          </w:tcPr>
          <w:p>
            <w:pPr>
              <w:pStyle w:val="TableContents"/>
              <w:bidi w:val="0"/>
              <w:spacing w:before="0" w:after="283"/>
              <w:jc w:val="left"/>
              <w:rPr/>
            </w:pPr>
            <w:r>
              <w:rPr/>
              <w:t xml:space="preserve">$25,173 </w:t>
            </w:r>
          </w:p>
        </w:tc>
      </w:tr>
      <w:tr>
        <w:trPr/>
        <w:tc>
          <w:tcPr>
            <w:tcW w:w="3211" w:type="dxa"/>
            <w:tcBorders/>
            <w:vAlign w:val="center"/>
          </w:tcPr>
          <w:p>
            <w:pPr>
              <w:pStyle w:val="TableHeading"/>
              <w:suppressLineNumbers/>
              <w:bidi w:val="0"/>
              <w:spacing w:before="0" w:after="283"/>
              <w:jc w:val="center"/>
              <w:rPr/>
            </w:pPr>
            <w:r>
              <w:rPr/>
              <w:t xml:space="preserve">BKT (nimellinen) </w:t>
            </w:r>
          </w:p>
        </w:tc>
        <w:tc>
          <w:tcPr>
            <w:tcW w:w="6994" w:type="dxa"/>
            <w:tcBorders/>
            <w:vAlign w:val="center"/>
          </w:tcPr>
          <w:p>
            <w:pPr>
              <w:pStyle w:val="TableContents"/>
              <w:bidi w:val="0"/>
              <w:spacing w:before="0" w:after="283"/>
              <w:jc w:val="left"/>
              <w:rPr/>
            </w:pPr>
            <w:r>
              <w:rPr/>
              <w:t xml:space="preserve">Vuoden 2017 arvio </w:t>
            </w:r>
          </w:p>
        </w:tc>
      </w:tr>
      <w:tr>
        <w:trPr/>
        <w:tc>
          <w:tcPr>
            <w:tcW w:w="3211" w:type="dxa"/>
            <w:tcBorders/>
            <w:vAlign w:val="center"/>
          </w:tcPr>
          <w:p>
            <w:pPr>
              <w:pStyle w:val="TableHeading"/>
              <w:suppressLineNumbers/>
              <w:bidi w:val="0"/>
              <w:spacing w:before="0" w:after="283"/>
              <w:jc w:val="center"/>
              <w:rPr/>
            </w:pPr>
            <w:r>
              <w:rPr/>
              <w:t xml:space="preserve">Yhteensä </w:t>
            </w:r>
          </w:p>
        </w:tc>
        <w:tc>
          <w:tcPr>
            <w:tcW w:w="6994" w:type="dxa"/>
            <w:tcBorders/>
            <w:vAlign w:val="center"/>
          </w:tcPr>
          <w:p>
            <w:pPr>
              <w:pStyle w:val="TableContents"/>
              <w:bidi w:val="0"/>
              <w:spacing w:before="0" w:after="283"/>
              <w:jc w:val="left"/>
              <w:rPr/>
            </w:pPr>
            <w:r>
              <w:rPr/>
              <w:t xml:space="preserve">9,172 miljardia dollaria </w:t>
            </w:r>
          </w:p>
        </w:tc>
      </w:tr>
      <w:tr>
        <w:trPr/>
        <w:tc>
          <w:tcPr>
            <w:tcW w:w="3211" w:type="dxa"/>
            <w:tcBorders/>
            <w:vAlign w:val="center"/>
          </w:tcPr>
          <w:p>
            <w:pPr>
              <w:pStyle w:val="TableHeading"/>
              <w:suppressLineNumbers/>
              <w:bidi w:val="0"/>
              <w:spacing w:before="0" w:after="283"/>
              <w:jc w:val="center"/>
              <w:rPr/>
            </w:pPr>
            <w:r>
              <w:rPr/>
              <w:t xml:space="preserve">Asukasta kohti </w:t>
            </w:r>
          </w:p>
        </w:tc>
        <w:tc>
          <w:tcPr>
            <w:tcW w:w="6994" w:type="dxa"/>
            <w:tcBorders/>
            <w:vAlign w:val="center"/>
          </w:tcPr>
          <w:p>
            <w:pPr>
              <w:pStyle w:val="TableContents"/>
              <w:bidi w:val="0"/>
              <w:spacing w:before="0" w:after="283"/>
              <w:jc w:val="left"/>
              <w:rPr/>
            </w:pPr>
            <w:r>
              <w:rPr/>
              <w:t xml:space="preserve">$24,630 </w:t>
            </w:r>
          </w:p>
        </w:tc>
      </w:tr>
      <w:tr>
        <w:trPr/>
        <w:tc>
          <w:tcPr>
            <w:tcW w:w="3211" w:type="dxa"/>
            <w:tcBorders/>
            <w:vAlign w:val="center"/>
          </w:tcPr>
          <w:p>
            <w:pPr>
              <w:pStyle w:val="TableHeading"/>
              <w:suppressLineNumbers/>
              <w:bidi w:val="0"/>
              <w:spacing w:before="0" w:after="283"/>
              <w:jc w:val="center"/>
              <w:rPr/>
            </w:pPr>
            <w:r>
              <w:rPr/>
              <w:t xml:space="preserve">Gini (2001) </w:t>
            </w:r>
          </w:p>
        </w:tc>
        <w:tc>
          <w:tcPr>
            <w:tcW w:w="6994" w:type="dxa"/>
            <w:tcBorders/>
            <w:vAlign w:val="center"/>
          </w:tcPr>
          <w:p>
            <w:pPr>
              <w:pStyle w:val="TableContents"/>
              <w:bidi w:val="0"/>
              <w:spacing w:before="0" w:after="283"/>
              <w:jc w:val="left"/>
              <w:rPr/>
            </w:pPr>
            <w:r>
              <w:rPr/>
              <w:t xml:space="preserve">57 korkea </w:t>
            </w:r>
          </w:p>
        </w:tc>
      </w:tr>
      <w:tr>
        <w:trPr/>
        <w:tc>
          <w:tcPr>
            <w:tcW w:w="3211" w:type="dxa"/>
            <w:tcBorders/>
            <w:vAlign w:val="center"/>
          </w:tcPr>
          <w:p>
            <w:pPr>
              <w:pStyle w:val="TableHeading"/>
              <w:suppressLineNumbers/>
              <w:bidi w:val="0"/>
              <w:spacing w:before="0" w:after="283"/>
              <w:jc w:val="center"/>
              <w:rPr/>
            </w:pPr>
            <w:r>
              <w:rPr/>
              <w:t xml:space="preserve">HDI (2014) </w:t>
            </w:r>
          </w:p>
        </w:tc>
        <w:tc>
          <w:tcPr>
            <w:tcW w:w="6994" w:type="dxa"/>
            <w:tcBorders/>
            <w:vAlign w:val="center"/>
          </w:tcPr>
          <w:p>
            <w:pPr>
              <w:pStyle w:val="TableContents"/>
              <w:bidi w:val="0"/>
              <w:spacing w:before="0" w:after="283"/>
              <w:jc w:val="left"/>
              <w:rPr/>
            </w:pPr>
            <w:r>
              <w:rPr/>
              <w:t xml:space="preserve">0,790 korkea 55. </w:t>
            </w:r>
          </w:p>
        </w:tc>
      </w:tr>
      <w:tr>
        <w:trPr/>
        <w:tc>
          <w:tcPr>
            <w:tcW w:w="3211" w:type="dxa"/>
            <w:tcBorders/>
            <w:vAlign w:val="center"/>
          </w:tcPr>
          <w:p>
            <w:pPr>
              <w:pStyle w:val="TableHeading"/>
              <w:suppressLineNumbers/>
              <w:bidi w:val="0"/>
              <w:spacing w:before="0" w:after="283"/>
              <w:jc w:val="center"/>
              <w:rPr/>
            </w:pPr>
            <w:r>
              <w:rPr/>
              <w:t xml:space="preserve">Valuutta </w:t>
            </w:r>
          </w:p>
        </w:tc>
        <w:tc>
          <w:tcPr>
            <w:tcW w:w="6994" w:type="dxa"/>
            <w:tcBorders/>
            <w:vAlign w:val="center"/>
          </w:tcPr>
          <w:p>
            <w:pPr>
              <w:pStyle w:val="TableContents"/>
              <w:bidi w:val="0"/>
              <w:spacing w:before="0" w:after="283"/>
              <w:jc w:val="left"/>
              <w:rPr/>
            </w:pPr>
            <w:r>
              <w:rPr/>
              <w:t xml:space="preserve">Bahaman dollari (BSD) (Yhdysvaltain dollari hyväksytään laajalti). </w:t>
            </w:r>
          </w:p>
        </w:tc>
      </w:tr>
      <w:tr>
        <w:trPr/>
        <w:tc>
          <w:tcPr>
            <w:tcW w:w="3211" w:type="dxa"/>
            <w:tcBorders/>
            <w:vAlign w:val="center"/>
          </w:tcPr>
          <w:p>
            <w:pPr>
              <w:pStyle w:val="TableHeading"/>
              <w:suppressLineNumbers/>
              <w:bidi w:val="0"/>
              <w:spacing w:before="0" w:after="283"/>
              <w:jc w:val="center"/>
              <w:rPr/>
            </w:pPr>
            <w:r>
              <w:rPr/>
              <w:t xml:space="preserve">Aikavyöhyke </w:t>
            </w:r>
          </w:p>
        </w:tc>
        <w:tc>
          <w:tcPr>
            <w:tcW w:w="6994" w:type="dxa"/>
            <w:tcBorders/>
            <w:vAlign w:val="center"/>
          </w:tcPr>
          <w:p>
            <w:pPr>
              <w:pStyle w:val="TableContents"/>
              <w:bidi w:val="0"/>
              <w:spacing w:before="0" w:after="283"/>
              <w:jc w:val="left"/>
              <w:rPr/>
            </w:pPr>
            <w:r>
              <w:rPr/>
              <w:t xml:space="preserve">EST (UTC - 5) </w:t>
            </w:r>
          </w:p>
        </w:tc>
      </w:tr>
      <w:tr>
        <w:trPr/>
        <w:tc>
          <w:tcPr>
            <w:tcW w:w="3211" w:type="dxa"/>
            <w:tcBorders/>
            <w:vAlign w:val="center"/>
          </w:tcPr>
          <w:p>
            <w:pPr>
              <w:pStyle w:val="TableHeading"/>
              <w:suppressLineNumbers/>
              <w:bidi w:val="0"/>
              <w:spacing w:before="0" w:after="283"/>
              <w:jc w:val="center"/>
              <w:rPr/>
            </w:pPr>
            <w:r>
              <w:rPr/>
              <w:t xml:space="preserve">Kesä (kesäaika) </w:t>
            </w:r>
          </w:p>
        </w:tc>
        <w:tc>
          <w:tcPr>
            <w:tcW w:w="6994" w:type="dxa"/>
            <w:tcBorders/>
            <w:vAlign w:val="center"/>
          </w:tcPr>
          <w:p>
            <w:pPr>
              <w:pStyle w:val="TableContents"/>
              <w:bidi w:val="0"/>
              <w:spacing w:before="0" w:after="283"/>
              <w:jc w:val="left"/>
              <w:rPr/>
            </w:pPr>
            <w:r>
              <w:rPr/>
              <w:t xml:space="preserve">EDT (UTC - 4) </w:t>
            </w:r>
          </w:p>
        </w:tc>
      </w:tr>
      <w:tr>
        <w:trPr/>
        <w:tc>
          <w:tcPr>
            <w:tcW w:w="3211" w:type="dxa"/>
            <w:tcBorders/>
            <w:vAlign w:val="center"/>
          </w:tcPr>
          <w:p>
            <w:pPr>
              <w:pStyle w:val="TableHeading"/>
              <w:suppressLineNumbers/>
              <w:bidi w:val="0"/>
              <w:spacing w:before="0" w:after="283"/>
              <w:jc w:val="center"/>
              <w:rPr/>
            </w:pPr>
            <w:r>
              <w:rPr/>
              <w:t xml:space="preserve">Ajaa </w:t>
            </w:r>
          </w:p>
        </w:tc>
        <w:tc>
          <w:tcPr>
            <w:tcW w:w="6994" w:type="dxa"/>
            <w:tcBorders/>
            <w:vAlign w:val="center"/>
          </w:tcPr>
          <w:p>
            <w:pPr>
              <w:pStyle w:val="TableContents"/>
              <w:bidi w:val="0"/>
              <w:spacing w:before="0" w:after="283"/>
              <w:jc w:val="left"/>
              <w:rPr/>
            </w:pPr>
            <w:r>
              <w:rPr/>
              <w:t xml:space="preserve">vasen </w:t>
            </w:r>
          </w:p>
        </w:tc>
      </w:tr>
      <w:tr>
        <w:trPr/>
        <w:tc>
          <w:tcPr>
            <w:tcW w:w="3211" w:type="dxa"/>
            <w:tcBorders/>
            <w:vAlign w:val="center"/>
          </w:tcPr>
          <w:p>
            <w:pPr>
              <w:pStyle w:val="TableHeading"/>
              <w:suppressLineNumbers/>
              <w:bidi w:val="0"/>
              <w:spacing w:before="0" w:after="283"/>
              <w:jc w:val="center"/>
              <w:rPr/>
            </w:pPr>
            <w:r>
              <w:rPr/>
              <w:t xml:space="preserve">Kutsukoodi </w:t>
            </w:r>
          </w:p>
        </w:tc>
        <w:tc>
          <w:tcPr>
            <w:tcW w:w="6994" w:type="dxa"/>
            <w:tcBorders/>
            <w:vAlign w:val="center"/>
          </w:tcPr>
          <w:p>
            <w:pPr>
              <w:pStyle w:val="TableContents"/>
              <w:bidi w:val="0"/>
              <w:spacing w:before="0" w:after="283"/>
              <w:jc w:val="left"/>
              <w:rPr/>
            </w:pPr>
            <w:r>
              <w:rPr/>
              <w:t xml:space="preserve">+ 1 242 </w:t>
            </w:r>
          </w:p>
        </w:tc>
      </w:tr>
      <w:tr>
        <w:trPr/>
        <w:tc>
          <w:tcPr>
            <w:tcW w:w="3211" w:type="dxa"/>
            <w:tcBorders/>
            <w:vAlign w:val="center"/>
          </w:tcPr>
          <w:p>
            <w:pPr>
              <w:pStyle w:val="TableHeading"/>
              <w:suppressLineNumbers/>
              <w:bidi w:val="0"/>
              <w:spacing w:before="0" w:after="283"/>
              <w:jc w:val="center"/>
              <w:rPr/>
            </w:pPr>
            <w:r>
              <w:rPr/>
              <w:t xml:space="preserve">ISO 3166 -koodi </w:t>
            </w:r>
          </w:p>
        </w:tc>
        <w:tc>
          <w:tcPr>
            <w:tcW w:w="6994" w:type="dxa"/>
            <w:tcBorders/>
            <w:vAlign w:val="center"/>
          </w:tcPr>
          <w:p>
            <w:pPr>
              <w:pStyle w:val="TableContents"/>
              <w:bidi w:val="0"/>
              <w:spacing w:before="0" w:after="283"/>
              <w:jc w:val="left"/>
              <w:rPr/>
            </w:pPr>
            <w:r>
              <w:rPr/>
              <w:t xml:space="preserve">BS </w:t>
            </w:r>
          </w:p>
        </w:tc>
      </w:tr>
      <w:tr>
        <w:trPr/>
        <w:tc>
          <w:tcPr>
            <w:tcW w:w="3211" w:type="dxa"/>
            <w:tcBorders/>
            <w:vAlign w:val="center"/>
          </w:tcPr>
          <w:p>
            <w:pPr>
              <w:pStyle w:val="TableHeading"/>
              <w:suppressLineNumbers/>
              <w:bidi w:val="0"/>
              <w:spacing w:before="0" w:after="283"/>
              <w:jc w:val="center"/>
              <w:rPr/>
            </w:pPr>
            <w:r>
              <w:rPr/>
              <w:t xml:space="preserve">Internet TLD </w:t>
            </w:r>
          </w:p>
        </w:tc>
        <w:tc>
          <w:tcPr>
            <w:tcW w:w="6994" w:type="dxa"/>
            <w:tcBorders/>
            <w:vAlign w:val="center"/>
          </w:tcPr>
          <w:p>
            <w:pPr>
              <w:pStyle w:val="TableContents"/>
              <w:bidi w:val="0"/>
              <w:jc w:val="left"/>
              <w:rPr/>
            </w:pPr>
            <w:r>
              <w:rPr/>
              <w:t xml:space="preserve">. bs </w:t>
            </w:r>
          </w:p>
          <w:p>
            <w:pPr>
              <w:pStyle w:val="TextBody"/>
              <w:numPr>
                <w:ilvl w:val="0"/>
                <w:numId w:val="110"/>
              </w:numPr>
              <w:tabs>
                <w:tab w:val="clear" w:pos="1134"/>
                <w:tab w:val="left" w:leader="none" w:pos="707"/>
              </w:tabs>
              <w:bidi w:val="0"/>
              <w:ind w:start="707" w:hanging="283"/>
              <w:jc w:val="left"/>
              <w:rPr/>
            </w:pPr>
            <w:r>
              <w:rPr/>
              <w:t xml:space="preserve">^ Kutsutaan myös Bahaman murteeksi tai Bahamian murteeksi.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Bahama sijaitsee kartalla?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Bahaman arvioitu väkiluku on </w:t>
      </w:r>
      <w:r>
        <w:rPr>
          <w:color w:val="A9A9A9"/>
        </w:rPr>
        <w:t xml:space="preserve">391 232</w:t>
      </w:r>
      <w:r>
        <w:rPr/>
        <w:t xml:space="preserve">, josta 25,9 % on alle 14-vuotiaita, 67,2 % 15-64-vuotiaita ja 6,9 % yli 65-vuotiaita. Väestönkasvuvauhti on 0,925 % (2010), syntyvyys 17,81 / 1000 asukasta, kuolleisuus 9,35 / 1000 asukasta ja nettomuutto - 2,13 maahanmuuttajaa / 1000 asukasta. Lapsikuolleisuus on 23,21 kuolemaa / 1000 elävänä syntynyttä. Asukkaiden elinajanodote syntymähetkellä on 69,87 vuotta: 73,49 vuotta naisilla, 66,32 vuotta miehillä. Kokonaishedelmällisyysluku on 2,0 syntynyttä lasta / nainen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Bahaman nykyinen väkiluku?</w:t>
      </w:r>
    </w:p>
    <w:p>
      <w:pPr>
        <w:pStyle w:val="TextBody"/>
        <w:bidi w:val="0"/>
        <w:jc w:val="left"/>
        <w:rPr>
          <w:b/>
          <w:u w:val="single"/>
          <w:shd w:val="clear" w:fill="FFFF00"/>
        </w:rPr>
      </w:pPr>
      <w:r>
        <w:rPr>
          <w:b/>
          <w:u w:val="single"/>
          <w:shd w:val="clear" w:fill="FFFF00"/>
        </w:rPr>
        <w:t xml:space="preserve">Asiakirjan numero 25244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Sanit eli bushmanit ovat eteläisen Afrikan alkuperäiskansoja erityisesti nykyisen Etelä-Afrikan ja Botswanan alueella. Heidän muinaisia kalliomaalauksiaan ja -kaiverruksiaan (joita kutsutaan yhteisesti kalliotaiteeksi) on </w:t>
      </w:r>
      <w:r>
        <w:rPr>
          <w:color w:val="A9A9A9"/>
        </w:rPr>
        <w:t xml:space="preserve">luolissa </w:t>
      </w:r>
      <w:r>
        <w:rPr/>
        <w:t xml:space="preserve">ja </w:t>
      </w:r>
      <w:r>
        <w:rPr>
          <w:color w:val="DCDCDC"/>
        </w:rPr>
        <w:t xml:space="preserve">kalliosuojissa</w:t>
      </w:r>
      <w:r>
        <w:rPr/>
        <w:t xml:space="preserve">. Taideteokset esittävät ei-inhimillisiä olentoja, metsästäjiä ja puoliksi ihmisen ja puoliksi eläimen hybridejä. Puoliksi ihmiseksi muuttuneiden hybridien uskotaan olevan lääkintämiehiä tai parantajia, jotka osallistuvat parantavaan tanssiin."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löydämme san kalliotaiteen maalauksia</w:t>
      </w:r>
    </w:p>
    <w:p>
      <w:pPr>
        <w:pStyle w:val="TextBody"/>
        <w:bidi w:val="0"/>
        <w:jc w:val="left"/>
        <w:rPr>
          <w:b/>
          <w:u w:val="single"/>
          <w:shd w:val="clear" w:fill="FFFF00"/>
        </w:rPr>
      </w:pPr>
      <w:r>
        <w:rPr>
          <w:b/>
          <w:u w:val="single"/>
          <w:shd w:val="clear" w:fill="FFFF00"/>
        </w:rPr>
        <w:t xml:space="preserve">Asiakirjan numero 25245</w:t>
      </w:r>
    </w:p>
    <w:p>
      <w:pPr>
        <w:pStyle w:val="TextBody"/>
        <w:bidi w:val="0"/>
        <w:jc w:val="left"/>
        <w:rPr>
          <w:b/>
          <w:shd w:val="clear" w:fill="FFFF00"/>
        </w:rPr>
      </w:pPr>
      <w:r>
        <w:rPr>
          <w:b/>
          <w:shd w:val="clear" w:fill="FFFF00"/>
        </w:rPr>
        <w:t xml:space="preserve">Tekstin numero 0</w:t>
      </w:r>
    </w:p>
    <w:p>
      <w:pPr>
        <w:pStyle w:val="TextBody"/>
        <w:numPr>
          <w:ilvl w:val="0"/>
          <w:numId w:val="111"/>
        </w:numPr>
        <w:tabs>
          <w:tab w:val="clear" w:pos="1134"/>
          <w:tab w:val="left" w:leader="none" w:pos="720"/>
        </w:tabs>
        <w:bidi w:val="0"/>
        <w:ind w:start="720" w:hanging="283"/>
        <w:jc w:val="left"/>
        <w:rPr/>
      </w:pPr>
      <w:r>
        <w:rPr/>
        <w:t xml:space="preserve">Ananaksen mysteeri ratkaistiin poistetussa kohtauksessa 9. kauden jaksossa ``Daisy''. Kohtauksen julkaisi verkossa BuzzFeed. Pätkässä kapteenilla on kuistillaan ananas, ja hän selittää jengille, että hän harjoittaa perinnettä laittaa ananas ulos ``vieraanvaraisuuden symbolina''. Tämä saa Tedin muistamaan varastaneensa samanlaisen ananaksen </w:t>
      </w:r>
      <w:r>
        <w:rPr>
          <w:color w:val="A9A9A9"/>
        </w:rPr>
        <w:t xml:space="preserve">kapteenin talosta New Yorkissa, </w:t>
      </w:r>
      <w:r>
        <w:rPr/>
        <w:t xml:space="preserve">kun tämä oli hyvin humalassa.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ananas tuli sarjassa Kuinka tapasin äitisi?</w:t>
      </w:r>
    </w:p>
    <w:p>
      <w:pPr>
        <w:pStyle w:val="TextBody"/>
        <w:bidi w:val="0"/>
        <w:jc w:val="left"/>
        <w:rPr>
          <w:b/>
          <w:u w:val="single"/>
          <w:shd w:val="clear" w:fill="FFFF00"/>
        </w:rPr>
      </w:pPr>
      <w:r>
        <w:rPr>
          <w:b/>
          <w:u w:val="single"/>
          <w:shd w:val="clear" w:fill="FFFF00"/>
        </w:rPr>
        <w:t xml:space="preserve">Asiakirjan numero 25246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``Ode to Billie Joe'' on </w:t>
      </w:r>
      <w:r>
        <w:rPr/>
        <w:t xml:space="preserve">laulaja-lauluntekijä </w:t>
      </w:r>
      <w:r>
        <w:rPr>
          <w:color w:val="A9A9A9"/>
        </w:rPr>
        <w:t xml:space="preserve">Bobbie Gentryn </w:t>
      </w:r>
      <w:r>
        <w:rPr/>
        <w:t xml:space="preserve">kirjoittama ja levyttämä laulu, joka on </w:t>
      </w:r>
      <w:r>
        <w:rPr/>
        <w:t xml:space="preserve">kotoisin Chickasaw Countystä, Mississippistä. Single julkaistiin 10. heinäkuuta 1967, ja se oli Yhdysvaltain ykköshitti ja suuri kansainvälinen myyntimenestys. Billboard rankkasi levyn vuoden kolmanneksi kappaleeksi. Se tuotti kahdeksan Grammy-ehdokkuutta, joista Gentry voitti kolme ja sovittaja Jimmie Haskell yhden. ``Ode to Billie Joe'' on sittemmin päässyt Rolling Stonen listoille ``500 Greatest Songs of All Time'' ja ``100 Greatest Country Songs of All Time'' sekä Pitchforkin ``200 Best Songs of the 1960s''.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kappaleen ode to billy joe...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lauloi päivänä, jolloin Billie Joe McAllister hyppäsi?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Romaanissa </w:t>
      </w:r>
      <w:r>
        <w:rPr>
          <w:color w:val="A9A9A9"/>
        </w:rPr>
        <w:t xml:space="preserve">räsynukke </w:t>
      </w:r>
      <w:r>
        <w:rPr/>
        <w:t xml:space="preserve">on päähenkilön luottohenkilö ja neuvonantaja. Hänen heittämisensä sillalta symboloi hänen lapsuutensa pois heittämistä, itsenäiseksi aikuiseksi tulemista.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heitettiin sillalta Ode to Billy Joelle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``Ode to Billie Joe'' on vuonna 1967 kirjoitettu ja levytetty </w:t>
      </w:r>
      <w:r>
        <w:rPr/>
        <w:t xml:space="preserve">laulaja-lauluntekijä </w:t>
      </w:r>
      <w:r>
        <w:rPr>
          <w:color w:val="A9A9A9"/>
        </w:rPr>
        <w:t xml:space="preserve">Bobbie Gentryn </w:t>
      </w:r>
      <w:r>
        <w:rPr/>
        <w:t xml:space="preserve">kappale, joka on </w:t>
      </w:r>
      <w:r>
        <w:rPr/>
        <w:t xml:space="preserve">kotoisin Chickasaw Countystä, Mississippistä. Heinäkuun lopulla julkaistu single oli Yhdysvaltain ykköshitti, ja siitä tuli suuri kansainvälinen myyntimenestys. Billboard rankkasi levyn vuoden 1967 kolmanneksi parhaaksi kappaleeksi (kaksi muuta olivat Box Topsin # 2 ``The Letter'' ja Lulun # 1 ``To Sir With Love''). Kappale on sijalla 412 Rolling Stonen listalla ``the 500 Greatest Songs of All Time''. Kappaleen ``Ode to Billie Joe'' levytys tuotti kahdeksan Grammy-ehdokkuutta, joista Gentry voitti kolme ja sovittaja Jimmie Haskell yhden.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oodin Billy Joelle...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kappaleen ode to billie joe...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``Ode to Billie Joe'' on vuonna 1967 sävelletty ja levytetty kappale, jonka on kirjoittanut ja levyttänyt </w:t>
      </w:r>
      <w:r>
        <w:rPr/>
        <w:t xml:space="preserve">Mississippin Chickasaw Countystä kotoisin oleva laulaja-lauluntekijä </w:t>
      </w:r>
      <w:r>
        <w:rPr>
          <w:color w:val="A9A9A9"/>
        </w:rPr>
        <w:t xml:space="preserve">Bobbie Gentry.</w:t>
      </w:r>
      <w:r>
        <w:rPr/>
        <w:t xml:space="preserve"> Heinäkuun lopulla julkaistu single oli Yhdysvaltain ykköshitti, ja siitä tuli suuri kansainvälinen myyntimenestys. Billboard rankkasi levyn vuoden 1967 kolmanneksi parhaaksi kappaleeksi (kaksi muuta olivat Box Topsin # 2 ``The Letter'' ja Lulun # 1 ``To Sir With Love''). Kappale on sijalla 412 Rolling Stonen listalla ``the 500 Greatest Songs of All Time'' ja sijalla 144 Pitchforkin 200 Best Songs of the 1960s -listalla. Kappaleen ``Ode to Billie Joe'' levytys tuotti kahdeksan Grammy-ehdokkuutta, joista Gentry voitti kolme ja sovittaja Jimmie Haskell yhden. Rolling Stone rankkasi kappaleen myös sijalle 47 kaikkien aikojen 100 parhaan countrylaulun listallaan kesäkuussa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ode to billy joe...</w:t>
      </w:r>
    </w:p>
    <w:p>
      <w:pPr>
        <w:pStyle w:val="TextBody"/>
        <w:bidi w:val="0"/>
        <w:jc w:val="left"/>
        <w:rPr>
          <w:b/>
          <w:u w:val="single"/>
          <w:shd w:val="clear" w:fill="FFFF00"/>
        </w:rPr>
      </w:pPr>
      <w:r>
        <w:rPr>
          <w:b/>
          <w:u w:val="single"/>
          <w:shd w:val="clear" w:fill="FFFF00"/>
        </w:rPr>
        <w:t xml:space="preserve">Asiakirjan numero 25247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Haudattu jättiläinen on Nobel-palkitun </w:t>
      </w:r>
      <w:r>
        <w:rPr>
          <w:color w:val="A9A9A9"/>
        </w:rPr>
        <w:t xml:space="preserve">brittiläisen kirjailijan Kazuo Ishiguron</w:t>
      </w:r>
      <w:r>
        <w:rPr/>
        <w:t xml:space="preserve"> fantasiaromaani, joka </w:t>
      </w:r>
      <w:r>
        <w:rPr/>
        <w:t xml:space="preserve">julkaistiin maaliskuussa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haudatun jättiläisen kirjoittaja -</w:t>
      </w:r>
    </w:p>
    <w:p>
      <w:pPr>
        <w:pStyle w:val="TextBody"/>
        <w:bidi w:val="0"/>
        <w:jc w:val="left"/>
        <w:rPr>
          <w:b/>
          <w:u w:val="single"/>
          <w:shd w:val="clear" w:fill="FFFF00"/>
        </w:rPr>
      </w:pPr>
      <w:r>
        <w:rPr>
          <w:b/>
          <w:u w:val="single"/>
          <w:shd w:val="clear" w:fill="FFFF00"/>
        </w:rPr>
        <w:t xml:space="preserve">Asiakirjan numero 25248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Ehtoollinen on joissakin kristillisissä perinteissä seremonia, jonka aikana henkilö vastaanottaa ensimmäisen kerran eukaristian. Se on yleisintä katolisen kirkon latinalaisen kirkon perinteessä sekä monissa osissa luterilaista kirkkoa ja anglikaanista yhteisöä. Ensikommuunion viettävissä kirkoissa se tapahtuu yleensä </w:t>
      </w:r>
      <w:r>
        <w:rPr>
          <w:color w:val="A9A9A9"/>
        </w:rPr>
        <w:t xml:space="preserve">seitsemän ja kolmentoista vuoden iän välillä</w:t>
      </w:r>
      <w:r>
        <w:rPr/>
        <w:t xml:space="preserve">, ja se toimii usein siirtymäriittinä.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lapsi saa ensimmäisen pyhän ehtoollisensa?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vietät ensimmäisen pyhän ehtoollisesi?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lapsi saa ensimmäisen pyhän ehtoollisen?</w:t>
      </w:r>
    </w:p>
    <w:p>
      <w:pPr>
        <w:pStyle w:val="TextBody"/>
        <w:bidi w:val="0"/>
        <w:jc w:val="left"/>
        <w:rPr>
          <w:b/>
          <w:u w:val="single"/>
          <w:shd w:val="clear" w:fill="FFFF00"/>
        </w:rPr>
      </w:pPr>
      <w:r>
        <w:rPr>
          <w:b/>
          <w:u w:val="single"/>
          <w:shd w:val="clear" w:fill="FFFF00"/>
        </w:rPr>
        <w:t xml:space="preserve">Asiakirjan numero 25249</w:t>
      </w:r>
    </w:p>
    <w:p>
      <w:pPr>
        <w:pStyle w:val="TextBody"/>
        <w:bidi w:val="0"/>
        <w:jc w:val="left"/>
        <w:rPr>
          <w:b/>
          <w:shd w:val="clear" w:fill="FFFF00"/>
        </w:rPr>
      </w:pPr>
      <w:r>
        <w:rPr>
          <w:b/>
          <w:shd w:val="clear" w:fill="FFFF00"/>
        </w:rPr>
        <w:t xml:space="preserve">Tekstin numero 0</w:t>
      </w:r>
    </w:p>
    <w:tbl>
      <w:tblPr>
        <w:tblW w:w="5968" w:type="dxa"/>
        <w:jc w:val="left"/>
        <w:tblInd w:w="0" w:type="dxa"/>
        <w:tblLayout w:type="fixed"/>
        <w:tblCellMar>
          <w:top w:w="28" w:type="dxa"/>
          <w:left w:w="28" w:type="dxa"/>
          <w:bottom w:w="28" w:type="dxa"/>
          <w:right w:w="28" w:type="dxa"/>
        </w:tblCellMar>
      </w:tblPr>
      <w:tblGrid>
        <w:gridCol w:w="5968"/>
      </w:tblGrid>
      <w:tr>
        <w:trPr/>
        <w:tc>
          <w:tcPr>
            <w:tcW w:w="5968" w:type="dxa"/>
            <w:tcBorders/>
            <w:vAlign w:val="center"/>
          </w:tcPr>
          <w:tbl>
            <w:tblPr>
              <w:tblW w:w="5822" w:type="dxa"/>
              <w:jc w:val="left"/>
              <w:tblInd w:w="0" w:type="dxa"/>
              <w:tblLayout w:type="fixed"/>
              <w:tblCellMar>
                <w:top w:w="28" w:type="dxa"/>
                <w:left w:w="28" w:type="dxa"/>
                <w:bottom w:w="28" w:type="dxa"/>
                <w:right w:w="28" w:type="dxa"/>
              </w:tblCellMar>
            </w:tblPr>
            <w:tblGrid>
              <w:gridCol w:w="2071"/>
              <w:gridCol w:w="3751"/>
            </w:tblGrid>
            <w:tr>
              <w:trPr/>
              <w:tc>
                <w:tcPr>
                  <w:tcW w:w="2071" w:type="dxa"/>
                  <w:tcBorders/>
                  <w:vAlign w:val="center"/>
                </w:tcPr>
                <w:p>
                  <w:pPr>
                    <w:pStyle w:val="TableHeading"/>
                    <w:suppressLineNumbers/>
                    <w:bidi w:val="0"/>
                    <w:spacing w:before="0" w:after="283"/>
                    <w:jc w:val="center"/>
                    <w:rPr/>
                  </w:pPr>
                  <w:r>
                    <w:rPr/>
                    <w:t xml:space="preserve">Näyttelijä </w:t>
                  </w:r>
                </w:p>
              </w:tc>
              <w:tc>
                <w:tcPr>
                  <w:tcW w:w="3751" w:type="dxa"/>
                  <w:tcBorders/>
                  <w:vAlign w:val="center"/>
                </w:tcPr>
                <w:p>
                  <w:pPr>
                    <w:pStyle w:val="TableHeading"/>
                    <w:suppressLineNumbers/>
                    <w:bidi w:val="0"/>
                    <w:spacing w:before="0" w:after="283"/>
                    <w:jc w:val="center"/>
                    <w:rPr/>
                  </w:pPr>
                  <w:r>
                    <w:rPr/>
                    <w:t xml:space="preserve">Rooli </w:t>
                  </w:r>
                </w:p>
              </w:tc>
            </w:tr>
            <w:tr>
              <w:trPr/>
              <w:tc>
                <w:tcPr>
                  <w:tcW w:w="2071" w:type="dxa"/>
                  <w:tcBorders/>
                  <w:vAlign w:val="center"/>
                </w:tcPr>
                <w:p>
                  <w:pPr>
                    <w:pStyle w:val="TableContents"/>
                    <w:bidi w:val="0"/>
                    <w:spacing w:before="0" w:after="283"/>
                    <w:jc w:val="left"/>
                    <w:rPr/>
                  </w:pPr>
                  <w:r>
                    <w:rPr/>
                    <w:t xml:space="preserve">David Jason </w:t>
                  </w:r>
                </w:p>
              </w:tc>
              <w:tc>
                <w:tcPr>
                  <w:tcW w:w="3751" w:type="dxa"/>
                  <w:tcBorders/>
                  <w:vAlign w:val="center"/>
                </w:tcPr>
                <w:p>
                  <w:pPr>
                    <w:pStyle w:val="TableContents"/>
                    <w:bidi w:val="0"/>
                    <w:spacing w:before="0" w:after="283"/>
                    <w:jc w:val="left"/>
                    <w:rPr/>
                  </w:pPr>
                  <w:r>
                    <w:rPr/>
                    <w:t xml:space="preserve">Del Boy </w:t>
                  </w:r>
                </w:p>
              </w:tc>
            </w:tr>
            <w:tr>
              <w:trPr/>
              <w:tc>
                <w:tcPr>
                  <w:tcW w:w="2071" w:type="dxa"/>
                  <w:tcBorders/>
                  <w:vAlign w:val="center"/>
                </w:tcPr>
                <w:p>
                  <w:pPr>
                    <w:pStyle w:val="TableContents"/>
                    <w:bidi w:val="0"/>
                    <w:spacing w:before="0" w:after="283"/>
                    <w:jc w:val="left"/>
                    <w:rPr/>
                  </w:pPr>
                  <w:r>
                    <w:rPr/>
                    <w:t xml:space="preserve">Nicholas Lyndhurst </w:t>
                  </w:r>
                </w:p>
              </w:tc>
              <w:tc>
                <w:tcPr>
                  <w:tcW w:w="3751" w:type="dxa"/>
                  <w:tcBorders/>
                  <w:vAlign w:val="center"/>
                </w:tcPr>
                <w:p>
                  <w:pPr>
                    <w:pStyle w:val="TableContents"/>
                    <w:bidi w:val="0"/>
                    <w:spacing w:before="0" w:after="283"/>
                    <w:jc w:val="left"/>
                    <w:rPr/>
                  </w:pPr>
                  <w:r>
                    <w:rPr/>
                    <w:t xml:space="preserve">Rodney </w:t>
                  </w:r>
                </w:p>
              </w:tc>
            </w:tr>
            <w:tr>
              <w:trPr/>
              <w:tc>
                <w:tcPr>
                  <w:tcW w:w="2071" w:type="dxa"/>
                  <w:tcBorders/>
                  <w:vAlign w:val="center"/>
                </w:tcPr>
                <w:p>
                  <w:pPr>
                    <w:pStyle w:val="TableContents"/>
                    <w:bidi w:val="0"/>
                    <w:spacing w:before="0" w:after="283"/>
                    <w:jc w:val="left"/>
                    <w:rPr/>
                  </w:pPr>
                  <w:r>
                    <w:rPr/>
                    <w:t xml:space="preserve">Buster Merryfield </w:t>
                  </w:r>
                </w:p>
              </w:tc>
              <w:tc>
                <w:tcPr>
                  <w:tcW w:w="3751" w:type="dxa"/>
                  <w:tcBorders/>
                  <w:vAlign w:val="center"/>
                </w:tcPr>
                <w:p>
                  <w:pPr>
                    <w:pStyle w:val="TableContents"/>
                    <w:bidi w:val="0"/>
                    <w:spacing w:before="0" w:after="283"/>
                    <w:jc w:val="left"/>
                    <w:rPr/>
                  </w:pPr>
                  <w:r>
                    <w:rPr/>
                    <w:t xml:space="preserve">Albert-setä </w:t>
                  </w:r>
                </w:p>
              </w:tc>
            </w:tr>
            <w:tr>
              <w:trPr/>
              <w:tc>
                <w:tcPr>
                  <w:tcW w:w="2071" w:type="dxa"/>
                  <w:tcBorders/>
                  <w:vAlign w:val="center"/>
                </w:tcPr>
                <w:p>
                  <w:pPr>
                    <w:pStyle w:val="TableContents"/>
                    <w:bidi w:val="0"/>
                    <w:spacing w:before="0" w:after="283"/>
                    <w:jc w:val="left"/>
                    <w:rPr/>
                  </w:pPr>
                  <w:r>
                    <w:rPr/>
                    <w:t xml:space="preserve">Roger Lloyd-Pack </w:t>
                  </w:r>
                </w:p>
              </w:tc>
              <w:tc>
                <w:tcPr>
                  <w:tcW w:w="3751" w:type="dxa"/>
                  <w:tcBorders/>
                  <w:vAlign w:val="center"/>
                </w:tcPr>
                <w:p>
                  <w:pPr>
                    <w:pStyle w:val="TableContents"/>
                    <w:bidi w:val="0"/>
                    <w:spacing w:before="0" w:after="283"/>
                    <w:jc w:val="left"/>
                    <w:rPr/>
                  </w:pPr>
                  <w:r>
                    <w:rPr/>
                    <w:t xml:space="preserve">Laukaisin </w:t>
                  </w:r>
                </w:p>
              </w:tc>
            </w:tr>
            <w:tr>
              <w:trPr/>
              <w:tc>
                <w:tcPr>
                  <w:tcW w:w="2071" w:type="dxa"/>
                  <w:tcBorders/>
                  <w:vAlign w:val="center"/>
                </w:tcPr>
                <w:p>
                  <w:pPr>
                    <w:pStyle w:val="TableContents"/>
                    <w:bidi w:val="0"/>
                    <w:spacing w:before="0" w:after="283"/>
                    <w:jc w:val="left"/>
                    <w:rPr/>
                  </w:pPr>
                  <w:r>
                    <w:rPr>
                      <w:color w:val="A9A9A9"/>
                    </w:rPr>
                    <w:t xml:space="preserve">Sarah Duncan </w:t>
                  </w:r>
                </w:p>
              </w:tc>
              <w:tc>
                <w:tcPr>
                  <w:tcW w:w="3751" w:type="dxa"/>
                  <w:tcBorders/>
                  <w:vAlign w:val="center"/>
                </w:tcPr>
                <w:p>
                  <w:pPr>
                    <w:pStyle w:val="TableContents"/>
                    <w:bidi w:val="0"/>
                    <w:spacing w:before="0" w:after="283"/>
                    <w:jc w:val="left"/>
                    <w:rPr/>
                  </w:pPr>
                  <w:r>
                    <w:rPr/>
                    <w:t xml:space="preserve">Lady Victoria Marsham Hales </w:t>
                  </w:r>
                </w:p>
              </w:tc>
            </w:tr>
            <w:tr>
              <w:trPr/>
              <w:tc>
                <w:tcPr>
                  <w:tcW w:w="2071" w:type="dxa"/>
                  <w:tcBorders/>
                  <w:vAlign w:val="center"/>
                </w:tcPr>
                <w:p>
                  <w:pPr>
                    <w:pStyle w:val="TableContents"/>
                    <w:bidi w:val="0"/>
                    <w:spacing w:before="0" w:after="283"/>
                    <w:jc w:val="left"/>
                    <w:rPr/>
                  </w:pPr>
                  <w:r>
                    <w:rPr/>
                    <w:t xml:space="preserve">Jack Hedley </w:t>
                  </w:r>
                </w:p>
              </w:tc>
              <w:tc>
                <w:tcPr>
                  <w:tcW w:w="3751" w:type="dxa"/>
                  <w:tcBorders/>
                  <w:vAlign w:val="center"/>
                </w:tcPr>
                <w:p>
                  <w:pPr>
                    <w:pStyle w:val="TableContents"/>
                    <w:bidi w:val="0"/>
                    <w:spacing w:before="0" w:after="283"/>
                    <w:jc w:val="left"/>
                    <w:rPr/>
                  </w:pPr>
                  <w:r>
                    <w:rPr/>
                    <w:t xml:space="preserve">Henry Marsham, Mayleburyn herttua, - </w:t>
                  </w:r>
                </w:p>
              </w:tc>
            </w:tr>
            <w:tr>
              <w:trPr/>
              <w:tc>
                <w:tcPr>
                  <w:tcW w:w="2071" w:type="dxa"/>
                  <w:tcBorders/>
                  <w:vAlign w:val="center"/>
                </w:tcPr>
                <w:p>
                  <w:pPr>
                    <w:pStyle w:val="TableContents"/>
                    <w:bidi w:val="0"/>
                    <w:spacing w:before="0" w:after="283"/>
                    <w:jc w:val="left"/>
                    <w:rPr/>
                  </w:pPr>
                  <w:r>
                    <w:rPr/>
                    <w:t xml:space="preserve">Richenda Carey </w:t>
                  </w:r>
                </w:p>
              </w:tc>
              <w:tc>
                <w:tcPr>
                  <w:tcW w:w="3751" w:type="dxa"/>
                  <w:tcBorders/>
                  <w:vAlign w:val="center"/>
                </w:tcPr>
                <w:p>
                  <w:pPr>
                    <w:pStyle w:val="TableContents"/>
                    <w:bidi w:val="0"/>
                    <w:spacing w:before="0" w:after="283"/>
                    <w:jc w:val="left"/>
                    <w:rPr/>
                  </w:pPr>
                  <w:r>
                    <w:rPr/>
                    <w:t xml:space="preserve">Lady oopperassa </w:t>
                  </w:r>
                </w:p>
              </w:tc>
            </w:tr>
            <w:tr>
              <w:trPr/>
              <w:tc>
                <w:tcPr>
                  <w:tcW w:w="2071" w:type="dxa"/>
                  <w:tcBorders/>
                  <w:vAlign w:val="center"/>
                </w:tcPr>
                <w:p>
                  <w:pPr>
                    <w:pStyle w:val="TableContents"/>
                    <w:bidi w:val="0"/>
                    <w:spacing w:before="0" w:after="283"/>
                    <w:jc w:val="left"/>
                    <w:rPr/>
                  </w:pPr>
                  <w:r>
                    <w:rPr/>
                    <w:t xml:space="preserve">Alan Cody </w:t>
                  </w:r>
                </w:p>
              </w:tc>
              <w:tc>
                <w:tcPr>
                  <w:tcW w:w="3751" w:type="dxa"/>
                  <w:tcBorders/>
                  <w:vAlign w:val="center"/>
                </w:tcPr>
                <w:p>
                  <w:pPr>
                    <w:pStyle w:val="TableContents"/>
                    <w:bidi w:val="0"/>
                    <w:spacing w:before="0" w:after="283"/>
                    <w:jc w:val="left"/>
                    <w:rPr/>
                  </w:pPr>
                  <w:r>
                    <w:rPr/>
                    <w:t xml:space="preserve">Lippujen kerääjä </w:t>
                  </w:r>
                </w:p>
              </w:tc>
            </w:tr>
            <w:tr>
              <w:trPr/>
              <w:tc>
                <w:tcPr>
                  <w:tcW w:w="2071" w:type="dxa"/>
                  <w:tcBorders/>
                  <w:vAlign w:val="center"/>
                </w:tcPr>
                <w:p>
                  <w:pPr>
                    <w:pStyle w:val="TableContents"/>
                    <w:bidi w:val="0"/>
                    <w:spacing w:before="0" w:after="283"/>
                    <w:jc w:val="left"/>
                    <w:rPr/>
                  </w:pPr>
                  <w:r>
                    <w:rPr/>
                    <w:t xml:space="preserve">Roger Davidson </w:t>
                  </w:r>
                </w:p>
              </w:tc>
              <w:tc>
                <w:tcPr>
                  <w:tcW w:w="3751" w:type="dxa"/>
                  <w:tcBorders/>
                  <w:vAlign w:val="center"/>
                </w:tcPr>
                <w:p>
                  <w:pPr>
                    <w:pStyle w:val="TableContents"/>
                    <w:bidi w:val="0"/>
                    <w:spacing w:before="0" w:after="283"/>
                    <w:jc w:val="left"/>
                    <w:rPr/>
                  </w:pPr>
                  <w:r>
                    <w:rPr/>
                    <w:t xml:space="preserve">Herra Dow </w:t>
                  </w:r>
                </w:p>
              </w:tc>
            </w:tr>
            <w:tr>
              <w:trPr/>
              <w:tc>
                <w:tcPr>
                  <w:tcW w:w="2071" w:type="dxa"/>
                  <w:tcBorders/>
                  <w:vAlign w:val="center"/>
                </w:tcPr>
                <w:p>
                  <w:pPr>
                    <w:pStyle w:val="TableContents"/>
                    <w:bidi w:val="0"/>
                    <w:spacing w:before="0" w:after="283"/>
                    <w:jc w:val="left"/>
                    <w:rPr/>
                  </w:pPr>
                  <w:r>
                    <w:rPr/>
                    <w:t xml:space="preserve">Daphne Goddard </w:t>
                  </w:r>
                </w:p>
              </w:tc>
              <w:tc>
                <w:tcPr>
                  <w:tcW w:w="3751" w:type="dxa"/>
                  <w:tcBorders/>
                  <w:vAlign w:val="center"/>
                </w:tcPr>
                <w:p>
                  <w:pPr>
                    <w:pStyle w:val="TableContents"/>
                    <w:bidi w:val="0"/>
                    <w:spacing w:before="0" w:after="283"/>
                    <w:jc w:val="left"/>
                    <w:rPr/>
                  </w:pPr>
                  <w:r>
                    <w:rPr/>
                    <w:t xml:space="preserve">Nainen illallisella </w:t>
                  </w:r>
                </w:p>
              </w:tc>
            </w:tr>
            <w:tr>
              <w:trPr/>
              <w:tc>
                <w:tcPr>
                  <w:tcW w:w="2071" w:type="dxa"/>
                  <w:tcBorders/>
                  <w:vAlign w:val="center"/>
                </w:tcPr>
                <w:p>
                  <w:pPr>
                    <w:pStyle w:val="TableContents"/>
                    <w:bidi w:val="0"/>
                    <w:spacing w:before="0" w:after="283"/>
                    <w:jc w:val="left"/>
                    <w:rPr/>
                  </w:pPr>
                  <w:r>
                    <w:rPr/>
                    <w:t xml:space="preserve">Robin Herford </w:t>
                  </w:r>
                </w:p>
              </w:tc>
              <w:tc>
                <w:tcPr>
                  <w:tcW w:w="3751" w:type="dxa"/>
                  <w:tcBorders/>
                  <w:vAlign w:val="center"/>
                </w:tcPr>
                <w:p>
                  <w:pPr>
                    <w:pStyle w:val="TableContents"/>
                    <w:bidi w:val="0"/>
                    <w:spacing w:before="0" w:after="283"/>
                    <w:jc w:val="left"/>
                    <w:rPr/>
                  </w:pPr>
                  <w:r>
                    <w:rPr/>
                    <w:t xml:space="preserve">Mies oopperassa </w:t>
                  </w:r>
                </w:p>
              </w:tc>
            </w:tr>
            <w:tr>
              <w:trPr/>
              <w:tc>
                <w:tcPr>
                  <w:tcW w:w="2071" w:type="dxa"/>
                  <w:tcBorders/>
                  <w:vAlign w:val="center"/>
                </w:tcPr>
                <w:p>
                  <w:pPr>
                    <w:pStyle w:val="TableContents"/>
                    <w:bidi w:val="0"/>
                    <w:spacing w:before="0" w:after="283"/>
                    <w:jc w:val="left"/>
                    <w:rPr/>
                  </w:pPr>
                  <w:r>
                    <w:rPr/>
                    <w:t xml:space="preserve">Diane Langton </w:t>
                  </w:r>
                </w:p>
              </w:tc>
              <w:tc>
                <w:tcPr>
                  <w:tcW w:w="3751" w:type="dxa"/>
                  <w:tcBorders/>
                  <w:vAlign w:val="center"/>
                </w:tcPr>
                <w:p>
                  <w:pPr>
                    <w:pStyle w:val="TableContents"/>
                    <w:bidi w:val="0"/>
                    <w:spacing w:before="0" w:after="283"/>
                    <w:jc w:val="left"/>
                    <w:rPr/>
                  </w:pPr>
                  <w:r>
                    <w:rPr/>
                    <w:t xml:space="preserve">Kesäkuu Snell </w:t>
                  </w:r>
                </w:p>
              </w:tc>
            </w:tr>
            <w:tr>
              <w:trPr/>
              <w:tc>
                <w:tcPr>
                  <w:tcW w:w="2071" w:type="dxa"/>
                  <w:tcBorders/>
                  <w:vAlign w:val="center"/>
                </w:tcPr>
                <w:p>
                  <w:pPr>
                    <w:pStyle w:val="TableContents"/>
                    <w:bidi w:val="0"/>
                    <w:spacing w:before="0" w:after="283"/>
                    <w:jc w:val="left"/>
                    <w:rPr/>
                  </w:pPr>
                  <w:r>
                    <w:rPr/>
                    <w:t xml:space="preserve">Paul McDowell </w:t>
                  </w:r>
                </w:p>
              </w:tc>
              <w:tc>
                <w:tcPr>
                  <w:tcW w:w="3751" w:type="dxa"/>
                  <w:tcBorders/>
                  <w:vAlign w:val="center"/>
                </w:tcPr>
                <w:p>
                  <w:pPr>
                    <w:pStyle w:val="TableContents"/>
                    <w:bidi w:val="0"/>
                    <w:spacing w:before="0" w:after="283"/>
                    <w:jc w:val="left"/>
                    <w:rPr/>
                  </w:pPr>
                  <w:r>
                    <w:rPr/>
                    <w:t xml:space="preserve">Mies torilla </w:t>
                  </w:r>
                </w:p>
              </w:tc>
            </w:tr>
            <w:tr>
              <w:trPr/>
              <w:tc>
                <w:tcPr>
                  <w:tcW w:w="2071" w:type="dxa"/>
                  <w:tcBorders/>
                  <w:vAlign w:val="center"/>
                </w:tcPr>
                <w:p>
                  <w:pPr>
                    <w:pStyle w:val="TableContents"/>
                    <w:bidi w:val="0"/>
                    <w:spacing w:before="0" w:after="283"/>
                    <w:jc w:val="left"/>
                    <w:rPr/>
                  </w:pPr>
                  <w:r>
                    <w:rPr/>
                    <w:t xml:space="preserve">Arnold Peters </w:t>
                  </w:r>
                </w:p>
              </w:tc>
              <w:tc>
                <w:tcPr>
                  <w:tcW w:w="3751" w:type="dxa"/>
                  <w:tcBorders/>
                  <w:vAlign w:val="center"/>
                </w:tcPr>
                <w:p>
                  <w:pPr>
                    <w:pStyle w:val="TableContents"/>
                    <w:bidi w:val="0"/>
                    <w:spacing w:before="0" w:after="283"/>
                    <w:jc w:val="left"/>
                    <w:rPr/>
                  </w:pPr>
                  <w:r>
                    <w:rPr/>
                    <w:t xml:space="preserve">Patterson </w:t>
                  </w:r>
                </w:p>
              </w:tc>
            </w:tr>
            <w:tr>
              <w:trPr/>
              <w:tc>
                <w:tcPr>
                  <w:tcW w:w="2071" w:type="dxa"/>
                  <w:tcBorders/>
                  <w:vAlign w:val="center"/>
                </w:tcPr>
                <w:p>
                  <w:pPr>
                    <w:pStyle w:val="TableContents"/>
                    <w:bidi w:val="0"/>
                    <w:spacing w:before="0" w:after="283"/>
                    <w:jc w:val="left"/>
                    <w:rPr/>
                  </w:pPr>
                  <w:r>
                    <w:rPr/>
                    <w:t xml:space="preserve">Stephen Riddle </w:t>
                  </w:r>
                </w:p>
              </w:tc>
              <w:tc>
                <w:tcPr>
                  <w:tcW w:w="3751" w:type="dxa"/>
                  <w:tcBorders/>
                  <w:vAlign w:val="center"/>
                </w:tcPr>
                <w:p>
                  <w:pPr>
                    <w:pStyle w:val="TableContents"/>
                    <w:bidi w:val="0"/>
                    <w:spacing w:before="0" w:after="283"/>
                    <w:jc w:val="left"/>
                    <w:rPr/>
                  </w:pPr>
                  <w:r>
                    <w:rPr/>
                    <w:t xml:space="preserve">Giles </w:t>
                  </w:r>
                </w:p>
              </w:tc>
            </w:tr>
            <w:tr>
              <w:trPr/>
              <w:tc>
                <w:tcPr>
                  <w:tcW w:w="2071" w:type="dxa"/>
                  <w:tcBorders/>
                  <w:vAlign w:val="center"/>
                </w:tcPr>
                <w:p>
                  <w:pPr>
                    <w:pStyle w:val="TableContents"/>
                    <w:bidi w:val="0"/>
                    <w:spacing w:before="0" w:after="283"/>
                    <w:jc w:val="left"/>
                    <w:rPr/>
                  </w:pPr>
                  <w:r>
                    <w:rPr/>
                    <w:t xml:space="preserve">Gordon Salkilld </w:t>
                  </w:r>
                </w:p>
              </w:tc>
              <w:tc>
                <w:tcPr>
                  <w:tcW w:w="3751" w:type="dxa"/>
                  <w:tcBorders/>
                  <w:vAlign w:val="center"/>
                </w:tcPr>
                <w:p>
                  <w:pPr>
                    <w:pStyle w:val="TableContents"/>
                    <w:bidi w:val="0"/>
                    <w:spacing w:before="0" w:after="283"/>
                    <w:jc w:val="left"/>
                    <w:rPr/>
                  </w:pPr>
                  <w:r>
                    <w:rPr/>
                    <w:t xml:space="preserve">Pyhän Johanneksen ambulanssin mies </w:t>
                  </w:r>
                </w:p>
              </w:tc>
            </w:tr>
            <w:tr>
              <w:trPr/>
              <w:tc>
                <w:tcPr>
                  <w:tcW w:w="2071" w:type="dxa"/>
                  <w:tcBorders/>
                  <w:vAlign w:val="center"/>
                </w:tcPr>
                <w:p>
                  <w:pPr>
                    <w:pStyle w:val="TableContents"/>
                    <w:bidi w:val="0"/>
                    <w:spacing w:before="0" w:after="283"/>
                    <w:jc w:val="left"/>
                    <w:rPr/>
                  </w:pPr>
                  <w:r>
                    <w:rPr/>
                    <w:t xml:space="preserve">Peter Tuddenham </w:t>
                  </w:r>
                </w:p>
              </w:tc>
              <w:tc>
                <w:tcPr>
                  <w:tcW w:w="3751" w:type="dxa"/>
                  <w:tcBorders/>
                  <w:vAlign w:val="center"/>
                </w:tcPr>
                <w:p>
                  <w:pPr>
                    <w:pStyle w:val="TableContents"/>
                    <w:bidi w:val="0"/>
                    <w:spacing w:before="0" w:after="283"/>
                    <w:jc w:val="left"/>
                    <w:rPr/>
                  </w:pPr>
                  <w:r>
                    <w:rPr/>
                    <w:t xml:space="preserve">Charles </w:t>
                  </w:r>
                </w:p>
              </w:tc>
            </w:tr>
            <w:tr>
              <w:trPr/>
              <w:tc>
                <w:tcPr>
                  <w:tcW w:w="2071" w:type="dxa"/>
                  <w:tcBorders/>
                  <w:vAlign w:val="center"/>
                </w:tcPr>
                <w:p>
                  <w:pPr>
                    <w:pStyle w:val="TableContents"/>
                    <w:bidi w:val="0"/>
                    <w:spacing w:before="0" w:after="283"/>
                    <w:jc w:val="left"/>
                    <w:rPr/>
                  </w:pPr>
                  <w:r>
                    <w:rPr/>
                    <w:t xml:space="preserve">Robert Vahey </w:t>
                  </w:r>
                </w:p>
              </w:tc>
              <w:tc>
                <w:tcPr>
                  <w:tcW w:w="3751" w:type="dxa"/>
                  <w:tcBorders/>
                  <w:vAlign w:val="center"/>
                </w:tcPr>
                <w:p>
                  <w:pPr>
                    <w:pStyle w:val="TableContents"/>
                    <w:bidi w:val="0"/>
                    <w:spacing w:before="0" w:after="283"/>
                    <w:jc w:val="left"/>
                    <w:rPr/>
                  </w:pPr>
                  <w:r>
                    <w:rPr/>
                    <w:t xml:space="preserve">Dosser </w:t>
                  </w:r>
                </w:p>
              </w:tc>
            </w:tr>
            <w:tr>
              <w:trPr/>
              <w:tc>
                <w:tcPr>
                  <w:tcW w:w="2071" w:type="dxa"/>
                  <w:tcBorders/>
                  <w:vAlign w:val="center"/>
                </w:tcPr>
                <w:p>
                  <w:pPr>
                    <w:pStyle w:val="TableContents"/>
                    <w:bidi w:val="0"/>
                    <w:spacing w:before="0" w:after="283"/>
                    <w:jc w:val="left"/>
                    <w:rPr/>
                  </w:pPr>
                  <w:r>
                    <w:rPr/>
                    <w:t xml:space="preserve">Geoffrey Wilkinson </w:t>
                  </w:r>
                </w:p>
              </w:tc>
              <w:tc>
                <w:tcPr>
                  <w:tcW w:w="3751" w:type="dxa"/>
                  <w:tcBorders/>
                  <w:vAlign w:val="center"/>
                </w:tcPr>
                <w:p>
                  <w:pPr>
                    <w:pStyle w:val="TableContents"/>
                    <w:bidi w:val="0"/>
                    <w:spacing w:before="0" w:after="283"/>
                    <w:jc w:val="left"/>
                    <w:rPr/>
                  </w:pPr>
                  <w:r>
                    <w:rPr/>
                    <w:t xml:space="preserve">Eric </w:t>
                  </w:r>
                </w:p>
              </w:tc>
            </w:tr>
            <w:tr>
              <w:trPr/>
              <w:tc>
                <w:tcPr>
                  <w:tcW w:w="2071" w:type="dxa"/>
                  <w:tcBorders/>
                  <w:vAlign w:val="center"/>
                </w:tcPr>
                <w:p>
                  <w:pPr>
                    <w:pStyle w:val="TableContents"/>
                    <w:bidi w:val="0"/>
                    <w:spacing w:before="0" w:after="283"/>
                    <w:jc w:val="left"/>
                    <w:rPr/>
                  </w:pPr>
                  <w:r>
                    <w:rPr/>
                    <w:t xml:space="preserve">Kate Williams </w:t>
                  </w:r>
                </w:p>
              </w:tc>
              <w:tc>
                <w:tcPr>
                  <w:tcW w:w="3751" w:type="dxa"/>
                  <w:tcBorders/>
                  <w:vAlign w:val="center"/>
                </w:tcPr>
                <w:p>
                  <w:pPr>
                    <w:pStyle w:val="TableContents"/>
                    <w:bidi w:val="0"/>
                    <w:spacing w:before="0" w:after="283"/>
                    <w:jc w:val="left"/>
                    <w:rPr/>
                  </w:pPr>
                  <w:r>
                    <w:rPr/>
                    <w:t xml:space="preserve">Rouva Miles </w:t>
                  </w:r>
                </w:p>
              </w:tc>
            </w:tr>
          </w:tbl>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Vickyä elokuvassa Vain hölmöjä ja hevosia...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Victoriaa elokuvassa Vain hölmöjä ja hevosia...</w:t>
      </w:r>
    </w:p>
    <w:p>
      <w:pPr>
        <w:pStyle w:val="TextBody"/>
        <w:bidi w:val="0"/>
        <w:jc w:val="left"/>
        <w:rPr>
          <w:b/>
          <w:u w:val="single"/>
          <w:shd w:val="clear" w:fill="FFFF00"/>
        </w:rPr>
      </w:pPr>
      <w:r>
        <w:rPr>
          <w:b/>
          <w:u w:val="single"/>
          <w:shd w:val="clear" w:fill="FFFF00"/>
        </w:rPr>
        <w:t xml:space="preserve">Asiakirjan numero 25250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Koulu 2013 </w:t>
      </w:r>
      <w:r>
        <w:rPr/>
        <w:t xml:space="preserve">(Hangul: </w:t>
      </w:r>
      <w:r>
        <w:rPr/>
        <w:t xml:space="preserve">학교 </w:t>
      </w:r>
      <w:r>
        <w:rPr/>
        <w:t xml:space="preserve">2013; Hanja: </w:t>
      </w:r>
      <w:r>
        <w:rPr/>
        <w:t xml:space="preserve">學校 </w:t>
      </w:r>
      <w:r>
        <w:rPr/>
        <w:t xml:space="preserve">2013; RR: Hak-gyo 2013) on eteläkorealainen televisiosarja vuodelta 2012, jonka pääosissa nähdään Jang Nara, Choi Daniel, Lee Jong-suk ja Kim Woo Bin.</w:t>
      </w:r>
      <w:r>
        <w:rPr/>
        <w:t xml:space="preserve"> Teinidraama kuvaa nykypäivän korealaisnuorten kohtaamia kamppailuja ja pulmia, kuten kiusaamista, oppilaiden itsemurhia, kouluväkivaltaa, opettajien ja oppilaiden välisten suhteiden heikkenemistä, yksityisopetusta ja muita tosielämän lukio-ongelmia, jotka kaikki tapahtuvat Victory High Schoolin pienen luokan sisällä.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lee jong suk ja kim woo bin draama yhdessä</w:t>
      </w:r>
    </w:p>
    <w:p>
      <w:pPr>
        <w:pStyle w:val="TextBody"/>
        <w:bidi w:val="0"/>
        <w:jc w:val="left"/>
        <w:rPr>
          <w:b/>
          <w:u w:val="single"/>
          <w:shd w:val="clear" w:fill="FFFF00"/>
        </w:rPr>
      </w:pPr>
      <w:r>
        <w:rPr>
          <w:b/>
          <w:u w:val="single"/>
          <w:shd w:val="clear" w:fill="FFFF00"/>
        </w:rPr>
        <w:t xml:space="preserve">Asiakirjan numero 25251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Taylor Armstrong Armstrong vuoden 2012 GQ Men of the Year -palkintogaalassa </w:t>
      </w:r>
    </w:p>
    <w:tbl>
      <w:tblPr>
        <w:tblW w:w="10205" w:type="dxa"/>
        <w:jc w:val="left"/>
        <w:tblInd w:w="0" w:type="dxa"/>
        <w:tblLayout w:type="fixed"/>
        <w:tblCellMar>
          <w:top w:w="28" w:type="dxa"/>
          <w:left w:w="28" w:type="dxa"/>
          <w:bottom w:w="28" w:type="dxa"/>
          <w:right w:w="28" w:type="dxa"/>
        </w:tblCellMar>
      </w:tblPr>
      <w:tblGrid>
        <w:gridCol w:w="1466"/>
        <w:gridCol w:w="8739"/>
      </w:tblGrid>
      <w:tr>
        <w:trPr/>
        <w:tc>
          <w:tcPr>
            <w:tcW w:w="1466" w:type="dxa"/>
            <w:tcBorders/>
            <w:vAlign w:val="center"/>
          </w:tcPr>
          <w:p>
            <w:pPr>
              <w:pStyle w:val="TableHeading"/>
              <w:bidi w:val="0"/>
              <w:spacing w:before="0" w:after="283"/>
              <w:rPr>
                <w:sz w:val="4"/>
                <w:szCs w:val="4"/>
              </w:rPr>
            </w:pPr>
            <w:r>
              <w:rPr>
                <w:sz w:val="4"/>
                <w:szCs w:val="4"/>
              </w:rPr>
            </w:r>
          </w:p>
        </w:tc>
        <w:tc>
          <w:tcPr>
            <w:tcW w:w="8739" w:type="dxa"/>
            <w:tcBorders/>
            <w:vAlign w:val="center"/>
          </w:tcPr>
          <w:p>
            <w:pPr>
              <w:pStyle w:val="TableContents"/>
              <w:bidi w:val="0"/>
              <w:spacing w:before="0" w:after="283"/>
              <w:jc w:val="left"/>
              <w:rPr/>
            </w:pPr>
            <w:r>
              <w:rPr/>
              <w:t xml:space="preserve">Shana Lynette Hughes (1971-06-10) 10. kesäkuuta 1971 (ikä 46) Independence, Kansas, Yhdysvallat </w:t>
            </w:r>
          </w:p>
        </w:tc>
      </w:tr>
      <w:tr>
        <w:trPr/>
        <w:tc>
          <w:tcPr>
            <w:tcW w:w="1466" w:type="dxa"/>
            <w:tcBorders/>
            <w:vAlign w:val="center"/>
          </w:tcPr>
          <w:p>
            <w:pPr>
              <w:pStyle w:val="TableHeading"/>
              <w:suppressLineNumbers/>
              <w:bidi w:val="0"/>
              <w:spacing w:before="0" w:after="283"/>
              <w:jc w:val="center"/>
              <w:rPr/>
            </w:pPr>
            <w:r>
              <w:rPr/>
              <w:t xml:space="preserve">Asuinpaikka </w:t>
            </w:r>
          </w:p>
        </w:tc>
        <w:tc>
          <w:tcPr>
            <w:tcW w:w="8739" w:type="dxa"/>
            <w:tcBorders/>
            <w:vAlign w:val="center"/>
          </w:tcPr>
          <w:p>
            <w:pPr>
              <w:pStyle w:val="TableContents"/>
              <w:bidi w:val="0"/>
              <w:spacing w:before="0" w:after="283"/>
              <w:jc w:val="left"/>
              <w:rPr/>
            </w:pPr>
            <w:r>
              <w:rPr/>
              <w:t xml:space="preserve">Beverly Hills, Kalifornia, Yhdysvallat </w:t>
            </w:r>
          </w:p>
        </w:tc>
      </w:tr>
      <w:tr>
        <w:trPr/>
        <w:tc>
          <w:tcPr>
            <w:tcW w:w="1466" w:type="dxa"/>
            <w:tcBorders/>
            <w:vAlign w:val="center"/>
          </w:tcPr>
          <w:p>
            <w:pPr>
              <w:pStyle w:val="TableHeading"/>
              <w:suppressLineNumbers/>
              <w:bidi w:val="0"/>
              <w:spacing w:before="0" w:after="283"/>
              <w:jc w:val="center"/>
              <w:rPr/>
            </w:pPr>
            <w:r>
              <w:rPr/>
              <w:t xml:space="preserve">Muut nimet </w:t>
            </w:r>
          </w:p>
        </w:tc>
        <w:tc>
          <w:tcPr>
            <w:tcW w:w="8739" w:type="dxa"/>
            <w:tcBorders/>
            <w:vAlign w:val="center"/>
          </w:tcPr>
          <w:p>
            <w:pPr>
              <w:pStyle w:val="TableContents"/>
              <w:bidi w:val="0"/>
              <w:spacing w:before="0" w:after="283"/>
              <w:jc w:val="left"/>
              <w:rPr/>
            </w:pPr>
            <w:r>
              <w:rPr/>
              <w:t xml:space="preserve">Shana Taylor, Shana Ford, Taylor Ford </w:t>
            </w:r>
          </w:p>
        </w:tc>
      </w:tr>
      <w:tr>
        <w:trPr/>
        <w:tc>
          <w:tcPr>
            <w:tcW w:w="1466" w:type="dxa"/>
            <w:tcBorders/>
            <w:vAlign w:val="center"/>
          </w:tcPr>
          <w:p>
            <w:pPr>
              <w:pStyle w:val="TableHeading"/>
              <w:suppressLineNumbers/>
              <w:bidi w:val="0"/>
              <w:spacing w:before="0" w:after="283"/>
              <w:jc w:val="center"/>
              <w:rPr/>
            </w:pPr>
            <w:r>
              <w:rPr/>
              <w:t xml:space="preserve">Ammatti </w:t>
            </w:r>
          </w:p>
        </w:tc>
        <w:tc>
          <w:tcPr>
            <w:tcW w:w="8739" w:type="dxa"/>
            <w:tcBorders/>
            <w:vAlign w:val="center"/>
          </w:tcPr>
          <w:p>
            <w:pPr>
              <w:pStyle w:val="TableContents"/>
              <w:bidi w:val="0"/>
              <w:spacing w:before="0" w:after="283"/>
              <w:jc w:val="left"/>
              <w:rPr/>
            </w:pPr>
            <w:r>
              <w:rPr/>
              <w:t xml:space="preserve">Televisiopersoona, hyväntekijä </w:t>
            </w:r>
          </w:p>
        </w:tc>
      </w:tr>
      <w:tr>
        <w:trPr/>
        <w:tc>
          <w:tcPr>
            <w:tcW w:w="1466" w:type="dxa"/>
            <w:tcBorders/>
            <w:vAlign w:val="center"/>
          </w:tcPr>
          <w:p>
            <w:pPr>
              <w:pStyle w:val="TableHeading"/>
              <w:suppressLineNumbers/>
              <w:bidi w:val="0"/>
              <w:spacing w:before="0" w:after="283"/>
              <w:jc w:val="center"/>
              <w:rPr/>
            </w:pPr>
            <w:r>
              <w:rPr/>
              <w:t xml:space="preserve">Toimintavuodet </w:t>
            </w:r>
          </w:p>
        </w:tc>
        <w:tc>
          <w:tcPr>
            <w:tcW w:w="8739" w:type="dxa"/>
            <w:tcBorders/>
            <w:vAlign w:val="center"/>
          </w:tcPr>
          <w:p>
            <w:pPr>
              <w:pStyle w:val="TableContents"/>
              <w:bidi w:val="0"/>
              <w:spacing w:before="0" w:after="283"/>
              <w:jc w:val="left"/>
              <w:rPr/>
            </w:pPr>
            <w:r>
              <w:rPr/>
              <w:t xml:space="preserve">2010 -- nyt </w:t>
            </w:r>
          </w:p>
        </w:tc>
      </w:tr>
      <w:tr>
        <w:trPr/>
        <w:tc>
          <w:tcPr>
            <w:tcW w:w="1466" w:type="dxa"/>
            <w:tcBorders/>
            <w:vAlign w:val="center"/>
          </w:tcPr>
          <w:p>
            <w:pPr>
              <w:pStyle w:val="TableHeading"/>
              <w:suppressLineNumbers/>
              <w:bidi w:val="0"/>
              <w:spacing w:before="0" w:after="283"/>
              <w:jc w:val="center"/>
              <w:rPr/>
            </w:pPr>
            <w:r>
              <w:rPr/>
              <w:t xml:space="preserve">Tunnetaan seuraavista </w:t>
            </w:r>
          </w:p>
        </w:tc>
        <w:tc>
          <w:tcPr>
            <w:tcW w:w="8739" w:type="dxa"/>
            <w:tcBorders/>
            <w:vAlign w:val="center"/>
          </w:tcPr>
          <w:p>
            <w:pPr>
              <w:pStyle w:val="TableContents"/>
              <w:bidi w:val="0"/>
              <w:spacing w:before="0" w:after="283"/>
              <w:jc w:val="left"/>
              <w:rPr/>
            </w:pPr>
            <w:r>
              <w:rPr/>
              <w:t xml:space="preserve">Beverly Hillsin tosirouvat </w:t>
            </w:r>
          </w:p>
        </w:tc>
      </w:tr>
      <w:tr>
        <w:trPr/>
        <w:tc>
          <w:tcPr>
            <w:tcW w:w="1466" w:type="dxa"/>
            <w:tcBorders/>
            <w:vAlign w:val="center"/>
          </w:tcPr>
          <w:p>
            <w:pPr>
              <w:pStyle w:val="TableHeading"/>
              <w:suppressLineNumbers/>
              <w:bidi w:val="0"/>
              <w:spacing w:before="0" w:after="283"/>
              <w:jc w:val="center"/>
              <w:rPr/>
            </w:pPr>
            <w:r>
              <w:rPr/>
              <w:t xml:space="preserve">Puoliso(t) </w:t>
            </w:r>
          </w:p>
        </w:tc>
        <w:tc>
          <w:tcPr>
            <w:tcW w:w="8739" w:type="dxa"/>
            <w:tcBorders/>
            <w:vAlign w:val="center"/>
          </w:tcPr>
          <w:p>
            <w:pPr>
              <w:pStyle w:val="TableContents"/>
              <w:numPr>
                <w:ilvl w:val="0"/>
                <w:numId w:val="112"/>
              </w:numPr>
              <w:tabs>
                <w:tab w:val="clear" w:pos="1134"/>
                <w:tab w:val="left" w:leader="none" w:pos="707"/>
              </w:tabs>
              <w:bidi w:val="0"/>
              <w:spacing w:before="0" w:after="0"/>
              <w:ind w:start="707" w:hanging="283"/>
              <w:jc w:val="left"/>
              <w:rPr/>
            </w:pPr>
            <w:r>
              <w:rPr/>
              <w:t xml:space="preserve">Russell Armstrong </w:t>
            </w:r>
          </w:p>
          <w:p>
            <w:pPr>
              <w:pStyle w:val="TableContents"/>
              <w:numPr>
                <w:ilvl w:val="0"/>
                <w:numId w:val="112"/>
              </w:numPr>
              <w:tabs>
                <w:tab w:val="clear" w:pos="1134"/>
                <w:tab w:val="left" w:leader="none" w:pos="707"/>
              </w:tabs>
              <w:bidi w:val="0"/>
              <w:spacing w:before="0" w:after="0"/>
              <w:ind w:start="707" w:hanging="283"/>
              <w:jc w:val="left"/>
              <w:rPr/>
            </w:pPr>
            <w:r>
              <w:rPr/>
              <w:t xml:space="preserve">(2005 -- 2011; hänen kuolemansa) </w:t>
            </w:r>
          </w:p>
          <w:p>
            <w:pPr>
              <w:pStyle w:val="TableContents"/>
              <w:numPr>
                <w:ilvl w:val="0"/>
                <w:numId w:val="112"/>
              </w:numPr>
              <w:tabs>
                <w:tab w:val="clear" w:pos="1134"/>
                <w:tab w:val="left" w:leader="none" w:pos="707"/>
              </w:tabs>
              <w:bidi w:val="0"/>
              <w:spacing w:before="0" w:after="0"/>
              <w:ind w:start="707" w:hanging="283"/>
              <w:jc w:val="left"/>
              <w:rPr/>
            </w:pPr>
            <w:r>
              <w:rPr>
                <w:color w:val="A9A9A9"/>
              </w:rPr>
              <w:t xml:space="preserve">John Bluher </w:t>
            </w:r>
          </w:p>
          <w:p>
            <w:pPr>
              <w:pStyle w:val="TableContents"/>
              <w:numPr>
                <w:ilvl w:val="0"/>
                <w:numId w:val="112"/>
              </w:numPr>
              <w:tabs>
                <w:tab w:val="clear" w:pos="1134"/>
                <w:tab w:val="left" w:leader="none" w:pos="707"/>
              </w:tabs>
              <w:bidi w:val="0"/>
              <w:spacing w:before="0" w:after="283"/>
              <w:ind w:start="707" w:hanging="283"/>
              <w:jc w:val="left"/>
              <w:rPr/>
            </w:pPr>
            <w:r>
              <w:rPr/>
              <w:t xml:space="preserve">(2014 -- nyt) </w:t>
            </w:r>
          </w:p>
        </w:tc>
      </w:tr>
      <w:tr>
        <w:trPr/>
        <w:tc>
          <w:tcPr>
            <w:tcW w:w="1466" w:type="dxa"/>
            <w:tcBorders/>
            <w:vAlign w:val="center"/>
          </w:tcPr>
          <w:p>
            <w:pPr>
              <w:pStyle w:val="TableHeading"/>
              <w:suppressLineNumbers/>
              <w:bidi w:val="0"/>
              <w:spacing w:before="0" w:after="283"/>
              <w:jc w:val="center"/>
              <w:rPr/>
            </w:pPr>
            <w:r>
              <w:rPr/>
              <w:t xml:space="preserve">Lapset </w:t>
            </w:r>
          </w:p>
        </w:tc>
        <w:tc>
          <w:tcPr>
            <w:tcW w:w="873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Taylor Beverly Hillsin oikeiden kotirouvien aviomies...</w:t>
      </w:r>
    </w:p>
    <w:p>
      <w:pPr>
        <w:pStyle w:val="TextBody"/>
        <w:bidi w:val="0"/>
        <w:jc w:val="left"/>
        <w:rPr>
          <w:b/>
          <w:u w:val="single"/>
          <w:shd w:val="clear" w:fill="FFFF00"/>
        </w:rPr>
      </w:pPr>
      <w:r>
        <w:rPr>
          <w:b/>
          <w:u w:val="single"/>
          <w:shd w:val="clear" w:fill="FFFF00"/>
        </w:rPr>
        <w:t xml:space="preserve">Asiakirjan numero 25252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Pysyvän häädön sijaan neljä ensimmäistä häädettyä HouseGuestiä saivat mahdollisuuden palata peliin. Toisin kuin viime kaudella, tämä välienselvittely käytiin pudotuspelien tyyliin. He osallistuvat kolmen kierroksen Battleen saadakseen paikkansa takaisin talossa. Ensimmäisessä kilpailussa ``Maze Race'' kaksi viimeiseksi jäänyttä putoaa pois pelistä, jolloin he jäävät pysyvästi pois pelistä. Dominique ja Jillian hävisivät kilpailun Codylle ja Cameronille; toinen kilpailu Codyn ja Cameronin välillä ratkaisi, kumpi neljästä ensimmäisestä häädetystä talovieraasta jää viimeiseksi ja taistelee yhtä talovierasta vastaan mahdollisuudesta päästä takaisin taloon. Jos häädetty HouseGuest voittaa nykyisen HouseGuestin, jäljelle jääneellä häädetyllä HouseGuestilla on toinen mahdollisuus päästä takaisin taloon. Jos nykyinen Talonhoitaja kuitenkin voittaa palaavan häädettävän, kukaan ei palaa taloon ja Battle Back estyy. Talovieraat äänestivät yksimielisesti Paulin valitsemiseksi taistelemaan Codya vastaan viimeisessä kilpailussa. Cody valitsi loppukilpailuksi ``Maze Race''. </w:t>
      </w:r>
      <w:r>
        <w:rPr>
          <w:color w:val="A9A9A9"/>
        </w:rPr>
        <w:t xml:space="preserve">Cody </w:t>
      </w:r>
      <w:r>
        <w:rPr/>
        <w:t xml:space="preserve">voitti ja palasi taloon 30. päivänä.</w:t>
      </w:r>
      <w:r>
        <w:rPr/>
        <w:t xml:space="preserve"> Kaikki kolme kaksintaistelua esitettiin erikoisjaksossa 21. heinäkuuta.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Big Brother Battle Back -kauden 19</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Markin häädön jälkeen HouseGuests räiskittiin Everyone's A Wiener Head of Household -kilpailussa. Tässä kilpailussa HouseGuestsin täytyy pönkittää itsensä kädensijoilla ja jalansijoilla nakkisämpylän sisällä. Viimeinen pystyssä oleva HouseGuest on uusi Head of Household. </w:t>
      </w:r>
      <w:r>
        <w:rPr>
          <w:color w:val="A9A9A9"/>
        </w:rPr>
        <w:t xml:space="preserve">Jason </w:t>
      </w:r>
      <w:r>
        <w:rPr/>
        <w:t xml:space="preserve">oli voittaja. Koska Kevin ja Matt putosivat Head of Household -kilpailussa ensimmäisinä, heistä tuli viikon Have-Notit. Päivänä 66 Temptation Tree muuttui punaiseksi. Kukaan ei kuitenkaan ottanut kiusausta vastaan. Päivänä 66 Jason nimitti Mattin ja Ravenin, ja Matt oli kohteena. Päivänä 67 Jason, Matt, Raven, Josh, Paul ja Kevin lähtivät vartioon Hide and Go Veto Power of Veto -kilpailussa. Tässä kilpailussa HouseGuesteilla oli kolme minuuttia aikaa piilottaa yksitellen lukittu vetokorttinsa talossa. Sitten HouseGuests astui yksi kerrallaan taloon ja heillä oli minuutti aikaa yrittää löytää vetokortti. Jos HouseGuestin vetokortti löytyy, hän putoaa pois, mutta vetokorttien omistaja paljastuu vasta kilpailun lopussa. HouseGuest, joka piilottaa vetokorttinsa parhaiten, voittaa vetovoiman. Jason oli voittaja. Päivänä 69 Jason päätti olla käyttämättä vetovoimaa. Päivänä 71 Matt rikkoi Have-Not-sääntöjä ja ansaitsi rangaistusäänen häätöiltana. Päivänä 72 Matt häädettiin äänin 6-0. Hänestä tuli neljäs tuomariston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hot dog -haasteen Big Brotherissa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Big Brother 19 on yhdysvaltalaisen tosi-tv-sarjan Big Brother yhdeksästoista kausi. Se perustuu samannimiseen hollantilaiseen sarjaan. Kausi sai ensi-iltansa </w:t>
      </w:r>
      <w:r>
        <w:rPr>
          <w:color w:val="A9A9A9"/>
        </w:rPr>
        <w:t xml:space="preserve">28. kesäkuuta 2017 </w:t>
      </w:r>
      <w:r>
        <w:rPr/>
        <w:t xml:space="preserve">CBS-kanavalla Yhdysvalloissa kaksituntisella kauden ensi-illalla ja Julie Chenin palatessa juontajaksi. Kausi oli nimeltään ``Summer of Temptation'', jossa eri kilpailijat pystyivät saamaan kiusauksen, joka antoi ottajalleen yllätyspalkinnon tai peli-edun, mutta myös vapautti yhden tai useamman muun pelaajan pelimuutoksen. Kotikatsojat pystyivät äänestämään, jotta valitut pelaajat saisivat salaisen kiusauksen. Viikoittainen opt-in-kilpailu, joka tunnettiin nimellä Temptation Challenge, antoi voittajalle koskemattomuuden viikon ehdokkuutta vastaan, mutta asetti myös viimeiseksi sijoittuneen kolmanneksi ehdokkaaksi, joka pystyi kilpailemaan viikoittaisessa Vetokilpailussa ja välttämään takaportin ehdokkuuden.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Big Brotherin 19. kausi alkoi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Kevinin häädön jälkeen HouseGuests kävi viimeisen kamppailunsa Tail of the Unicorn -kilpailun 1. osassa, joka oli viimeinen Head of Household -kilpailu. Tässä kilpailussa HouseGuestsin on seistävä pilvellään ja pidettävä kiinni yksisarvisensa hännästä. Jos HouseGuest päästää irti hännästään, hän putoaa pois. Viimeinen pystyssä oleva HouseGuest voittaa osan 1 ja etenee osaan 3. Paul oli voittaja. Josh ja Christmas kohtasivat sen jälkeen Knock' Em Down -kilpailun 2. osassa. Tässä kilpailussa HouseGuesteille näytettiin sarja kääröjä. Heidän täytyy tyrmätä HouseGuests, jotka eivät hae johtolankaa. Se HouseGuest, joka täyttää kolme kääröä oikein nopeammin, voittaa osan 2 ja kohtaa Paulin osassa 3. Josh oli voittaja. Paul ja Josh kävivät viimeisen välienselvittelyn Just-Us Scales of Just-Us -kilpailun 3. osassa Final Head of Household -kilpailussa. Tässä kilpailussa HouseGuesteille luettiin joukko tuomariston antamia lausuntoja. Heidän täytyy arvata, miten kukin valamiehistön jäsen täydensi lausuntonsa. Oikeasta vastauksesta he saivat pisteen. HouseGuest, jolla on kahdeksan kysymyksen jälkeen eniten pisteitä, on lopullinen Head of Household. </w:t>
      </w:r>
      <w:r>
        <w:rPr>
          <w:color w:val="A9A9A9"/>
        </w:rPr>
        <w:t xml:space="preserve">Josh </w:t>
      </w:r>
      <w:r>
        <w:rPr/>
        <w:t xml:space="preserve">oli voittaja. Päivänä 92 Josh antoi ainoan äänen Christmasin häätämiseksi. Hänestä tuli tuomariston yhdeksäs ja viimeinen jäsen. Päivänä 92, saatuaan Codyn, Elenan, Markin, Alexin ja Jasonin äänet, Joshia pidettiin Big Brother 19:n voittajana. Paul julistettiin toiseksi voittajaksi saaden Mattin, Ravenin, Kevinin ja Christmasin äänet. Cody paljastui Amerikan suosikkitalovieraaksi ja sai 25 000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Big Brotherin viimeisen kotitalousvoittajan.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Pysyvän häädön sijaan neljä ensimmäistä häädettyä HouseGuestiä saivat mahdollisuuden palata peliin. Toisin kuin viime kaudella, tämä välienselvittely käytiin pudotuspelien tyyliin. He osallistuvat kolmen kierroksen Battleen saadakseen paikkansa takaisin talossa. Ensimmäisessä kilpailussa ``Maze Race'' kaksi viimeiseksi jäänyttä putoaa pois pelistä, jolloin he jäävät pysyvästi pois pelistä. Dominique ja Jillian hävisivät kilpailun Codylle ja Cameronille; toinen kilpailu Codyn ja Cameronin välillä ratkaisi, kumpi neljästä ensimmäisestä häädetystä HouseGuestista jää viimeisenä pystyyn ja taistelee yhtä HouseGuesteista vastaan talossa mahdollisuudesta päästä takaisin taloon. Jos häädetty HouseGuest voittaa nykyisen HouseGuestin, jäljelle jääneellä häädetyllä HouseGuestilla on toinen mahdollisuus päästä takaisin taloon. Jos nykyinen Talonhoitaja kuitenkin voittaa palaavan häädettävän, kukaan ei palaa taloon ja Battle Back estyy. Talovieraat äänestivät yksimielisesti Paulin valitsemiseksi taistelemaan Codya vastaan viimeisessä kilpailussa. Cody valitsi loppukilpailuksi ``Maze Race''. </w:t>
      </w:r>
      <w:r>
        <w:rPr>
          <w:color w:val="A9A9A9"/>
        </w:rPr>
        <w:t xml:space="preserve">Cody </w:t>
      </w:r>
      <w:r>
        <w:rPr/>
        <w:t xml:space="preserve">voitti ja palasi taloon 30. päivänä.</w:t>
      </w:r>
      <w:r>
        <w:rPr/>
        <w:t xml:space="preserve"> Kaikki kolme kaksintaistelua esitettiin erikoisjaksossa 21. heinäkuuta.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palasi Big Brother -taloon kaudella 19?</w:t>
      </w:r>
    </w:p>
    <w:p>
      <w:pPr>
        <w:pStyle w:val="TextBody"/>
        <w:bidi w:val="0"/>
        <w:jc w:val="left"/>
        <w:rPr>
          <w:b/>
          <w:shd w:val="clear" w:fill="FFFF00"/>
        </w:rPr>
      </w:pPr>
      <w:r>
        <w:rPr>
          <w:b/>
          <w:shd w:val="clear" w:fill="FFFF00"/>
        </w:rPr>
        <w:t xml:space="preserve">Teksti numero 5</w:t>
      </w:r>
    </w:p>
    <w:p>
      <w:pPr>
        <w:pStyle w:val="TextBody"/>
        <w:numPr>
          <w:ilvl w:val="0"/>
          <w:numId w:val="113"/>
        </w:numPr>
        <w:tabs>
          <w:tab w:val="clear" w:pos="1134"/>
          <w:tab w:val="left" w:leader="none" w:pos="720"/>
        </w:tabs>
        <w:bidi w:val="0"/>
        <w:ind w:start="720" w:hanging="283"/>
        <w:jc w:val="left"/>
        <w:rPr/>
      </w:pPr>
      <w:r>
        <w:rPr/>
        <w:t xml:space="preserve">Temptation-kilpailu (``Bowlerina''): Päivänä 38 HouseGuests sai tietää Temptation-kilpailusta. Alex, Jason, Mark ja Matt päättivät osallistua kilpailuun. Tämän jälkeen nämä neljä tanssivat Bowlerina Temptation Competition -kilpailussa. Tässä kilpailussa HouseGuests kilpaili yksitellen. Heidän on pyörähdettävä kahvansa ympäri viisitoista kertaa. Sen jälkeen he ansaitsevat viisitoista sekuntia keilailuaikaa. Jos aika loppuu kesken, heidän on pyörähdettävä uudelleen ansaitakseen lisää aikaa. Se HouseGuest, joka kaataa neljä keilaa nopeimmin, voittaa viikon turvallisuuden, kun taas hitain kilpailija joutuu lohkolle kolmantena ehdokkaana. Mark oli voittaja, ja </w:t>
      </w:r>
      <w:r>
        <w:rPr>
          <w:color w:val="A9A9A9"/>
        </w:rPr>
        <w:t xml:space="preserve">Jasonista </w:t>
      </w:r>
      <w:r>
        <w:rPr/>
        <w:t xml:space="preserve">tuli kolmas ehdokas.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Mark laittoi Big Brotherin lohkoon?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Ensimmäisenä päivänä Big Brother -talon uusimpaan versioon astui 16 uutta talon vierasta. Kun he olivat asettuneet sisään ja esittäytyneet, sarjan juontaja Julie Chen kertoi heille, että tämän kauden teema on ``Summer of Temptation'', jossa he kohtaisivat pelin aikana erilaisia tarjouksia, jotka tarjoaisivat heille palkintoja ja ainutlaatuisia pelillisiä etuja koko kauden ajan. Jokaisella talossa hyväksytyllä kiusauksella olisi kuitenkin seurauksia, jotka vaikuttaisivat ainakin yhteen muuhun talon vieraaseen. He aloittivat kesän sisällä Kiusausten puutarhassa, kauden ensimmäisessä kilpailussa. HouseGuesteille, jotka olivat eristyksissä 16 erillisessä kotelossa, tarjottiin 25 000 dollaria. Kukkia asetettiin koteloiden eteen, ja ensimmäinen HouseGuest, joka painaa nappia, kun kukka palaa vihreänä, voittaa rahat. Henkilö, joka painoi nappia rahojen vastaanottamiseksi, pysyisi nimettömänä, mutta hänen tekonsa laukaisisi kauden ensimmäisen käänteen. Kevin otti tarjouksen vastaan, mutta samalla hänen täytyi heittää ensimmäinen Head of Household -kilpailu, koska hän ei enää voinut voittaa sitä. Toinen seuraus Kevinin painalluksesta oli, että Big Brother 18:n Paul palasi taloon seitsemästoista talon vieraana. Chen kuitenkin paljasti, että hän vaihtaisi paikkaa yhden uuden talonvieraan kanssa, joka häädettäisiin samana iltana kaikkien aikojen ensimmäisessä "BB-vaihdossa". Paul sai tehtäväkseen valita kahdeksan HouseGuestiä, jotka saisivat ``ystävyysrannekkeen''. Jokainen "ystävyysrannekkeen" saanut talonvieras olisi immuuni häädölle. Hän antoi rannekkeet Kevinille, Ravenille, Dominiquelle, Markille, Jasonille, Jessicalle, Ramsesille ja Elenalle. Jäljelle jääneet kahdeksan talonvierasta taistelivat hengestään Tempted by the Fruit -kilpailussa. Tässä kilpailussa HouseGuestsin piti seistä trapetsitangolla köydestä kiinni pitäen. Jos HouseGuest putosi, hänen oli valittava omena käärmeestä. Neljä omenaa sisälsi turvallisuutta, kun taas kolme omenaa oli ``myrkyllisiä''. Kilpailun edetessä Julie antoi heille vihjeitä, jotka johdattivat heidät neljän turvallisen omenan luokse. Viimeinen pystyssä oleva HouseGuest takaisi turvansa häädöltä, ja kolme HouseGuestiä, joilla oli myrkyllisiä omenoita, nimitettäisiin ensimmäiseen häätoon. Cody oli voittaja; Christmasilla, Cameronilla ja Jillianilla oli myrkylliset omenat ja heidät laitettiin ulos. Tämän jälkeen ehdokkaille esiteltiin oma houkutuksensa. Kukin ehdokkaista sai päättää, miten heidän kohtalonsa lopulta määräytyisi. Jokainen heistä päättäisi joko kohdata häätöäänestyksen tai kilpailla häätökilpailussa, jossa kahdelle ensimmäiselle sijalle sijoittuneelle taattaisiin turvallisuus ja kolmanneksi sijoittunut häädettäisiin automaattisesti. Äänin 2-1 he päättivät joutua häätämisäänestykseen, ja Cameron äänesti häätämiskilpailun puolesta. Ensimmäisenä päivänä </w:t>
      </w:r>
      <w:r>
        <w:rPr>
          <w:color w:val="A9A9A9"/>
        </w:rPr>
        <w:t xml:space="preserve">Cameron </w:t>
      </w:r>
      <w:r>
        <w:rPr/>
        <w:t xml:space="preserve">häädettiin äänin 8-3-2. Cody, Mark ja Matt äänestivät Jillianin häätämisen puolesta ja Josh ja Jason Christmasin häätämisen puolesta. Tämän jälkeen Julie paljasti katsojille seuraavan käänteen. Joka viikko Amerikka äänestäisi yhden talon vieraan, joka joutuisi ``Temptationin luolaan''. Sisällä luolassa heille tarjottaisiin houkutusta. HouseGuest voidaan valita vain kerran koko kauden aikana. Jokaisella kiusauksella on kuitenkin seurauksensa.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häädettiin ensimmäisenä Big Brother 19:stä?</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Big Brother 19 on yhdysvaltalaisen tosi-tv-sarjan Big Brother yhdeksästoista kausi. Se perustuu samannimiseen hollantilaiseen sarjaan. Kausi sai ensi-iltansa </w:t>
      </w:r>
      <w:r>
        <w:rPr>
          <w:color w:val="A9A9A9"/>
        </w:rPr>
        <w:t xml:space="preserve">28. kesäkuuta 2017 </w:t>
      </w:r>
      <w:r>
        <w:rPr/>
        <w:t xml:space="preserve">CBS-kanavalla Yhdysvalloissa kaksituntisella kauden ensi-illalla ja Julie Chenin palatessa juontajaksi.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tämä Big Brotherin kausi alkoi?</w:t>
      </w:r>
    </w:p>
    <w:p>
      <w:pPr>
        <w:pStyle w:val="TextBody"/>
        <w:bidi w:val="0"/>
        <w:jc w:val="left"/>
        <w:rPr>
          <w:b/>
          <w:u w:val="single"/>
          <w:shd w:val="clear" w:fill="FFFF00"/>
        </w:rPr>
      </w:pPr>
      <w:r>
        <w:rPr>
          <w:b/>
          <w:u w:val="single"/>
          <w:shd w:val="clear" w:fill="FFFF00"/>
        </w:rPr>
        <w:t xml:space="preserve">Asiakirjan numero 25253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Yhdeksässä Yhdysvaltain </w:t>
      </w:r>
      <w:r>
        <w:rPr/>
        <w:t xml:space="preserve">osavaltiossa ei ole laajapohjaista henkilökohtaista tuloveroa. Jotkin niistä kuitenkin verottavat tiettyjä henkilökohtaisia tuloja: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monessa Yhdysvaltain osavaltiossa ei ole tuloveroa</w:t>
      </w:r>
    </w:p>
    <w:p>
      <w:pPr>
        <w:pStyle w:val="TextBody"/>
        <w:bidi w:val="0"/>
        <w:jc w:val="left"/>
        <w:rPr>
          <w:b/>
          <w:u w:val="single"/>
          <w:shd w:val="clear" w:fill="FFFF00"/>
        </w:rPr>
      </w:pPr>
      <w:r>
        <w:rPr>
          <w:b/>
          <w:u w:val="single"/>
          <w:shd w:val="clear" w:fill="FFFF00"/>
        </w:rPr>
        <w:t xml:space="preserve">Asiakirjan numero 25254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Viimeaikaisia puheenjohtajia ovat olleet Bill Thomas, Charlie Rangel, Sander Levin ja Dave Camp. Marraskuun 4. päivänä 2015 </w:t>
      </w:r>
      <w:r>
        <w:rPr/>
        <w:t xml:space="preserve">Texasin </w:t>
      </w:r>
      <w:r>
        <w:rPr>
          <w:color w:val="A9A9A9"/>
        </w:rPr>
        <w:t xml:space="preserve">edustaja Kevin Brady </w:t>
      </w:r>
      <w:r>
        <w:rPr/>
        <w:t xml:space="preserve">valittiin edustaja Paul Ryanin seuraajaksi puheenjohtajaksi.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keinoja ja keinoja käsittelevän valiokunnan puheenjohtaja?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Ajatus siitä, että </w:t>
      </w:r>
      <w:r>
        <w:rPr>
          <w:color w:val="A9A9A9"/>
        </w:rPr>
        <w:t xml:space="preserve">lainsäätäjän talousasioita käsittelevä </w:t>
      </w:r>
      <w:r>
        <w:rPr/>
        <w:t xml:space="preserve">keinoja ja varoja käsittelevä valiokunta </w:t>
      </w:r>
      <w:r>
        <w:rPr/>
        <w:t xml:space="preserve">on vanha, sillä sitä on käytetty Britannian parlamentissa sekä Amerikan siirtomaa-ajan ja osavaltioiden varhaisissa lainsäätäjissä.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keinoja ja keinoja käsittelevän komitean tarkoitus?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Tapa- ja talousvaliokunta on </w:t>
      </w:r>
      <w:r>
        <w:rPr>
          <w:color w:val="A9A9A9"/>
        </w:rPr>
        <w:t xml:space="preserve">Yhdysvaltain edustajainhuoneen tärkein verotusta valmisteleva valiokunta</w:t>
      </w:r>
      <w:r>
        <w:rPr/>
        <w:t xml:space="preserve">. Ways and Means -valiokunnan jäsenet eivät saa toimia missään muussa edustajainhuoneen valiokunnassa, elleivät he hae poikkeuslupaa puolueensa kongressin johdolta. Valiokunnalla on toimivalta kaikissa verotukseen, tulleihin ja muihin tuloja kerääviin toimenpiteisiin liittyvissä asioissa sekä useissa muissa ohjelmissa, kuten: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parlamentin keinoja ja keinoja käsittelevän valiokunnan rooli verolainsäädännössä?</w:t>
      </w:r>
    </w:p>
    <w:p>
      <w:pPr>
        <w:pStyle w:val="TextBody"/>
        <w:bidi w:val="0"/>
        <w:jc w:val="left"/>
        <w:rPr>
          <w:b/>
          <w:shd w:val="clear" w:fill="FFFF00"/>
        </w:rPr>
      </w:pPr>
      <w:r>
        <w:rPr>
          <w:b/>
          <w:shd w:val="clear" w:fill="FFFF00"/>
        </w:rPr>
        <w:t xml:space="preserve">Teksti numero 3</w:t>
      </w:r>
    </w:p>
    <w:tbl>
      <w:tblPr>
        <w:tblW w:w="6783" w:type="dxa"/>
        <w:jc w:val="left"/>
        <w:tblInd w:w="0" w:type="dxa"/>
        <w:tblLayout w:type="fixed"/>
        <w:tblCellMar>
          <w:top w:w="28" w:type="dxa"/>
          <w:left w:w="28" w:type="dxa"/>
          <w:bottom w:w="28" w:type="dxa"/>
          <w:right w:w="28" w:type="dxa"/>
        </w:tblCellMar>
      </w:tblPr>
      <w:tblGrid>
        <w:gridCol w:w="1921"/>
        <w:gridCol w:w="2401"/>
        <w:gridCol w:w="2461"/>
      </w:tblGrid>
      <w:tr>
        <w:trPr/>
        <w:tc>
          <w:tcPr>
            <w:tcW w:w="1921" w:type="dxa"/>
            <w:tcBorders/>
            <w:vAlign w:val="center"/>
          </w:tcPr>
          <w:p>
            <w:pPr>
              <w:pStyle w:val="TableHeading"/>
              <w:suppressLineNumbers/>
              <w:bidi w:val="0"/>
              <w:spacing w:before="0" w:after="283"/>
              <w:jc w:val="center"/>
              <w:rPr/>
            </w:pPr>
            <w:r>
              <w:rPr/>
              <w:t xml:space="preserve">Alakomitea </w:t>
            </w:r>
          </w:p>
        </w:tc>
        <w:tc>
          <w:tcPr>
            <w:tcW w:w="2401" w:type="dxa"/>
            <w:tcBorders/>
            <w:vAlign w:val="center"/>
          </w:tcPr>
          <w:p>
            <w:pPr>
              <w:pStyle w:val="TableHeading"/>
              <w:suppressLineNumbers/>
              <w:bidi w:val="0"/>
              <w:spacing w:before="0" w:after="283"/>
              <w:jc w:val="center"/>
              <w:rPr/>
            </w:pPr>
            <w:r>
              <w:rPr/>
              <w:t xml:space="preserve">Puheenjohtaja </w:t>
            </w:r>
          </w:p>
        </w:tc>
        <w:tc>
          <w:tcPr>
            <w:tcW w:w="2461" w:type="dxa"/>
            <w:tcBorders/>
            <w:vAlign w:val="center"/>
          </w:tcPr>
          <w:p>
            <w:pPr>
              <w:pStyle w:val="TableHeading"/>
              <w:suppressLineNumbers/>
              <w:bidi w:val="0"/>
              <w:spacing w:before="0" w:after="283"/>
              <w:jc w:val="center"/>
              <w:rPr/>
            </w:pPr>
            <w:r>
              <w:rPr/>
              <w:t xml:space="preserve">Varajäsen </w:t>
            </w:r>
          </w:p>
        </w:tc>
      </w:tr>
      <w:tr>
        <w:trPr/>
        <w:tc>
          <w:tcPr>
            <w:tcW w:w="1921" w:type="dxa"/>
            <w:tcBorders/>
            <w:vAlign w:val="center"/>
          </w:tcPr>
          <w:p>
            <w:pPr>
              <w:pStyle w:val="TableContents"/>
              <w:bidi w:val="0"/>
              <w:spacing w:before="0" w:after="283"/>
              <w:jc w:val="left"/>
              <w:rPr/>
            </w:pPr>
            <w:r>
              <w:rPr>
                <w:color w:val="A9A9A9"/>
              </w:rPr>
              <w:t xml:space="preserve">Tervey</w:t>
            </w:r>
            <w:r>
              <w:rPr/>
              <w:t xml:space="preserve">s </w:t>
            </w:r>
          </w:p>
        </w:tc>
        <w:tc>
          <w:tcPr>
            <w:tcW w:w="2401" w:type="dxa"/>
            <w:tcBorders/>
            <w:vAlign w:val="center"/>
          </w:tcPr>
          <w:p>
            <w:pPr>
              <w:pStyle w:val="TableContents"/>
              <w:bidi w:val="0"/>
              <w:spacing w:before="0" w:after="283"/>
              <w:jc w:val="left"/>
              <w:rPr/>
            </w:pPr>
            <w:r>
              <w:rPr/>
              <w:t xml:space="preserve">Pat Tiberi (R-OH) </w:t>
            </w:r>
          </w:p>
        </w:tc>
        <w:tc>
          <w:tcPr>
            <w:tcW w:w="2461" w:type="dxa"/>
            <w:tcBorders/>
            <w:vAlign w:val="center"/>
          </w:tcPr>
          <w:p>
            <w:pPr>
              <w:pStyle w:val="TableContents"/>
              <w:bidi w:val="0"/>
              <w:spacing w:before="0" w:after="283"/>
              <w:jc w:val="left"/>
              <w:rPr/>
            </w:pPr>
            <w:r>
              <w:rPr/>
              <w:t xml:space="preserve">Sander Levin (D-MI) </w:t>
            </w:r>
          </w:p>
        </w:tc>
      </w:tr>
      <w:tr>
        <w:trPr/>
        <w:tc>
          <w:tcPr>
            <w:tcW w:w="1921" w:type="dxa"/>
            <w:tcBorders/>
            <w:vAlign w:val="center"/>
          </w:tcPr>
          <w:p>
            <w:pPr>
              <w:pStyle w:val="TableContents"/>
              <w:bidi w:val="0"/>
              <w:spacing w:before="0" w:after="283"/>
              <w:jc w:val="left"/>
              <w:rPr/>
            </w:pPr>
            <w:r>
              <w:rPr/>
              <w:t xml:space="preserve">Henkilöstöhallinto </w:t>
            </w:r>
          </w:p>
        </w:tc>
        <w:tc>
          <w:tcPr>
            <w:tcW w:w="2401" w:type="dxa"/>
            <w:tcBorders/>
            <w:vAlign w:val="center"/>
          </w:tcPr>
          <w:p>
            <w:pPr>
              <w:pStyle w:val="TableContents"/>
              <w:bidi w:val="0"/>
              <w:spacing w:before="0" w:after="283"/>
              <w:jc w:val="left"/>
              <w:rPr/>
            </w:pPr>
            <w:r>
              <w:rPr/>
              <w:t xml:space="preserve">Adrian Smith (R-NE) </w:t>
            </w:r>
          </w:p>
        </w:tc>
        <w:tc>
          <w:tcPr>
            <w:tcW w:w="2461" w:type="dxa"/>
            <w:tcBorders/>
            <w:vAlign w:val="center"/>
          </w:tcPr>
          <w:p>
            <w:pPr>
              <w:pStyle w:val="TableContents"/>
              <w:bidi w:val="0"/>
              <w:spacing w:before="0" w:after="283"/>
              <w:jc w:val="left"/>
              <w:rPr/>
            </w:pPr>
            <w:r>
              <w:rPr/>
              <w:t xml:space="preserve">Danny K. Davis (D-IL) </w:t>
            </w:r>
          </w:p>
        </w:tc>
      </w:tr>
      <w:tr>
        <w:trPr/>
        <w:tc>
          <w:tcPr>
            <w:tcW w:w="1921" w:type="dxa"/>
            <w:tcBorders/>
            <w:vAlign w:val="center"/>
          </w:tcPr>
          <w:p>
            <w:pPr>
              <w:pStyle w:val="TableContents"/>
              <w:bidi w:val="0"/>
              <w:spacing w:before="0" w:after="283"/>
              <w:jc w:val="left"/>
              <w:rPr/>
            </w:pPr>
            <w:r>
              <w:rPr>
                <w:color w:val="2F4F4F"/>
              </w:rPr>
              <w:t xml:space="preserve">Valvont</w:t>
            </w:r>
            <w:r>
              <w:rPr/>
              <w:t xml:space="preserve">a </w:t>
            </w:r>
          </w:p>
        </w:tc>
        <w:tc>
          <w:tcPr>
            <w:tcW w:w="2401" w:type="dxa"/>
            <w:tcBorders/>
            <w:vAlign w:val="center"/>
          </w:tcPr>
          <w:p>
            <w:pPr>
              <w:pStyle w:val="TableContents"/>
              <w:bidi w:val="0"/>
              <w:spacing w:before="0" w:after="283"/>
              <w:jc w:val="left"/>
              <w:rPr/>
            </w:pPr>
            <w:r>
              <w:rPr/>
              <w:t xml:space="preserve">Vern Buchanan (R-FL) </w:t>
            </w:r>
          </w:p>
        </w:tc>
        <w:tc>
          <w:tcPr>
            <w:tcW w:w="2461" w:type="dxa"/>
            <w:tcBorders/>
            <w:vAlign w:val="center"/>
          </w:tcPr>
          <w:p>
            <w:pPr>
              <w:pStyle w:val="TableContents"/>
              <w:bidi w:val="0"/>
              <w:spacing w:before="0" w:after="283"/>
              <w:jc w:val="left"/>
              <w:rPr/>
            </w:pPr>
            <w:r>
              <w:rPr/>
              <w:t xml:space="preserve">John Lewis (D-GA) </w:t>
            </w:r>
          </w:p>
        </w:tc>
      </w:tr>
      <w:tr>
        <w:trPr/>
        <w:tc>
          <w:tcPr>
            <w:tcW w:w="1921" w:type="dxa"/>
            <w:tcBorders/>
            <w:vAlign w:val="center"/>
          </w:tcPr>
          <w:p>
            <w:pPr>
              <w:pStyle w:val="TableContents"/>
              <w:bidi w:val="0"/>
              <w:spacing w:before="0" w:after="283"/>
              <w:jc w:val="left"/>
              <w:rPr/>
            </w:pPr>
            <w:r>
              <w:rPr/>
              <w:t xml:space="preserve">Veropolitiikka </w:t>
            </w:r>
          </w:p>
        </w:tc>
        <w:tc>
          <w:tcPr>
            <w:tcW w:w="2401" w:type="dxa"/>
            <w:tcBorders/>
            <w:vAlign w:val="center"/>
          </w:tcPr>
          <w:p>
            <w:pPr>
              <w:pStyle w:val="TableContents"/>
              <w:bidi w:val="0"/>
              <w:spacing w:before="0" w:after="283"/>
              <w:jc w:val="left"/>
              <w:rPr/>
            </w:pPr>
            <w:r>
              <w:rPr/>
              <w:t xml:space="preserve">Peter Roskam (R-IL) </w:t>
            </w:r>
          </w:p>
        </w:tc>
        <w:tc>
          <w:tcPr>
            <w:tcW w:w="2461" w:type="dxa"/>
            <w:tcBorders/>
            <w:vAlign w:val="center"/>
          </w:tcPr>
          <w:p>
            <w:pPr>
              <w:pStyle w:val="TableContents"/>
              <w:bidi w:val="0"/>
              <w:spacing w:before="0" w:after="283"/>
              <w:jc w:val="left"/>
              <w:rPr/>
            </w:pPr>
            <w:r>
              <w:rPr/>
              <w:t xml:space="preserve">Lloyd Doggett (D-TX) </w:t>
            </w:r>
          </w:p>
        </w:tc>
      </w:tr>
      <w:tr>
        <w:trPr/>
        <w:tc>
          <w:tcPr>
            <w:tcW w:w="1921" w:type="dxa"/>
            <w:tcBorders/>
            <w:vAlign w:val="center"/>
          </w:tcPr>
          <w:p>
            <w:pPr>
              <w:pStyle w:val="TableContents"/>
              <w:bidi w:val="0"/>
              <w:spacing w:before="0" w:after="283"/>
              <w:jc w:val="left"/>
              <w:rPr/>
            </w:pPr>
            <w:r>
              <w:rPr/>
              <w:t xml:space="preserve">Sosiaaliturva </w:t>
            </w:r>
          </w:p>
        </w:tc>
        <w:tc>
          <w:tcPr>
            <w:tcW w:w="2401" w:type="dxa"/>
            <w:tcBorders/>
            <w:vAlign w:val="center"/>
          </w:tcPr>
          <w:p>
            <w:pPr>
              <w:pStyle w:val="TableContents"/>
              <w:bidi w:val="0"/>
              <w:spacing w:before="0" w:after="283"/>
              <w:jc w:val="left"/>
              <w:rPr/>
            </w:pPr>
            <w:r>
              <w:rPr/>
              <w:t xml:space="preserve">Sam Johnson (R-TX) </w:t>
            </w:r>
          </w:p>
        </w:tc>
        <w:tc>
          <w:tcPr>
            <w:tcW w:w="2461" w:type="dxa"/>
            <w:tcBorders/>
            <w:vAlign w:val="center"/>
          </w:tcPr>
          <w:p>
            <w:pPr>
              <w:pStyle w:val="TableContents"/>
              <w:bidi w:val="0"/>
              <w:spacing w:before="0" w:after="283"/>
              <w:jc w:val="left"/>
              <w:rPr/>
            </w:pPr>
            <w:r>
              <w:rPr/>
              <w:t xml:space="preserve">John B. Larson (D-CT) </w:t>
            </w:r>
          </w:p>
        </w:tc>
      </w:tr>
      <w:tr>
        <w:trPr/>
        <w:tc>
          <w:tcPr>
            <w:tcW w:w="1921" w:type="dxa"/>
            <w:tcBorders/>
            <w:vAlign w:val="center"/>
          </w:tcPr>
          <w:p>
            <w:pPr>
              <w:pStyle w:val="TableContents"/>
              <w:bidi w:val="0"/>
              <w:spacing w:before="0" w:after="283"/>
              <w:jc w:val="left"/>
              <w:rPr/>
            </w:pPr>
            <w:r>
              <w:rPr>
                <w:color w:val="A0522D"/>
              </w:rPr>
              <w:t xml:space="preserve">Kaupp</w:t>
            </w:r>
            <w:r>
              <w:rPr/>
              <w:t xml:space="preserve">a </w:t>
            </w:r>
          </w:p>
        </w:tc>
        <w:tc>
          <w:tcPr>
            <w:tcW w:w="2401" w:type="dxa"/>
            <w:tcBorders/>
            <w:vAlign w:val="center"/>
          </w:tcPr>
          <w:p>
            <w:pPr>
              <w:pStyle w:val="TableContents"/>
              <w:bidi w:val="0"/>
              <w:spacing w:before="0" w:after="283"/>
              <w:jc w:val="left"/>
              <w:rPr/>
            </w:pPr>
            <w:r>
              <w:rPr/>
              <w:t xml:space="preserve">Dave Reichert (R-WA) </w:t>
            </w:r>
          </w:p>
        </w:tc>
        <w:tc>
          <w:tcPr>
            <w:tcW w:w="2461" w:type="dxa"/>
            <w:tcBorders/>
            <w:vAlign w:val="center"/>
          </w:tcPr>
          <w:p>
            <w:pPr>
              <w:pStyle w:val="TableContents"/>
              <w:bidi w:val="0"/>
              <w:spacing w:before="0" w:after="283"/>
              <w:jc w:val="left"/>
              <w:rPr/>
            </w:pPr>
            <w:r>
              <w:rPr/>
              <w:t xml:space="preserve">Bill Pascrell (D-NJ)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parlamentin keinoja ja keinoja käsittelevän valiokunnan kuusi alivaliokuntaa?</w:t>
      </w:r>
    </w:p>
    <w:p>
      <w:pPr>
        <w:pStyle w:val="TextBody"/>
        <w:bidi w:val="0"/>
        <w:jc w:val="left"/>
        <w:rPr>
          <w:b/>
          <w:u w:val="single"/>
          <w:shd w:val="clear" w:fill="FFFF00"/>
        </w:rPr>
      </w:pPr>
      <w:r>
        <w:rPr>
          <w:b/>
          <w:u w:val="single"/>
          <w:shd w:val="clear" w:fill="FFFF00"/>
        </w:rPr>
        <w:t xml:space="preserve">Asiakirjan numero 25255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2012 </w:t>
      </w:r>
      <w:r>
        <w:rPr>
          <w:color w:val="A9A9A9"/>
        </w:rPr>
        <w:t xml:space="preserve">Kaye </w:t>
      </w:r>
      <w:r>
        <w:rPr/>
        <w:t xml:space="preserve">alkoi esiintyä Nickin roolissa, joka on toistuva hahmo NBC:n sarjassa Smash. Lokakuussa 2013 ilmoitettiin, että Kaye valettiin näyttelemään Ridge Forresteria sarjassa The Bold and the Beautiful, korvaten sarjan alkuperäisen näyttelijän Ronn Mossin, joka lähti sarjasta vuonna 2012 oltuaan roolissa 25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pelaa harjanne rohkea ja kaunis</w:t>
      </w:r>
    </w:p>
    <w:p>
      <w:pPr>
        <w:pStyle w:val="TextBody"/>
        <w:bidi w:val="0"/>
        <w:jc w:val="left"/>
        <w:rPr>
          <w:b/>
          <w:u w:val="single"/>
          <w:shd w:val="clear" w:fill="FFFF00"/>
        </w:rPr>
      </w:pPr>
      <w:r>
        <w:rPr>
          <w:b/>
          <w:u w:val="single"/>
          <w:shd w:val="clear" w:fill="FFFF00"/>
        </w:rPr>
        <w:t xml:space="preserve">Asiakirjan numero 25256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Kambodžan sisällissota </w:t>
      </w:r>
      <w:r>
        <w:rPr/>
        <w:t xml:space="preserve">Osa Vietnamin sotaa, Indokiinan sotia ja kylmää sotaa Yhdysvaltain panssarivaunut tunkeutuvat kaupunkiin Kambodžassa vuonna 1970. </w:t>
      </w:r>
    </w:p>
    <w:tbl>
      <w:tblPr>
        <w:tblW w:w="6692" w:type="dxa"/>
        <w:jc w:val="left"/>
        <w:tblInd w:w="0" w:type="dxa"/>
        <w:tblLayout w:type="fixed"/>
        <w:tblCellMar>
          <w:top w:w="28" w:type="dxa"/>
          <w:left w:w="28" w:type="dxa"/>
          <w:bottom w:w="28" w:type="dxa"/>
          <w:right w:w="28" w:type="dxa"/>
        </w:tblCellMar>
      </w:tblPr>
      <w:tblGrid>
        <w:gridCol w:w="1081"/>
        <w:gridCol w:w="5611"/>
      </w:tblGrid>
      <w:tr>
        <w:trPr/>
        <w:tc>
          <w:tcPr>
            <w:tcW w:w="1081" w:type="dxa"/>
            <w:tcBorders/>
            <w:vAlign w:val="center"/>
          </w:tcPr>
          <w:p>
            <w:pPr>
              <w:pStyle w:val="TableHeading"/>
              <w:suppressLineNumbers/>
              <w:bidi w:val="0"/>
              <w:spacing w:before="0" w:after="283"/>
              <w:jc w:val="center"/>
              <w:rPr/>
            </w:pPr>
            <w:r>
              <w:rPr/>
              <w:t xml:space="preserve">Päivämäärä </w:t>
            </w:r>
          </w:p>
        </w:tc>
        <w:tc>
          <w:tcPr>
            <w:tcW w:w="5611" w:type="dxa"/>
            <w:tcBorders/>
            <w:vAlign w:val="center"/>
          </w:tcPr>
          <w:p>
            <w:pPr>
              <w:pStyle w:val="TableContents"/>
              <w:bidi w:val="0"/>
              <w:spacing w:before="0" w:after="283"/>
              <w:jc w:val="left"/>
              <w:rPr/>
            </w:pPr>
            <w:r>
              <w:rPr/>
              <w:t xml:space="preserve">17. tammikuuta 1968 -- 17. huhtikuuta 1975 (5 vuotta ja 3 kuukautta).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5611" w:type="dxa"/>
            <w:tcBorders/>
            <w:vAlign w:val="center"/>
          </w:tcPr>
          <w:p>
            <w:pPr>
              <w:pStyle w:val="TableContents"/>
              <w:bidi w:val="0"/>
              <w:spacing w:before="0" w:after="283"/>
              <w:jc w:val="left"/>
              <w:rPr/>
            </w:pPr>
            <w:r>
              <w:rPr/>
              <w:t xml:space="preserve">Kambodža </w:t>
            </w:r>
          </w:p>
        </w:tc>
      </w:tr>
      <w:tr>
        <w:trPr/>
        <w:tc>
          <w:tcPr>
            <w:tcW w:w="1081" w:type="dxa"/>
            <w:tcBorders/>
            <w:vAlign w:val="center"/>
          </w:tcPr>
          <w:p>
            <w:pPr>
              <w:pStyle w:val="TableHeading"/>
              <w:suppressLineNumbers/>
              <w:bidi w:val="0"/>
              <w:spacing w:before="0" w:after="283"/>
              <w:jc w:val="center"/>
              <w:rPr/>
            </w:pPr>
            <w:r>
              <w:rPr/>
              <w:t xml:space="preserve">Tulos </w:t>
            </w:r>
          </w:p>
        </w:tc>
        <w:tc>
          <w:tcPr>
            <w:tcW w:w="5611" w:type="dxa"/>
            <w:tcBorders/>
            <w:vAlign w:val="center"/>
          </w:tcPr>
          <w:p>
            <w:pPr>
              <w:pStyle w:val="TableContents"/>
              <w:bidi w:val="0"/>
              <w:jc w:val="left"/>
              <w:rPr/>
            </w:pPr>
            <w:r>
              <w:rPr/>
              <w:t xml:space="preserve">Punaisten khmerien voitto </w:t>
            </w:r>
          </w:p>
          <w:p>
            <w:pPr>
              <w:pStyle w:val="TableContents"/>
              <w:numPr>
                <w:ilvl w:val="0"/>
                <w:numId w:val="114"/>
              </w:numPr>
              <w:tabs>
                <w:tab w:val="clear" w:pos="1134"/>
                <w:tab w:val="left" w:leader="none" w:pos="707"/>
              </w:tabs>
              <w:bidi w:val="0"/>
              <w:spacing w:before="0" w:after="0"/>
              <w:ind w:start="707" w:hanging="283"/>
              <w:jc w:val="left"/>
              <w:rPr/>
            </w:pPr>
            <w:r>
              <w:rPr/>
              <w:t xml:space="preserve">Kambodžan kuningaskunnan kaatuminen </w:t>
            </w:r>
          </w:p>
          <w:p>
            <w:pPr>
              <w:pStyle w:val="TableContents"/>
              <w:numPr>
                <w:ilvl w:val="0"/>
                <w:numId w:val="114"/>
              </w:numPr>
              <w:tabs>
                <w:tab w:val="clear" w:pos="1134"/>
                <w:tab w:val="left" w:leader="none" w:pos="707"/>
              </w:tabs>
              <w:bidi w:val="0"/>
              <w:spacing w:before="0" w:after="0"/>
              <w:ind w:start="707" w:hanging="283"/>
              <w:jc w:val="left"/>
              <w:rPr/>
            </w:pPr>
            <w:r>
              <w:rPr/>
              <w:t xml:space="preserve">Khmerin tasavallan perustaminen ja romahdus. </w:t>
            </w:r>
          </w:p>
          <w:p>
            <w:pPr>
              <w:pStyle w:val="TableContents"/>
              <w:numPr>
                <w:ilvl w:val="0"/>
                <w:numId w:val="114"/>
              </w:numPr>
              <w:tabs>
                <w:tab w:val="clear" w:pos="1134"/>
                <w:tab w:val="left" w:leader="none" w:pos="707"/>
              </w:tabs>
              <w:bidi w:val="0"/>
              <w:spacing w:before="0" w:after="0"/>
              <w:ind w:start="707" w:hanging="283"/>
              <w:jc w:val="left"/>
              <w:rPr/>
            </w:pPr>
            <w:r>
              <w:rPr/>
              <w:t xml:space="preserve">Demokraattisen Kamputsean perustaminen </w:t>
            </w:r>
          </w:p>
          <w:p>
            <w:pPr>
              <w:pStyle w:val="TableContents"/>
              <w:numPr>
                <w:ilvl w:val="0"/>
                <w:numId w:val="114"/>
              </w:numPr>
              <w:tabs>
                <w:tab w:val="clear" w:pos="1134"/>
                <w:tab w:val="left" w:leader="none" w:pos="707"/>
              </w:tabs>
              <w:bidi w:val="0"/>
              <w:spacing w:before="0" w:after="283"/>
              <w:ind w:start="707" w:hanging="283"/>
              <w:jc w:val="left"/>
              <w:rPr/>
            </w:pPr>
            <w:r>
              <w:rPr/>
              <w:t xml:space="preserve">Kambodžan kansanmurhan alku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Kambodžan kuningaskunta (1967 -- 1970) Khmerin tasavalta (1970 -- 1975) Yhdysvallat Etelä-Vietnam </w:t>
      </w:r>
    </w:p>
    <w:p>
      <w:pPr>
        <w:pStyle w:val="TextBody"/>
        <w:bidi w:val="0"/>
        <w:spacing w:before="0" w:after="283"/>
        <w:jc w:val="left"/>
        <w:rPr/>
      </w:pPr>
      <w:r>
        <w:rPr/>
        <w:t xml:space="preserve">Muu tuki </w:t>
      </w:r>
    </w:p>
    <w:p>
      <w:pPr>
        <w:pStyle w:val="TextBody"/>
        <w:numPr>
          <w:ilvl w:val="0"/>
          <w:numId w:val="115"/>
        </w:numPr>
        <w:tabs>
          <w:tab w:val="clear" w:pos="1134"/>
          <w:tab w:val="left" w:leader="none" w:pos="707"/>
        </w:tabs>
        <w:bidi w:val="0"/>
        <w:spacing w:before="0" w:after="0"/>
        <w:ind w:start="707" w:hanging="283"/>
        <w:jc w:val="left"/>
        <w:rPr/>
      </w:pPr>
      <w:r>
        <w:rPr/>
        <w:t xml:space="preserve">Australia </w:t>
      </w:r>
    </w:p>
    <w:p>
      <w:pPr>
        <w:pStyle w:val="TextBody"/>
        <w:numPr>
          <w:ilvl w:val="0"/>
          <w:numId w:val="115"/>
        </w:numPr>
        <w:tabs>
          <w:tab w:val="clear" w:pos="1134"/>
          <w:tab w:val="left" w:leader="none" w:pos="707"/>
        </w:tabs>
        <w:bidi w:val="0"/>
        <w:spacing w:before="0" w:after="0"/>
        <w:ind w:start="707" w:hanging="283"/>
        <w:jc w:val="left"/>
        <w:rPr/>
      </w:pPr>
      <w:r>
        <w:rPr/>
        <w:t xml:space="preserve">Kanada </w:t>
      </w:r>
    </w:p>
    <w:p>
      <w:pPr>
        <w:pStyle w:val="TextBody"/>
        <w:numPr>
          <w:ilvl w:val="0"/>
          <w:numId w:val="115"/>
        </w:numPr>
        <w:tabs>
          <w:tab w:val="clear" w:pos="1134"/>
          <w:tab w:val="left" w:leader="none" w:pos="707"/>
        </w:tabs>
        <w:bidi w:val="0"/>
        <w:spacing w:before="0" w:after="0"/>
        <w:ind w:start="707" w:hanging="283"/>
        <w:jc w:val="left"/>
        <w:rPr/>
      </w:pPr>
      <w:r>
        <w:rPr/>
        <w:t xml:space="preserve">Ranska </w:t>
      </w:r>
    </w:p>
    <w:p>
      <w:pPr>
        <w:pStyle w:val="TextBody"/>
        <w:numPr>
          <w:ilvl w:val="0"/>
          <w:numId w:val="115"/>
        </w:numPr>
        <w:tabs>
          <w:tab w:val="clear" w:pos="1134"/>
          <w:tab w:val="left" w:leader="none" w:pos="707"/>
        </w:tabs>
        <w:bidi w:val="0"/>
        <w:spacing w:before="0" w:after="0"/>
        <w:ind w:start="707" w:hanging="283"/>
        <w:jc w:val="left"/>
        <w:rPr/>
      </w:pPr>
      <w:r>
        <w:rPr/>
        <w:t xml:space="preserve">Intia </w:t>
      </w:r>
    </w:p>
    <w:p>
      <w:pPr>
        <w:pStyle w:val="TextBody"/>
        <w:numPr>
          <w:ilvl w:val="0"/>
          <w:numId w:val="115"/>
        </w:numPr>
        <w:tabs>
          <w:tab w:val="clear" w:pos="1134"/>
          <w:tab w:val="left" w:leader="none" w:pos="707"/>
        </w:tabs>
        <w:bidi w:val="0"/>
        <w:spacing w:before="0" w:after="0"/>
        <w:ind w:start="707" w:hanging="283"/>
        <w:jc w:val="left"/>
        <w:rPr/>
      </w:pPr>
      <w:r>
        <w:rPr/>
        <w:t xml:space="preserve">Thaimaa </w:t>
      </w:r>
    </w:p>
    <w:p>
      <w:pPr>
        <w:pStyle w:val="TextBody"/>
        <w:numPr>
          <w:ilvl w:val="0"/>
          <w:numId w:val="115"/>
        </w:numPr>
        <w:tabs>
          <w:tab w:val="clear" w:pos="1134"/>
          <w:tab w:val="left" w:leader="none" w:pos="707"/>
        </w:tabs>
        <w:bidi w:val="0"/>
        <w:spacing w:before="0" w:after="0"/>
        <w:ind w:start="707" w:hanging="283"/>
        <w:jc w:val="left"/>
        <w:rPr/>
      </w:pPr>
      <w:r>
        <w:rPr/>
        <w:t xml:space="preserve">Japani </w:t>
      </w:r>
    </w:p>
    <w:p>
      <w:pPr>
        <w:pStyle w:val="TextBody"/>
        <w:numPr>
          <w:ilvl w:val="0"/>
          <w:numId w:val="115"/>
        </w:numPr>
        <w:tabs>
          <w:tab w:val="clear" w:pos="1134"/>
          <w:tab w:val="left" w:leader="none" w:pos="707"/>
        </w:tabs>
        <w:bidi w:val="0"/>
        <w:spacing w:before="0" w:after="0"/>
        <w:ind w:start="707" w:hanging="283"/>
        <w:jc w:val="left"/>
        <w:rPr/>
      </w:pPr>
      <w:r>
        <w:rPr/>
        <w:t xml:space="preserve">Malesia </w:t>
      </w:r>
    </w:p>
    <w:p>
      <w:pPr>
        <w:pStyle w:val="TextBody"/>
        <w:numPr>
          <w:ilvl w:val="0"/>
          <w:numId w:val="115"/>
        </w:numPr>
        <w:tabs>
          <w:tab w:val="clear" w:pos="1134"/>
          <w:tab w:val="left" w:leader="none" w:pos="707"/>
        </w:tabs>
        <w:bidi w:val="0"/>
        <w:ind w:start="707" w:hanging="283"/>
        <w:jc w:val="left"/>
        <w:rPr/>
      </w:pPr>
      <w:r>
        <w:rPr/>
        <w:t xml:space="preserve">Singapore </w:t>
      </w:r>
    </w:p>
    <w:p>
      <w:pPr>
        <w:pStyle w:val="TextBody"/>
        <w:bidi w:val="0"/>
        <w:spacing w:before="0" w:after="283"/>
        <w:jc w:val="left"/>
        <w:rPr/>
      </w:pPr>
      <w:r>
        <w:rPr/>
        <w:t xml:space="preserve">Kamputsean kuninkaallinen yhdistynyt kansallinen hallitus ∟ Kamputsean kansallinen yhdistynyt rintama ∟ Punaiset khmerit ∟ Khmer Rumdo Pohjois-Vietnam Việt Cộng </w:t>
      </w:r>
    </w:p>
    <w:p>
      <w:pPr>
        <w:pStyle w:val="TextBody"/>
        <w:bidi w:val="0"/>
        <w:spacing w:before="0" w:after="283"/>
        <w:jc w:val="left"/>
        <w:rPr/>
      </w:pPr>
      <w:r>
        <w:rPr/>
        <w:t xml:space="preserve">Muu tuki </w:t>
      </w:r>
    </w:p>
    <w:p>
      <w:pPr>
        <w:pStyle w:val="TextBody"/>
        <w:numPr>
          <w:ilvl w:val="0"/>
          <w:numId w:val="116"/>
        </w:numPr>
        <w:tabs>
          <w:tab w:val="clear" w:pos="1134"/>
          <w:tab w:val="left" w:leader="none" w:pos="707"/>
        </w:tabs>
        <w:bidi w:val="0"/>
        <w:spacing w:before="0" w:after="0"/>
        <w:ind w:start="707" w:hanging="283"/>
        <w:jc w:val="left"/>
        <w:rPr/>
      </w:pPr>
      <w:r>
        <w:rPr/>
        <w:t xml:space="preserve">Kiina </w:t>
      </w:r>
    </w:p>
    <w:p>
      <w:pPr>
        <w:pStyle w:val="TextBody"/>
        <w:numPr>
          <w:ilvl w:val="0"/>
          <w:numId w:val="116"/>
        </w:numPr>
        <w:tabs>
          <w:tab w:val="clear" w:pos="1134"/>
          <w:tab w:val="left" w:leader="none" w:pos="707"/>
        </w:tabs>
        <w:bidi w:val="0"/>
        <w:spacing w:before="0" w:after="0"/>
        <w:ind w:start="707" w:hanging="283"/>
        <w:jc w:val="left"/>
        <w:rPr/>
      </w:pPr>
      <w:r>
        <w:rPr/>
        <w:t xml:space="preserve">Tšekkoslovakia </w:t>
      </w:r>
    </w:p>
    <w:p>
      <w:pPr>
        <w:pStyle w:val="TextBody"/>
        <w:numPr>
          <w:ilvl w:val="0"/>
          <w:numId w:val="116"/>
        </w:numPr>
        <w:tabs>
          <w:tab w:val="clear" w:pos="1134"/>
          <w:tab w:val="left" w:leader="none" w:pos="707"/>
        </w:tabs>
        <w:bidi w:val="0"/>
        <w:ind w:start="707" w:hanging="283"/>
        <w:jc w:val="left"/>
        <w:rPr/>
      </w:pPr>
      <w:r>
        <w:rPr/>
        <w:t xml:space="preserve">Neuvostoliitto </w:t>
      </w:r>
    </w:p>
    <w:p>
      <w:pPr>
        <w:pStyle w:val="TextBody"/>
        <w:bidi w:val="0"/>
        <w:spacing w:before="0" w:after="283"/>
        <w:jc w:val="left"/>
        <w:rPr/>
      </w:pPr>
      <w:r>
        <w:rPr/>
        <w:t xml:space="preserve">Komentajat ja johtajat Lon Nol Sisowath Sirik Matak Long Boret Richard Nixon Pol Pot Khieu Samphan Ieng Sary Nuon Chea Son Sen Norodom Sihanouk Vahvuus 30 000 (1968) 35 000 (1970) 100 000 (1972) 200 000 (1973) 50 000 (1974) 4 000 (1970) 70 000 (1972) 40 000 -- 60 000 (1975) Tappiot ja menetykset 275 000 -- 310 000 kuollutta.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Kambodžassa tapahtui kylmän sodan aikana</w:t>
      </w:r>
    </w:p>
    <w:p>
      <w:pPr>
        <w:pStyle w:val="TextBody"/>
        <w:bidi w:val="0"/>
        <w:jc w:val="left"/>
        <w:rPr>
          <w:b/>
          <w:u w:val="single"/>
          <w:shd w:val="clear" w:fill="FFFF00"/>
        </w:rPr>
      </w:pPr>
      <w:r>
        <w:rPr>
          <w:b/>
          <w:u w:val="single"/>
          <w:shd w:val="clear" w:fill="FFFF00"/>
        </w:rPr>
        <w:t xml:space="preserve">Asiakirjan numero 25257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Nykyinen (SIRC) ennätysaika (ja entinen junioreiden maailmanennätys vuoteen 2001 asti) 1. VIII:n matkalla on 5:42,6, jonka Shore juoksi 23. maaliskuuta 1996. AAGPS:n Head of the River -kilpailun viimeisin voittaja ja Major Rennie Trophyn haltija on </w:t>
      </w:r>
      <w:r>
        <w:rPr>
          <w:color w:val="A9A9A9"/>
        </w:rPr>
        <w:t xml:space="preserve">Saint Ignatius' College</w:t>
      </w:r>
      <w:r>
        <w:rPr/>
        <w:t xml:space="preserve">, joka voitti regatan vuonna 2018 ja katkaisi 43 vuotta kestäneen kuivuuden.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2018 gps head of the riverin</w:t>
      </w:r>
    </w:p>
    <w:p>
      <w:pPr>
        <w:pStyle w:val="TextBody"/>
        <w:bidi w:val="0"/>
        <w:jc w:val="left"/>
        <w:rPr>
          <w:b/>
          <w:u w:val="single"/>
          <w:shd w:val="clear" w:fill="FFFF00"/>
        </w:rPr>
      </w:pPr>
      <w:r>
        <w:rPr>
          <w:b/>
          <w:u w:val="single"/>
          <w:shd w:val="clear" w:fill="FFFF00"/>
        </w:rPr>
        <w:t xml:space="preserve">Asiakirjan numero 25258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2"/>
        <w:gridCol w:w="2019"/>
        <w:gridCol w:w="7704"/>
      </w:tblGrid>
      <w:tr>
        <w:trPr/>
        <w:tc>
          <w:tcPr>
            <w:tcW w:w="482" w:type="dxa"/>
            <w:tcBorders/>
            <w:vAlign w:val="center"/>
          </w:tcPr>
          <w:p>
            <w:pPr>
              <w:pStyle w:val="TableHeading"/>
              <w:suppressLineNumbers/>
              <w:bidi w:val="0"/>
              <w:spacing w:before="0" w:after="283"/>
              <w:jc w:val="center"/>
              <w:rPr/>
            </w:pPr>
            <w:r>
              <w:rPr/>
              <w:t xml:space="preserve">Ei. </w:t>
            </w:r>
          </w:p>
        </w:tc>
        <w:tc>
          <w:tcPr>
            <w:tcW w:w="2019" w:type="dxa"/>
            <w:tcBorders/>
            <w:vAlign w:val="center"/>
          </w:tcPr>
          <w:p>
            <w:pPr>
              <w:pStyle w:val="TableHeading"/>
              <w:suppressLineNumbers/>
              <w:bidi w:val="0"/>
              <w:spacing w:before="0" w:after="283"/>
              <w:jc w:val="center"/>
              <w:rPr/>
            </w:pPr>
            <w:r>
              <w:rPr/>
              <w:t xml:space="preserve">Otsikko </w:t>
            </w:r>
          </w:p>
        </w:tc>
        <w:tc>
          <w:tcPr>
            <w:tcW w:w="7704" w:type="dxa"/>
            <w:tcBorders/>
            <w:vAlign w:val="center"/>
          </w:tcPr>
          <w:p>
            <w:pPr>
              <w:pStyle w:val="TableHeading"/>
              <w:suppressLineNumbers/>
              <w:bidi w:val="0"/>
              <w:spacing w:before="0" w:after="283"/>
              <w:jc w:val="center"/>
              <w:rPr/>
            </w:pPr>
            <w:r>
              <w:rPr/>
              <w:t xml:space="preserve">Alkuperäinen lähetyspäivä </w:t>
            </w:r>
          </w:p>
        </w:tc>
      </w:tr>
      <w:tr>
        <w:trPr/>
        <w:tc>
          <w:tcPr>
            <w:tcW w:w="482" w:type="dxa"/>
            <w:tcBorders/>
            <w:vAlign w:val="center"/>
          </w:tcPr>
          <w:p>
            <w:pPr>
              <w:pStyle w:val="TableHeading"/>
              <w:suppressLineNumbers/>
              <w:bidi w:val="0"/>
              <w:spacing w:before="0" w:after="283"/>
              <w:jc w:val="center"/>
              <w:rPr/>
            </w:pPr>
            <w:r>
              <w:rPr/>
              <w:t xml:space="preserve">321 </w:t>
            </w:r>
          </w:p>
        </w:tc>
        <w:tc>
          <w:tcPr>
            <w:tcW w:w="2019" w:type="dxa"/>
            <w:tcBorders/>
            <w:vAlign w:val="center"/>
          </w:tcPr>
          <w:p>
            <w:pPr>
              <w:pStyle w:val="TableContents"/>
              <w:bidi w:val="0"/>
              <w:spacing w:before="0" w:after="283"/>
              <w:jc w:val="left"/>
              <w:rPr/>
            </w:pPr>
            <w:r>
              <w:rPr/>
              <w:t xml:space="preserve">``Vahvistukset saapuvat'' ``Zōen tōchaku'' </w:t>
            </w:r>
            <w:r>
              <w:rPr/>
              <w:t xml:space="preserve">(増援 </w:t>
            </w:r>
            <w:r>
              <w:rPr/>
              <w:t xml:space="preserve">到着) </w:t>
            </w:r>
          </w:p>
        </w:tc>
        <w:tc>
          <w:tcPr>
            <w:tcW w:w="7704" w:type="dxa"/>
            <w:tcBorders/>
            <w:vAlign w:val="center"/>
          </w:tcPr>
          <w:p>
            <w:pPr>
              <w:pStyle w:val="TableContents"/>
              <w:bidi w:val="0"/>
              <w:spacing w:before="0" w:after="283"/>
              <w:jc w:val="left"/>
              <w:rPr/>
            </w:pPr>
            <w:r>
              <w:rPr/>
              <w:t xml:space="preserve">18. heinäkuuta 2013 Valkoisen Zetsu-armeijan kloonien jatkaessa tuhoa kaikilla taistelukentillä liittoutuneiden shinobivoimien on vaikea löytää keinoa selviytyä tilanteesta, kunnes Naruto Uzumaki saapuu paikalle. Toisaalla Feodaalilordin suojeluryhmä jatkaa taisteluaan Mustaa Zetsua vastaan. Lopulta Naruton varjokloonit saapuvat kaikille taistelukentille, ja Liittouma ottaa hitaasti takaisin yliotteen taistelukentällä. Kun päämajaan tulee raportteja Naruton osuudesta sodan kääntämisessä takaisin heidän edukseen, Tsunade osoittaa omahyväisesti A:lle, joka juhlallisesti hylkää hänet. Sensoriosastoa pyydetään tarkistamaan Madaran tila, ja Ao paljastaa, että hän oli alkanut liikkua reinkarnoituneiden jinchūrikien ryhmän kanssa. Sillä välin missä loput Neljännen divisioonan jäsenet ovat, Kabuto laittaa valttikorttinsa peliin, kun hän käyttää Mū:ta kutsuakseen arkun, jossa se on. Kun Mū väistää arkun räjähtämisen, kun liittouman joukossa oleva sensori hälyttää heidät uudesta vihollisesta, Ōnoki tunnistaa hahmon olevan itse Madara Uchiha. He uskovat vihollisensa vihdoin astuneen taisteluun, mutta Gaaran paljastus siitä, että Madara on elvytetty ninja, aiheuttaa hämmennystä, kun Temari paljastaa, että naamioitunut mies, joka kutsui itseään Madaraksi, on nähty muualla elvytettyjen Jinchurikien henkilökohtaisen armeijan kanssa. </w:t>
            </w:r>
          </w:p>
        </w:tc>
      </w:tr>
      <w:tr>
        <w:trPr/>
        <w:tc>
          <w:tcPr>
            <w:tcW w:w="482" w:type="dxa"/>
            <w:tcBorders/>
            <w:vAlign w:val="center"/>
          </w:tcPr>
          <w:p>
            <w:pPr>
              <w:pStyle w:val="TableHeading"/>
              <w:suppressLineNumbers/>
              <w:bidi w:val="0"/>
              <w:spacing w:before="0" w:after="283"/>
              <w:jc w:val="center"/>
              <w:rPr/>
            </w:pPr>
            <w:r>
              <w:rPr/>
              <w:t xml:space="preserve">322 </w:t>
            </w:r>
          </w:p>
        </w:tc>
        <w:tc>
          <w:tcPr>
            <w:tcW w:w="2019" w:type="dxa"/>
            <w:tcBorders/>
            <w:vAlign w:val="center"/>
          </w:tcPr>
          <w:p>
            <w:pPr>
              <w:pStyle w:val="TableContents"/>
              <w:bidi w:val="0"/>
              <w:spacing w:before="0" w:after="283"/>
              <w:jc w:val="left"/>
              <w:rPr/>
            </w:pPr>
            <w:r>
              <w:rPr/>
              <w:t xml:space="preserve">``Madara Uchiha'' ``Uchiha Madara'' </w:t>
            </w:r>
            <w:r>
              <w:rPr/>
              <w:t xml:space="preserve">(うち は </w:t>
            </w:r>
            <w:r>
              <w:rPr/>
              <w:t xml:space="preserve">マダラ) </w:t>
            </w:r>
          </w:p>
        </w:tc>
        <w:tc>
          <w:tcPr>
            <w:tcW w:w="7704" w:type="dxa"/>
            <w:tcBorders/>
            <w:vAlign w:val="center"/>
          </w:tcPr>
          <w:p>
            <w:pPr>
              <w:pStyle w:val="TableContents"/>
              <w:bidi w:val="0"/>
              <w:spacing w:before="0" w:after="283"/>
              <w:jc w:val="left"/>
              <w:rPr/>
            </w:pPr>
            <w:r>
              <w:rPr/>
              <w:t xml:space="preserve">25. heinäkuuta 2013 Vaikka Madara uskoi, että hänet herätettiin henkiin, hän saa tietää, että hänet tuotiin takaisin Reanimation-jutsun avulla, kun Kabuto ottaa Mūn ruumiin hallintaansa ja selittää Uchihalle, että hänestä on tehty vahvempi kuin parhaassa iässään. Sen jälkeen, kun Madara oppi kuolemansa jälkeen tapahtuneista muutoksista, hän ponnistaa eteenpäin ja tuhoaa suuren osan Neljännestä divisioonasta Susanoo-joukollaan. Kuitenkin kun Gaara, Onoki ja Naruto yrittävät kaataa hänet, Madara paljastaa, että hänellä on Rinnegan, sillä se vahvisti Kabuton hypoteesin, että Madara todella kuoli joskus niiden tapahtumien jälkeen, jotka loivat Lopun laakson. Madara pyyhkii sitten murto-osan Neljännestä Divisioonasta Shattered Heaven -hyökkäyksellään huolimatta siitä, että Onoki pysäyttää yhden kahdesta kutsutusta meteoriitista, ja yrittää kutsua Yhdeksänhännän ennen kuin saa tietää, että hännällinen peto on sinetöity Narutoon. Madara jatkaa sitten paljastaen, että hänellä on hallussaan Hashiraman solut käyttämällä Ensimmäisen Hokagen salaista Wood Style Jutsua: Deep Forest Emergence, jättäen Naruton ja muut eloonjääneet neljännen divisioonan shinobit shokkiin. </w:t>
            </w:r>
          </w:p>
        </w:tc>
      </w:tr>
      <w:tr>
        <w:trPr/>
        <w:tc>
          <w:tcPr>
            <w:tcW w:w="482" w:type="dxa"/>
            <w:tcBorders/>
            <w:vAlign w:val="center"/>
          </w:tcPr>
          <w:p>
            <w:pPr>
              <w:pStyle w:val="TableHeading"/>
              <w:suppressLineNumbers/>
              <w:bidi w:val="0"/>
              <w:spacing w:before="0" w:after="283"/>
              <w:jc w:val="center"/>
              <w:rPr/>
            </w:pPr>
            <w:r>
              <w:rPr/>
              <w:t xml:space="preserve">323 </w:t>
            </w:r>
          </w:p>
        </w:tc>
        <w:tc>
          <w:tcPr>
            <w:tcW w:w="2019" w:type="dxa"/>
            <w:tcBorders/>
            <w:vAlign w:val="center"/>
          </w:tcPr>
          <w:p>
            <w:pPr>
              <w:pStyle w:val="TableContents"/>
              <w:bidi w:val="0"/>
              <w:spacing w:before="0" w:after="283"/>
              <w:jc w:val="left"/>
              <w:rPr/>
            </w:pPr>
            <w:r>
              <w:rPr/>
              <w:t xml:space="preserve">"Viisi Kagea kokoontuu" "Gokage Shūketsu ...!! </w:t>
            </w:r>
            <w:r>
              <w:rPr/>
              <w:t xml:space="preserve">(五 影 集結 </w:t>
            </w:r>
            <w:r>
              <w:rPr/>
              <w:t xml:space="preserve">...!!!) </w:t>
            </w:r>
          </w:p>
        </w:tc>
        <w:tc>
          <w:tcPr>
            <w:tcW w:w="7704" w:type="dxa"/>
            <w:tcBorders/>
            <w:vAlign w:val="center"/>
          </w:tcPr>
          <w:p>
            <w:pPr>
              <w:pStyle w:val="TableContents"/>
              <w:bidi w:val="0"/>
              <w:spacing w:before="0" w:after="283"/>
              <w:jc w:val="left"/>
              <w:rPr/>
            </w:pPr>
            <w:r>
              <w:rPr/>
              <w:t xml:space="preserve">1. elokuuta 2013 Kun Onoki ja loput Neljännen divisioonan jäsenet ottavat yhteen sekä Madaran että Mūn kanssa, Tsunade ja A valmistautuvat lähtemään Madaran luo hyvin riskialttiilla Mabuin Taivaallinen siirto -jutsulla, joka todennäköisesti tappaisi heidät, koska se on tarkoitettu esineiden siirtämiseen. Tsunade päättää kuitenkin ottaa riskin käyttämällä käänteistä sinettiä: Release. Shikaku viestii telepaattisesti Genmalle, jotta hän, Raidō ja Iwashi suorittaisivat Lentävän Raijin Justun ja siirtäisivät myös Mein Madaran luo sen jälkeen, kun Naruto on pitänyt Mustan Zetsun loitolla tarpeeksi kauan, jotta Chojuro voi kukistaa epäinhimillisen olennon. Kun muut Kage saapuvat taistelukentälle, Tsunade parantaa Gaaran ja Onokin samalla kun A ja Mei hyökkäävät Madaran kimppuun Dodain ja Hokage Guard Platoonin jahdatessa Kabuton hallitsemaa Mū:ta. Kun he ovat parantuneet ja pelastaneet A:n ja Mein vihollisensa Yasaka Magatamasta, Gaara pitää Madaraa loitolla, kun taas Onoki liittyy Kagen seuraan Mein Hiding in Mist Jutsun suojissa käyttääkseen A:n painoon vaikuttavaa jutsua, jotta hän voi työntää Mū:n ja Madaran kauemmas. Vaikka Naruto haluaa auttaa, Tsunade kertoo pojalle, että he hoitavat Madaran sillä välin kun hän lähtee ``toisen Madaran'' perään. Kun klooni hajaantuu, Kage jättää hänelle yhden sanan: ``voitto''. </w:t>
            </w:r>
          </w:p>
        </w:tc>
      </w:tr>
      <w:tr>
        <w:trPr/>
        <w:tc>
          <w:tcPr>
            <w:tcW w:w="482" w:type="dxa"/>
            <w:tcBorders/>
            <w:vAlign w:val="center"/>
          </w:tcPr>
          <w:p>
            <w:pPr>
              <w:pStyle w:val="TableHeading"/>
              <w:suppressLineNumbers/>
              <w:bidi w:val="0"/>
              <w:spacing w:before="0" w:after="283"/>
              <w:jc w:val="center"/>
              <w:rPr/>
            </w:pPr>
            <w:r>
              <w:rPr/>
              <w:t xml:space="preserve">324 </w:t>
            </w:r>
          </w:p>
        </w:tc>
        <w:tc>
          <w:tcPr>
            <w:tcW w:w="2019" w:type="dxa"/>
            <w:tcBorders/>
            <w:vAlign w:val="center"/>
          </w:tcPr>
          <w:p>
            <w:pPr>
              <w:pStyle w:val="TableContents"/>
              <w:bidi w:val="0"/>
              <w:spacing w:before="0" w:after="283"/>
              <w:jc w:val="left"/>
              <w:rPr/>
            </w:pPr>
            <w:r>
              <w:rPr/>
              <w:t xml:space="preserve">"The Unbreakable Mask and the Shattered Bubble" "Warenai Kamen -- Wareta Shabondama" </w:t>
            </w:r>
            <w:r>
              <w:rPr/>
              <w:t xml:space="preserve">(割れ ない 仮面 ・ 割れ た シャボン </w:t>
            </w:r>
            <w:r>
              <w:rPr/>
              <w:t xml:space="preserve">玉) </w:t>
            </w:r>
          </w:p>
        </w:tc>
        <w:tc>
          <w:tcPr>
            <w:tcW w:w="7704" w:type="dxa"/>
            <w:tcBorders/>
            <w:vAlign w:val="center"/>
          </w:tcPr>
          <w:p>
            <w:pPr>
              <w:pStyle w:val="TableContents"/>
              <w:bidi w:val="0"/>
              <w:spacing w:before="0" w:after="283"/>
              <w:jc w:val="left"/>
              <w:rPr/>
            </w:pPr>
            <w:r>
              <w:rPr/>
              <w:t xml:space="preserve">8. elokuuta 2013 Kun Naruton klooni katoaa, oikea Naruto kohtaa naamioituneen miehen ja yrittää iskeä naamion päähän. Kun naamioitunut mies valmistelee jälleensyntynyttä Jinchurikia, Naruto tunnistaa yhden jutsuista. Fantasiamaailmassa Naruto tapaa reinkarnoituneen Utakatan, joka paljastaa, mitä hänelle tapahtui hänen lähdettyään Tsuchigumon kylästä. Keskustelun jälkeen uudelleen henkiin heränneet Jinchūriki käyttävät erilaisia jutsuja hyökätäkseen Naruton ja Killer Been kimppuun. Kun Naruto mainitsee oikean Madaran ja käskee nuorukaisen kutsua häntä ``Madaraksi'' tai Tobiksi, jos hän haluaa, naamioitunut mies julistaa, että hänen henkilöllisyytensä on turha ja että häntä kiinnostaa vain Kuun Silmän Suunnitelman loppuunsaattaminen. Tobi selittää maailman olevan arvoton ja että sekä Naruton että Been pitäisi ymmärtää sen sisältämä kurjuus paremmin kuin kukaan muu. Naruto kuitenkin myöntää, ettei hänen elämänsä Tailed Beastin ollessa hänen sisällään olekaan niin huonoa, samalla kun hän kutsuu Tobia valehtelijaksi ja vannoo paljastavansa hänet. Kuitenkin, kun jokaiselle elvytetylle Jinchurikille kasvaa häntä, Tobi ilmoittaa vangitsevansa Naruton ja Been toteuttaakseen suunnitelmansa. </w:t>
            </w:r>
          </w:p>
        </w:tc>
      </w:tr>
      <w:tr>
        <w:trPr/>
        <w:tc>
          <w:tcPr>
            <w:tcW w:w="482" w:type="dxa"/>
            <w:tcBorders/>
            <w:vAlign w:val="center"/>
          </w:tcPr>
          <w:p>
            <w:pPr>
              <w:pStyle w:val="TableHeading"/>
              <w:suppressLineNumbers/>
              <w:bidi w:val="0"/>
              <w:spacing w:before="0" w:after="283"/>
              <w:jc w:val="center"/>
              <w:rPr/>
            </w:pPr>
            <w:r>
              <w:rPr/>
              <w:t xml:space="preserve">325 </w:t>
            </w:r>
          </w:p>
        </w:tc>
        <w:tc>
          <w:tcPr>
            <w:tcW w:w="2019" w:type="dxa"/>
            <w:tcBorders/>
            <w:vAlign w:val="center"/>
          </w:tcPr>
          <w:p>
            <w:pPr>
              <w:pStyle w:val="TableContents"/>
              <w:bidi w:val="0"/>
              <w:spacing w:before="0" w:after="283"/>
              <w:jc w:val="left"/>
              <w:rPr/>
            </w:pPr>
            <w:r>
              <w:rPr/>
              <w:t xml:space="preserve">``Jinchūriki vs. Jinchūriki!!'' ``Jinchūriki VS Jinchūriki!!'' </w:t>
            </w:r>
            <w:r>
              <w:rPr/>
              <w:t xml:space="preserve">(人柱 力 </w:t>
            </w:r>
            <w:r>
              <w:rPr/>
              <w:t xml:space="preserve">VS </w:t>
            </w:r>
            <w:r>
              <w:rPr/>
              <w:t xml:space="preserve">人柱 </w:t>
            </w:r>
            <w:r>
              <w:rPr/>
              <w:t xml:space="preserve">力!!) </w:t>
            </w:r>
          </w:p>
        </w:tc>
        <w:tc>
          <w:tcPr>
            <w:tcW w:w="7704" w:type="dxa"/>
            <w:tcBorders/>
            <w:vAlign w:val="center"/>
          </w:tcPr>
          <w:p>
            <w:pPr>
              <w:pStyle w:val="TableContents"/>
              <w:bidi w:val="0"/>
              <w:spacing w:before="0" w:after="283"/>
              <w:jc w:val="left"/>
              <w:rPr/>
            </w:pPr>
            <w:r>
              <w:rPr/>
              <w:t xml:space="preserve">15. elokuuta 2013 Kun hän ja Naruto saavat tietää, että vangitut pyrstöpedot on sulatettu uudelleen Jinchurikiksi, Tappajamehiläinen tekee ensimmäisen siirron hyökkäämällä Fun kimppuun, mutta hän ja Naruto saavat tietää, että uudelleen elävöitetyt Jinchurikit pystyvät käyttämään Rinneganin kuuden kivun polun koordinaatiota yhdessä Sharinganin lisääntyneen reaktioajan kanssa. Kun Naruto yrittää tuhota Chakra-vastaanottimet, Bee muuttuu Gyukiksi ja tasoittaa metsän samalla kun kaataa muut Jinchurikit. Elvytetyt Jinchurikit iskevät kuitenkin takaisin Hanin muuntuessa Viisihännäksi muiden hyökätessä Naruton kimppuun. Vaikka Tobi yrittää käyttää Kamuita Narutoa vastaan lisätäkseen mahdollisuuksiaan, Kakashi Hatake ja Guy saapuvat paikalle viime hetkellä, mutta hänen juonensa epäonnistuu. Vaikka Tobi kertoo heille, ettei heillä ole vielä mitään mahdollisuuksia hänen silmiään ja Hännänhäntäpetojaan vastaan, Kakashi ilmoittaa Sharinganinsa, kun taas Guy lisää huomionarvoisen asemansa Konohan ylevänä vihreänä petoeläimenä. </w:t>
            </w:r>
          </w:p>
        </w:tc>
      </w:tr>
      <w:tr>
        <w:trPr/>
        <w:tc>
          <w:tcPr>
            <w:tcW w:w="482" w:type="dxa"/>
            <w:tcBorders/>
            <w:vAlign w:val="center"/>
          </w:tcPr>
          <w:p>
            <w:pPr>
              <w:pStyle w:val="TableHeading"/>
              <w:suppressLineNumbers/>
              <w:bidi w:val="0"/>
              <w:spacing w:before="0" w:after="283"/>
              <w:jc w:val="center"/>
              <w:rPr/>
            </w:pPr>
            <w:r>
              <w:rPr/>
              <w:t xml:space="preserve">326 </w:t>
            </w:r>
          </w:p>
        </w:tc>
        <w:tc>
          <w:tcPr>
            <w:tcW w:w="2019" w:type="dxa"/>
            <w:tcBorders/>
            <w:vAlign w:val="center"/>
          </w:tcPr>
          <w:p>
            <w:pPr>
              <w:pStyle w:val="TableContents"/>
              <w:bidi w:val="0"/>
              <w:spacing w:before="0" w:after="283"/>
              <w:jc w:val="left"/>
              <w:rPr/>
            </w:pPr>
            <w:r>
              <w:rPr/>
              <w:t xml:space="preserve">"Neljä häntää, viisasten apinoiden kuningas" "Yonbi -- Sen'en no Ō' </w:t>
            </w:r>
            <w:r>
              <w:rPr/>
              <w:t xml:space="preserve">(四 尾 ・ 仙 猿 の </w:t>
            </w:r>
            <w:r>
              <w:rPr/>
              <w:t xml:space="preserve">王) </w:t>
            </w:r>
          </w:p>
        </w:tc>
        <w:tc>
          <w:tcPr>
            <w:tcW w:w="7704" w:type="dxa"/>
            <w:tcBorders/>
            <w:vAlign w:val="center"/>
          </w:tcPr>
          <w:p>
            <w:pPr>
              <w:pStyle w:val="TableContents"/>
              <w:bidi w:val="0"/>
              <w:spacing w:before="0" w:after="283"/>
              <w:jc w:val="left"/>
              <w:rPr/>
            </w:pPr>
            <w:r>
              <w:rPr/>
              <w:t xml:space="preserve">22. elokuuta 2013 Tapettuaan Valkoisen Zetsun ikuisen Mangekyo Sharinganin Susanoonsa avulla Sasuke Uchiha lähtee tuhoamaan Konohaa. Takaisin taistelukentällä, kun Kakashi ja Guy saavat tietää, että Tobi käyttää suuren määrän chakraa saadakseen täyden kontrollin hännänhäntäpetojen yli, he kuulevat Viiden hännän äänen, kun Tobi alistaa olennon. Ilmaisten halveksuntansa ihmisten kohtelua kohtaan, Yhdeksänhäntäinen kertoo omasta alistamisestaan Madaran alaisuudessa ja sitten Uzumaki-klaanin toimesta Hashiraman vaimosta Mitosta Naruton äitiin Kushinaan. Sen jälkeen kun Roshi oli nielaissut hänet täysin muuttuneena Neljäksi Hännäksi, Naruto tapaa itse Hännänhirviön, joka vaatii, että häntä kutsutaan hänen oikealla nimellään: Son Goku. Lyhyen keskustelun jälkeen ihmisten kohtelusta Häntäpetoja kohtaan, jonka jälkeen Naruto sai tietää, että Yhdeksänhäntäisen Ketun oikea nimi on Kurama, Son näkee Naruton olevan poikkeus. Halutessaan tietää, eikö Naruton halu auttaa häntä ja muita pyrstöpetoja horjuisi, Son pyytää nuorukaista vapauttamaan hänet kahleistaan. </w:t>
            </w:r>
          </w:p>
        </w:tc>
      </w:tr>
      <w:tr>
        <w:trPr/>
        <w:tc>
          <w:tcPr>
            <w:tcW w:w="482" w:type="dxa"/>
            <w:tcBorders/>
            <w:vAlign w:val="center"/>
          </w:tcPr>
          <w:p>
            <w:pPr>
              <w:pStyle w:val="TableHeading"/>
              <w:suppressLineNumbers/>
              <w:bidi w:val="0"/>
              <w:spacing w:before="0" w:after="283"/>
              <w:jc w:val="center"/>
              <w:rPr/>
            </w:pPr>
            <w:r>
              <w:rPr/>
              <w:t xml:space="preserve">327 </w:t>
            </w:r>
          </w:p>
        </w:tc>
        <w:tc>
          <w:tcPr>
            <w:tcW w:w="2019" w:type="dxa"/>
            <w:tcBorders/>
            <w:vAlign w:val="center"/>
          </w:tcPr>
          <w:p>
            <w:pPr>
              <w:pStyle w:val="TableContents"/>
              <w:bidi w:val="0"/>
              <w:spacing w:before="0" w:after="283"/>
              <w:jc w:val="left"/>
              <w:rPr/>
            </w:pPr>
            <w:r>
              <w:rPr/>
              <w:t xml:space="preserve">``Nine Tails'' ``Kyūbi'' </w:t>
            </w:r>
            <w:r>
              <w:rPr/>
              <w:t xml:space="preserve">(九 </w:t>
            </w:r>
            <w:r>
              <w:rPr/>
              <w:t xml:space="preserve">尾) </w:t>
            </w:r>
          </w:p>
        </w:tc>
        <w:tc>
          <w:tcPr>
            <w:tcW w:w="7704" w:type="dxa"/>
            <w:tcBorders/>
            <w:vAlign w:val="center"/>
          </w:tcPr>
          <w:p>
            <w:pPr>
              <w:pStyle w:val="TableContents"/>
              <w:bidi w:val="0"/>
              <w:spacing w:before="0" w:after="283"/>
              <w:jc w:val="left"/>
              <w:rPr/>
            </w:pPr>
            <w:r>
              <w:rPr/>
              <w:t xml:space="preserve">29. elokuuta 2013 Ennen kuin Son paljastaa menetelmän, jolla hänet pysäytetään, hän ilmaisee sanallisesti epäluottamuksensa Narutoa kohtaan, varsinkin kun Jinchuriki on kohdellut häntä huonosti aiemmin. Kun Yhdeksänhäntäinen Kettu kuuntelee heidän vuoropuheluaan, hän liittyy Sonin epäluottamukseen sen jälkeen, kun monet ninjat ovat yksinkertaisesti käyttäneet ja sinetöineet häntä itseään menneisyydessä. Kadotessaan ajatuksiinsa Yhdeksänhännänkettu muistelee, kuinka hän pyrki heikentämään Minaton Kahdeksan Trigram-tiivistettä ja siten vapauttamaan itsensä vaikuttamalla Narutoon omalla chakrallaan useaan otteeseen. Lopulta monien koettelemusten ja taistelujen jälkeen Naruto vapautuu omasta vihastaan Killer Been avulla ja ottaa onnistuneesti haltuunsa Yhdeksänhännän chakran, jättäen tämän miettimään, millainen ihminen Naruto oikeasti on. </w:t>
            </w:r>
          </w:p>
        </w:tc>
      </w:tr>
      <w:tr>
        <w:trPr/>
        <w:tc>
          <w:tcPr>
            <w:tcW w:w="482" w:type="dxa"/>
            <w:tcBorders/>
            <w:vAlign w:val="center"/>
          </w:tcPr>
          <w:p>
            <w:pPr>
              <w:pStyle w:val="TableHeading"/>
              <w:suppressLineNumbers/>
              <w:bidi w:val="0"/>
              <w:spacing w:before="0" w:after="283"/>
              <w:jc w:val="center"/>
              <w:rPr/>
            </w:pPr>
            <w:r>
              <w:rPr/>
              <w:t xml:space="preserve">328 </w:t>
            </w:r>
          </w:p>
        </w:tc>
        <w:tc>
          <w:tcPr>
            <w:tcW w:w="2019" w:type="dxa"/>
            <w:tcBorders/>
            <w:vAlign w:val="center"/>
          </w:tcPr>
          <w:p>
            <w:pPr>
              <w:pStyle w:val="TableContents"/>
              <w:bidi w:val="0"/>
              <w:spacing w:before="0" w:after="283"/>
              <w:jc w:val="left"/>
              <w:rPr/>
            </w:pPr>
            <w:r>
              <w:rPr/>
              <w:t xml:space="preserve">``Kurama'' ``Kurama'' </w:t>
            </w:r>
            <w:r>
              <w:rPr/>
              <w:t xml:space="preserve">(九 </w:t>
            </w:r>
            <w:r>
              <w:rPr/>
              <w:t xml:space="preserve">喇嘛) </w:t>
            </w:r>
          </w:p>
        </w:tc>
        <w:tc>
          <w:tcPr>
            <w:tcW w:w="7704" w:type="dxa"/>
            <w:tcBorders/>
            <w:vAlign w:val="center"/>
          </w:tcPr>
          <w:p>
            <w:pPr>
              <w:pStyle w:val="TableContents"/>
              <w:bidi w:val="0"/>
              <w:spacing w:before="0" w:after="283"/>
              <w:jc w:val="left"/>
              <w:rPr/>
            </w:pPr>
            <w:r>
              <w:rPr/>
              <w:t xml:space="preserve">29. elokuuta 2013 Taistelun väistyttyä lopussa Sakura Haruno ja Shizune lähtevät auttamaan Narutoa ja Beetä. Toisaalla Tobi, joka huomaa Naruton olevan Nelihännän sisällä, yrittää absorboida heidät molemmat, vaikka Naruto poistuu Nelihännän kehosta saamalla hänet oksentamaan monivarjokloonitekniikkansa ansiosta. Alitajunnassaan Son paljastaa Narutolle, että chakra-sauva on juuttunut hänen kaulansa tyvelle ollessaan Hännänhäntäpetomuodossa, ja Naruto paikallistaa ja alkaa vetää sitä irti Tobin vastustaessa sitä. Hiljaa tarkkaillen kaikkea tapahtuvaa Kurama muistelee Naruton aiempia saavutuksia hänen halustaan olla koskaan luovuttamatta ja hyväksyy, että jos Naruto todella haluaa auttaa Hännänhirviöitä sydämensä pohjasta, niin kuten hän on aina tehnyt, hänen tekonsa puhuvat paljon enemmän kuin hänen sanansa. Lopulta Naruto käyttää Nelipyrstöeläimen sisälle jättämäänsä kloonia Sage Mode -tilassa löytääkseen tarkan paikan, jossa sauva sijaitsee suhteessa sen sijaintiin sen ulkopuolella, ja käyttää Frog Strike -iskua työntääkseen sauvan onnistuneesti ulos Nelipyrstöeläimestä. </w:t>
            </w:r>
          </w:p>
        </w:tc>
      </w:tr>
      <w:tr>
        <w:trPr/>
        <w:tc>
          <w:tcPr>
            <w:tcW w:w="482" w:type="dxa"/>
            <w:tcBorders/>
            <w:vAlign w:val="center"/>
          </w:tcPr>
          <w:p>
            <w:pPr>
              <w:pStyle w:val="TableHeading"/>
              <w:suppressLineNumbers/>
              <w:bidi w:val="0"/>
              <w:spacing w:before="0" w:after="283"/>
              <w:jc w:val="center"/>
              <w:rPr/>
            </w:pPr>
            <w:r>
              <w:rPr/>
              <w:t xml:space="preserve">329 </w:t>
            </w:r>
          </w:p>
        </w:tc>
        <w:tc>
          <w:tcPr>
            <w:tcW w:w="2019" w:type="dxa"/>
            <w:tcBorders/>
            <w:vAlign w:val="center"/>
          </w:tcPr>
          <w:p>
            <w:pPr>
              <w:pStyle w:val="TableContents"/>
              <w:bidi w:val="0"/>
              <w:spacing w:before="0" w:after="283"/>
              <w:jc w:val="left"/>
              <w:rPr/>
            </w:pPr>
            <w:r>
              <w:rPr/>
              <w:t xml:space="preserve">``Two-Man Team'' ``Tsū Man Seru'' </w:t>
            </w:r>
            <w:r>
              <w:rPr/>
              <w:t xml:space="preserve">(ツー マン</w:t>
            </w:r>
            <w:r>
              <w:rPr/>
              <w:t xml:space="preserve">セル) </w:t>
            </w:r>
          </w:p>
        </w:tc>
        <w:tc>
          <w:tcPr>
            <w:tcW w:w="7704" w:type="dxa"/>
            <w:tcBorders/>
            <w:vAlign w:val="center"/>
          </w:tcPr>
          <w:p>
            <w:pPr>
              <w:pStyle w:val="TableContents"/>
              <w:bidi w:val="0"/>
              <w:spacing w:before="0" w:after="283"/>
              <w:jc w:val="left"/>
              <w:rPr/>
            </w:pPr>
            <w:r>
              <w:rPr/>
              <w:t xml:space="preserve">5. syyskuuta 2013 Vaikka Naruto onnistuu vapauttamaan Son Gokun Tobin hallinnasta ja saa Neljän hännän lahjan myötätunnosta, hän on järkyttynyt kuullessaan, että hännällinen peto on yhä sidottu Gedo-patsaaseen. Kun Son on sinetöity takaisin Gedo-patsaaseen, Tobi käskee kaikkia muita Jinchūrikoita muuttumaan täysin pyrstöpetoiksi ja hyökkäämään täysillä. Kurama on hiljaa ylpeä Naruton voitosta voittaa Son, ja Kurama tarjoutuu lainaamaan nuorukaiselle lisää voimaa. Vaikka Kurama on ärsyyntynyt siitä, että häntä kiitetään Naruton auttamisesta hänen kohdatessaan Madaran, hän ehdottaa heidän chakransa yhdistämistä. Julistamalla Kuraman ystäväksi, kun hän poistaa sinetin, jolloin heidän chakransa sulautuu yhteen, Naruto omaksuu vahvemman version yhdeksän hännän chakra-tilastaan. Uudessa Tailed Beast Mode -tilassaan Kakashin ja Guyn pelastettuaan Naruto käyttää jäljellä olevan aikansa muodossa taistellakseen viittä Tailed Beastia vastaan samalla kun hänen klooninsa paikantaa heidän chakransa vastaanottimet. Viisi pyrstöpetoa tekevät yhteisen pyrstöpetopallon, johon Naruto vastaa omalla pallollaan ja lähettää hyökkäykset taivaalle. Hän lähettää kloonit Kuraman chakravarsien läpi poistamaan chakran vastaanottajat. Koskettuaan niitä Naruto löytää itsensä mentaalitasolta yhdessä Kuraman, muiden Jinchurikien ja heidän Häntäpetojensa kanssa. Jinchurikien ja Hännänhirviöiden annettua Narutolle nimensä, he paljastavat nuorukaiselle Roshin ja Sonin suhteen. Kun Kurama näkee, kuinka hänen kaverinsa Hännänhirviöt lahjoittavat Narutolle kukin hieman chakraansa, kuten Son oli tehnyt, Kurama muistelee heidän viimeisiä hetkiään Kuuden polun tietäjän kanssa niiden luomisajankohtana kauan sitten. Naruton poistaessa chakran vastaanottimet Kurama saa muiden suostumuksesta varmuuden siitä, että Naruto on se, jonka Viisas ennusti näyttävän heille tietä. Pakotettuaan sinetöimään Hännänhirviöt takaisin Gedo-patsaaseen Tobi kertoo käännytetylle Narutolle, ettei hänen voittonsa muuta mitään, vaikka nuorukainen vakuuttaa, että se on muuttunut opittuaan paljon vaikeita nimiä. </w:t>
            </w:r>
          </w:p>
        </w:tc>
      </w:tr>
      <w:tr>
        <w:trPr/>
        <w:tc>
          <w:tcPr>
            <w:tcW w:w="482" w:type="dxa"/>
            <w:tcBorders/>
            <w:vAlign w:val="center"/>
          </w:tcPr>
          <w:p>
            <w:pPr>
              <w:pStyle w:val="TableHeading"/>
              <w:suppressLineNumbers/>
              <w:bidi w:val="0"/>
              <w:spacing w:before="0" w:after="283"/>
              <w:jc w:val="center"/>
              <w:rPr/>
            </w:pPr>
            <w:r>
              <w:rPr/>
              <w:t xml:space="preserve">330 </w:t>
            </w:r>
          </w:p>
        </w:tc>
        <w:tc>
          <w:tcPr>
            <w:tcW w:w="2019" w:type="dxa"/>
            <w:tcBorders/>
            <w:vAlign w:val="center"/>
          </w:tcPr>
          <w:p>
            <w:pPr>
              <w:pStyle w:val="TableContents"/>
              <w:bidi w:val="0"/>
              <w:spacing w:before="0" w:after="283"/>
              <w:jc w:val="left"/>
              <w:rPr/>
            </w:pPr>
            <w:r>
              <w:rPr/>
              <w:t xml:space="preserve">``Voiton lupaus'' ``Shōri e no Yogen'' </w:t>
            </w:r>
            <w:r>
              <w:rPr/>
              <w:t xml:space="preserve">(勝利 へ の </w:t>
            </w:r>
            <w:r>
              <w:rPr/>
              <w:t xml:space="preserve">予言) </w:t>
            </w:r>
          </w:p>
        </w:tc>
        <w:tc>
          <w:tcPr>
            <w:tcW w:w="7704" w:type="dxa"/>
            <w:tcBorders/>
            <w:vAlign w:val="center"/>
          </w:tcPr>
          <w:p>
            <w:pPr>
              <w:pStyle w:val="TableContents"/>
              <w:bidi w:val="0"/>
              <w:spacing w:before="0" w:after="283"/>
              <w:jc w:val="left"/>
              <w:rPr/>
            </w:pPr>
            <w:r>
              <w:rPr/>
              <w:t xml:space="preserve">12. syyskuuta 2013 Tobi on hämmentynyt Naruton väitteestä, että hän on oppinut vaikeita nimiä, mistä Naruto kiusaa häntä. Guy ja Kakashi keskustelevat, että nyt Naruton edistyminen saa heidät tuntemaan itsensä vanhoiksi, vaikkakaan ei niin vanhoiksi. Tobi alkaa hikoilla, mutta uskoo sen johtuvan sateesta, joka alkaa sataa. Tobi saa Narutosta oudon tunteen ja päättelee, että sota tekee kaikesta merkityksettömän. Liittoutuneiden Shinobien päämajassa Naruto tuntee Kuraman chakran käytön, vaikka he tuntevat myös jotain muuta. Ao välittää tapahtumat Shikakulle, joka haluaa käyttää sitä armeijan moraalin kohottamiseen kerralla, vaikka se aiheuttaisi rasitusta Inoichin viestinnälle. Naruton ystävät ryntäävät kaikki hänen suuntaansa, tarkoituksenaan tukea häntä. Toisaalla Sasuke kävelee myös kohti taistelukenttää ukkosmyrskyn alkaessa. </w:t>
            </w:r>
          </w:p>
        </w:tc>
      </w:tr>
      <w:tr>
        <w:trPr/>
        <w:tc>
          <w:tcPr>
            <w:tcW w:w="482" w:type="dxa"/>
            <w:tcBorders/>
            <w:vAlign w:val="center"/>
          </w:tcPr>
          <w:p>
            <w:pPr>
              <w:pStyle w:val="TableHeading"/>
              <w:suppressLineNumbers/>
              <w:bidi w:val="0"/>
              <w:spacing w:before="0" w:after="283"/>
              <w:jc w:val="center"/>
              <w:rPr/>
            </w:pPr>
            <w:r>
              <w:rPr/>
              <w:t xml:space="preserve">331 </w:t>
            </w:r>
          </w:p>
        </w:tc>
        <w:tc>
          <w:tcPr>
            <w:tcW w:w="2019" w:type="dxa"/>
            <w:tcBorders/>
            <w:vAlign w:val="center"/>
          </w:tcPr>
          <w:p>
            <w:pPr>
              <w:pStyle w:val="TableContents"/>
              <w:bidi w:val="0"/>
              <w:spacing w:before="0" w:after="283"/>
              <w:jc w:val="left"/>
              <w:rPr/>
            </w:pPr>
            <w:r>
              <w:rPr/>
              <w:t xml:space="preserve">"Silmät, jotka näkevät pimeässä" "Yami o Miru Me" </w:t>
            </w:r>
            <w:r>
              <w:rPr/>
              <w:t xml:space="preserve">(闇 を 見る </w:t>
            </w:r>
            <w:r>
              <w:rPr/>
              <w:t xml:space="preserve">眼) </w:t>
            </w:r>
          </w:p>
        </w:tc>
        <w:tc>
          <w:tcPr>
            <w:tcW w:w="7704" w:type="dxa"/>
            <w:tcBorders/>
            <w:vAlign w:val="center"/>
          </w:tcPr>
          <w:p>
            <w:pPr>
              <w:pStyle w:val="TableContents"/>
              <w:bidi w:val="0"/>
              <w:spacing w:before="0" w:after="283"/>
              <w:jc w:val="left"/>
              <w:rPr/>
            </w:pPr>
            <w:r>
              <w:rPr/>
              <w:t xml:space="preserve">19. syyskuuta 2013 Sasuke on paennut Vuorten hautausmaalta, ja hän vaeltaa pienen kaupungin läpi huomatakseen, että se on autio, mikä saa hänet hämmentymään. Samaan aikaan Hidden Leafissa Konohamaru ja hänen tiimikaverinsa partioivat kylän läpi varoittelemassa vihollista, kun he kuulivat vihaisen äänen vangista Leafin tiedusteluosastolta. Se paljastuu Kariniksi, joka teeskentelee henkistä epävakauttaan vähentääkseen vartijoiden huomiota ja alkaa suunnitella pakoaan. Samaan aikaan Jūgo ja Suigetsu jatkavat Sasuken etsimistä ja saapuvat yhteen Orochimarun piilopaikoista. He kävelevät sisään, kun Jūgo kysyy Suigetsulta tämän aikeista liittyä Team Taka -ryhmään, kun taas yhtäkkiä Jūgo riehuu ja hyökkää Suigetsun kimppuun. Suigetsu vain uudistuu ja hukuttaa Jūgon taltuttaakseen hänet. Tämän jälkeen hän löytää salaisen huoneen, jonka Jūgon riehuminen paljasti, ja löytää käärön, joka sisältää tärkeää tietoa. Sasuke kohtaa ryhmän White Zetsu Army -klooneja. Hän aktivoi Susano'onsa ja polttaa heidät. Kun kloonit on lyöty, hän kuulustelee yhtä heistä Sharingan-genjutsulla, jonka avulla klooni paljastaa tietoja sodasta. Toisaalla Itachi on liikkeellä. </w:t>
            </w:r>
          </w:p>
        </w:tc>
      </w:tr>
      <w:tr>
        <w:trPr/>
        <w:tc>
          <w:tcPr>
            <w:tcW w:w="482" w:type="dxa"/>
            <w:tcBorders/>
            <w:vAlign w:val="center"/>
          </w:tcPr>
          <w:p>
            <w:pPr>
              <w:pStyle w:val="TableHeading"/>
              <w:suppressLineNumbers/>
              <w:bidi w:val="0"/>
              <w:spacing w:before="0" w:after="283"/>
              <w:jc w:val="center"/>
              <w:rPr/>
            </w:pPr>
            <w:r>
              <w:rPr/>
              <w:t xml:space="preserve">332 </w:t>
            </w:r>
          </w:p>
        </w:tc>
        <w:tc>
          <w:tcPr>
            <w:tcW w:w="2019" w:type="dxa"/>
            <w:tcBorders/>
            <w:vAlign w:val="center"/>
          </w:tcPr>
          <w:p>
            <w:pPr>
              <w:pStyle w:val="TableContents"/>
              <w:bidi w:val="0"/>
              <w:spacing w:before="0" w:after="283"/>
              <w:jc w:val="left"/>
              <w:rPr/>
            </w:pPr>
            <w:r>
              <w:rPr/>
              <w:t xml:space="preserve">``A Will of Stone'' ``Ishi no Ishi'' </w:t>
            </w:r>
            <w:r>
              <w:rPr/>
              <w:t xml:space="preserve">(石 の </w:t>
            </w:r>
            <w:r>
              <w:rPr/>
              <w:t xml:space="preserve">意志) </w:t>
            </w:r>
          </w:p>
        </w:tc>
        <w:tc>
          <w:tcPr>
            <w:tcW w:w="7704" w:type="dxa"/>
            <w:tcBorders/>
            <w:vAlign w:val="center"/>
          </w:tcPr>
          <w:p>
            <w:pPr>
              <w:pStyle w:val="TableContents"/>
              <w:bidi w:val="0"/>
              <w:spacing w:before="0" w:after="283"/>
              <w:jc w:val="left"/>
              <w:rPr/>
            </w:pPr>
            <w:r>
              <w:rPr/>
              <w:t xml:space="preserve">26. syyskuuta 2013 Madaran ja viiden Kagen välinen kiihkeä taistelu jatkuu, kun Ōnoki hyökkää Madaran kimppuun jättimäisen kivigolemin kanssa. Madara kuitenkin vastaa Wood Style -tyylillään: Deep Forest Bloom, murskaamalla golemin palasiksi. Tsunade muistaa jutsun olevan hänen isoisänsä ja kun jutsu vapauttaa siitepölyään, hän kehottaa Kageja olemaan hengittämättä. Gaara keskeyttää Kagen ja Ōnoki leijuu A:n. Kabuto miettii, kuinka ihmiset luulivat, ettei kukaan muu shinobi ole yhtä voimakas kuin Hashirama Senju, aivan kuten ihmiset pitävät Kuuden polun tietäjän voimia myytinä. Toisaalla Hokagen vartioryhmä yhdessä Dodain ja Saganin kanssa jatkaa Mūn jahtaamista. Kagen ollessa hajamielisiä Madara päästää Susanoonsa valloilleen, jolloin he putoavat puiden läpi. Madara jatkaa metsän sytyttämistä tuleen ja pian sen jälkeen viisi Kagea menettää tajuntansa. Ōnoki, joka jatkuvasti menettää tajuntansa, muistaa ensimmäisen Tsuchikagen kanssa käymänsä keskustelun Iwa-shinobien vahvasta tahdosta. Kieltäytyen luovuttamasta, Ōnoki tuhoaa Madaran luoman metsän hiukkastyylillään ja sen seurauksena Kage saivat tajuntansa takaisin. Kun Madaran keho on uudistumassa Ōnokin hyökkäyksestä, Kagen kauhuksi Madaran rintaan ilmestyivät Hashiraman DNA:sta muodostuneet kasvot. Sillä välin Itachi jatkaa Kabuton etsimistä, kun Sasuke havaitsee tämän. Sasuke seuraa häntä, mutta hänen veljensä kieltäytyy puhumasta hänelle. Vaihtoehtoa vailla, Sasuke yrittää saada Itachin kiinni Susanoo:lla, mutta Itachi vain vastaa omallaan. Nämä kaksi alkavat keskustella. Sillä välin taistelukentällä Madara päättää tappaa Tsunaden ensin tajuttuaan, että tämä oli senju ja piti häntä myös heikkona naisena, säälittävänä verrattuna isoisänsä kaltaisiin. Tsunade totesi, että hän peri isoisältään jotain muutakin kuin voiman, Tulen tahdon, johon Madaran ei pitäisi suhtautua niin kevyesti. </w:t>
            </w:r>
          </w:p>
        </w:tc>
      </w:tr>
      <w:tr>
        <w:trPr/>
        <w:tc>
          <w:tcPr>
            <w:tcW w:w="482" w:type="dxa"/>
            <w:tcBorders/>
            <w:vAlign w:val="center"/>
          </w:tcPr>
          <w:p>
            <w:pPr>
              <w:pStyle w:val="TableHeading"/>
              <w:suppressLineNumbers/>
              <w:bidi w:val="0"/>
              <w:spacing w:before="0" w:after="283"/>
              <w:jc w:val="center"/>
              <w:rPr/>
            </w:pPr>
            <w:r>
              <w:rPr/>
              <w:t xml:space="preserve">333 </w:t>
            </w:r>
          </w:p>
        </w:tc>
        <w:tc>
          <w:tcPr>
            <w:tcW w:w="2019" w:type="dxa"/>
            <w:tcBorders/>
            <w:vAlign w:val="center"/>
          </w:tcPr>
          <w:p>
            <w:pPr>
              <w:pStyle w:val="TableContents"/>
              <w:bidi w:val="0"/>
              <w:spacing w:before="0" w:after="283"/>
              <w:jc w:val="left"/>
              <w:rPr/>
            </w:pPr>
            <w:r>
              <w:rPr/>
              <w:t xml:space="preserve">"Reanimointijutsun riskit" ``Edo Tensei no Risuku'' </w:t>
            </w:r>
            <w:r>
              <w:rPr/>
              <w:t xml:space="preserve">(穢土 転生 の </w:t>
            </w:r>
            <w:r>
              <w:rPr/>
              <w:t xml:space="preserve">リスク) </w:t>
            </w:r>
          </w:p>
        </w:tc>
        <w:tc>
          <w:tcPr>
            <w:tcW w:w="7704" w:type="dxa"/>
            <w:tcBorders/>
            <w:vAlign w:val="center"/>
          </w:tcPr>
          <w:p>
            <w:pPr>
              <w:pStyle w:val="TableContents"/>
              <w:bidi w:val="0"/>
              <w:spacing w:before="0" w:after="283"/>
              <w:jc w:val="left"/>
              <w:rPr/>
            </w:pPr>
            <w:r>
              <w:rPr/>
              <w:t xml:space="preserve">3. lokakuuta 2013 Madara kysyi Tsunadelta, riittääkö Tulen tahto hänen kukistamiseensa. Tsunade sanoo medical-ninin kolme sääntöä, kun hän vapauttaa sinettinsä. Sitten hän paljastaa neljännen säännön - että vain medical-nin, joka hallitsee Sata parantavaa jutsua, saa rikkoa näitä kolmea sääntöä. Muut Kage ovat ällistyneitä kuullessaan tämän, kun taas Madara ei ole vaikuttunut Tsunaden kyvyistä. Hän aktivoi Susanoon kylkiluunsa, kun Tsunade hyökkäsi hänen kimppuunsa, jolloin Susanoo hieman murtuu. Madara yrittää tuhota Tsunaden, mutta Mei pysäyttää hänet, joka myös hyökkää. A ja Onoki antaa Madaralle kovan iskun, kun taas Tsunade antaa jälkimmäiselle potkun. Madara kommentoi Tsunaden kykyjä. Madara totesi, että Hashiramasta on jäljellä vain hänen solunsa hänen sisällään ja Izunasta on jäljellä vain hänen silmänsä, jotka kuuluvat nyt hänelle. Hän totesi lisäksi, että ainoa asia, joka voi siirtyä eteenpäin, on viha. Samaan aikaan toisella taistelukentällä Chōza paljastaa Danille, että Madara Uchiha on herätetty henkiin ja että viisi Kagea on tekemisissä hänen kanssaan. Dan järkyttyi kuullessaan, että Tsunade oli nyt Hokage. Dan ilmaisi huolensa siitä, että heidän pitäisi sen sijaan löytää tekniikan tekijä, ja totesi, että Hashirama on ainoa shinobi, joka pystyy kukistamaan Madaran. Samaan aikaan Tsunade teki tuhoisan hyökkäyksen Madaraan, kun hänen kehonsa alkoi uudistua. Gaara yritti sitoa ja sinetöidä hänet, vaikka se paljastui klooniksi. Vaikka aito Madara iskee Tsunadea Susanoo-miekallaan alhaalta päin, hän huomaa, että Tsunade pystyy parantumaan ilman käsisinettejä. Onoki hyökkää Madaran kimppuun hiukkastyylillä, mutta Madara imee sen Preta-polun kautta. Tsunade kyseenalaistaa Madaran itseluottamuksen ja toteaa, että Kage pakotti hänet käyttämään puukloonia. Madara myöntää, että viisi yhtä vastaan on hyvä ottelu, joten hän luo kaksikymmentäviisi puukloonia, joista viisi kutakin taistelemaan kutakin Kagea vastaan. Sillä välin metsässä Itachi löytää Kabuton väistettyään Sasukea variksillaan. Sasuke onnistui kuitenkin seuraamaan veljeään, kun tämä luuli Kabutoa Orochimaruksi. Kabuto yritti manipuloida Sasukea, mutta tämä huomasi vain olevansa hänen vihollisensa. Sasuke yrittää tappaa Kabuton, mutta Itachi pysäyttää hänet ja huomauttaa, ettei Kabutoa saa tappaa, jotta tekniikka voidaan pysäyttää. Kun Sasuke suostuu yhteistyöhön, mutta Itachi vastaa hänen kysymyksiinsä myöhemmin, kaksi Uchiha veljestä ja Kabuto valmistautuivat dynaamiseen taisteluun, joka on tulossa. </w:t>
            </w:r>
          </w:p>
        </w:tc>
      </w:tr>
      <w:tr>
        <w:trPr/>
        <w:tc>
          <w:tcPr>
            <w:tcW w:w="482" w:type="dxa"/>
            <w:tcBorders/>
            <w:vAlign w:val="center"/>
          </w:tcPr>
          <w:p>
            <w:pPr>
              <w:pStyle w:val="TableHeading"/>
              <w:suppressLineNumbers/>
              <w:bidi w:val="0"/>
              <w:spacing w:before="0" w:after="283"/>
              <w:jc w:val="center"/>
              <w:rPr/>
            </w:pPr>
            <w:r>
              <w:rPr/>
              <w:t xml:space="preserve">334 </w:t>
            </w:r>
          </w:p>
        </w:tc>
        <w:tc>
          <w:tcPr>
            <w:tcW w:w="2019" w:type="dxa"/>
            <w:tcBorders/>
            <w:vAlign w:val="center"/>
          </w:tcPr>
          <w:p>
            <w:pPr>
              <w:pStyle w:val="TableContents"/>
              <w:bidi w:val="0"/>
              <w:spacing w:before="0" w:after="283"/>
              <w:jc w:val="left"/>
              <w:rPr/>
            </w:pPr>
            <w:r>
              <w:rPr/>
              <w:t xml:space="preserve">``Sibling </w:t>
            </w:r>
            <w:r>
              <w:rPr>
                <w:color w:val="A9A9A9"/>
              </w:rPr>
              <w:t xml:space="preserve">Tag Team</w:t>
            </w:r>
            <w:r>
              <w:rPr/>
              <w:t xml:space="preserve">'' ``Kyōdai Taggu!!'' </w:t>
            </w:r>
            <w:r>
              <w:rPr/>
              <w:t xml:space="preserve">(</w:t>
            </w:r>
            <w:r>
              <w:rPr/>
              <w:t xml:space="preserve">兄弟, </w:t>
            </w:r>
            <w:r>
              <w:rPr/>
              <w:t xml:space="preserve">共闘!!!) </w:t>
            </w:r>
          </w:p>
        </w:tc>
        <w:tc>
          <w:tcPr>
            <w:tcW w:w="7704" w:type="dxa"/>
            <w:tcBorders/>
            <w:vAlign w:val="center"/>
          </w:tcPr>
          <w:p>
            <w:pPr>
              <w:pStyle w:val="TableContents"/>
              <w:bidi w:val="0"/>
              <w:spacing w:before="0" w:after="283"/>
              <w:jc w:val="left"/>
              <w:rPr/>
            </w:pPr>
            <w:r>
              <w:rPr/>
              <w:t xml:space="preserve">10. lokakuuta 2013 Kabuto estää näkönsä hupullaan välttääkseen Uchihan visuaalisen genjutsun ja aloittaa taistelun päästämällä useita käärmeitä veljeksiä kohti. Sekä Itachi että Sasuke väistävät käärmeitä, ja käyttävät sitten Susano'taan tarttuakseen niihin. Taistelun jatkuessa Kabuto sanoo Sasukelle, että tämä aliarvioi hänet, ennen kuin paljastaa, että hänellä on samanlaisia variaatioita joistakin Takan kyvyistä: Suigetsun lihan ja nesteen väliset muodonmuutokset, Karinin nopeutetut parannuskyvyt ja Jugon kyky hyödyntää luonnon energiaa. Kabuto paljastaa sitten Jugon sukujuuret ja sen, miten Orochimaru kehitti Kirotut merkit, kun hänen Jugon DNA:ta koskeva tutkimuksensa johti hänet legendaariseen Ryūchin luolaan, jossa Valkoinen käärmeen tietäjä asuu. Vaikka Orochimaru ei pystynyt käyttämään Sage Jutsua, koska hänen isäntäelimensä eivät sietäneet luontoenergiaa, Kabuto hallitsi sen puoliksi paljastaessaan Sage Mode -tilansa, sillä voidakseen täysin hallita Sage Mode -tilan tarkoittaa sitä, että ei saa ottaa sen eläimen ulkonäköä, jolta sen oppi. Sasuke sanoo, ettei hänen uusi muotonsa eroa mitenkään Orochimarusta, mutta Kabuto selittää ylittäneensä entisen mestarinsa ja pitää itseään lohikäärmeeksi muuttuneena käärmeenä. Kabuto jatkaa Uchihan kukistamista ennen kuin Itachi onnistuu viime hetkellä torjumaan. Kysyessään Sasukelta, muistiko tämä suunnitelman, jota he käyttivät tehtävällä villisikaa metsästäessään, Itachi onnistuu veljensä avulla katkaisemaan yhden Kabuton sarvista. Sillä välin taistellessaan kaksikymmentäviisi puukloonia vastaan Viisi Kagea joutuvat entistä huonompaan asemaan, kun Madara saa klooninsa loihtimaan oman Susano'osinsa. </w:t>
            </w:r>
          </w:p>
        </w:tc>
      </w:tr>
      <w:tr>
        <w:trPr/>
        <w:tc>
          <w:tcPr>
            <w:tcW w:w="482" w:type="dxa"/>
            <w:tcBorders/>
            <w:vAlign w:val="center"/>
          </w:tcPr>
          <w:p>
            <w:pPr>
              <w:pStyle w:val="TableHeading"/>
              <w:suppressLineNumbers/>
              <w:bidi w:val="0"/>
              <w:spacing w:before="0" w:after="283"/>
              <w:jc w:val="center"/>
              <w:rPr/>
            </w:pPr>
            <w:r>
              <w:rPr/>
              <w:t xml:space="preserve">335 </w:t>
            </w:r>
          </w:p>
        </w:tc>
        <w:tc>
          <w:tcPr>
            <w:tcW w:w="2019" w:type="dxa"/>
            <w:tcBorders/>
            <w:vAlign w:val="center"/>
          </w:tcPr>
          <w:p>
            <w:pPr>
              <w:pStyle w:val="TableContents"/>
              <w:bidi w:val="0"/>
              <w:spacing w:before="0" w:after="283"/>
              <w:jc w:val="left"/>
              <w:rPr/>
            </w:pPr>
            <w:r>
              <w:rPr/>
              <w:t xml:space="preserve">``To Each Their Own Leaf'' ``Tagai no Konoha'' </w:t>
            </w:r>
            <w:r>
              <w:rPr/>
              <w:t xml:space="preserve">(互い の </w:t>
            </w:r>
            <w:r>
              <w:rPr/>
              <w:t xml:space="preserve">木ノ葉) </w:t>
            </w:r>
          </w:p>
        </w:tc>
        <w:tc>
          <w:tcPr>
            <w:tcW w:w="7704" w:type="dxa"/>
            <w:tcBorders/>
            <w:vAlign w:val="center"/>
          </w:tcPr>
          <w:p>
            <w:pPr>
              <w:pStyle w:val="TableContents"/>
              <w:bidi w:val="0"/>
              <w:spacing w:before="0" w:after="283"/>
              <w:jc w:val="left"/>
              <w:rPr/>
            </w:pPr>
            <w:r>
              <w:rPr/>
              <w:t xml:space="preserve">24. lokakuuta 2013 Kabuto on huvittunut siitä, että Sasuke tulee nyt hyvin toimeen edesmenneen veljensä kanssa, vaikka Sasuke aikoi tappaa hänet aiemmin. Sasuke yrittää manipuloida hänet puolelleen sanomalla, että heidän molempien päämääränä on tuhota Piilotettu lehti, mutta Sasuke ei ole vakuuttunut, kun nuori mies kiistää, että hänen ja Kabuton tavoitteet ovat yhteiset. Kabuto muistelee elämäänsä Konohan vakoojana ja toteaa, että hän ja Itachi ovat samanlaisia - molemmat työskentelivät kylän hyväksi ja saivat kuitenkin vastineeksi häpeää. Itachi kuitenkin julistaa olevansa edelleen Konohan Itachi Uchiha, huolimatta tämän pimeästä puolesta ja epäjohdonmukaisuuksista. Heittäessään keskustelun sivuun Itachi kertoo Sasukelle tekniikasta, joka ratkaisee kohtalon -- Izanamista, jolla hän aikoo pysäyttää Kabuton ja Reanimation-jutsun. Aikaa tuhlaamatta Kabuto hyökkää veljesten kimppuun jälleen kerran Sage-taidollaan: Inorganic Reincarnation, jolloin luolamuodostelmat hyökkäävät heidän kimppuunsa. Kabuto yrittää kirjoittaa Itachin mielen uudelleen talismanilla, mutta Sasuke estää sen. Kabuto alkaa kehuskella nykyisillä kyvyillään ja sillä, että hän on lähempänä kuin kukaan muu maailmassa kuuden polun tietäjää. Kritisoi samalla Uchihan nimeä, mutta Sasuke pysäytti hänet ennen kuin hän ehti sanoa enempää, kun Itachi totesi Kabuton muistuttavan häntä vanhasta itsestään. Kabuto muistelee lapsuuttaan orpona, jonka Nonō kasvatti Leaf Orphanagessa, todeten samalla, ettei hän alusta asti ollut tietoinen identiteetistään eikä hänellä ollut mitään elämää varten. </w:t>
            </w:r>
          </w:p>
        </w:tc>
      </w:tr>
      <w:tr>
        <w:trPr/>
        <w:tc>
          <w:tcPr>
            <w:tcW w:w="482" w:type="dxa"/>
            <w:tcBorders/>
            <w:vAlign w:val="center"/>
          </w:tcPr>
          <w:p>
            <w:pPr>
              <w:pStyle w:val="TableHeading"/>
              <w:suppressLineNumbers/>
              <w:bidi w:val="0"/>
              <w:spacing w:before="0" w:after="283"/>
              <w:jc w:val="center"/>
              <w:rPr/>
            </w:pPr>
            <w:r>
              <w:rPr/>
              <w:t xml:space="preserve">336 </w:t>
            </w:r>
          </w:p>
        </w:tc>
        <w:tc>
          <w:tcPr>
            <w:tcW w:w="2019" w:type="dxa"/>
            <w:tcBorders/>
            <w:vAlign w:val="center"/>
          </w:tcPr>
          <w:p>
            <w:pPr>
              <w:pStyle w:val="TableContents"/>
              <w:bidi w:val="0"/>
              <w:spacing w:before="0" w:after="283"/>
              <w:jc w:val="left"/>
              <w:rPr/>
            </w:pPr>
            <w:r>
              <w:rPr/>
              <w:t xml:space="preserve">``Kabuto Yakushi'' ``Yakushi Kabuto'' </w:t>
            </w:r>
            <w:r>
              <w:rPr/>
              <w:t xml:space="preserve">(薬師 </w:t>
            </w:r>
            <w:r>
              <w:rPr/>
              <w:t xml:space="preserve">カブト) </w:t>
            </w:r>
          </w:p>
        </w:tc>
        <w:tc>
          <w:tcPr>
            <w:tcW w:w="7704" w:type="dxa"/>
            <w:tcBorders/>
            <w:vAlign w:val="center"/>
          </w:tcPr>
          <w:p>
            <w:pPr>
              <w:pStyle w:val="TableContents"/>
              <w:bidi w:val="0"/>
              <w:spacing w:before="0" w:after="283"/>
              <w:jc w:val="left"/>
              <w:rPr/>
            </w:pPr>
            <w:r>
              <w:rPr/>
              <w:t xml:space="preserve">31. lokakuuta 2013 Kabuto muistaa, kun hän tapasi Orochimarun ensimmäisen kerran, kun hän ja muut Leaf Orphanagen jäsenet auttoivat useita haavoittuneita Hidden Leaf Ninjoja, ja Sanninin jäsen näki lapsessa potentiaalia, vaikka hän ei ollut kiinnostunut ninjaksi ryhtymisestä. Mutta sinä yönä, kun Danzo kiristää Nonōn tiedustelutehtävään Piilokivikylässä, Kabuto päätyy myös Rootin palvelukseen, sillä hän viettää suuren osan lapsuudestaan soluttautumalla Viiden suuren shinobikansan kyliin. Vasta kun Kabuto oli tehtävällä Kivikylässä tappamassa vihollista, Kabuton kimppuun hyökkäsi Nonō, jonka hän oppi nopeasti olevan Nonō, kun hän haavoitti häntä vakavasti. Yrittäessään parantaa häntä Kabuto on järkyttynyt siitä, ettei tämä tunnistanut häntä, kun hänen on pakko paeta. Tätä miettiessään Kabuto saa jälleen kerran Orochimarun, joka vie hänet salaiseen laboratorioonsa, jossa hän paljastaa, että Root järjesti Kabuton ja Nonōn tappamaan toisensa vaientaakseen heidät. Vaikka Orochimaru myöntää, että hänen oli tarkoitus tappaa kaikki eloonjääneet, muistuttaen lasta hänen yksilöllisyytensä puutteesta Rootin takia, sen sijaan Orochimaru tarjoaa Kabutolle paikkaa oikeana kätenään lupaamalla hänelle oman todellisen identiteetin. Vuosia myöhemmin, sen jälkeen kun Orochimaru oli myöhemmin hävinnyt Sasukelle, Kabuto ruiskutti itseensä entisen mentorinsa verta saavuttaakseen pyrkimyksensä löytää ``todellinen itsensä''. </w:t>
            </w:r>
          </w:p>
        </w:tc>
      </w:tr>
      <w:tr>
        <w:trPr/>
        <w:tc>
          <w:tcPr>
            <w:tcW w:w="482" w:type="dxa"/>
            <w:tcBorders/>
            <w:vAlign w:val="center"/>
          </w:tcPr>
          <w:p>
            <w:pPr>
              <w:pStyle w:val="TableHeading"/>
              <w:suppressLineNumbers/>
              <w:bidi w:val="0"/>
              <w:spacing w:before="0" w:after="283"/>
              <w:jc w:val="center"/>
              <w:rPr/>
            </w:pPr>
            <w:r>
              <w:rPr/>
              <w:t xml:space="preserve">337 </w:t>
            </w:r>
          </w:p>
        </w:tc>
        <w:tc>
          <w:tcPr>
            <w:tcW w:w="2019" w:type="dxa"/>
            <w:tcBorders/>
            <w:vAlign w:val="center"/>
          </w:tcPr>
          <w:p>
            <w:pPr>
              <w:pStyle w:val="TableContents"/>
              <w:bidi w:val="0"/>
              <w:spacing w:before="0" w:after="283"/>
              <w:jc w:val="left"/>
              <w:rPr/>
            </w:pPr>
            <w:r>
              <w:rPr/>
              <w:t xml:space="preserve">"Izanami aktivoitu" "Hatsudō. Izanami'' </w:t>
            </w:r>
            <w:r>
              <w:rPr/>
              <w:t xml:space="preserve">(発動 ・ </w:t>
            </w:r>
            <w:r>
              <w:rPr/>
              <w:t xml:space="preserve">イザナミ) </w:t>
            </w:r>
          </w:p>
        </w:tc>
        <w:tc>
          <w:tcPr>
            <w:tcW w:w="7704" w:type="dxa"/>
            <w:tcBorders/>
            <w:vAlign w:val="center"/>
          </w:tcPr>
          <w:p>
            <w:pPr>
              <w:pStyle w:val="TableContents"/>
              <w:bidi w:val="0"/>
              <w:spacing w:before="0" w:after="283"/>
              <w:jc w:val="left"/>
              <w:rPr/>
            </w:pPr>
            <w:r>
              <w:rPr/>
              <w:t xml:space="preserve">7. marraskuuta 2013 Kabuto hylkää Itachin luennot ja paljastaa omaksuneensa muutakin kuin vain Orochimarun DNA:n, kun hän luo napakäärmeensä tyvestä Sakon-konstruktion, jonka avulla hän voi käyttää Ääni-viisikon hyökkäyksiä. Vaikka Itachi ja Sasuke pystyvät aluksi torjumaan Kabuton hyökkäykset helposti, Itachi ja Sasuke jäävät Tayuyan genjutsun loukkuun, joten hän voi lopettaa heidät valkoisen käärmeen Orochimarun konstruktiolla. Yhdistetyin ponnistuksin Sasuke ja Itachi kuitenkin pääsevät genjutsusta ja torjuvat käärmeen heittämällä genjutsuja toisiinsa. Kabuto kuitenkin ilmestyy käärmeen suusta yllätyshyökkäyksellä ja puolittaa Itachin, todeten kyynelehtien ylivoimaisuutensa ennen kuin yrittää saada uudelleen elävöitetyn ninjan takaisin hallintaansa. Kun hänen ruumiinsa uudistuu, Itachi huusi Sasukelle, kun hän heitti miekkansa Kabutoa kohti, mutta käärmeen tietäjä vain torjui ja sitten vastahyökkäsi. Kabuto hyökkää sitten Itachin kimppuun miekalla ja väitti, ettei hänen genjutsunsa voi vaikuttaa häneen. Mutta tajutessaan déjá vu -tunnetta veljesten hyökkäyskuviossa, kun Kabuto väittää olevansa immuuni tällaiselle tempulle, Kabuto saa tietää olevansa mielensä kanssa loukussa Uchiha-klaanin genjutsun Izanamin loputtoman silmukan kautta. </w:t>
            </w:r>
          </w:p>
        </w:tc>
      </w:tr>
      <w:tr>
        <w:trPr/>
        <w:tc>
          <w:tcPr>
            <w:tcW w:w="482" w:type="dxa"/>
            <w:tcBorders/>
            <w:vAlign w:val="center"/>
          </w:tcPr>
          <w:p>
            <w:pPr>
              <w:pStyle w:val="TableHeading"/>
              <w:suppressLineNumbers/>
              <w:bidi w:val="0"/>
              <w:spacing w:before="0" w:after="283"/>
              <w:jc w:val="center"/>
              <w:rPr/>
            </w:pPr>
            <w:r>
              <w:rPr/>
              <w:t xml:space="preserve">338 </w:t>
            </w:r>
          </w:p>
        </w:tc>
        <w:tc>
          <w:tcPr>
            <w:tcW w:w="2019" w:type="dxa"/>
            <w:tcBorders/>
            <w:vAlign w:val="center"/>
          </w:tcPr>
          <w:p>
            <w:pPr>
              <w:pStyle w:val="TableContents"/>
              <w:bidi w:val="0"/>
              <w:spacing w:before="0" w:after="283"/>
              <w:jc w:val="left"/>
              <w:rPr/>
            </w:pPr>
            <w:r>
              <w:rPr/>
              <w:t xml:space="preserve">``Izanagi ja Izanami'' ``Izanagi to Izanami'' </w:t>
            </w:r>
            <w:r>
              <w:rPr/>
              <w:t xml:space="preserve">(イザナギ と </w:t>
            </w:r>
            <w:r>
              <w:rPr/>
              <w:t xml:space="preserve">イザナミ) </w:t>
            </w:r>
          </w:p>
        </w:tc>
        <w:tc>
          <w:tcPr>
            <w:tcW w:w="7704" w:type="dxa"/>
            <w:tcBorders/>
            <w:vAlign w:val="center"/>
          </w:tcPr>
          <w:p>
            <w:pPr>
              <w:pStyle w:val="TableContents"/>
              <w:bidi w:val="0"/>
              <w:spacing w:before="0" w:after="283"/>
              <w:jc w:val="left"/>
              <w:rPr/>
            </w:pPr>
            <w:r>
              <w:rPr/>
              <w:t xml:space="preserve">14. marraskuuta 2013 Izanami on aktivoitunut ja Kabuto on jäänyt sen äärettömään silmukkaan, joten Sasuke käyttää tämän hetken kysyäkseen veljeltään tekniikasta. Itachi kertoo Sasukelle Izanamin syntyhistoriasta sekä Uchiha-klaanin käyttämästä tekniikasta. Itachi paljastaa lopulta Sasukelle, että Izanami luotiin vain siksi, että tekniikan vastineen käyttäjät saataisiin pysäytettyä: Izanagi, jotta he hyväksyisivät kohtalonsa - mikä on myös keino päästä pois loputtomasta silmukasta. Sasuke suuttuu siitä, että Itachi heittäisi tekniikan, jolla on pakotie, ja kyseenalaistaa hänen motiivinsa, mihin Itachi vastaa, että hän halusi antaa Kabutolle mahdollisuuden hyväksyä kohtalonsa. Sasuke kuitenkin väittää, että Itachi on täydellinen ja melko erilainen kuin Kabuto, mutta vanhempi Uchiha kieltää tämän väitteen. Toisaalla, jossain kaukaiselta vaikuttavassa metsässä, aikuinen Urushi kertoo toverilleen toivovansa, että Kabuto olisi siellä, kun hän pääsee kotiin. Takaisin luolassa Itachi valmistautuu lopettamaan Reanimation-jutsun. </w:t>
            </w:r>
          </w:p>
        </w:tc>
      </w:tr>
      <w:tr>
        <w:trPr/>
        <w:tc>
          <w:tcPr>
            <w:tcW w:w="482" w:type="dxa"/>
            <w:tcBorders/>
            <w:vAlign w:val="center"/>
          </w:tcPr>
          <w:p>
            <w:pPr>
              <w:pStyle w:val="TableHeading"/>
              <w:suppressLineNumbers/>
              <w:bidi w:val="0"/>
              <w:spacing w:before="0" w:after="283"/>
              <w:jc w:val="center"/>
              <w:rPr/>
            </w:pPr>
            <w:r>
              <w:rPr/>
              <w:t xml:space="preserve">339 </w:t>
            </w:r>
          </w:p>
        </w:tc>
        <w:tc>
          <w:tcPr>
            <w:tcW w:w="2019" w:type="dxa"/>
            <w:tcBorders/>
            <w:vAlign w:val="center"/>
          </w:tcPr>
          <w:p>
            <w:pPr>
              <w:pStyle w:val="TableContents"/>
              <w:bidi w:val="0"/>
              <w:spacing w:before="0" w:after="283"/>
              <w:jc w:val="left"/>
              <w:rPr/>
            </w:pPr>
            <w:r>
              <w:rPr/>
              <w:t xml:space="preserve">``I Will Love You Always'' ``Omae o Zutto Aishiteiru'' </w:t>
            </w:r>
            <w:r>
              <w:rPr/>
              <w:t xml:space="preserve">(お前 を ずっと 愛し て </w:t>
            </w:r>
            <w:r>
              <w:rPr/>
              <w:t xml:space="preserve">いる) </w:t>
            </w:r>
          </w:p>
        </w:tc>
        <w:tc>
          <w:tcPr>
            <w:tcW w:w="7704" w:type="dxa"/>
            <w:tcBorders/>
            <w:vAlign w:val="center"/>
          </w:tcPr>
          <w:p>
            <w:pPr>
              <w:pStyle w:val="TableContents"/>
              <w:bidi w:val="0"/>
              <w:spacing w:before="0" w:after="283"/>
              <w:jc w:val="left"/>
              <w:rPr/>
            </w:pPr>
            <w:r>
              <w:rPr/>
              <w:t xml:space="preserve">21. marraskuuta 2013 Takaisin etulinjassa viisi Kagea kamppailee pitääkseen puoliaan Madaran Susanoon pukeutuneita puuklooneja vastaan. Ōnoki kehottaa heitä kuitenkin taistelemaan ja toteaa, että heidän on suoritettava tehtävä, jossa he eivät voi epäonnistua. Madara tajuaa, että Ōnoki on ongelma ja että hänen on murrettava hänen tahtonsa. Sen jälkeen Kage lähtee jälleen hyökkäykseen Madaran klooneja vastaan. Tilanne kuitenkin muuttuu pian huonompaan suuntaan, kun Madara puolestaan vastaa täydellä voimallaan aktivoimalla viimeisen Susanoonsa ja jatkaa miekkansa avulla heidän kimppuunsa. Toisaalla luolassa Itachi käskee Kabutoa lopettamaan Reanimation Jutsun. Sasuke päättää tuhota kylän, joka sai hänen veljensä kärsimään niin kauan ja jättää Itachille jäähyväiset ikuisiksi ajoiksi. Kun valot alkavat laskeutua taistelukentälle ja reinkarnoituneet shinobit alkavat haalistua valopilareiksi, Itachi lähestyy Sasukea ja näyttää Sharinganillaan Sasukelle kaiken Uchiha-klaanin verilöylystä. Kun totuus on vihdoin paljastunut Sasukelle, Itachi antaa veljelleen viimeiset sanansa ja sanoo, että mitä tahansa tapahtuukin ja mitä tahansa Sasuke tekeekin tästä eteenpäin, hän rakastaa häntä aina. </w:t>
            </w:r>
          </w:p>
        </w:tc>
      </w:tr>
      <w:tr>
        <w:trPr/>
        <w:tc>
          <w:tcPr>
            <w:tcW w:w="482" w:type="dxa"/>
            <w:tcBorders/>
            <w:vAlign w:val="center"/>
          </w:tcPr>
          <w:p>
            <w:pPr>
              <w:pStyle w:val="TableHeading"/>
              <w:suppressLineNumbers/>
              <w:bidi w:val="0"/>
              <w:spacing w:before="0" w:after="283"/>
              <w:jc w:val="center"/>
              <w:rPr/>
            </w:pPr>
            <w:r>
              <w:rPr/>
              <w:t xml:space="preserve">340 </w:t>
            </w:r>
          </w:p>
        </w:tc>
        <w:tc>
          <w:tcPr>
            <w:tcW w:w="2019" w:type="dxa"/>
            <w:tcBorders/>
            <w:vAlign w:val="center"/>
          </w:tcPr>
          <w:p>
            <w:pPr>
              <w:pStyle w:val="TableContents"/>
              <w:bidi w:val="0"/>
              <w:spacing w:before="0" w:after="283"/>
              <w:jc w:val="left"/>
              <w:rPr/>
            </w:pPr>
            <w:r>
              <w:rPr/>
              <w:t xml:space="preserve">"Reanimointijutsu: Jutsu: Vapauta!'' ``Edo Tensei: Kai'' </w:t>
            </w:r>
            <w:r>
              <w:rPr/>
              <w:t xml:space="preserve">(穢土 転生 ・ </w:t>
            </w:r>
            <w:r>
              <w:rPr/>
              <w:t xml:space="preserve">解) </w:t>
            </w:r>
          </w:p>
        </w:tc>
        <w:tc>
          <w:tcPr>
            <w:tcW w:w="7704" w:type="dxa"/>
            <w:tcBorders/>
            <w:vAlign w:val="center"/>
          </w:tcPr>
          <w:p>
            <w:pPr>
              <w:pStyle w:val="TableContents"/>
              <w:bidi w:val="0"/>
              <w:spacing w:before="0" w:after="283"/>
              <w:jc w:val="left"/>
              <w:rPr/>
            </w:pPr>
            <w:r>
              <w:rPr/>
              <w:t xml:space="preserve">28. marraskuuta 2013 Itachin sielun lähtiessä takaisin tuonpuoleiseen, Sasuke joutuu ristiriitaan päättäväisyytensä kanssa ennen kuin Suigetsu ja Jugo löytävät hänet. Toisaalla taistelukentän toisella puolella eri ninjat, jotka Kabuto herätti henkiin, laskeutuvat takaisin tuonpuoleiseen. Muut Kage ovat ymmällään tapahtumien käänteestä, kun taas Onoki huomauttaa, että vastuussa oleva on todellinen sankari ninjojen joukossa. Käyttämällä Ghost Transformation jutsuaan ottaakseen silloisen nousevan sielunsa haltuunsa, Dan saavuttaa Tsunaden sijainnin. Puhuessaan Tsunadelle tämän alitajunnassa Dan antaa hänelle loput chakrastaan ennen kuin hän katoaa palauttaakseen Tsunaden varaussinetin. Kun Tsunade tulee tajuihinsa, hän ja muut Kage löytävät Madaran yhä elävien joukosta, kun tämä paljastaa peruneensa kutsusopimuksen ja neuvoo Kagea kehottamaan loitsijaa olemaan käyttämättä kiellettyä jutsua niin huolimattomasti. Toisaalla Naruto, joka näkee eloon herätettyjen Jinchurikien poistumisen merkkinä Itachin menestyksestä, provosoi Tobia, kun naamioitunut mies päättää jatkaa suunnitelmaansa tuomalla esiin Benihisagon ja sinetöintiuurnan. </w:t>
            </w:r>
          </w:p>
        </w:tc>
      </w:tr>
      <w:tr>
        <w:trPr/>
        <w:tc>
          <w:tcPr>
            <w:tcW w:w="482" w:type="dxa"/>
            <w:tcBorders/>
            <w:vAlign w:val="center"/>
          </w:tcPr>
          <w:p>
            <w:pPr>
              <w:pStyle w:val="TableHeading"/>
              <w:suppressLineNumbers/>
              <w:bidi w:val="0"/>
              <w:spacing w:before="0" w:after="283"/>
              <w:jc w:val="center"/>
              <w:rPr/>
            </w:pPr>
            <w:r>
              <w:rPr/>
              <w:t xml:space="preserve">341 </w:t>
            </w:r>
          </w:p>
        </w:tc>
        <w:tc>
          <w:tcPr>
            <w:tcW w:w="2019" w:type="dxa"/>
            <w:tcBorders/>
            <w:vAlign w:val="center"/>
          </w:tcPr>
          <w:p>
            <w:pPr>
              <w:pStyle w:val="TableContents"/>
              <w:bidi w:val="0"/>
              <w:spacing w:before="0" w:after="283"/>
              <w:jc w:val="left"/>
              <w:rPr/>
            </w:pPr>
            <w:r>
              <w:rPr/>
              <w:t xml:space="preserve">"Orochimarun paluu" "Fukkatsu!! Orochimaru'' </w:t>
            </w:r>
            <w:r>
              <w:rPr/>
              <w:t xml:space="preserve">(</w:t>
            </w:r>
            <w:r>
              <w:rPr/>
              <w:t xml:space="preserve">復活!! </w:t>
            </w:r>
            <w:r>
              <w:rPr/>
              <w:t xml:space="preserve">大蛇 </w:t>
            </w:r>
            <w:r>
              <w:rPr/>
              <w:t xml:space="preserve">丸) </w:t>
            </w:r>
          </w:p>
        </w:tc>
        <w:tc>
          <w:tcPr>
            <w:tcW w:w="7704" w:type="dxa"/>
            <w:tcBorders/>
            <w:vAlign w:val="center"/>
          </w:tcPr>
          <w:p>
            <w:pPr>
              <w:pStyle w:val="TableContents"/>
              <w:bidi w:val="0"/>
              <w:spacing w:before="0" w:after="283"/>
              <w:jc w:val="left"/>
              <w:rPr/>
            </w:pPr>
            <w:r>
              <w:rPr/>
              <w:t xml:space="preserve">5. joulukuuta 2013 Suigetsu näyttää Sasukelle käärön, jonka hän löysi Orochimarun piilopaikasta aiemmin. Tutkittuaan sen sisällön, Sasuken seuraava motiivi on tavata Orochimaru ja selittää hämmentyneelle Suigetsulle, ettei hän ole sellainen, joka kuolee niin helposti, sillä hänellä on Jugon apu Orochimarun elvyttämisessä Kirouksen purkaminen -kyvyn avulla. Ilmaisten järkyttyneensä siitä, että Sasuke olisi se, joka herättää hänet henkiin, ja ilmoittaen aikovansa silti ottaa hänen ruumiinsa, jos hän olisi paremmassa kunnossa, Orochimaru vakuuttaa, ettei hänellä ole mitään kiinnostusta sotaan. Mutta kun Sasuke sitten näyttää Orochimarulle käärön, jonka hän sai aiemmin ja sanoo haluavansa saada vastauksia niiltä, jotka tietävät kaiken, Orochimaru imee varastamansa chakran takaisin liikuntakyvyttömäksi jääneestä Kabutosta ja suostuu samalla opastamaan entisen oppipoikansa etsimiinsä vastauksiin. Toisaalla Naruto ja muut katsovat, kun Tobi etenee Kymmenhännän elvyttämisessä paljastamalla sen todellisen ruumiin: Gedon patsaan. Kakashi ihmettelee, miksi Tobi bluffaisi, kun Kahdeksan- ja Yhdeksänhännän chakra on yhä ehjä, ja Gyūki huomauttaa, että Tobi on saattanut saada chakransa kloonista, jonka hän loi peittääkseen Tappajamehiläisen pakenemisen Takalta. Kurama lisää myös, että hänen chakransa on niissä aarretuissa työkaluissa, jotka sisältävät sinetöidyt Kulta- ja Hopeaveljet, jotka Gedo-patsas nielaisi aiemmin. Vaikka kaikki liittoutuneet ninjat ovat yhtä mieltä siitä, että sen henkiin herättäminen on estettävä, Tobi julistaa, että vaikka epätäydellisesti henkiin herätetty Kymmenhäntä varmistaisi silti Äärettömän Tsukuyomin saavuttamisen. Kun ryhmä kokoontuu taistelemaan, Naruto siirtyy Yhdeksänhännän Chakra-tilaansa ja hyökkää patsaan kimppuun. </w:t>
            </w:r>
          </w:p>
        </w:tc>
      </w:tr>
      <w:tr>
        <w:trPr/>
        <w:tc>
          <w:tcPr>
            <w:tcW w:w="482" w:type="dxa"/>
            <w:tcBorders/>
            <w:vAlign w:val="center"/>
          </w:tcPr>
          <w:p>
            <w:pPr>
              <w:pStyle w:val="TableHeading"/>
              <w:suppressLineNumbers/>
              <w:bidi w:val="0"/>
              <w:spacing w:before="0" w:after="283"/>
              <w:jc w:val="center"/>
              <w:rPr/>
            </w:pPr>
            <w:r>
              <w:rPr/>
              <w:t xml:space="preserve">342 </w:t>
            </w:r>
          </w:p>
        </w:tc>
        <w:tc>
          <w:tcPr>
            <w:tcW w:w="2019" w:type="dxa"/>
            <w:tcBorders/>
            <w:vAlign w:val="center"/>
          </w:tcPr>
          <w:p>
            <w:pPr>
              <w:pStyle w:val="TableContents"/>
              <w:bidi w:val="0"/>
              <w:spacing w:before="0" w:after="283"/>
              <w:jc w:val="left"/>
              <w:rPr/>
            </w:pPr>
            <w:r>
              <w:rPr/>
              <w:t xml:space="preserve">``Kuljetustekniikan salaisuus'' ``Jikūkan Ninjutsu no Himitsu'' </w:t>
            </w:r>
            <w:r>
              <w:rPr/>
              <w:t xml:space="preserve">(時 空間 忍術 の </w:t>
            </w:r>
            <w:r>
              <w:rPr/>
              <w:t xml:space="preserve">秘密) </w:t>
            </w:r>
          </w:p>
        </w:tc>
        <w:tc>
          <w:tcPr>
            <w:tcW w:w="7704" w:type="dxa"/>
            <w:tcBorders/>
            <w:vAlign w:val="center"/>
          </w:tcPr>
          <w:p>
            <w:pPr>
              <w:pStyle w:val="TableContents"/>
              <w:bidi w:val="0"/>
              <w:spacing w:before="0" w:after="283"/>
              <w:jc w:val="left"/>
              <w:rPr/>
            </w:pPr>
            <w:r>
              <w:rPr/>
              <w:t xml:space="preserve">12. joulukuuta 2013 Bent on pysäyttää Naruto ja hänen liittolaisensa häiritsemästä Gedo patsas, kun se alkaa regeneroitua takaisin Ten-Tails, Tobi harjoittaa Naruto ja Guy kun jälkimmäinen pystyy luomaan aukon nuoriso laskeutua isku. Tobin ollessa hajamielinen Kakashi yrittää käyttää Kamui-patsaaseen Gedo-patsasta ennen kuin se yhtäkkiä mitätöityy hänen hämmennyksekseen. Siihen mennessä Naruto epäonnistuu hyökkäyksessään, kun Tobi erottaa hänet muista saadakseen yliotteen. Naruton avuksi ryntäävä Kakashi laukaisee salamalla varustetun kunainsa Tobia kohti, ennen kuin joutuu loihtimaan kunain pois, kun roisto muuttaa sen lentorataa kohti Narutoa. Tobi huomaa kuitenkin naamioonsa ilmestyvän pienen halkeaman, jonka muut huomaavat, kun hän pystyttää Gedo-patsaan ympärille esteen Gyūkin estämiseksi. Analysoidessaan naamioituneen miehen kykyjä Kakashi pyytää ryhmää auttamaan häntä teoriansa testaamisessa varmistaakseen, että Tobi on käyttänyt koko ajan tässä taistelussa yhtä tekniikkaa: täsmälleen samaa Kamui-tekniikkaa kuin hän itse. Kun Tobilta kysytään, mistä hän sai Sharinganinsa, Tobi järkyttää Kakashia väittämällä saaneensa sen taistelun aikana Kannabin sillalla. Kun Tobi toteaa, ettei maailmalla ole enää toivoa, Naruto torjuu hänen näkemyksensä ja Kurama - joka ottaa hetkeksi haltuunsa Jinchurikin ruumiin - julistaa, että Minato sinetöi hänet Naruton sisälle antaakseen nuorukaiselle voimaa hänen kukistamiseensa. Sen jälkeen kun hän antaa nuorukaiselle takaisin hänen ruumiinsa, Yhdeksänhäntä käskee Narutoa hyökkäämään Tobia vastaan. </w:t>
            </w:r>
          </w:p>
        </w:tc>
      </w:tr>
      <w:tr>
        <w:trPr/>
        <w:tc>
          <w:tcPr>
            <w:tcW w:w="482" w:type="dxa"/>
            <w:tcBorders/>
            <w:vAlign w:val="center"/>
          </w:tcPr>
          <w:p>
            <w:pPr>
              <w:pStyle w:val="TableHeading"/>
              <w:suppressLineNumbers/>
              <w:bidi w:val="0"/>
              <w:spacing w:before="0" w:after="283"/>
              <w:jc w:val="center"/>
              <w:rPr/>
            </w:pPr>
            <w:r>
              <w:rPr/>
              <w:t xml:space="preserve">343 </w:t>
            </w:r>
          </w:p>
        </w:tc>
        <w:tc>
          <w:tcPr>
            <w:tcW w:w="2019" w:type="dxa"/>
            <w:tcBorders/>
            <w:vAlign w:val="center"/>
          </w:tcPr>
          <w:p>
            <w:pPr>
              <w:pStyle w:val="TableContents"/>
              <w:bidi w:val="0"/>
              <w:spacing w:before="0" w:after="283"/>
              <w:jc w:val="left"/>
              <w:rPr/>
            </w:pPr>
            <w:r>
              <w:rPr/>
              <w:t xml:space="preserve">"Kuka sinä olet?" "Temē wa Dare da!! </w:t>
            </w:r>
            <w:r>
              <w:rPr/>
              <w:t xml:space="preserve">(て め ー は 誰 </w:t>
            </w:r>
            <w:r>
              <w:rPr/>
              <w:t xml:space="preserve">だ!!) </w:t>
            </w:r>
          </w:p>
        </w:tc>
        <w:tc>
          <w:tcPr>
            <w:tcW w:w="7704" w:type="dxa"/>
            <w:tcBorders/>
            <w:vAlign w:val="center"/>
          </w:tcPr>
          <w:p>
            <w:pPr>
              <w:pStyle w:val="TableContents"/>
              <w:bidi w:val="0"/>
              <w:spacing w:before="0" w:after="283"/>
              <w:jc w:val="left"/>
              <w:rPr/>
            </w:pPr>
            <w:r>
              <w:rPr/>
              <w:t xml:space="preserve">19. joulukuuta 2013 Naruto siirtyy Tailed Beast Mode -tilaan ja hyökkää Tobin kimppuun, jolloin sekä Kakashi että Guy katsovat tyrmistyneinä, mutta Tobi selviää myöhemmin räjähdyksestä vahingoittumattomana. Samaan aikaan epäröivä Kakashi on epäuskoinen naamioituneen miehen henkilöllisyydestä, mutta Guy saa hänet tajuihinsa. Taistelun jatkuessa Kakashi on vihdoin motivoitunut taistelemaan ja valmistautuu liittymään taisteluun. Tobi päästää irti jättimäisten chakra-vastaanottimien suihkun, joka lamauttaa B:n ja Gyūkin. Naruto luo varjokloonin ja se ryntää eteenpäin Rasenganilla samalla kun alkuperäinen valmistelee Tailed Beast Ballia B:n ja Gyūkin toimiessa suojana. Kun Naruto laukaisee tekniikkansa, Tobi yksinkertaisesti vaiheistuu sen läpi ja astuu sen myötä kokonaan toiseen ulottuvuuteen. Siellä hän näkee kloonin aiemmin ja tajuaa, että Kakashi ei vain teleportannut Rasengania vaan itse kloonin. Tobi ei ehdi juuri reagoida, ja kiroaa Kakashin ennen kuin Naruton Rasengan osuu häneen; hänen naamionsa hajoaa palasiksi. Kakashi ja Guy näkevät järkyttyneinä, että naamioitunut mies on heidän entinen toverinsa Obito Uchiha, joka lapsena haaveili Hokageksi nousemisesta, mutta joka ei koskaan voittaisi Kakashia tai Guyta. Akatemiassa ollessaan Obito sijoitettiin myöhemmin joukkueeseen, joka koostui hänestä itsestään, Kakashista ja nuoresta tytöstä nimeltä Rin Nohara ja jota johti Naruton isä, Minato Namikaze. Obitolla oli romanttisia tunteita Riniä kohtaan, joka itse asiassa rakasti Kakashia, mikä puolestaan ruokki Obiton halua voittaa Kakashi. Obito kuitenkin loukkaantui pahasti tehtävän jälkeen, jossa lohkare murskasi hänen oikean puolensa. Uskoessaan olevansa kuoleman partaalla Obito antoi Kakashille Sharinganin Obiton omasta vasemmasta silmästä, joka korvasi Kakashin vasemman silmän, joka oli jäänyt pysyvästi arpeutuneeksi ja vaurioitunut taistelussa yksinäistä kelmi-ninjaa vastaan. Kun lisää ninjoja hyökkäsi luolaan, Kakashi ja Rin pystyivät pakenemaan Obiton jäädessä maanvyöryn alle. Nykyhetkessä sanattomaksi jäänyt Kakashi on järkyttynyt siitä, että Obito selvisi hengissä. Naruto kysyy, kuka henkilö on, johon Guy vastaa, että hän on heidän entinen toverinsa, joka oletettavasti kuoli taistelussa edellisessä sodassa. Vastauksena Kakashin kysymykseen Obito selittää, että syy miksi hän ei ollut paljastanut itseään tähän asti oli se, että hän antoi Rinin kuolla. Naruto motivoi murtunutta Kakashia, sillä Obiton suunnitelma maailman valloittamiseksi on pysäytettävä. Obito hyökkää ryhmän kimppuun tulityylillään: Bomb Blast Dancella, mutta Naruto torjuu sen Kuraman hännillä. Juuri silloin Madara ilmestyy Obiton rinnalle muiden yllätykseksi. </w:t>
            </w:r>
          </w:p>
        </w:tc>
      </w:tr>
      <w:tr>
        <w:trPr/>
        <w:tc>
          <w:tcPr>
            <w:tcW w:w="482" w:type="dxa"/>
            <w:tcBorders/>
            <w:vAlign w:val="center"/>
          </w:tcPr>
          <w:p>
            <w:pPr>
              <w:pStyle w:val="TableHeading"/>
              <w:suppressLineNumbers/>
              <w:bidi w:val="0"/>
              <w:spacing w:before="0" w:after="283"/>
              <w:jc w:val="center"/>
              <w:rPr/>
            </w:pPr>
            <w:r>
              <w:rPr/>
              <w:t xml:space="preserve">344 </w:t>
            </w:r>
          </w:p>
        </w:tc>
        <w:tc>
          <w:tcPr>
            <w:tcW w:w="2019" w:type="dxa"/>
            <w:tcBorders/>
            <w:vAlign w:val="center"/>
          </w:tcPr>
          <w:p>
            <w:pPr>
              <w:pStyle w:val="TableContents"/>
              <w:bidi w:val="0"/>
              <w:spacing w:before="0" w:after="283"/>
              <w:jc w:val="left"/>
              <w:rPr/>
            </w:pPr>
            <w:r>
              <w:rPr/>
              <w:t xml:space="preserve">``Obito ja Madara'' ``Obito Madaralle'' </w:t>
            </w:r>
            <w:r>
              <w:rPr/>
              <w:t xml:space="preserve">(オビト と </w:t>
            </w:r>
            <w:r>
              <w:rPr/>
              <w:t xml:space="preserve">マダラ) </w:t>
            </w:r>
          </w:p>
        </w:tc>
        <w:tc>
          <w:tcPr>
            <w:tcW w:w="7704" w:type="dxa"/>
            <w:tcBorders/>
            <w:vAlign w:val="center"/>
          </w:tcPr>
          <w:p>
            <w:pPr>
              <w:pStyle w:val="TableContents"/>
              <w:bidi w:val="0"/>
              <w:spacing w:before="0" w:after="283"/>
              <w:jc w:val="left"/>
              <w:rPr/>
            </w:pPr>
            <w:r>
              <w:rPr/>
              <w:t xml:space="preserve">9. tammikuuta 2014 Kun Madara liittyy Obitoon, Naruto ja liittolaiset järkyttyvät nähdessään legendaarisen ninjan, jonka he olettivat yhä taistelevan viittä Kagea vastaan. Tämä saa Naruton heti kyselemään Madaralta heidän tilastaan. Madara paljastaa välinpitämättömästi, että hän hävitti heidät. Siitä huolimatta, että Madara ei huomioi Narutoa ja ilmaisee pettymyksensä Obitoa kohtaan heidän suunnitelmastaan poikkeamisesta, hän saa tietää, että hänen aiottu ylösnousemuksensa Samsara of Lifen avulla pilattiin, koska Nagato käytti sitä Hidden Leaf -ninjaan. Saatuaan tietää, että Nagato oli vain uhri, Naruto hyökkää Madaran kimppuun Superminihäntäisellä petopallolla, jonka Uchiha hävittää siirtyessään vangitsemaan jinchurikia Obiton käsitellessä Kakashia ja Guyta. Kun Kakashi käytti tilaisuutta hyväkseen kysyäkseen vanhalta ystävältään, mitä hänelle oli tapahtunut, Obito saa takauman siitä, kuinka vanhempi hahmo, jonka hän oppii olevan Madara ja joka selittää hänen fyysisestä kunnostaan hänen pelastamisensa jälkeen, oli sidottu ja ommeltu yhteen. Madaran kertoessa nuoremmalle Uchihalle tavoitteistaan yhdistää maailma, Obito yrittää paeta, sillä hän ei ole kiinnostunut tapaamaan joukkuetovereitaan jälleen kerran. </w:t>
            </w:r>
          </w:p>
        </w:tc>
      </w:tr>
      <w:tr>
        <w:trPr/>
        <w:tc>
          <w:tcPr>
            <w:tcW w:w="482" w:type="dxa"/>
            <w:tcBorders/>
            <w:vAlign w:val="center"/>
          </w:tcPr>
          <w:p>
            <w:pPr>
              <w:pStyle w:val="TableHeading"/>
              <w:suppressLineNumbers/>
              <w:bidi w:val="0"/>
              <w:spacing w:before="0" w:after="283"/>
              <w:jc w:val="center"/>
              <w:rPr/>
            </w:pPr>
            <w:r>
              <w:rPr/>
              <w:t xml:space="preserve">345 </w:t>
            </w:r>
          </w:p>
        </w:tc>
        <w:tc>
          <w:tcPr>
            <w:tcW w:w="2019" w:type="dxa"/>
            <w:tcBorders/>
            <w:vAlign w:val="center"/>
          </w:tcPr>
          <w:p>
            <w:pPr>
              <w:pStyle w:val="TableContents"/>
              <w:bidi w:val="0"/>
              <w:spacing w:before="0" w:after="283"/>
              <w:jc w:val="left"/>
              <w:rPr/>
            </w:pPr>
            <w:r>
              <w:rPr/>
              <w:t xml:space="preserve">``I'm in Hell'' ``Ore wa Jigoku ni Iru'' </w:t>
            </w:r>
            <w:r>
              <w:rPr/>
              <w:t xml:space="preserve">(オレ は 地獄 に </w:t>
            </w:r>
            <w:r>
              <w:rPr/>
              <w:t xml:space="preserve">居る) </w:t>
            </w:r>
          </w:p>
        </w:tc>
        <w:tc>
          <w:tcPr>
            <w:tcW w:w="7704" w:type="dxa"/>
            <w:tcBorders/>
            <w:vAlign w:val="center"/>
          </w:tcPr>
          <w:p>
            <w:pPr>
              <w:pStyle w:val="TableContents"/>
              <w:bidi w:val="0"/>
              <w:spacing w:before="0" w:after="283"/>
              <w:jc w:val="left"/>
              <w:rPr/>
            </w:pPr>
            <w:r>
              <w:rPr/>
              <w:t xml:space="preserve">16. tammikuuta 2014 Obitoa hoitaa kaksi Zetsu-kloonia, jotka auttavat Obitoa kuntoutuksessa, kertovat hänelle Madaran tavoitteesta ja ärsyttävät Obitoa pottyhuumorilla. Obito toipuu ja tottuu uusiin keinotekoisiin ruumiinosiinsa, käyden läpi mahdollisen kuukausien harjoittelun tottuakseen niihin. Eräänä päivänä Zetsu saapuu paikalle ja tuo mukanaan uutisen siitä, että Obiton joukkuetoverit ovat vaarassa Mist-ninjojen ympäröimänä. Kun Obito ei onnistu murtautumaan olemassaolon estävän kallion läpi, Tobi Zetsu tarjoaa itseään Obitolle panssariksi. Obito ammentaa voimaa Gedo-patsaasta rikkoakseen kiven. Madara kertoo Obitolle kiittävänsä häntä kunnolla tulevaisuudessa ja että Obito palaa hänen luokseen. Matkalla taistelupaikalle Obito näkee tyhjän silmäkuoppansa läpi näyn Rinistä, mutta ei välitä siitä. Hän saapuu paikalle juuri ajoissa huomatakseen, että Kakashi on lyönyt Chidorinsa Rinin rinnan läpi, vaikka Rin ehtii sanoa Kakashin nimen ennen kuin putoaa maahan kuolleena. Kun Kakashi tutkii Rinin ruumista, sekä hän että Obito herättävät tietämättään molempien Mangekyō Sharinganin. Kakashi pyörtyy uupumuksesta, kun taas Obito, joka on raivoissaan ja surun murtama Rinin kuoleman näkemisestä, jatkaa sumuninjojen joukkomurhaa onnistuen välttämään heidän hyökkäyksensä. Obito tappaa ensin muutaman ninjan ennen kuin teurastaa loput Wood Stylea käyttäen: Cutting Sprigs. Kun Obito on teurastanut Mist-ninjat, seisoo verilammikossa ja katselee Rinin ruumista, hän päättelee olevansa helvetissä ja suree rakastamansa tytön kuolemaa. </w:t>
            </w:r>
          </w:p>
        </w:tc>
      </w:tr>
      <w:tr>
        <w:trPr/>
        <w:tc>
          <w:tcPr>
            <w:tcW w:w="482" w:type="dxa"/>
            <w:tcBorders/>
            <w:vAlign w:val="center"/>
          </w:tcPr>
          <w:p>
            <w:pPr>
              <w:pStyle w:val="TableHeading"/>
              <w:suppressLineNumbers/>
              <w:bidi w:val="0"/>
              <w:spacing w:before="0" w:after="283"/>
              <w:jc w:val="center"/>
              <w:rPr/>
            </w:pPr>
            <w:r>
              <w:rPr/>
              <w:t xml:space="preserve">346 </w:t>
            </w:r>
          </w:p>
        </w:tc>
        <w:tc>
          <w:tcPr>
            <w:tcW w:w="2019" w:type="dxa"/>
            <w:tcBorders/>
            <w:vAlign w:val="center"/>
          </w:tcPr>
          <w:p>
            <w:pPr>
              <w:pStyle w:val="TableContents"/>
              <w:bidi w:val="0"/>
              <w:spacing w:before="0" w:after="283"/>
              <w:jc w:val="left"/>
              <w:rPr/>
            </w:pPr>
            <w:r>
              <w:rPr/>
              <w:t xml:space="preserve">"Unelmien maailma" "Yume no Sekai" </w:t>
            </w:r>
            <w:r>
              <w:rPr/>
              <w:t xml:space="preserve">(夢 の </w:t>
            </w:r>
            <w:r>
              <w:rPr/>
              <w:t xml:space="preserve">世界) </w:t>
            </w:r>
          </w:p>
        </w:tc>
        <w:tc>
          <w:tcPr>
            <w:tcW w:w="7704" w:type="dxa"/>
            <w:tcBorders/>
            <w:vAlign w:val="center"/>
          </w:tcPr>
          <w:p>
            <w:pPr>
              <w:pStyle w:val="TableContents"/>
              <w:bidi w:val="0"/>
              <w:spacing w:before="0" w:after="283"/>
              <w:jc w:val="left"/>
              <w:rPr/>
            </w:pPr>
            <w:r>
              <w:rPr/>
              <w:t xml:space="preserve">23. tammikuuta 2014 Edelleen epäuskoisena tapahtuneesta Obito kävelee Rinin ruumista kohti teurastettuaan Hidden Mist -ninjan ja sivuutettuaan tajuttoman Kakashin. Obito sitten syleilee Rinin ruumista sylissään ja muistaa Madaran ja Valkoisen Zetsun sanat samalla kun vannoo muuttavansa maailman sellaiseksi, jossa hän ja Kymppihäntä. Opetettuaan Obitolle keinon kutsua Gedo-patsas sekä välitettyään kaikki taitonsa ja tietonsa, Madara käyttää Yin-Yang-tyylin kykyä Valkoiseen Zetsuun tartuttaakseen klooniin tahtonsa, täydentäen Zetsua Mustan Zetsun syntymisellä. Irrotettuaan itsensä Gedo-patsaasta Madara kuolee kertoen Obitolle, että hän on Madara siihen päivään asti, jolloin se, johon hän siirsi silmänsä, herättää hänet henkiin: Nagato. Pian tämän jälkeen, nyt nimellä Madara Uchiha ja Zetsu hänen mukanaan, Obito saapuu Hidden Rainin kylään, jossa hän tapaa Nagaton ja hänen ystävänsä. Vaikka Obito houkuttelee Nagatoa tiedoillaan ja tarjouksellaan auttaa häntä rauhan saavuttamisessa, Yahiko saa ystävänsä ja Konanin pois. Vaikka Yahiko varoittaa häntä pysymään poissa, Obito kertoo Nagatolle, että hän ilmestyisi joka päivä samaan aikaan ja samaan paikkaan, kunnes tämä hyväksyisi sanojen totuuden. Pian orpojen pelastamisen ja uuden jäsenen saamisen jälkeen Yahiko päättää nimetä ryhmänsä Akatsukiksi. </w:t>
            </w:r>
          </w:p>
        </w:tc>
      </w:tr>
      <w:tr>
        <w:trPr/>
        <w:tc>
          <w:tcPr>
            <w:tcW w:w="482" w:type="dxa"/>
            <w:tcBorders/>
            <w:vAlign w:val="center"/>
          </w:tcPr>
          <w:p>
            <w:pPr>
              <w:pStyle w:val="TableHeading"/>
              <w:suppressLineNumbers/>
              <w:bidi w:val="0"/>
              <w:spacing w:before="0" w:after="283"/>
              <w:jc w:val="center"/>
              <w:rPr/>
            </w:pPr>
            <w:r>
              <w:rPr/>
              <w:t xml:space="preserve">347 </w:t>
            </w:r>
          </w:p>
        </w:tc>
        <w:tc>
          <w:tcPr>
            <w:tcW w:w="2019" w:type="dxa"/>
            <w:tcBorders/>
            <w:vAlign w:val="center"/>
          </w:tcPr>
          <w:p>
            <w:pPr>
              <w:pStyle w:val="TableContents"/>
              <w:bidi w:val="0"/>
              <w:spacing w:before="0" w:after="283"/>
              <w:jc w:val="left"/>
              <w:rPr/>
            </w:pPr>
            <w:r>
              <w:rPr/>
              <w:t xml:space="preserve">``Creeping Shadow'' ``Shinobiyoru Kage'' </w:t>
            </w:r>
            <w:r>
              <w:rPr/>
              <w:t xml:space="preserve">(忍び寄る </w:t>
            </w:r>
            <w:r>
              <w:rPr/>
              <w:t xml:space="preserve">影) </w:t>
            </w:r>
          </w:p>
        </w:tc>
        <w:tc>
          <w:tcPr>
            <w:tcW w:w="7704" w:type="dxa"/>
            <w:tcBorders/>
            <w:vAlign w:val="center"/>
          </w:tcPr>
          <w:p>
            <w:pPr>
              <w:pStyle w:val="TableContents"/>
              <w:bidi w:val="0"/>
              <w:spacing w:before="0" w:after="283"/>
              <w:jc w:val="left"/>
              <w:rPr/>
            </w:pPr>
            <w:r>
              <w:rPr/>
              <w:t xml:space="preserve">23. tammikuuta 2014 Kakashi kertoo Jiraiyalle, että hänen kouluttamansa orpolapset yrittävät nyt saada muutoksia aikaan Hidden Rainin kylässä vuoropuhelun avulla, ja Jiraiya ilmaisee tyytyväisyytensä oppilaidensa edistymiseen. Piilosateen kylässä Kyūsuke tuo kirjeitä, joissa pyydetään Akatsukin apua Yahikolle, joka aikoo jonain päivänä ylittää Hanzon. Saatuaan tietää Akatsukin olemassaolosta eräältä miehistään Hanzo ilmaisee hyväksyntänsä järjestölle, joka jakaa hänen ihanteensa. Sillä välin Yahiko, Konan ja Nagato suuntaavat pieneen kylään, johon aiemmin hyökättiin, ja tapaavat ryhmän ihmisiä, jotka haluavat hyökätä Hidden Stone Villageen. Vaikka Akatsuki vaatii asian ratkaisemista rauhanneuvotteluilla, se päättyi siihen, että kolme johtavaa jäsentä joutuivat Hidden Stone -ninjojen hyökkäyksen kohteeksi, ja raivostunut Nagato kutsui tajuttomasti Gedo-patsaan vastauksena Yahikon ja Konanin loukkaantumiseen. Onneksi nämä kaksi onnistuvat pysäyttämään Nagaton ajoissa ja poistuvat Danzon ja hänen ANBU:nsa kanssa, kun he löytävät Hidden Stone -ninjojen ruumiit. Kun Yahiko ja hänen ystävänsä lähtevät ja loput heidän ryhmästään seuraa heitä, Danzo naamioi osan Hidden Stone -ninjoista Hidden Rain -ninjoiksi vakuuttaakseen Hanzon siitä, että Akatsukit ovat uhka hänen auktoriteetilleen. </w:t>
            </w:r>
          </w:p>
        </w:tc>
      </w:tr>
      <w:tr>
        <w:trPr/>
        <w:tc>
          <w:tcPr>
            <w:tcW w:w="482" w:type="dxa"/>
            <w:tcBorders/>
            <w:vAlign w:val="center"/>
          </w:tcPr>
          <w:p>
            <w:pPr>
              <w:pStyle w:val="TableHeading"/>
              <w:suppressLineNumbers/>
              <w:bidi w:val="0"/>
              <w:spacing w:before="0" w:after="283"/>
              <w:jc w:val="center"/>
              <w:rPr/>
            </w:pPr>
            <w:r>
              <w:rPr/>
              <w:t xml:space="preserve">348 </w:t>
            </w:r>
          </w:p>
        </w:tc>
        <w:tc>
          <w:tcPr>
            <w:tcW w:w="2019" w:type="dxa"/>
            <w:tcBorders/>
            <w:vAlign w:val="center"/>
          </w:tcPr>
          <w:p>
            <w:pPr>
              <w:pStyle w:val="TableContents"/>
              <w:bidi w:val="0"/>
              <w:spacing w:before="0" w:after="283"/>
              <w:jc w:val="left"/>
              <w:rPr/>
            </w:pPr>
            <w:r>
              <w:rPr/>
              <w:t xml:space="preserve">``Uusi Akatsuki'' ``Shinsei: Akatsuki'' </w:t>
            </w:r>
            <w:r>
              <w:rPr/>
              <w:t xml:space="preserve">(新生 ・ </w:t>
            </w:r>
            <w:r>
              <w:rPr/>
              <w:t xml:space="preserve">``</w:t>
            </w:r>
            <w:r>
              <w:rPr/>
              <w:t xml:space="preserve">暁''</w:t>
            </w:r>
            <w:r>
              <w:rPr/>
              <w:t xml:space="preserve">) </w:t>
            </w:r>
          </w:p>
        </w:tc>
        <w:tc>
          <w:tcPr>
            <w:tcW w:w="7704" w:type="dxa"/>
            <w:tcBorders/>
            <w:vAlign w:val="center"/>
          </w:tcPr>
          <w:p>
            <w:pPr>
              <w:pStyle w:val="TableContents"/>
              <w:bidi w:val="0"/>
              <w:spacing w:before="0" w:after="283"/>
              <w:jc w:val="left"/>
              <w:rPr/>
            </w:pPr>
            <w:r>
              <w:rPr/>
              <w:t xml:space="preserve">30. tammikuuta 2014 Yahiko ja Nagato osallistuvat tapaamiseen Rainin johtajan Hanzōn kanssa. Muut Akatsukin jäsenet saavat selville, että myös Leafin ANBU-shinobit tapaavat Hanzōn kanssa, ja epäilevät mahdollista petosta. He yrittävät tavoittaa Yahikon ja Nagaton, mutta kuolevat Zetsun ja Obiton käsissä, jotka halusivat Nagaton näkevän traagisen todellisuuden aivan kuten Obito oli nähnyt Rinin kuolevan Kakashin käden kautta. Leafin juuriosasto ja sen johtaja Danzō paljastuvat juonineen Hanzōn kanssa Akatsukin kapinan lopettamiseksi, vangitsivat Konanin ja antoivat Nagatolle uhkavaatimuksen: tapa Yahiko tai he tappavat Konanin. Yahiko valitsee hänet ja törmää Nagaton kunaiin tappaen itsensä, jättäen Nagaton ja Konanin murtuneina. Raivoissaan Nagato käyttää Rinneganiaan teurastaakseen Leaf ja Rain shinobit kutsumalla Gedo-patsaan, vaikka Hanzō onnistuu pakenemaan. Tämän käänteen jälkeen Nagato kääntyy lopulta Obiton puoleen, joka todisti koko tapaamisen. Loppukohtauksessa Nagato katsoo Yahikoa, jonka keho on nyt hänen kuuden Tuskan polkunsa Deva-polku, ja sanoo, että Yahiko tulee aina olemaan Akatsukin todellinen johtaja.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Sasuke ja Itachi taistelevat Kabutoa vastaan?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82"/>
        <w:gridCol w:w="2019"/>
        <w:gridCol w:w="7704"/>
      </w:tblGrid>
      <w:tr>
        <w:trPr/>
        <w:tc>
          <w:tcPr>
            <w:tcW w:w="482" w:type="dxa"/>
            <w:tcBorders/>
            <w:vAlign w:val="center"/>
          </w:tcPr>
          <w:p>
            <w:pPr>
              <w:pStyle w:val="TableHeading"/>
              <w:suppressLineNumbers/>
              <w:bidi w:val="0"/>
              <w:spacing w:before="0" w:after="283"/>
              <w:jc w:val="center"/>
              <w:rPr/>
            </w:pPr>
            <w:r>
              <w:rPr/>
              <w:t xml:space="preserve">Ei. </w:t>
            </w:r>
          </w:p>
        </w:tc>
        <w:tc>
          <w:tcPr>
            <w:tcW w:w="2019" w:type="dxa"/>
            <w:tcBorders/>
            <w:vAlign w:val="center"/>
          </w:tcPr>
          <w:p>
            <w:pPr>
              <w:pStyle w:val="TableHeading"/>
              <w:suppressLineNumbers/>
              <w:bidi w:val="0"/>
              <w:spacing w:before="0" w:after="283"/>
              <w:jc w:val="center"/>
              <w:rPr/>
            </w:pPr>
            <w:r>
              <w:rPr/>
              <w:t xml:space="preserve">Otsikko </w:t>
            </w:r>
          </w:p>
        </w:tc>
        <w:tc>
          <w:tcPr>
            <w:tcW w:w="7704" w:type="dxa"/>
            <w:tcBorders/>
            <w:vAlign w:val="center"/>
          </w:tcPr>
          <w:p>
            <w:pPr>
              <w:pStyle w:val="TableHeading"/>
              <w:suppressLineNumbers/>
              <w:bidi w:val="0"/>
              <w:spacing w:before="0" w:after="283"/>
              <w:jc w:val="center"/>
              <w:rPr/>
            </w:pPr>
            <w:r>
              <w:rPr/>
              <w:t xml:space="preserve">Alkuperäinen lähetyspäivä </w:t>
            </w:r>
          </w:p>
        </w:tc>
      </w:tr>
      <w:tr>
        <w:trPr/>
        <w:tc>
          <w:tcPr>
            <w:tcW w:w="482" w:type="dxa"/>
            <w:tcBorders/>
            <w:vAlign w:val="center"/>
          </w:tcPr>
          <w:p>
            <w:pPr>
              <w:pStyle w:val="TableHeading"/>
              <w:suppressLineNumbers/>
              <w:bidi w:val="0"/>
              <w:spacing w:before="0" w:after="283"/>
              <w:jc w:val="center"/>
              <w:rPr/>
            </w:pPr>
            <w:r>
              <w:rPr/>
              <w:t xml:space="preserve">321 </w:t>
            </w:r>
          </w:p>
        </w:tc>
        <w:tc>
          <w:tcPr>
            <w:tcW w:w="2019" w:type="dxa"/>
            <w:tcBorders/>
            <w:vAlign w:val="center"/>
          </w:tcPr>
          <w:p>
            <w:pPr>
              <w:pStyle w:val="TableContents"/>
              <w:bidi w:val="0"/>
              <w:spacing w:before="0" w:after="283"/>
              <w:jc w:val="left"/>
              <w:rPr/>
            </w:pPr>
            <w:r>
              <w:rPr/>
              <w:t xml:space="preserve">``Vahvistukset saapuvat'' ``Zōen tōchaku'' </w:t>
            </w:r>
            <w:r>
              <w:rPr/>
              <w:t xml:space="preserve">(増援 </w:t>
            </w:r>
            <w:r>
              <w:rPr/>
              <w:t xml:space="preserve">到着) </w:t>
            </w:r>
          </w:p>
        </w:tc>
        <w:tc>
          <w:tcPr>
            <w:tcW w:w="7704" w:type="dxa"/>
            <w:tcBorders/>
            <w:vAlign w:val="center"/>
          </w:tcPr>
          <w:p>
            <w:pPr>
              <w:pStyle w:val="TableContents"/>
              <w:bidi w:val="0"/>
              <w:spacing w:before="0" w:after="283"/>
              <w:jc w:val="left"/>
              <w:rPr/>
            </w:pPr>
            <w:r>
              <w:rPr/>
              <w:t xml:space="preserve">18. heinäkuuta 2013 Valkoisen Zetsu-armeijan kloonien jatkaessa tuhoa kaikilla taistelukentillä liittoutuneiden shinobivoimat kamppailevat löytääkseen keinon selviytyä tilanteesta, kunnes Naruto saapuu. Toisaalla Feodaalilordin suojeluryhmä jatkaa taisteluaan Mustaa Zetsua vastaan. Lopulta Naruton varjokloonit saapuvat kaikille taistelukentille, ja Liittouma ottaa hitaasti takaisin yliotteen taistelukentällä. Kun päämajaan tulee raportteja Naruton osuudesta sodan kääntämisessä takaisin heidän edukseen, Tsunade osoittaa omahyväisesti A:lle, joka juhlallisesti hylkää hänet. Sensoriosastoa pyydetään tarkistamaan Madaran tila, ja Ao paljastaa, että hän oli alkanut liikkua reinkarnoituneiden jinchūrikien ryhmän kanssa. Sillä välin missä loput Neljännen divisioonan jäsenet ovat, Kabuto laittaa valttikorttinsa peliin, kun hän käyttää Mū:ta kutsuakseen arkun, jossa se on. Kun Mū väistää arkun räjähtämisen, kun liittouman joukossa oleva sensori hälyttää heidät uudesta vihollisesta, Ōnoki tunnistaa hahmon olevan itse Madara Uchiha. He uskovat vihollisensa vihdoin astuneen taisteluun, mutta Gaaran paljastus siitä, että Madara on elvytetty ninja, aiheuttaa hämmennystä, kun Temari paljastaa, että naamioitunut mies, joka kutsui itseään Madaraksi, on nähty muualla elvytettyjen Jinchurikien henkilökohtaisen armeijan kanssa. </w:t>
            </w:r>
          </w:p>
        </w:tc>
      </w:tr>
      <w:tr>
        <w:trPr/>
        <w:tc>
          <w:tcPr>
            <w:tcW w:w="482" w:type="dxa"/>
            <w:tcBorders/>
            <w:vAlign w:val="center"/>
          </w:tcPr>
          <w:p>
            <w:pPr>
              <w:pStyle w:val="TableHeading"/>
              <w:suppressLineNumbers/>
              <w:bidi w:val="0"/>
              <w:spacing w:before="0" w:after="283"/>
              <w:jc w:val="center"/>
              <w:rPr/>
            </w:pPr>
            <w:r>
              <w:rPr/>
              <w:t xml:space="preserve">322 </w:t>
            </w:r>
          </w:p>
        </w:tc>
        <w:tc>
          <w:tcPr>
            <w:tcW w:w="2019" w:type="dxa"/>
            <w:tcBorders/>
            <w:vAlign w:val="center"/>
          </w:tcPr>
          <w:p>
            <w:pPr>
              <w:pStyle w:val="TableContents"/>
              <w:bidi w:val="0"/>
              <w:spacing w:before="0" w:after="283"/>
              <w:jc w:val="left"/>
              <w:rPr/>
            </w:pPr>
            <w:r>
              <w:rPr/>
              <w:t xml:space="preserve">``Madara Uchiha'' ``Uchiha Madara'' </w:t>
            </w:r>
            <w:r>
              <w:rPr/>
              <w:t xml:space="preserve">(うち は </w:t>
            </w:r>
            <w:r>
              <w:rPr/>
              <w:t xml:space="preserve">マダラ) </w:t>
            </w:r>
          </w:p>
        </w:tc>
        <w:tc>
          <w:tcPr>
            <w:tcW w:w="7704" w:type="dxa"/>
            <w:tcBorders/>
            <w:vAlign w:val="center"/>
          </w:tcPr>
          <w:p>
            <w:pPr>
              <w:pStyle w:val="TableContents"/>
              <w:bidi w:val="0"/>
              <w:spacing w:before="0" w:after="283"/>
              <w:jc w:val="left"/>
              <w:rPr/>
            </w:pPr>
            <w:r>
              <w:rPr/>
              <w:t xml:space="preserve">25. heinäkuuta 2013 Vaikka Madara uskoi, että hänet herätettiin henkiin, hän saa tietää, että hänet tuotiin takaisin Reanimation-jutsun avulla, kun Kabuto ottaa Mūn ruumiin hallintaansa ja selittää Uchihalle, että hänestä on tehty vahvempi kuin parhaassa iässään. Sen jälkeen, kun Madara oppi kuolemansa jälkeen tapahtuneista muutoksista, hän ponnistaa eteenpäin ja tuhoaa suuren osan Neljännestä divisioonasta Susanoonsa avulla. Kuitenkin kun Gaara, Onoki ja Naruto yrittävät kaataa hänet, Madara paljastaa, että hänellä on Rinnegan, sillä se vahvisti Kabuton hypoteesin, että Madara todella kuoli joskus niiden tapahtumien jälkeen, jotka loivat Lopun laakson. Madara pyyhkii sitten murto-osan Neljännestä Divisioonasta Shattered Heaven -hyökkäyksellään huolimatta siitä, että Onoki pysäyttää yhden kahdesta kutsutusta meteoriitista ja yrittää kutsua Yhdeksänhännän ennen kuin saa tietää, että hännällinen peto on sinetöity Narutoon. Madara jatkaa sitten paljastaen, että hänellä on hallussaan Hashiraman solut käyttämällä Ensimmäisen Hokagen salaista Wood Style Jutsua: Deep Forest Emergence, jättäen Naruton ja muut eloonjääneet neljännen divisioonan shinobit shokkiin. </w:t>
            </w:r>
          </w:p>
        </w:tc>
      </w:tr>
      <w:tr>
        <w:trPr/>
        <w:tc>
          <w:tcPr>
            <w:tcW w:w="482" w:type="dxa"/>
            <w:tcBorders/>
            <w:vAlign w:val="center"/>
          </w:tcPr>
          <w:p>
            <w:pPr>
              <w:pStyle w:val="TableHeading"/>
              <w:suppressLineNumbers/>
              <w:bidi w:val="0"/>
              <w:spacing w:before="0" w:after="283"/>
              <w:jc w:val="center"/>
              <w:rPr/>
            </w:pPr>
            <w:r>
              <w:rPr/>
              <w:t xml:space="preserve">323 </w:t>
            </w:r>
          </w:p>
        </w:tc>
        <w:tc>
          <w:tcPr>
            <w:tcW w:w="2019" w:type="dxa"/>
            <w:tcBorders/>
            <w:vAlign w:val="center"/>
          </w:tcPr>
          <w:p>
            <w:pPr>
              <w:pStyle w:val="TableContents"/>
              <w:bidi w:val="0"/>
              <w:spacing w:before="0" w:after="283"/>
              <w:jc w:val="left"/>
              <w:rPr/>
            </w:pPr>
            <w:r>
              <w:rPr/>
              <w:t xml:space="preserve">"Viisi Kagea kokoontuu" "Gokage Shūketsu ...!! </w:t>
            </w:r>
            <w:r>
              <w:rPr/>
              <w:t xml:space="preserve">(五 影 集結 </w:t>
            </w:r>
            <w:r>
              <w:rPr/>
              <w:t xml:space="preserve">...!!!) </w:t>
            </w:r>
          </w:p>
        </w:tc>
        <w:tc>
          <w:tcPr>
            <w:tcW w:w="7704" w:type="dxa"/>
            <w:tcBorders/>
            <w:vAlign w:val="center"/>
          </w:tcPr>
          <w:p>
            <w:pPr>
              <w:pStyle w:val="TableContents"/>
              <w:bidi w:val="0"/>
              <w:spacing w:before="0" w:after="283"/>
              <w:jc w:val="left"/>
              <w:rPr/>
            </w:pPr>
            <w:r>
              <w:rPr/>
              <w:t xml:space="preserve">1. elokuuta 2013 Kun Onoki ja loput Neljännen divisioonan jäsenet ottavat yhteen sekä Madaran että Mūn kanssa, Tsunade ja A valmistautuvat lähtemään Madaran luo hyvin riskialttiilla Mabuin Taivaallinen siirto -jutsulla, joka todennäköisesti tappaisi heidät, koska se on tarkoitettu esineiden siirtämiseen. Tsunade päättää kuitenkin ottaa riskin käyttämällä käänteistä sinettiä: Release. Shikaku viestii telepaattisesti Genmalle, jotta hän, Raidō ja Iwashi suorittaisivat Lentävän Raijin Justun ja siirtäisivät myös Mein Madaran luo sen jälkeen, kun Naruto on pitänyt Mustan Zetsun loitolla tarpeeksi kauan, jotta Chojuro voi kukistaa epäinhimillisen olennon. Muiden Kagen saapuessa taistelukentälle Tsunade parantaa Gaaran ja Onokin samalla kun A ja Mei hyökkäävät Madaran kimppuun Dodain ja Hokage Guard Platoonin jahdatessa Kabuton hallitsemaa Mū:ta. Kun he ovat parantuneet ja pelastaneet A:n ja Mein vihollisensa Yasaka Magatamalta, Gaara pitää Madaraa loitolla, kun taas Onoki liittyy Kagen seuraan Mein Hiding in Mist Jutsun suojassa käyttääkseen A:n painoon vaikuttavaa jutsua, jotta hän voi työntää Mū:n ja Madaran kauemmas. Vaikka Naruto haluaa auttaa, Tsunade kertoo pojalle, että he hoitavat Madaran sillä välin kun hän lähtee ``toisen Madaran'' perään. Kun klooni hajaantuu, Kage jättää hänelle yhden sanan: ``voitto''. </w:t>
            </w:r>
          </w:p>
        </w:tc>
      </w:tr>
      <w:tr>
        <w:trPr/>
        <w:tc>
          <w:tcPr>
            <w:tcW w:w="482" w:type="dxa"/>
            <w:tcBorders/>
            <w:vAlign w:val="center"/>
          </w:tcPr>
          <w:p>
            <w:pPr>
              <w:pStyle w:val="TableHeading"/>
              <w:suppressLineNumbers/>
              <w:bidi w:val="0"/>
              <w:spacing w:before="0" w:after="283"/>
              <w:jc w:val="center"/>
              <w:rPr/>
            </w:pPr>
            <w:r>
              <w:rPr/>
              <w:t xml:space="preserve">324 </w:t>
            </w:r>
          </w:p>
        </w:tc>
        <w:tc>
          <w:tcPr>
            <w:tcW w:w="2019" w:type="dxa"/>
            <w:tcBorders/>
            <w:vAlign w:val="center"/>
          </w:tcPr>
          <w:p>
            <w:pPr>
              <w:pStyle w:val="TableContents"/>
              <w:bidi w:val="0"/>
              <w:spacing w:before="0" w:after="283"/>
              <w:jc w:val="left"/>
              <w:rPr/>
            </w:pPr>
            <w:r>
              <w:rPr/>
              <w:t xml:space="preserve">``The Unbreakable Mask and the Shattered Bubble'' ``Warenai Kamen -- Wareta Shabondama'' </w:t>
            </w:r>
            <w:r>
              <w:rPr/>
              <w:t xml:space="preserve">(割れ ない 仮面 ・ 割れ た シャボン </w:t>
            </w:r>
            <w:r>
              <w:rPr/>
              <w:t xml:space="preserve">玉) </w:t>
            </w:r>
          </w:p>
        </w:tc>
        <w:tc>
          <w:tcPr>
            <w:tcW w:w="7704" w:type="dxa"/>
            <w:tcBorders/>
            <w:vAlign w:val="center"/>
          </w:tcPr>
          <w:p>
            <w:pPr>
              <w:pStyle w:val="TableContents"/>
              <w:bidi w:val="0"/>
              <w:spacing w:before="0" w:after="283"/>
              <w:jc w:val="left"/>
              <w:rPr/>
            </w:pPr>
            <w:r>
              <w:rPr/>
              <w:t xml:space="preserve">8. elokuuta 2013 Kun Naruton klooni katoaa, oikea Naruto kohtaa naamioituneen miehen ja yrittää iskeä naamion päähän. Kun naamioitunut mies valmistelee jälleensyntynyttä Jinchurikia, Naruto tunnistaa yhden jutsuista. Fantasiamaailmassa Naruto tapaa reinkarnoituneen Utakatan, joka paljastaa, mitä hänelle tapahtui hänen lähdettyään Tsuchigumon kylästä. Keskustelun jälkeen uudelleen henkiin heränneet Jinchūriki käyttävät erilaisia jutsuja hyökätäkseen Naruton ja Killer Been kimppuun. Kun Naruto mainitsee oikean Madaran ja käskee nuorukaisen kutsua häntä ``Madaraksi'' tai Tobiksi, jos hän haluaa, naamioitunut mies julistaa, että hänen henkilöllisyytensä on turha ja että häntä kiinnostaa vain Kuun Silmän Suunnitelman loppuunsaattaminen. Tobi selittää maailman olevan arvoton ja että sekä Naruton että Been pitäisi ymmärtää sen sisältämä kurjuus paremmin kuin kukaan muu. Naruto kuitenkin myöntää, ettei hänen elämänsä Tailed Beastin ollessa hänen sisällään olekaan niin huonoa, samalla kun hän kutsuu Tobia valehtelijaksi ja vannoo paljastavansa hänet. Kuitenkin, kun jokaiselle elvytetylle Jinchurikille kasvaa häntä, Tobi ilmoittaa vangitsevansa Naruton ja Been toteuttaakseen suunnitelmansa. </w:t>
            </w:r>
          </w:p>
        </w:tc>
      </w:tr>
      <w:tr>
        <w:trPr/>
        <w:tc>
          <w:tcPr>
            <w:tcW w:w="482" w:type="dxa"/>
            <w:tcBorders/>
            <w:vAlign w:val="center"/>
          </w:tcPr>
          <w:p>
            <w:pPr>
              <w:pStyle w:val="TableHeading"/>
              <w:suppressLineNumbers/>
              <w:bidi w:val="0"/>
              <w:spacing w:before="0" w:after="283"/>
              <w:jc w:val="center"/>
              <w:rPr/>
            </w:pPr>
            <w:r>
              <w:rPr/>
              <w:t xml:space="preserve">325 </w:t>
            </w:r>
          </w:p>
        </w:tc>
        <w:tc>
          <w:tcPr>
            <w:tcW w:w="2019" w:type="dxa"/>
            <w:tcBorders/>
            <w:vAlign w:val="center"/>
          </w:tcPr>
          <w:p>
            <w:pPr>
              <w:pStyle w:val="TableContents"/>
              <w:bidi w:val="0"/>
              <w:spacing w:before="0" w:after="283"/>
              <w:jc w:val="left"/>
              <w:rPr/>
            </w:pPr>
            <w:r>
              <w:rPr/>
              <w:t xml:space="preserve">``Jinchūriki vs. Jinchūriki!!'' ``Jinchūriki VS Jinchūriki!!'' </w:t>
            </w:r>
            <w:r>
              <w:rPr/>
              <w:t xml:space="preserve">(人柱 力 </w:t>
            </w:r>
            <w:r>
              <w:rPr/>
              <w:t xml:space="preserve">VS </w:t>
            </w:r>
            <w:r>
              <w:rPr/>
              <w:t xml:space="preserve">人柱 </w:t>
            </w:r>
            <w:r>
              <w:rPr/>
              <w:t xml:space="preserve">力!!) </w:t>
            </w:r>
          </w:p>
        </w:tc>
        <w:tc>
          <w:tcPr>
            <w:tcW w:w="7704" w:type="dxa"/>
            <w:tcBorders/>
            <w:vAlign w:val="center"/>
          </w:tcPr>
          <w:p>
            <w:pPr>
              <w:pStyle w:val="TableContents"/>
              <w:bidi w:val="0"/>
              <w:spacing w:before="0" w:after="283"/>
              <w:jc w:val="left"/>
              <w:rPr/>
            </w:pPr>
            <w:r>
              <w:rPr/>
              <w:t xml:space="preserve">15. elokuuta 2013 Kun hän ja Naruto saavat tietää, että vangitut pyrstöpedot on sulatettu uudelleen Jinchurikiksi, Tappajamehiläinen tekee ensimmäisen siirron hyökkäämällä Fun kimppuun, mutta hän ja Naruto saavat tietää, että uudelleen elävöitetyt Jinchurikit pystyvät käyttämään Rinneganin kuuden kivun polun koordinaatiota yhdessä Sharinganin lisääntyneen reaktioajan kanssa. Kun Naruto yrittää tuhota Chakra-vastaanottimet, Bee muuttuu Gyukiksi ja tasoittaa metsän samalla kun kaataa muut Jinchurikit. Elvytetyt Jinchurikit iskevät kuitenkin takaisin Hanin muuntuessa Viisihännäksi muiden hyökätessä Naruton kimppuun. Vaikka Tobi yrittää käyttää Kamuita Narutoa vastaan lisätäkseen mahdollisuuksiaan, Kakashi ja Guy saapuvat paikalle viime hetkellä, mutta hänen juonensa kariutuu. Vaikka Tobi kertoo heille, ettei heillä ole vielä mitään mahdollisuuksia hänen silmiään ja Hännänhäntäpetojaan vastaan, Kakashi ilmoittaa Sharinganinsa, kun taas Guy lisää huomionarvoisen asemansa Konohan ylevänä vihreänä petoeläimenä. </w:t>
            </w:r>
          </w:p>
        </w:tc>
      </w:tr>
      <w:tr>
        <w:trPr/>
        <w:tc>
          <w:tcPr>
            <w:tcW w:w="482" w:type="dxa"/>
            <w:tcBorders/>
            <w:vAlign w:val="center"/>
          </w:tcPr>
          <w:p>
            <w:pPr>
              <w:pStyle w:val="TableHeading"/>
              <w:suppressLineNumbers/>
              <w:bidi w:val="0"/>
              <w:spacing w:before="0" w:after="283"/>
              <w:jc w:val="center"/>
              <w:rPr/>
            </w:pPr>
            <w:r>
              <w:rPr/>
              <w:t xml:space="preserve">326 </w:t>
            </w:r>
          </w:p>
        </w:tc>
        <w:tc>
          <w:tcPr>
            <w:tcW w:w="2019" w:type="dxa"/>
            <w:tcBorders/>
            <w:vAlign w:val="center"/>
          </w:tcPr>
          <w:p>
            <w:pPr>
              <w:pStyle w:val="TableContents"/>
              <w:bidi w:val="0"/>
              <w:spacing w:before="0" w:after="283"/>
              <w:jc w:val="left"/>
              <w:rPr/>
            </w:pPr>
            <w:r>
              <w:rPr/>
              <w:t xml:space="preserve">"Neljä häntää, viisasten apinoiden kuningas" "Yonbi -- Sen'en no Ō' </w:t>
            </w:r>
            <w:r>
              <w:rPr/>
              <w:t xml:space="preserve">(四 尾 ・ 仙 猿 の </w:t>
            </w:r>
            <w:r>
              <w:rPr/>
              <w:t xml:space="preserve">王) </w:t>
            </w:r>
          </w:p>
        </w:tc>
        <w:tc>
          <w:tcPr>
            <w:tcW w:w="7704" w:type="dxa"/>
            <w:tcBorders/>
            <w:vAlign w:val="center"/>
          </w:tcPr>
          <w:p>
            <w:pPr>
              <w:pStyle w:val="TableContents"/>
              <w:bidi w:val="0"/>
              <w:spacing w:before="0" w:after="283"/>
              <w:jc w:val="left"/>
              <w:rPr/>
            </w:pPr>
            <w:r>
              <w:rPr/>
              <w:t xml:space="preserve">22. elokuuta 2013 Tapettuaan Valkoisen Zetsun ikuisen Mangekyo Sharinganinsa Susano'o:n avulla Sasuke lähtee tuhoamaan Konohaa. Takaisin taistelukentällä, kun Kakashi ja Guy saavat tietää, että Tobi käyttää suuren määrän chakraa saadakseen täyden kontrollin hännänhäntäpetojen yli, he kuulevat Viiden hännän äänen Tobin alistettua olennon. Ilmaisten halveksuntansa ihmisten kohtelua kohtaan, Yhdeksänhäntäinen kertoo omasta alistamisestaan Madaran alaisuudessa ja sitten Uzumaki-klaanin toimesta Hashiraman vaimosta Mitosta Naruton äitiin Kushinaan. Sen jälkeen kun Roshi oli nielaissut hänet täysin muuttuneena Neljäksi Hännäksi, Naruto tapaa itse Hännänhirviön, joka vaatii, että häntä kutsutaan hänen oikealla nimellään: Son Goku. Lyhyen keskustelun jälkeen ihmisten kohtelusta Häntäpetoja kohtaan, jonka jälkeen Naruto sai tietää, että Yhdeksänhäntäisen Ketun oikea nimi on Kurama, Son näkee Naruton olevan poikkeus. Halutessaan tietää, eikö Naruton halu auttaa häntä ja muita pyrstöpetoja horjuisi, Son pyytää nuorukaista vapauttamaan hänet kahleistaan. </w:t>
            </w:r>
          </w:p>
        </w:tc>
      </w:tr>
      <w:tr>
        <w:trPr/>
        <w:tc>
          <w:tcPr>
            <w:tcW w:w="482" w:type="dxa"/>
            <w:tcBorders/>
            <w:vAlign w:val="center"/>
          </w:tcPr>
          <w:p>
            <w:pPr>
              <w:pStyle w:val="TableHeading"/>
              <w:suppressLineNumbers/>
              <w:bidi w:val="0"/>
              <w:spacing w:before="0" w:after="283"/>
              <w:jc w:val="center"/>
              <w:rPr/>
            </w:pPr>
            <w:r>
              <w:rPr/>
              <w:t xml:space="preserve">327 </w:t>
            </w:r>
          </w:p>
        </w:tc>
        <w:tc>
          <w:tcPr>
            <w:tcW w:w="2019" w:type="dxa"/>
            <w:tcBorders/>
            <w:vAlign w:val="center"/>
          </w:tcPr>
          <w:p>
            <w:pPr>
              <w:pStyle w:val="TableContents"/>
              <w:bidi w:val="0"/>
              <w:spacing w:before="0" w:after="283"/>
              <w:jc w:val="left"/>
              <w:rPr/>
            </w:pPr>
            <w:r>
              <w:rPr/>
              <w:t xml:space="preserve">``Nine Tails'' ``Kyūbi'' </w:t>
            </w:r>
            <w:r>
              <w:rPr/>
              <w:t xml:space="preserve">(九 </w:t>
            </w:r>
            <w:r>
              <w:rPr/>
              <w:t xml:space="preserve">尾) </w:t>
            </w:r>
          </w:p>
        </w:tc>
        <w:tc>
          <w:tcPr>
            <w:tcW w:w="7704" w:type="dxa"/>
            <w:tcBorders/>
            <w:vAlign w:val="center"/>
          </w:tcPr>
          <w:p>
            <w:pPr>
              <w:pStyle w:val="TableContents"/>
              <w:bidi w:val="0"/>
              <w:spacing w:before="0" w:after="283"/>
              <w:jc w:val="left"/>
              <w:rPr/>
            </w:pPr>
            <w:r>
              <w:rPr/>
              <w:t xml:space="preserve">29. elokuuta 2013 Ennen kuin Son paljastaa menetelmän, jolla hänet voidaan pysäyttää, hän ilmaisee sanallisesti epäluottamuksensa Narutoa kohtaan, varsinkin kun Jinchuriki on kohdellut häntä huonosti aiemmin. Kun Yhdeksänhäntäinen Kettu kuuntelee heidän vuoropuheluaan, hän liittyy Sonin epäluottamukseen sen jälkeen, kun monet ninjat ovat yksinkertaisesti käyttäneet ja sinetöineet häntä itseään menneisyydessä. Kadotessaan ajatuksiinsa Yhdeksänhännänkettu muistelee, kuinka hän pyrki heikentämään Minaton Kahdeksan Trigram-tiivistettä ja siten vapauttamaan itsensä vaikuttamalla Narutoon omalla chakrallaan useaan otteeseen. Lopulta monien koettelemusten ja taisteluiden jälkeen Naruto vapautuu omasta vihastaan Killer Been avulla ja ottaa onnistuneesti haltuunsa Yhdeksänhännän chakran, jättäen tämän miettimään, millainen ihminen Naruto oikeasti on. </w:t>
            </w:r>
          </w:p>
        </w:tc>
      </w:tr>
      <w:tr>
        <w:trPr/>
        <w:tc>
          <w:tcPr>
            <w:tcW w:w="482" w:type="dxa"/>
            <w:tcBorders/>
            <w:vAlign w:val="center"/>
          </w:tcPr>
          <w:p>
            <w:pPr>
              <w:pStyle w:val="TableHeading"/>
              <w:suppressLineNumbers/>
              <w:bidi w:val="0"/>
              <w:spacing w:before="0" w:after="283"/>
              <w:jc w:val="center"/>
              <w:rPr/>
            </w:pPr>
            <w:r>
              <w:rPr/>
              <w:t xml:space="preserve">328 </w:t>
            </w:r>
          </w:p>
        </w:tc>
        <w:tc>
          <w:tcPr>
            <w:tcW w:w="2019" w:type="dxa"/>
            <w:tcBorders/>
            <w:vAlign w:val="center"/>
          </w:tcPr>
          <w:p>
            <w:pPr>
              <w:pStyle w:val="TableContents"/>
              <w:bidi w:val="0"/>
              <w:spacing w:before="0" w:after="283"/>
              <w:jc w:val="left"/>
              <w:rPr/>
            </w:pPr>
            <w:r>
              <w:rPr/>
              <w:t xml:space="preserve">``Kurama'' ``Kurama'' </w:t>
            </w:r>
            <w:r>
              <w:rPr/>
              <w:t xml:space="preserve">(九 </w:t>
            </w:r>
            <w:r>
              <w:rPr/>
              <w:t xml:space="preserve">喇嘛) </w:t>
            </w:r>
          </w:p>
        </w:tc>
        <w:tc>
          <w:tcPr>
            <w:tcW w:w="7704" w:type="dxa"/>
            <w:tcBorders/>
            <w:vAlign w:val="center"/>
          </w:tcPr>
          <w:p>
            <w:pPr>
              <w:pStyle w:val="TableContents"/>
              <w:bidi w:val="0"/>
              <w:spacing w:before="0" w:after="283"/>
              <w:jc w:val="left"/>
              <w:rPr/>
            </w:pPr>
            <w:r>
              <w:rPr/>
              <w:t xml:space="preserve">29. elokuuta 2013 Taistelun väistyttyä lopussa Sakura ja Shizune lähtevät auttamaan Narutoa ja Beetä. Toisaalla Tobi, joka huomaa Naruton olevan Nelihännän sisällä, yrittää absorboida heidät molemmat, vaikka Naruto poistuu Nelihännän kehosta saamalla hänet oksentamaan monivarjokloonitekniikkansa ansiosta. Alitajunnassaan Son paljastaa Narutolle, että chakra-sauva on juuttunut hänen kaulansa tyvelle ollessaan Hännänhäntäpetomuodossa, ja Naruto paikallistaa ja alkaa vetää sitä irti Tobin vastustaessa sitä. Hiljaa tarkkaillen kaikkea tapahtuvaa Kurama muistelee Naruton aiempia saavutuksia hänen halustaan olla koskaan luovuttamatta ja hyväksyy, että jos Naruto todella haluaa auttaa Hännänhirviöitä sydämensä pohjasta, niin kuten hän on aina tehnyt, hänen tekonsa puhuvat paljon enemmän kuin hänen sanansa. Lopulta Naruto käyttää Nelipyrstöeläimen sisälle jättämäänsä kloonia Sage Mode -tilassa löytääkseen tarkan paikan, jossa sauva sijaitsee suhteessa sen sijaintiin sen ulkopuolella, ja käyttää Frog Strike -iskua työntääkseen sauvan onnistuneesti ulos Nelipyrstöeläimestä. </w:t>
            </w:r>
          </w:p>
        </w:tc>
      </w:tr>
      <w:tr>
        <w:trPr/>
        <w:tc>
          <w:tcPr>
            <w:tcW w:w="482" w:type="dxa"/>
            <w:tcBorders/>
            <w:vAlign w:val="center"/>
          </w:tcPr>
          <w:p>
            <w:pPr>
              <w:pStyle w:val="TableHeading"/>
              <w:suppressLineNumbers/>
              <w:bidi w:val="0"/>
              <w:spacing w:before="0" w:after="283"/>
              <w:jc w:val="center"/>
              <w:rPr/>
            </w:pPr>
            <w:r>
              <w:rPr/>
              <w:t xml:space="preserve">329 </w:t>
            </w:r>
          </w:p>
        </w:tc>
        <w:tc>
          <w:tcPr>
            <w:tcW w:w="2019" w:type="dxa"/>
            <w:tcBorders/>
            <w:vAlign w:val="center"/>
          </w:tcPr>
          <w:p>
            <w:pPr>
              <w:pStyle w:val="TableContents"/>
              <w:bidi w:val="0"/>
              <w:spacing w:before="0" w:after="283"/>
              <w:jc w:val="left"/>
              <w:rPr/>
            </w:pPr>
            <w:r>
              <w:rPr/>
              <w:t xml:space="preserve">``Two-Man </w:t>
            </w:r>
            <w:r>
              <w:rPr>
                <w:color w:val="A9A9A9"/>
              </w:rPr>
              <w:t xml:space="preserve">Team</w:t>
            </w:r>
            <w:r>
              <w:rPr/>
              <w:t xml:space="preserve">'' ``Tsū Man Seru'' </w:t>
            </w:r>
            <w:r>
              <w:rPr/>
              <w:t xml:space="preserve">(ツー マン</w:t>
            </w:r>
            <w:r>
              <w:rPr/>
              <w:t xml:space="preserve">セル) </w:t>
            </w:r>
          </w:p>
        </w:tc>
        <w:tc>
          <w:tcPr>
            <w:tcW w:w="7704" w:type="dxa"/>
            <w:tcBorders/>
            <w:vAlign w:val="center"/>
          </w:tcPr>
          <w:p>
            <w:pPr>
              <w:pStyle w:val="TableContents"/>
              <w:bidi w:val="0"/>
              <w:spacing w:before="0" w:after="283"/>
              <w:jc w:val="left"/>
              <w:rPr/>
            </w:pPr>
            <w:r>
              <w:rPr/>
              <w:t xml:space="preserve">5. syyskuuta 2013 Vaikka Naruto onnistuu vapauttamaan Son Gokun Tobin hallinnasta ja saa Neljän hännän lahjan myötätunnosta, hän on järkyttynyt kuullessaan, että hännällinen peto on yhä sidottu Gedo-patsaaseen. Kun Son on sinetöity takaisin Gedo-patsaaseen, Tobi käskee kaikkia muita Jinchūrikoita muuttumaan täysin pyrstöpetoiksi ja hyökkäämään täysillä. Kurama on hiljaa ylpeä Naruton voitosta voittaa Son, ja Kurama tarjoutuu lainaamaan nuorukaiselle lisää voimaa. Vaikka Kurama on ärsyyntynyt siitä, että häntä kiitetään Naruton auttamisesta hänen kohdatessaan Madaran, hän ehdottaa heidän chakransa yhdistämistä. Julistamalla Kuraman ystäväksi, kun hän poistaa sinetin, jolloin heidän chakransa sulautuu yhteen, Naruto omaksuu vahvemman version yhdeksän hännän chakra-tilastaan. Uudessa Tailed Beast Mode -tilassaan Kakashin ja Guyn pelastettuaan Naruto käyttää jäljellä olevan aikansa muodossa taistellakseen viittä Tailed Beastia vastaan samalla kun hänen klooninsa paikantaa heidän chakransa vastaanottimet. Viisi pyrstöpetoa tekevät yhteisen pyrstöpetopallon, johon Naruto vastaa omalla pallollaan ja lähettää hyökkäykset taivaalle. Hän lähettää kloonit Kuraman chakravarsien läpi poistamaan chakran vastaanottajat. Koskettuaan niitä Naruto löytää itsensä mentaalitasolta yhdessä Kuraman, muiden Jinchurikien ja heidän Häntäpetojensa kanssa. Jinchurikien ja Hännänhirviöiden annettua Narutolle nimensä, he paljastavat nuorukaiselle Roshin ja Sonin suhteen. Kun Kurama näkee, kuinka hänen kaverinsa Hännänhirviöt lahjoittavat Narutolle kukin hieman chakraansa, kuten Son oli tehnyt, Kurama muistelee heidän viimeisiä hetkiään Kuuden polun tietäjän kanssa niiden luomisajankohtana kauan sitten. Naruton poistaessa chakran vastaanottimet Kurama saa muiden suostumuksesta varmuuden siitä, että Naruto on se, jonka Viisas ennusti näyttävän heille tietä. Pakotettuaan sinetöimään Hännänhirviöt takaisin Gedo-patsaaseen Tobi kertoo käännytetylle Narutolle, ettei hänen voittonsa muuta mitään, vaikka nuorukainen vakuuttaa, että se on muuttunut opittuaan paljon vaikeita nimiä. </w:t>
            </w:r>
          </w:p>
        </w:tc>
      </w:tr>
      <w:tr>
        <w:trPr/>
        <w:tc>
          <w:tcPr>
            <w:tcW w:w="482" w:type="dxa"/>
            <w:tcBorders/>
            <w:vAlign w:val="center"/>
          </w:tcPr>
          <w:p>
            <w:pPr>
              <w:pStyle w:val="TableHeading"/>
              <w:suppressLineNumbers/>
              <w:bidi w:val="0"/>
              <w:spacing w:before="0" w:after="283"/>
              <w:jc w:val="center"/>
              <w:rPr/>
            </w:pPr>
            <w:r>
              <w:rPr/>
              <w:t xml:space="preserve">330 </w:t>
            </w:r>
          </w:p>
        </w:tc>
        <w:tc>
          <w:tcPr>
            <w:tcW w:w="2019" w:type="dxa"/>
            <w:tcBorders/>
            <w:vAlign w:val="center"/>
          </w:tcPr>
          <w:p>
            <w:pPr>
              <w:pStyle w:val="TableContents"/>
              <w:bidi w:val="0"/>
              <w:spacing w:before="0" w:after="283"/>
              <w:jc w:val="left"/>
              <w:rPr/>
            </w:pPr>
            <w:r>
              <w:rPr/>
              <w:t xml:space="preserve">``Voiton lupaus'' ``Shōri e no Yogen'' </w:t>
            </w:r>
            <w:r>
              <w:rPr/>
              <w:t xml:space="preserve">(勝利 へ の </w:t>
            </w:r>
            <w:r>
              <w:rPr/>
              <w:t xml:space="preserve">予言) </w:t>
            </w:r>
          </w:p>
        </w:tc>
        <w:tc>
          <w:tcPr>
            <w:tcW w:w="7704" w:type="dxa"/>
            <w:tcBorders/>
            <w:vAlign w:val="center"/>
          </w:tcPr>
          <w:p>
            <w:pPr>
              <w:pStyle w:val="TableContents"/>
              <w:bidi w:val="0"/>
              <w:spacing w:before="0" w:after="283"/>
              <w:jc w:val="left"/>
              <w:rPr/>
            </w:pPr>
            <w:r>
              <w:rPr/>
              <w:t xml:space="preserve">12. syyskuuta 2013 Tobi on hämmentynyt Naruton väitteestä, että hän on oppinut vaikeita nimiä, mistä Naruto kiusaa häntä. Guy ja Kakashi keskustelevat, että nyt Naruton edistyminen saa heidät tuntemaan itsensä vanhoiksi, vaikkakaan ei niin vanhoiksi. Tobi alkaa hikoilla, mutta uskoo sen johtuvan sateesta, joka alkaa sataa. Tobi saa Narutosta oudon tunteen ja päättelee, että sota tekee kaikesta merkityksettömän. Liittoutuneiden Shinobien päämajassa Naruto tuntee Kuraman chakran käytön, vaikka he tuntevat myös jotain muuta. Ao välittää tapahtumat Shikakulle, joka haluaa käyttää sitä armeijan moraalin kohottamiseen kerralla, vaikka se aiheuttaisi rasitusta Inoichin viestinnälle. Naruton ystävät ryntäävät kaikki hänen suuntaansa, tarkoituksenaan tukea häntä. Toisaalla Sasuke kävelee myös kohti taistelukenttää ukkosmyrskyn alkaessa. </w:t>
            </w:r>
          </w:p>
        </w:tc>
      </w:tr>
      <w:tr>
        <w:trPr/>
        <w:tc>
          <w:tcPr>
            <w:tcW w:w="482" w:type="dxa"/>
            <w:tcBorders/>
            <w:vAlign w:val="center"/>
          </w:tcPr>
          <w:p>
            <w:pPr>
              <w:pStyle w:val="TableHeading"/>
              <w:suppressLineNumbers/>
              <w:bidi w:val="0"/>
              <w:spacing w:before="0" w:after="283"/>
              <w:jc w:val="center"/>
              <w:rPr/>
            </w:pPr>
            <w:r>
              <w:rPr/>
              <w:t xml:space="preserve">331 </w:t>
            </w:r>
          </w:p>
        </w:tc>
        <w:tc>
          <w:tcPr>
            <w:tcW w:w="2019" w:type="dxa"/>
            <w:tcBorders/>
            <w:vAlign w:val="center"/>
          </w:tcPr>
          <w:p>
            <w:pPr>
              <w:pStyle w:val="TableContents"/>
              <w:bidi w:val="0"/>
              <w:spacing w:before="0" w:after="283"/>
              <w:jc w:val="left"/>
              <w:rPr/>
            </w:pPr>
            <w:r>
              <w:rPr/>
              <w:t xml:space="preserve">``Silmät, jotka näkevät pimeässä'' ``Yami o Miru Me'' </w:t>
            </w:r>
            <w:r>
              <w:rPr/>
              <w:t xml:space="preserve">(闇 を 見る </w:t>
            </w:r>
            <w:r>
              <w:rPr/>
              <w:t xml:space="preserve">眼) </w:t>
            </w:r>
          </w:p>
        </w:tc>
        <w:tc>
          <w:tcPr>
            <w:tcW w:w="7704" w:type="dxa"/>
            <w:tcBorders/>
            <w:vAlign w:val="center"/>
          </w:tcPr>
          <w:p>
            <w:pPr>
              <w:pStyle w:val="TableContents"/>
              <w:bidi w:val="0"/>
              <w:spacing w:before="0" w:after="283"/>
              <w:jc w:val="left"/>
              <w:rPr/>
            </w:pPr>
            <w:r>
              <w:rPr/>
              <w:t xml:space="preserve">19. syyskuuta 2013 Sasuke on paennut Vuorten hautausmaalta, ja hän vaeltaa pienen kaupungin läpi huomatakseen, että se on autio, mikä saa hänet hämmentymään. Samaan aikaan Hidden Leafissa Konohamaru ja hänen tiimikaverinsa partioivat kylän läpi varoittelemassa vihollista, kun he kuulivat vihaisen äänen vangista Leafin tiedusteluosastolta. Se paljastuu Kariniksi, joka teeskentelee henkistä epävakauttaan vähentääkseen vartijoiden huomiota ja alkaa suunnitella pakoaan. Samaan aikaan Jūgo ja Suigetsu jatkavat Sasuken etsimistä ja saapuvat yhteen Orochimarun piilopaikoista. He kävelevät sisään, kun Jūgo kysyy Suigetsulta tämän aikeista liittyä Team Taka -ryhmään, kun taas yhtäkkiä Jūgo riehuu ja hyökkää Suigetsun kimppuun. Suigetsu vain uudistuu ja hukuttaa Jūgon taltuttaakseen hänet. Tämän jälkeen hän löytää salaisen huoneen, jonka Jūgon riehuminen paljasti, ja löytää käärön, joka sisältää tärkeää tietoa. Sasuke kohtaa ryhmän White Zetsu Army -klooneja. Hän aktivoi Susano'onsa ja polttaa heidät. Kun kloonit on lyöty, hän kuulustelee yhtä heistä Sharingan-genjutsulla, jonka avulla klooni paljastaa tietoja sodasta. Toisaalla Itachi on liikkeellä. </w:t>
            </w:r>
          </w:p>
        </w:tc>
      </w:tr>
      <w:tr>
        <w:trPr/>
        <w:tc>
          <w:tcPr>
            <w:tcW w:w="482" w:type="dxa"/>
            <w:tcBorders/>
            <w:vAlign w:val="center"/>
          </w:tcPr>
          <w:p>
            <w:pPr>
              <w:pStyle w:val="TableHeading"/>
              <w:suppressLineNumbers/>
              <w:bidi w:val="0"/>
              <w:spacing w:before="0" w:after="283"/>
              <w:jc w:val="center"/>
              <w:rPr/>
            </w:pPr>
            <w:r>
              <w:rPr/>
              <w:t xml:space="preserve">332 </w:t>
            </w:r>
          </w:p>
        </w:tc>
        <w:tc>
          <w:tcPr>
            <w:tcW w:w="2019" w:type="dxa"/>
            <w:tcBorders/>
            <w:vAlign w:val="center"/>
          </w:tcPr>
          <w:p>
            <w:pPr>
              <w:pStyle w:val="TableContents"/>
              <w:bidi w:val="0"/>
              <w:spacing w:before="0" w:after="283"/>
              <w:jc w:val="left"/>
              <w:rPr/>
            </w:pPr>
            <w:r>
              <w:rPr/>
              <w:t xml:space="preserve">``A Will of Stone'' ``Ishi no Ishi'' </w:t>
            </w:r>
            <w:r>
              <w:rPr/>
              <w:t xml:space="preserve">(石 の </w:t>
            </w:r>
            <w:r>
              <w:rPr/>
              <w:t xml:space="preserve">意志) </w:t>
            </w:r>
          </w:p>
        </w:tc>
        <w:tc>
          <w:tcPr>
            <w:tcW w:w="7704" w:type="dxa"/>
            <w:tcBorders/>
            <w:vAlign w:val="center"/>
          </w:tcPr>
          <w:p>
            <w:pPr>
              <w:pStyle w:val="TableContents"/>
              <w:bidi w:val="0"/>
              <w:spacing w:before="0" w:after="283"/>
              <w:jc w:val="left"/>
              <w:rPr/>
            </w:pPr>
            <w:r>
              <w:rPr/>
              <w:t xml:space="preserve">26. syyskuuta 2013 Madaran ja viiden Kagen välinen kiihkeä taistelu jatkuu, kun Ōnoki hyökkää Madaran kimppuun jättimäisen kivigoglemin kanssa. Madara kuitenkin vastaa Wood Style -tyylillään: Deep Forest Bloom, murskaamalla golemin palasiksi. Tsunade muistaa jutsun olevan hänen isoisänsä ja kun jutsu vapauttaa siitepölyään, hän kehottaa Kageja olemaan hengittämättä. Gaara keskeyttää Kagen ja Ōnoki leijuu A:n. Kabuto miettii, kuinka ihmiset luulivat, ettei kukaan muu shinobi ole yhtä voimakas kuin Hashirama Senju, aivan kuten ihmiset pitävät Kuuden polun tietäjän voimia myytinä. Toisaalla Hokagen vartioryhmä yhdessä Dodain ja Saganin kanssa jatkaa Mūn jahtaamista. Kagen ollessa hajamielisiä Madara päästää Susanoonsa valloilleen, jolloin he putoavat puiden läpi. Madara jatkaa metsän sytyttämistä tuleen ja pian sen jälkeen viisi Kagea menettää tajuntansa. Ōnoki, joka jatkuvasti menettää tajuntansa, muistaa ensimmäisen Tsuchikagen kanssa käymänsä keskustelun Iwa-shinobien vahvasta tahdosta. Kieltäytyen luovuttamasta, Ōnoki tuhoaa Madaran luoman metsän hiukkastyylillään ja sen seurauksena Kage saivat tajuntansa takaisin. Kun Madaran keho on uudistumassa Ōnokin hyökkäyksestä, Kagen kauhuksi Madaran rintaan ilmestyivät Hashiraman DNA:sta muodostuneet kasvot. Sillä välin Itachi jatkaa Kabuton etsintää, kun Sasuke havaitsee tämän. Sasuke seuraa häntä, mutta hänen veljensä kieltäytyy puhumasta hänelle. Vaihtoehtoa vailla, Sasuke yrittää saada Itachin kiinni Susanoo:lla, mutta Itachi vain vastaa omallaan. Nämä kaksi alkavat keskustella. Sillä välin taistelukentällä Madara päättää tappaa Tsunaden ensin tajuttuaan, että tämä oli senju ja piti häntä myös heikkona naisena, säälittävänä verrattuna isoisänsä kaltaisiin. Tsunade totesi, että hän peri isoisältään jotain muutakin kuin voiman, Tulen tahdon, johon Madaran ei pitäisi suhtautua niin kevyesti. </w:t>
            </w:r>
          </w:p>
        </w:tc>
      </w:tr>
      <w:tr>
        <w:trPr/>
        <w:tc>
          <w:tcPr>
            <w:tcW w:w="482" w:type="dxa"/>
            <w:tcBorders/>
            <w:vAlign w:val="center"/>
          </w:tcPr>
          <w:p>
            <w:pPr>
              <w:pStyle w:val="TableHeading"/>
              <w:suppressLineNumbers/>
              <w:bidi w:val="0"/>
              <w:spacing w:before="0" w:after="283"/>
              <w:jc w:val="center"/>
              <w:rPr/>
            </w:pPr>
            <w:r>
              <w:rPr/>
              <w:t xml:space="preserve">333 </w:t>
            </w:r>
          </w:p>
        </w:tc>
        <w:tc>
          <w:tcPr>
            <w:tcW w:w="2019" w:type="dxa"/>
            <w:tcBorders/>
            <w:vAlign w:val="center"/>
          </w:tcPr>
          <w:p>
            <w:pPr>
              <w:pStyle w:val="TableContents"/>
              <w:bidi w:val="0"/>
              <w:spacing w:before="0" w:after="283"/>
              <w:jc w:val="left"/>
              <w:rPr/>
            </w:pPr>
            <w:r>
              <w:rPr/>
              <w:t xml:space="preserve">"Reanimointijutsun riskit" ``Edo Tensei no Risuku'' </w:t>
            </w:r>
            <w:r>
              <w:rPr/>
              <w:t xml:space="preserve">(穢土 転生 の </w:t>
            </w:r>
            <w:r>
              <w:rPr/>
              <w:t xml:space="preserve">リスク) </w:t>
            </w:r>
          </w:p>
        </w:tc>
        <w:tc>
          <w:tcPr>
            <w:tcW w:w="7704" w:type="dxa"/>
            <w:tcBorders/>
            <w:vAlign w:val="center"/>
          </w:tcPr>
          <w:p>
            <w:pPr>
              <w:pStyle w:val="TableContents"/>
              <w:bidi w:val="0"/>
              <w:spacing w:before="0" w:after="283"/>
              <w:jc w:val="left"/>
              <w:rPr/>
            </w:pPr>
            <w:r>
              <w:rPr/>
              <w:t xml:space="preserve">3. lokakuuta 2013 Madara kysyi Tsunadelta, riittääkö Tulen tahto hänen kukistamiseensa. Tsunade kertoo medical-ninin kolme sääntöä, kun hän vapauttaa sinettinsä. Sitten hän paljastaa neljännen säännön - että vain medical-nin, joka hallitsee Sata parantavaa jutsua, saa rikkoa näitä kolmea sääntöä. Muut Kage ovat ällistyneitä kuullessaan tämän, kun taas Madara ei ole vaikuttunut Tsunaden kyvyistä. Hän aktivoi Susanoo-kylkiluunsa, kun Tsunade hyökkäsi hänen kimppuunsa, jolloin Susanoo hieman murtuu. Madara yrittää tuhota Tsunaden, mutta Mei pysäyttää hänet, joka myös hyökkää. A ja Onoki antaa Madaralle kovan iskun, kun taas Tsunade antaa jälkimmäiselle potkun. Madara kommentoi Tsunaden kykyjä. Madara totesi, että Hashiramasta on jäljellä vain hänen solunsa hänen sisällään ja Izunasta on jäljellä vain hänen silmänsä, jotka kuuluvat nyt hänelle. Hän totesi lisäksi, että ainoa asia, joka voi siirtyä eteenpäin, on viha. Samaan aikaan toisella taistelukentällä Chōza paljastaa Danille, että Madara Uchiha on herätetty henkiin ja että viisi Kagea on tekemisissä hänen kanssaan. Dan järkyttyi kuullessaan, että Tsunade oli nyt Hokage. Dan ilmaisi huolensa siitä, että heidän pitäisi sen sijaan löytää tekniikan tekijä, ja totesi, että Hashirama on ainoa shinobi, joka pystyy kukistamaan Madaran. Samaan aikaan Tsunade teki tuhoisan hyökkäyksen Madaraan, kun hänen kehonsa alkoi uudistua. Gaara yritti sitoa ja sinetöidä hänet, vaikka se paljastui klooniksi. Vaikka aito Madara iskee Tsunadea Susanoo-miekallaan alhaalta päin, hän huomaa, että Tsunade pystyy parantumaan ilman käsisinettejä. Onoki hyökkää Madaran kimppuun hiukkastyylillä, mutta Madara imee sen Preta-polun kautta. Tsunade kyseenalaistaa Madaran itseluottamuksen ja toteaa, että Kage pakotti hänet käyttämään puukloonia. Madara myöntää, että viisi yhtä vastaan on hyvä ottelu, joten hän luo kaksikymmentäviisi puukloonia, joista viisi kutakin taistelemaan kutakin Kagea vastaan. Sillä välin metsässä Itachi löytää Kabuton väistettyään Sasukea variksillaan. Sasuke onnistui kuitenkin seuraamaan veljeään, kun tämä luuli Kabutoa Orochimaruksi. Kabuto yritti manipuloida Sasukea, mutta tämä vain huomasi, että Kabuto on hänen vihollisensa. Sasuke yrittää tappaa Kabuton, mutta Itachi pysäyttää hänet ja huomauttaa, ettei Kabutoa saa tappaa, jotta tekniikka voidaan pysäyttää. Kun Sasuke suostuu yhteistyöhön, mutta Itachi vastaa hänen kysymyksiinsä myöhemmin, kaksi Uchiha veljestä ja Kabuto valmistautuivat dynaamiseen taisteluun, joka on tulossa. </w:t>
            </w:r>
          </w:p>
        </w:tc>
      </w:tr>
      <w:tr>
        <w:trPr/>
        <w:tc>
          <w:tcPr>
            <w:tcW w:w="482" w:type="dxa"/>
            <w:tcBorders/>
            <w:vAlign w:val="center"/>
          </w:tcPr>
          <w:p>
            <w:pPr>
              <w:pStyle w:val="TableHeading"/>
              <w:suppressLineNumbers/>
              <w:bidi w:val="0"/>
              <w:spacing w:before="0" w:after="283"/>
              <w:jc w:val="center"/>
              <w:rPr/>
            </w:pPr>
            <w:r>
              <w:rPr/>
              <w:t xml:space="preserve">334 </w:t>
            </w:r>
          </w:p>
        </w:tc>
        <w:tc>
          <w:tcPr>
            <w:tcW w:w="2019" w:type="dxa"/>
            <w:tcBorders/>
            <w:vAlign w:val="center"/>
          </w:tcPr>
          <w:p>
            <w:pPr>
              <w:pStyle w:val="TableContents"/>
              <w:bidi w:val="0"/>
              <w:spacing w:before="0" w:after="283"/>
              <w:jc w:val="left"/>
              <w:rPr/>
            </w:pPr>
            <w:r>
              <w:rPr/>
              <w:t xml:space="preserve">``Sibling Tag Team'' ``Kyōdai Taggu!!'' </w:t>
            </w:r>
            <w:r>
              <w:rPr/>
              <w:t xml:space="preserve">(</w:t>
            </w:r>
            <w:r>
              <w:rPr/>
              <w:t xml:space="preserve">兄弟, </w:t>
            </w:r>
            <w:r>
              <w:rPr/>
              <w:t xml:space="preserve">共闘!!!) </w:t>
            </w:r>
          </w:p>
        </w:tc>
        <w:tc>
          <w:tcPr>
            <w:tcW w:w="7704" w:type="dxa"/>
            <w:tcBorders/>
            <w:vAlign w:val="center"/>
          </w:tcPr>
          <w:p>
            <w:pPr>
              <w:pStyle w:val="TableContents"/>
              <w:bidi w:val="0"/>
              <w:spacing w:before="0" w:after="283"/>
              <w:jc w:val="left"/>
              <w:rPr/>
            </w:pPr>
            <w:r>
              <w:rPr/>
              <w:t xml:space="preserve">10. lokakuuta 2013 Kabuto estää näkönsä hupullaan välttääkseen Uchihan visuaalisen genjutsun ja aloittaa taistelun päästämällä useita käärmeitä veljeksiä kohti. Sekä Itachi että Sasuke väistävät käärmeitä ja käyttävät sitten Susano'taan tarttuakseen niihin. Taistelun jatkuessa Kabuto sanoo Sasukelle, että tämä aliarvioi hänet, ennen kuin paljastaa, että hänellä on samanlaisia variaatioita joistakin Takan kyvyistä: Suigetsun lihan ja nesteen väliset muodonmuutokset, Karinin nopeutetut parannuskyvyt ja Jugon kyky hyödyntää luonnon energiaa. Kabuto paljastaa sitten Jugon sukujuuret ja sen, miten Orochimaru kehitti Kirotut merkit, kun hänen Jugon DNA:ta koskeva tutkimuksensa johti hänet legendaariseen Ryūchin luolaan, jossa Valkoinen käärmeen tietäjä asuu. Vaikka Orochimaru ei pystynyt käyttämään Sage Jutsua, koska hänen isäntäelimensä eivät sietäneet luontoenergiaa, Kabuto hallitsi sen puoliksi paljastaessaan Sage Mode -tilansa, sillä voidakseen täysin hallita Sage Mode -tilan tarkoittaa sitä, että ei saa ottaa sen eläimen ulkonäköä, jolta sen oppi. Sasuke sanoo, ettei hänen uusi muotonsa eroa mitenkään Orochimarusta, mutta Kabuto selittää ylittäneensä entisen mestarinsa ja pitää itseään lohikäärmeeksi muuttuneena käärmeenä. Kabuto jatkaa Uchihan kukistamista ennen kuin Itachi onnistuu viime hetkellä torjumaan. Kysyessään Sasukelta, muistiko tämä suunnitelman, jota he käyttivät tehtävällä villisikaa metsästäessään, Itachi onnistuu veljensä avulla katkaisemaan yhden Kabuton sarvista. Sillä välin taistellessaan kaksikymmentäviisi puukloonia vastaan Viisi Kagea joutuvat entistä huonompaan asemaan, kun Madara saa klooninsa loihtimaan oman Susano'osinsa. </w:t>
            </w:r>
          </w:p>
        </w:tc>
      </w:tr>
      <w:tr>
        <w:trPr/>
        <w:tc>
          <w:tcPr>
            <w:tcW w:w="482" w:type="dxa"/>
            <w:tcBorders/>
            <w:vAlign w:val="center"/>
          </w:tcPr>
          <w:p>
            <w:pPr>
              <w:pStyle w:val="TableHeading"/>
              <w:suppressLineNumbers/>
              <w:bidi w:val="0"/>
              <w:spacing w:before="0" w:after="283"/>
              <w:jc w:val="center"/>
              <w:rPr/>
            </w:pPr>
            <w:r>
              <w:rPr/>
              <w:t xml:space="preserve">335 </w:t>
            </w:r>
          </w:p>
        </w:tc>
        <w:tc>
          <w:tcPr>
            <w:tcW w:w="2019" w:type="dxa"/>
            <w:tcBorders/>
            <w:vAlign w:val="center"/>
          </w:tcPr>
          <w:p>
            <w:pPr>
              <w:pStyle w:val="TableContents"/>
              <w:bidi w:val="0"/>
              <w:spacing w:before="0" w:after="283"/>
              <w:jc w:val="left"/>
              <w:rPr/>
            </w:pPr>
            <w:r>
              <w:rPr/>
              <w:t xml:space="preserve">``To Each Their Own Leaf'' ``Tagai no Konoha'' </w:t>
            </w:r>
            <w:r>
              <w:rPr/>
              <w:t xml:space="preserve">(互い の </w:t>
            </w:r>
            <w:r>
              <w:rPr/>
              <w:t xml:space="preserve">木ノ葉) </w:t>
            </w:r>
          </w:p>
        </w:tc>
        <w:tc>
          <w:tcPr>
            <w:tcW w:w="7704" w:type="dxa"/>
            <w:tcBorders/>
            <w:vAlign w:val="center"/>
          </w:tcPr>
          <w:p>
            <w:pPr>
              <w:pStyle w:val="TableContents"/>
              <w:bidi w:val="0"/>
              <w:spacing w:before="0" w:after="283"/>
              <w:jc w:val="left"/>
              <w:rPr/>
            </w:pPr>
            <w:r>
              <w:rPr/>
              <w:t xml:space="preserve">24. lokakuuta 2013 Kabuto on huvittunut siitä, että Sasuke tulee nyt hyvin toimeen edesmenneen veljensä kanssa, vaikka tämä aikoi tappaa hänet aiemmin. Sasuke yrittää manipuloida hänet puolelleen sanomalla, että heidän molempien päämääränä on tuhota Piilotettu lehti, mutta Sasuke ei ole vakuuttunut, kun nuori mies kiistää, että hänen ja Kabuton tavoitteet ovat yhteiset. Kabuto muistelee elämäänsä Konohan vakoojana ja toteaa, että hän ja Itachi ovat samanlaisia - molemmat työskentelivät kylän hyväksi ja saivat kuitenkin vastineeksi häpeää. Itachi kuitenkin julistaa olevansa edelleen Konohan Itachi Uchiha, huolimatta tämän pimeästä puolesta ja epäjohdonmukaisuuksista. Heittäessään keskustelun sivuun Itachi kertoo Sasukelle tekniikasta, joka ratkaisee kohtalon -- Izanamista, jolla hän aikoo pysäyttää Kabuton ja Reanimation-jutsun. Aikaa tuhlaamatta Kabuto hyökkää veljesten kimppuun jälleen kerran Sage-taidollaan: Inorganic Reincarnation, jolloin luolamuodostelmat hyökkäävät heidän kimppuunsa. Kabuto yrittää kirjoittaa Itachin mielen uudelleen talismaanilla, mutta Sasuke estää sen. Kabuto alkaa kehuskella nykyisillä kyvyillään ja sillä, että hän on lähempänä kuin kukaan muu maailmassa kuuden polun tietäjää. Kritisoi samalla Uchihan nimeä, mutta Sasuke pysäytti hänet ennen kuin hän ehti sanoa enempää, kun Itachi totesi Kabuton muistuttavan häntä vanhasta itsestään. Kabuto muistelee lapsuuttaan orpona, jonka Nonō kasvatti Leaf Orphanagessa, todeten samalla, ettei hän alusta asti ollut tietoinen identiteetistään eikä hänellä ollut mitään elämää varten. </w:t>
            </w:r>
          </w:p>
        </w:tc>
      </w:tr>
      <w:tr>
        <w:trPr/>
        <w:tc>
          <w:tcPr>
            <w:tcW w:w="482" w:type="dxa"/>
            <w:tcBorders/>
            <w:vAlign w:val="center"/>
          </w:tcPr>
          <w:p>
            <w:pPr>
              <w:pStyle w:val="TableHeading"/>
              <w:suppressLineNumbers/>
              <w:bidi w:val="0"/>
              <w:spacing w:before="0" w:after="283"/>
              <w:jc w:val="center"/>
              <w:rPr/>
            </w:pPr>
            <w:r>
              <w:rPr/>
              <w:t xml:space="preserve">336 </w:t>
            </w:r>
          </w:p>
        </w:tc>
        <w:tc>
          <w:tcPr>
            <w:tcW w:w="2019" w:type="dxa"/>
            <w:tcBorders/>
            <w:vAlign w:val="center"/>
          </w:tcPr>
          <w:p>
            <w:pPr>
              <w:pStyle w:val="TableContents"/>
              <w:bidi w:val="0"/>
              <w:spacing w:before="0" w:after="283"/>
              <w:jc w:val="left"/>
              <w:rPr/>
            </w:pPr>
            <w:r>
              <w:rPr/>
              <w:t xml:space="preserve">``Kabuto Yakushi'' ``Yakushi Kabuto'' </w:t>
            </w:r>
            <w:r>
              <w:rPr/>
              <w:t xml:space="preserve">(薬師 </w:t>
            </w:r>
            <w:r>
              <w:rPr/>
              <w:t xml:space="preserve">カブト) </w:t>
            </w:r>
          </w:p>
        </w:tc>
        <w:tc>
          <w:tcPr>
            <w:tcW w:w="7704" w:type="dxa"/>
            <w:tcBorders/>
            <w:vAlign w:val="center"/>
          </w:tcPr>
          <w:p>
            <w:pPr>
              <w:pStyle w:val="TableContents"/>
              <w:bidi w:val="0"/>
              <w:spacing w:before="0" w:after="283"/>
              <w:jc w:val="left"/>
              <w:rPr/>
            </w:pPr>
            <w:r>
              <w:rPr/>
              <w:t xml:space="preserve">31. lokakuuta 2013 Kabuto muistaa, kun hän tapasi Orochimarun ensimmäisen kerran, kun hän ja muut Leaf Orphanagen jäsenet auttoivat useita haavoittuneita Hidden Leaf Ninjoja, ja Sanninin jäsen näki lapsessa potentiaalia, vaikka hän ei ollut kiinnostunut ninjaksi ryhtymisestä. Mutta sinä yönä, kun Danzo kiristää Nonōn tiedustelutehtävään Piilokivikylässä, Kabuto päätyy myös Rootin palvelukseen, sillä hän viettää suuren osan lapsuudestaan soluttautumalla Viiden suuren shinobikansan kyliin. Vasta kun Kabuto oli tehtävällä Kivikylässä tappamassa vihollista, Kabuton kimppuun hyökkäsi Nonō, jonka hän oppi nopeasti olevan Nonō, kun hän haavoitti häntä vakavasti. Yrittäessään parantaa häntä Kabuto on järkyttynyt siitä, ettei tämä tunnistanut häntä, kun hänen on pakko paeta. Tätä miettiessään Kabuto saa jälleen kerran Orochimarun, joka vie hänet salaiseen laboratorioonsa, jossa hän paljastaa, että Root järjesti Kabuton ja Nonōn tappamaan toisensa vaientaakseen heidät. Vaikka Orochimaru myöntää, että hänen oli tarkoitus tappaa kaikki eloonjääneet, muistuttaen lasta hänen yksilöllisyytensä puutteesta Rootin takia, sen sijaan Orochimaru tarjoaa Kabutolle paikkaa oikeana kätenään lupaamalla hänelle oman todellisen identiteetin. Vuosia myöhemmin, sen jälkeen kun Orochimaru oli myöhemmin hävinnyt Sasukelle, Kabuto ruiskutti itseensä entisen mentorinsa verta saavuttaakseen pyrkimyksensä löytää ``todellinen itsensä''. </w:t>
            </w:r>
          </w:p>
        </w:tc>
      </w:tr>
      <w:tr>
        <w:trPr/>
        <w:tc>
          <w:tcPr>
            <w:tcW w:w="482" w:type="dxa"/>
            <w:tcBorders/>
            <w:vAlign w:val="center"/>
          </w:tcPr>
          <w:p>
            <w:pPr>
              <w:pStyle w:val="TableHeading"/>
              <w:suppressLineNumbers/>
              <w:bidi w:val="0"/>
              <w:spacing w:before="0" w:after="283"/>
              <w:jc w:val="center"/>
              <w:rPr/>
            </w:pPr>
            <w:r>
              <w:rPr/>
              <w:t xml:space="preserve">337 </w:t>
            </w:r>
          </w:p>
        </w:tc>
        <w:tc>
          <w:tcPr>
            <w:tcW w:w="2019" w:type="dxa"/>
            <w:tcBorders/>
            <w:vAlign w:val="center"/>
          </w:tcPr>
          <w:p>
            <w:pPr>
              <w:pStyle w:val="TableContents"/>
              <w:bidi w:val="0"/>
              <w:spacing w:before="0" w:after="283"/>
              <w:jc w:val="left"/>
              <w:rPr/>
            </w:pPr>
            <w:r>
              <w:rPr/>
              <w:t xml:space="preserve">"Izanami aktivoitu" "Hatsudō. Izanami'' </w:t>
            </w:r>
            <w:r>
              <w:rPr/>
              <w:t xml:space="preserve">(発動 ・ </w:t>
            </w:r>
            <w:r>
              <w:rPr/>
              <w:t xml:space="preserve">イザナミ) </w:t>
            </w:r>
          </w:p>
        </w:tc>
        <w:tc>
          <w:tcPr>
            <w:tcW w:w="7704" w:type="dxa"/>
            <w:tcBorders/>
            <w:vAlign w:val="center"/>
          </w:tcPr>
          <w:p>
            <w:pPr>
              <w:pStyle w:val="TableContents"/>
              <w:bidi w:val="0"/>
              <w:spacing w:before="0" w:after="283"/>
              <w:jc w:val="left"/>
              <w:rPr/>
            </w:pPr>
            <w:r>
              <w:rPr/>
              <w:t xml:space="preserve">7. marraskuuta 2013 Kabuto hylkää Itachin luennot ja paljastaa omaksuneensa muutakin kuin vain Orochimarun DNA:n, kun hän luo napakäärmeensä tyvestä Sakon-konstruktion, jonka avulla hän voi käyttää Ääni-viisikon hyökkäyksiä. Vaikka Itachi ja Sasuke pystyvät aluksi torjumaan Kabuton hyökkäykset helposti, Itachi ja Sasuke jäävät Tayuyan genjutsun loukkuun, joten hän voi lopettaa heidät valkoisen käärmeen Orochimarun konstruktiolla. Yhdessä Sasuke ja Itachi pääsevät kuitenkin genjutsusta ja torjuvat käärmeen heittämällä genjutsuja toisiinsa. Kabuto kuitenkin ilmestyy käärmeen suusta yllätyshyökkäyksellä ja puolittaa Itachin, todeten kyynelehtien ylivoimaisuutensa ennen kuin yrittää saada uudelleen elävöitetyn ninjan takaisin hallintaansa. Kun hänen ruumiinsa uudistuu, Itachi huusi Sasukelle, kun hän heitti miekkansa Kabutoa kohti, mutta käärmeen tietäjä vain torjui ja sitten vastahyökkäsi. Kabuto hyökkää sitten Itachin kimppuun miekalla ja väitti, ettei hänen genjutsunsa voi vaikuttaa häneen. Mutta tajutessaan déjá vu -tunnetta veljesten hyökkäyskuviossa, kun Kabuto väittää olevansa immuuni tällaiselle tempulle, Kabuto saa tietää olevansa mielensä kanssa loukussa Uchiha-klaanin genjutsun Izanamin loputtoman silmukan kautta. </w:t>
            </w:r>
          </w:p>
        </w:tc>
      </w:tr>
      <w:tr>
        <w:trPr/>
        <w:tc>
          <w:tcPr>
            <w:tcW w:w="482" w:type="dxa"/>
            <w:tcBorders/>
            <w:vAlign w:val="center"/>
          </w:tcPr>
          <w:p>
            <w:pPr>
              <w:pStyle w:val="TableHeading"/>
              <w:suppressLineNumbers/>
              <w:bidi w:val="0"/>
              <w:spacing w:before="0" w:after="283"/>
              <w:jc w:val="center"/>
              <w:rPr/>
            </w:pPr>
            <w:r>
              <w:rPr/>
              <w:t xml:space="preserve">338 </w:t>
            </w:r>
          </w:p>
        </w:tc>
        <w:tc>
          <w:tcPr>
            <w:tcW w:w="2019" w:type="dxa"/>
            <w:tcBorders/>
            <w:vAlign w:val="center"/>
          </w:tcPr>
          <w:p>
            <w:pPr>
              <w:pStyle w:val="TableContents"/>
              <w:bidi w:val="0"/>
              <w:spacing w:before="0" w:after="283"/>
              <w:jc w:val="left"/>
              <w:rPr/>
            </w:pPr>
            <w:r>
              <w:rPr/>
              <w:t xml:space="preserve">``Izanagi ja Izanami'' ``Izanagi to Izanami'' </w:t>
            </w:r>
            <w:r>
              <w:rPr/>
              <w:t xml:space="preserve">(イザナギ と </w:t>
            </w:r>
            <w:r>
              <w:rPr/>
              <w:t xml:space="preserve">イザナミ) </w:t>
            </w:r>
          </w:p>
        </w:tc>
        <w:tc>
          <w:tcPr>
            <w:tcW w:w="7704" w:type="dxa"/>
            <w:tcBorders/>
            <w:vAlign w:val="center"/>
          </w:tcPr>
          <w:p>
            <w:pPr>
              <w:pStyle w:val="TableContents"/>
              <w:bidi w:val="0"/>
              <w:spacing w:before="0" w:after="283"/>
              <w:jc w:val="left"/>
              <w:rPr/>
            </w:pPr>
            <w:r>
              <w:rPr/>
              <w:t xml:space="preserve">14. marraskuuta 2013 Izanami on aktivoitunut ja Kabuto on jäänyt sen äärettömään silmukkaan, joten Sasuke käyttää tämän hetken kysyäkseen veljeltään tekniikasta. Itachi kertoo Sasukelle Izanamin syntyhistoriasta sekä Uchiha-klaanin käyttämästä tekniikasta. Itachi paljastaa lopulta Sasukelle, että Izanami luotiin vain siksi, että tekniikan vastineen käyttäjät saataisiin pysäytettyä: Izanagi, jotta he hyväksyisivät kohtalonsa - mikä on myös keino päästä pois loputtomasta silmukasta. Sasuke suuttuu siitä, että Itachi heittäisi tekniikan, jolla on pakotie, ja kyseenalaistaa hänen motiivinsa, mihin Itachi vastaa, että hän halusi antaa Kabutolle mahdollisuuden hyväksyä kohtalonsa. Sasuke kuitenkin väittää, että Itachi on täydellinen ja melko erilainen kuin Kabuto, mutta vanhempi Uchiha kieltää tämän väitteen. Toisaalla, jossain kaukaiselta vaikuttavassa metsässä, aikuinen Urushi kertoo toverilleen toivovansa, että Kabuto olisi siellä, kun hän pääsee kotiin. Takaisin luolassa Itachi valmistautuu lopettamaan Reanimation-jutsun. </w:t>
            </w:r>
          </w:p>
        </w:tc>
      </w:tr>
      <w:tr>
        <w:trPr/>
        <w:tc>
          <w:tcPr>
            <w:tcW w:w="482" w:type="dxa"/>
            <w:tcBorders/>
            <w:vAlign w:val="center"/>
          </w:tcPr>
          <w:p>
            <w:pPr>
              <w:pStyle w:val="TableHeading"/>
              <w:suppressLineNumbers/>
              <w:bidi w:val="0"/>
              <w:spacing w:before="0" w:after="283"/>
              <w:jc w:val="center"/>
              <w:rPr/>
            </w:pPr>
            <w:r>
              <w:rPr/>
              <w:t xml:space="preserve">339 </w:t>
            </w:r>
          </w:p>
        </w:tc>
        <w:tc>
          <w:tcPr>
            <w:tcW w:w="2019" w:type="dxa"/>
            <w:tcBorders/>
            <w:vAlign w:val="center"/>
          </w:tcPr>
          <w:p>
            <w:pPr>
              <w:pStyle w:val="TableContents"/>
              <w:bidi w:val="0"/>
              <w:spacing w:before="0" w:after="283"/>
              <w:jc w:val="left"/>
              <w:rPr/>
            </w:pPr>
            <w:r>
              <w:rPr/>
              <w:t xml:space="preserve">``I Will Love You Always'' ``Omae o Zutto Aishiteiru'' </w:t>
            </w:r>
            <w:r>
              <w:rPr/>
              <w:t xml:space="preserve">(お前 を ずっと 愛し て </w:t>
            </w:r>
            <w:r>
              <w:rPr/>
              <w:t xml:space="preserve">いる) </w:t>
            </w:r>
          </w:p>
        </w:tc>
        <w:tc>
          <w:tcPr>
            <w:tcW w:w="7704" w:type="dxa"/>
            <w:tcBorders/>
            <w:vAlign w:val="center"/>
          </w:tcPr>
          <w:p>
            <w:pPr>
              <w:pStyle w:val="TableContents"/>
              <w:bidi w:val="0"/>
              <w:spacing w:before="0" w:after="283"/>
              <w:jc w:val="left"/>
              <w:rPr/>
            </w:pPr>
            <w:r>
              <w:rPr/>
              <w:t xml:space="preserve">21. marraskuuta 2013 Takaisin etulinjassa viisi Kagea kamppailee pitääkseen puoliaan Madaran Susanoon pukeutuneita puuklooneja vastaan. Ōnoki kehottaa heitä kuitenkin taistelemaan ja toteaa, että heidän on suoritettava tehtävä, jossa he eivät voi epäonnistua. Madara tajuaa, että Ōnoki on ongelma ja että hänen on murrettava hänen tahtonsa. Sen jälkeen Kage lähtee jälleen hyökkäykseen Madaran klooneja vastaan. Tilanne kuitenkin muuttuu pian huonompaan suuntaan, kun Madara puolestaan vastaa täydellä voimallaan aktivoimalla viimeisen Susanoonsa ja jatkaa miekkansa avulla heidän kimppuunsa. Toisaalla luolassa Itachi käskee Kabutoa lopettamaan Reanimation Jutsun. Sasuke päättää tuhota kylän, joka sai hänen veljensä kärsimään niin kauan ja jättää Itachille jäähyväiset ikuisiksi ajoiksi. Kun valot alkavat laskeutua taistelukentälle ja reinkarnoituneet shinobit alkavat haalistua valopilareiksi, Itachi lähestyy Sasukea ja näyttää Sharinganillaan Sasukelle kaiken Uchiha-klaanin verilöylystä. Kun totuus on vihdoin paljastunut Sasukelle, Itachi antaa veljelleen viimeiset sanansa ja sanoo, että mitä tahansa tapahtuukin ja mitä tahansa Sasuke tekeekin tästä eteenpäin, hän rakastaa häntä aina. </w:t>
            </w:r>
          </w:p>
        </w:tc>
      </w:tr>
      <w:tr>
        <w:trPr/>
        <w:tc>
          <w:tcPr>
            <w:tcW w:w="482" w:type="dxa"/>
            <w:tcBorders/>
            <w:vAlign w:val="center"/>
          </w:tcPr>
          <w:p>
            <w:pPr>
              <w:pStyle w:val="TableHeading"/>
              <w:suppressLineNumbers/>
              <w:bidi w:val="0"/>
              <w:spacing w:before="0" w:after="283"/>
              <w:jc w:val="center"/>
              <w:rPr/>
            </w:pPr>
            <w:r>
              <w:rPr/>
              <w:t xml:space="preserve">340 </w:t>
            </w:r>
          </w:p>
        </w:tc>
        <w:tc>
          <w:tcPr>
            <w:tcW w:w="2019" w:type="dxa"/>
            <w:tcBorders/>
            <w:vAlign w:val="center"/>
          </w:tcPr>
          <w:p>
            <w:pPr>
              <w:pStyle w:val="TableContents"/>
              <w:bidi w:val="0"/>
              <w:spacing w:before="0" w:after="283"/>
              <w:jc w:val="left"/>
              <w:rPr/>
            </w:pPr>
            <w:r>
              <w:rPr/>
              <w:t xml:space="preserve">"Reanimointijutsu: Jutsu: Vapauta!'' ``Edo Tensei: Kai'' </w:t>
            </w:r>
            <w:r>
              <w:rPr/>
              <w:t xml:space="preserve">(穢土 転生 ・ </w:t>
            </w:r>
            <w:r>
              <w:rPr/>
              <w:t xml:space="preserve">解) </w:t>
            </w:r>
          </w:p>
        </w:tc>
        <w:tc>
          <w:tcPr>
            <w:tcW w:w="7704" w:type="dxa"/>
            <w:tcBorders/>
            <w:vAlign w:val="center"/>
          </w:tcPr>
          <w:p>
            <w:pPr>
              <w:pStyle w:val="TableContents"/>
              <w:bidi w:val="0"/>
              <w:spacing w:before="0" w:after="283"/>
              <w:jc w:val="left"/>
              <w:rPr/>
            </w:pPr>
            <w:r>
              <w:rPr/>
              <w:t xml:space="preserve">28. marraskuuta 2013 Itachin sielun lähtiessä takaisin tuonpuoleiseen, Sasuke joutuu ristiriitaan päättäväisyytensä kanssa ennen kuin Suigetsu ja Jugo löytävät hänet. Toisaalla taistelukentän toisella puolella eri ninjat, jotka Kabuto herätti henkiin, laskeutuvat takaisin tuonpuoleiseen. Muut Kage ovat ymmällään tapahtumien käänteestä, kun taas Onoki huomauttaa, että vastuussa oleva on todellinen sankari ninjojen joukossa. Käyttämällä Ghost Transformation jutsuaan ottaakseen silloisen nousevan sielunsa haltuunsa, Dan saavuttaa Tsunaden sijainnin. Puhuessaan Tsunadelle tämän alitajunnassa Dan antaa hänelle loput chakrastaan ennen kuin hän katoaa palauttaakseen Tsunaden varaussinetin. Kun Tsunade tulee tajuihinsa, hän ja muut Kage löytävät Madaran yhä elävien joukosta, kun tämä paljastaa peruneensa kutsusopimuksen ja neuvoo Kagea kehottamaan loitsijaa olemaan käyttämättä kiellettyä jutsua niin huolimattomasti. Toisaalla Naruto, joka näkee eloon herätettyjen Jinchurikien poistumisen merkkinä Itachin menestyksestä, provosoi Tobia, kun naamioitunut mies päättää jatkaa suunnitelmaansa tuomalla esiin Benihisagon ja sinetöintiuurnan. </w:t>
            </w:r>
          </w:p>
        </w:tc>
      </w:tr>
      <w:tr>
        <w:trPr/>
        <w:tc>
          <w:tcPr>
            <w:tcW w:w="482" w:type="dxa"/>
            <w:tcBorders/>
            <w:vAlign w:val="center"/>
          </w:tcPr>
          <w:p>
            <w:pPr>
              <w:pStyle w:val="TableHeading"/>
              <w:suppressLineNumbers/>
              <w:bidi w:val="0"/>
              <w:spacing w:before="0" w:after="283"/>
              <w:jc w:val="center"/>
              <w:rPr/>
            </w:pPr>
            <w:r>
              <w:rPr/>
              <w:t xml:space="preserve">341 </w:t>
            </w:r>
          </w:p>
        </w:tc>
        <w:tc>
          <w:tcPr>
            <w:tcW w:w="2019" w:type="dxa"/>
            <w:tcBorders/>
            <w:vAlign w:val="center"/>
          </w:tcPr>
          <w:p>
            <w:pPr>
              <w:pStyle w:val="TableContents"/>
              <w:bidi w:val="0"/>
              <w:spacing w:before="0" w:after="283"/>
              <w:jc w:val="left"/>
              <w:rPr/>
            </w:pPr>
            <w:r>
              <w:rPr/>
              <w:t xml:space="preserve">"Orochimarun paluu" "Fukkatsu!! Orochimaru'' </w:t>
            </w:r>
            <w:r>
              <w:rPr/>
              <w:t xml:space="preserve">(</w:t>
            </w:r>
            <w:r>
              <w:rPr/>
              <w:t xml:space="preserve">復活!! </w:t>
            </w:r>
            <w:r>
              <w:rPr/>
              <w:t xml:space="preserve">大蛇 </w:t>
            </w:r>
            <w:r>
              <w:rPr/>
              <w:t xml:space="preserve">丸) </w:t>
            </w:r>
          </w:p>
        </w:tc>
        <w:tc>
          <w:tcPr>
            <w:tcW w:w="7704" w:type="dxa"/>
            <w:tcBorders/>
            <w:vAlign w:val="center"/>
          </w:tcPr>
          <w:p>
            <w:pPr>
              <w:pStyle w:val="TableContents"/>
              <w:bidi w:val="0"/>
              <w:spacing w:before="0" w:after="283"/>
              <w:jc w:val="left"/>
              <w:rPr/>
            </w:pPr>
            <w:r>
              <w:rPr/>
              <w:t xml:space="preserve">5. joulukuuta 2013 Suigetsu näyttää Sasukelle käärön, jonka hän löysi Orochimarun piilopaikasta aiemmin. Tutkittuaan sen sisällön, Sasuken seuraava motiivi on tavata Orochimaru ja selittää hämmentyneelle Suigetsulle, että hän ei ole sellainen, joka kuolee niin helposti, sillä hänellä on Jugon apu Orochimarun elvyttämisessä Kirouksen purkaminen -kyvyn avulla. Ilmaisten järkyttyneensä siitä, että Sasuke olisi se, joka herättää hänet henkiin, ja ilmoittaen aikovansa silti ottaa hänen ruumiinsa, jos hän olisi paremmassa kunnossa, Orochimaru vakuuttaa, ettei häntä kiinnosta sota. Mutta kun Sasuke sitten näyttää Orochimarulle käärön, jonka hän sai aiemmin ja sanoo haluavansa saada vastauksia niiltä, jotka tietävät kaiken, Orochimaru imee varastamansa chakran takaisin liikuntakyvyttömäksi jääneestä Kabutosta ja suostuu samalla opastamaan entisen oppipoikansa etsimiinsä vastauksiin. Toisaalla Naruto ja muut katsovat, kun Tobi etenee Kymmenhännän elvyttämisessä paljastamalla sen todellisen ruumiin: Gedon patsaan. Kakashi ihmettelee, miksi Tobi bluffaisi, kun Kahdeksan- ja Yhdeksänhännän chakra on yhä ehjä, ja Gyūki huomauttaa, että Tobi on saattanut saada chakransa kloonista, jonka hän loi peittääkseen Killer Been pakenemisen Takalta. Kurama lisää myös, että hänen chakransa on niissä aarretuissa työkaluissa, jotka sisältävät sinetöidyt Kulta- ja Hopeaveljet, jotka Gedo-patsas nielaisi aiemmin. Vaikka kaikki liittoutuneet ninjat ovat yhtä mieltä siitä, että sen henkiin herättäminen on pysäytettävä, Tobi julistaa, että vaikka epätäydellisesti henkiin herätetty Kymmenhäntä varmistaisi silti Äärettömän Tsukuyomin saavuttamisen. Kun ryhmä kokoontuu taistelemaan, Naruto siirtyy Yhdeksänhännän Chakra-tilaansa ja hyökkää patsaan kimppuun. </w:t>
            </w:r>
          </w:p>
        </w:tc>
      </w:tr>
      <w:tr>
        <w:trPr/>
        <w:tc>
          <w:tcPr>
            <w:tcW w:w="482" w:type="dxa"/>
            <w:tcBorders/>
            <w:vAlign w:val="center"/>
          </w:tcPr>
          <w:p>
            <w:pPr>
              <w:pStyle w:val="TableHeading"/>
              <w:suppressLineNumbers/>
              <w:bidi w:val="0"/>
              <w:spacing w:before="0" w:after="283"/>
              <w:jc w:val="center"/>
              <w:rPr/>
            </w:pPr>
            <w:r>
              <w:rPr/>
              <w:t xml:space="preserve">342 </w:t>
            </w:r>
          </w:p>
        </w:tc>
        <w:tc>
          <w:tcPr>
            <w:tcW w:w="2019" w:type="dxa"/>
            <w:tcBorders/>
            <w:vAlign w:val="center"/>
          </w:tcPr>
          <w:p>
            <w:pPr>
              <w:pStyle w:val="TableContents"/>
              <w:bidi w:val="0"/>
              <w:spacing w:before="0" w:after="283"/>
              <w:jc w:val="left"/>
              <w:rPr/>
            </w:pPr>
            <w:r>
              <w:rPr/>
              <w:t xml:space="preserve">``Kuljetustekniikan salaisuus'' ``Jikūkan Ninjutsu no Himitsu'' </w:t>
            </w:r>
            <w:r>
              <w:rPr/>
              <w:t xml:space="preserve">(時 空間 忍術 の </w:t>
            </w:r>
            <w:r>
              <w:rPr/>
              <w:t xml:space="preserve">秘密) </w:t>
            </w:r>
          </w:p>
        </w:tc>
        <w:tc>
          <w:tcPr>
            <w:tcW w:w="7704" w:type="dxa"/>
            <w:tcBorders/>
            <w:vAlign w:val="center"/>
          </w:tcPr>
          <w:p>
            <w:pPr>
              <w:pStyle w:val="TableContents"/>
              <w:bidi w:val="0"/>
              <w:spacing w:before="0" w:after="283"/>
              <w:jc w:val="left"/>
              <w:rPr/>
            </w:pPr>
            <w:r>
              <w:rPr/>
              <w:t xml:space="preserve">12. joulukuuta 2013 Bent on pysäyttää Naruto ja hänen liittolaisensa häiritsemästä Gedo patsas, kun se alkaa regeneroitua takaisin Ten-Tails, Tobi harjoittaa Naruto ja Guy kun jälkimmäinen pystyy luomaan aukon nuoriso laskeutua isku. Tobin ollessa hajamielinen Kakashi yrittää käyttää Kamui-patsaaseen Gedo-patsasta ennen kuin se yhtäkkiä mitätöityy hänen hämmennyksekseen. Siihen mennessä Naruto epäonnistuu hyökkäyksessään, kun Tobi erottaa hänet muista saadakseen yliotteen. Naruton avuksi ryntäävä Kakashi laukaisee salamalla varustetun kunainsa Tobia kohti, ennen kuin joutuu loihtimaan kunain pois, kun roisto muuttaa sen lentorataa kohti Narutoa. Tobi huomaa kuitenkin naamioonsa ilmestyvän pienen halkeaman, jonka muut huomaavat, kun hän pystyttää Gedo-patsaan ympärille esteen Gyūkin estämiseksi. Analysoidessaan naamioituneen miehen kykyjä Kakashi pyytää ryhmää auttamaan häntä teoriansa testaamisessa varmistaakseen, että Tobi on käyttänyt koko ajan tässä taistelussa yhtä tekniikkaa: täsmälleen samaa Kamui-tekniikkaa kuin hän itse. Kun Tobilta kysytään, mistä hän sai Sharinganinsa, Tobi järkyttää Kakashia väittämällä saaneensa sen taistelun aikana Kannabin sillalla. Kun Tobi toteaa, ettei maailmalla ole enää toivoa, Naruto torjuu hänen näkemyksensä ja Kurama - joka ottaa hetkeksi haltuunsa Jinchurikin ruumiin - julistaa, että Minato sinetöi hänet Naruton sisälle antaakseen nuorukaiselle voimaa hänen kukistamiseensa. Sen jälkeen kun hän antaa nuorukaiselle takaisin hänen ruumiinsa, Yhdeksänhäntä käskee Narutoa hyökkäämään Tobia vastaan. </w:t>
            </w:r>
          </w:p>
        </w:tc>
      </w:tr>
      <w:tr>
        <w:trPr/>
        <w:tc>
          <w:tcPr>
            <w:tcW w:w="482" w:type="dxa"/>
            <w:tcBorders/>
            <w:vAlign w:val="center"/>
          </w:tcPr>
          <w:p>
            <w:pPr>
              <w:pStyle w:val="TableHeading"/>
              <w:suppressLineNumbers/>
              <w:bidi w:val="0"/>
              <w:spacing w:before="0" w:after="283"/>
              <w:jc w:val="center"/>
              <w:rPr/>
            </w:pPr>
            <w:r>
              <w:rPr/>
              <w:t xml:space="preserve">343 </w:t>
            </w:r>
          </w:p>
        </w:tc>
        <w:tc>
          <w:tcPr>
            <w:tcW w:w="2019" w:type="dxa"/>
            <w:tcBorders/>
            <w:vAlign w:val="center"/>
          </w:tcPr>
          <w:p>
            <w:pPr>
              <w:pStyle w:val="TableContents"/>
              <w:bidi w:val="0"/>
              <w:spacing w:before="0" w:after="283"/>
              <w:jc w:val="left"/>
              <w:rPr/>
            </w:pPr>
            <w:r>
              <w:rPr/>
              <w:t xml:space="preserve">"Kuka sinä olet?" "Temē wa Dare da!! </w:t>
            </w:r>
            <w:r>
              <w:rPr/>
              <w:t xml:space="preserve">(て め ー は 誰 </w:t>
            </w:r>
            <w:r>
              <w:rPr/>
              <w:t xml:space="preserve">だ!!) </w:t>
            </w:r>
          </w:p>
        </w:tc>
        <w:tc>
          <w:tcPr>
            <w:tcW w:w="7704" w:type="dxa"/>
            <w:tcBorders/>
            <w:vAlign w:val="center"/>
          </w:tcPr>
          <w:p>
            <w:pPr>
              <w:pStyle w:val="TableContents"/>
              <w:bidi w:val="0"/>
              <w:spacing w:before="0" w:after="283"/>
              <w:jc w:val="left"/>
              <w:rPr/>
            </w:pPr>
            <w:r>
              <w:rPr/>
              <w:t xml:space="preserve">19. joulukuuta 2013 Naruto siirtyy Tailed Beast Mode -tilaan ja hyökkää Tobin kimppuun, jolloin sekä Kakashi että Guy katsovat tyrmistyneinä, mutta Tobi selviää myöhemmin räjähdyksestä vahingoittumattomana. Samaan aikaan epäröivä Kakashi on epäuskoinen naamioituneen miehen henkilöllisyydestä, mutta Guy saa hänet tajuihinsa. Taistelun jatkuessa Kakashi on vihdoin motivoitunut taistelemaan ja valmistautuu liittymään taisteluun. Tobi päästää irti jättimäisten chakra-vastaanottimien suihkun, joka lamauttaa B:n ja Gyūkin. Naruto luo varjokloonin ja se ryntää eteenpäin Rasenganilla samalla kun alkuperäinen valmistelee Tailed Beast Ballia B:n ja Gyūkin toimiessa suojana. Kun Naruto laukaisee tekniikkansa, Tobi yksinkertaisesti vaiheistuu sen läpi ja astuu sen myötä kokonaan toiseen ulottuvuuteen. Siellä hän näkee kloonin aiemmin ja tajuaa, että Kakashi ei vain teleportannut Rasengania vaan itse kloonin. Tobi ei ehdi juuri reagoida, ja kiroaa Kakashin ennen kuin Naruton Rasengan osuu häneen; hänen naamionsa hajoaa palasiksi. Kakashi ja Guy näkevät järkyttyneinä, että naamioitunut mies on heidän entinen toverinsa Obito Uchiha, joka lapsena haaveili Hokageksi nousemisesta, mutta joka ei koskaan voittaisi Kakashia tai Guya. Akatemiassa ollessaan Obito sijoitettiin myöhemmin joukkueeseen, joka koostui hänestä itsestään, Kakashista ja nuoresta tytöstä nimeltä Rin Nohara ja jota johti Naruton isä, Minato Namikaze. Obitolla oli romanttisia tunteita Riniä kohtaan, joka itse asiassa rakasti Kakashia, mikä puolestaan ruokki Obiton halua voittaa Kakashi. Obito kuitenkin loukkaantui pahasti tehtävän jälkeen, jossa lohkare murskasi hänen oikean puolensa. Uskoessaan olevansa kuoleman partaalla Obito antoi Kakashille Sharinganin Obiton omasta vasemmasta silmästä, joka korvasi Kakashin vasemman silmän, joka oli jäänyt pysyvästi arpeutuneeksi ja vaurioitunut taistelussa yksinäistä kelmi-ninjaa vastaan. Kun lisää ninjoja hyökkäsi luolaan, Kakashi ja Rin pystyivät pakenemaan Obiton jäädessä maanvyöryn alle. Nykyhetkessä sanattomaksi jäänyt Kakashi on järkyttynyt siitä, että Obito selvisi hengissä. Naruto kysyy, kuka henkilö on, johon Guy vastaa, että hän on heidän entinen toverinsa, joka oletettavasti kuoli taistelussa edellisessä sodassa. Vastauksena Kakashin kysymykseen Obito selittää, että syy miksi hän ei ollut paljastanut itseään tähän asti oli se, että hän antoi Rinin kuolla. Naruto motivoi murtunutta Kakashia, sillä Obiton suunnitelma maailman valloittamiseksi on pysäytettävä. Obito hyökkää ryhmän kimppuun tulityylillään: Bomb Blast Dancella, mutta Naruto torjuu sen Kuraman hännillä. Juuri silloin Madara ilmestyy Obiton rinnalle muiden yllätykseksi. </w:t>
            </w:r>
          </w:p>
        </w:tc>
      </w:tr>
      <w:tr>
        <w:trPr/>
        <w:tc>
          <w:tcPr>
            <w:tcW w:w="482" w:type="dxa"/>
            <w:tcBorders/>
            <w:vAlign w:val="center"/>
          </w:tcPr>
          <w:p>
            <w:pPr>
              <w:pStyle w:val="TableHeading"/>
              <w:suppressLineNumbers/>
              <w:bidi w:val="0"/>
              <w:spacing w:before="0" w:after="283"/>
              <w:jc w:val="center"/>
              <w:rPr/>
            </w:pPr>
            <w:r>
              <w:rPr/>
              <w:t xml:space="preserve">344 </w:t>
            </w:r>
          </w:p>
        </w:tc>
        <w:tc>
          <w:tcPr>
            <w:tcW w:w="2019" w:type="dxa"/>
            <w:tcBorders/>
            <w:vAlign w:val="center"/>
          </w:tcPr>
          <w:p>
            <w:pPr>
              <w:pStyle w:val="TableContents"/>
              <w:bidi w:val="0"/>
              <w:spacing w:before="0" w:after="283"/>
              <w:jc w:val="left"/>
              <w:rPr/>
            </w:pPr>
            <w:r>
              <w:rPr/>
              <w:t xml:space="preserve">``Obito ja Madara'' ``Obito Madaralle'' </w:t>
            </w:r>
            <w:r>
              <w:rPr/>
              <w:t xml:space="preserve">(オビト と </w:t>
            </w:r>
            <w:r>
              <w:rPr/>
              <w:t xml:space="preserve">マダラ) </w:t>
            </w:r>
          </w:p>
        </w:tc>
        <w:tc>
          <w:tcPr>
            <w:tcW w:w="7704" w:type="dxa"/>
            <w:tcBorders/>
            <w:vAlign w:val="center"/>
          </w:tcPr>
          <w:p>
            <w:pPr>
              <w:pStyle w:val="TableContents"/>
              <w:bidi w:val="0"/>
              <w:spacing w:before="0" w:after="283"/>
              <w:jc w:val="left"/>
              <w:rPr/>
            </w:pPr>
            <w:r>
              <w:rPr/>
              <w:t xml:space="preserve">9. tammikuuta 2014 Kun Madara liittyy Obitoon, Naruto ja liittolaiset järkyttyvät nähdessään legendaarisen ninjan, jonka he olettivat yhä taistelevan viittä Kagea vastaan. Tämä saa Naruton heti kyselemään Madaralta heidän tilastaan. Madara paljastaa välinpitämättömästi, että hän hävitti heidät. Siitä huolimatta, että Madara ei huomioi Narutoa ja ilmaisee pettymyksensä Obitoa kohtaan heidän suunnitelmastaan poikkeamisesta, hän saa tietää, että hänen aiottu ylösnousemuksensa Samsara of Lifen avulla pilattiin, koska Nagato käytti sitä Hidden Leaf -ninjaan. Saatuaan tietää, että Nagato oli vain uhri, Naruto hyökkää Madaran kimppuun Superminihäntäisellä petopallolla, jonka Uchiha hävittää siirtyessään vangitsemaan jinchurikia Obiton käsitellessä Kakashia ja Guyta. Kun Kakashi käytti tilaisuutta hyväkseen kysyäkseen vanhalta ystävältään, mitä hänelle oli tapahtunut, Obito saa takauman siitä, kuinka vanhempi hahmo, jonka hän oppii olevan Madara ja joka selittää hänen fyysisestä kunnostaan hänen pelastamisensa jälkeen, oli sidottu ja ommeltu yhteen. Madaran kertoessa nuoremmalle Uchihalle tavoitteistaan yhdistää maailma, Obito yrittää paeta, sillä hän ei ole kiinnostunut tapaamaan joukkuetovereitaan jälleen kerran. </w:t>
            </w:r>
          </w:p>
        </w:tc>
      </w:tr>
      <w:tr>
        <w:trPr/>
        <w:tc>
          <w:tcPr>
            <w:tcW w:w="482" w:type="dxa"/>
            <w:tcBorders/>
            <w:vAlign w:val="center"/>
          </w:tcPr>
          <w:p>
            <w:pPr>
              <w:pStyle w:val="TableHeading"/>
              <w:suppressLineNumbers/>
              <w:bidi w:val="0"/>
              <w:spacing w:before="0" w:after="283"/>
              <w:jc w:val="center"/>
              <w:rPr/>
            </w:pPr>
            <w:r>
              <w:rPr/>
              <w:t xml:space="preserve">345 </w:t>
            </w:r>
          </w:p>
        </w:tc>
        <w:tc>
          <w:tcPr>
            <w:tcW w:w="2019" w:type="dxa"/>
            <w:tcBorders/>
            <w:vAlign w:val="center"/>
          </w:tcPr>
          <w:p>
            <w:pPr>
              <w:pStyle w:val="TableContents"/>
              <w:bidi w:val="0"/>
              <w:spacing w:before="0" w:after="283"/>
              <w:jc w:val="left"/>
              <w:rPr/>
            </w:pPr>
            <w:r>
              <w:rPr/>
              <w:t xml:space="preserve">``I'm in Hell'' ``Ore wa Jigoku ni Iru'' </w:t>
            </w:r>
            <w:r>
              <w:rPr/>
              <w:t xml:space="preserve">(オレ は 地獄 に </w:t>
            </w:r>
            <w:r>
              <w:rPr/>
              <w:t xml:space="preserve">居る) </w:t>
            </w:r>
          </w:p>
        </w:tc>
        <w:tc>
          <w:tcPr>
            <w:tcW w:w="7704" w:type="dxa"/>
            <w:tcBorders/>
            <w:vAlign w:val="center"/>
          </w:tcPr>
          <w:p>
            <w:pPr>
              <w:pStyle w:val="TableContents"/>
              <w:bidi w:val="0"/>
              <w:spacing w:before="0" w:after="283"/>
              <w:jc w:val="left"/>
              <w:rPr/>
            </w:pPr>
            <w:r>
              <w:rPr/>
              <w:t xml:space="preserve">16. tammikuuta 2014 Obitoa hoitaa kaksi Zetsu-kloonia, jotka auttavat Obitoa kuntoutuksessa, kertovat hänelle Madaran tavoitteesta ja ärsyttävät Obitoa pikku huumorilla. Obito toipuu ja tottuu uusiin keinotekoisiin ruumiinosiinsa, käyden läpi mahdollisen kuukausien harjoittelun tottuakseen niihin. Eräänä päivänä Zetsu saapuu paikalle ja tuo mukanaan uutisen siitä, että Obiton joukkuetoverit ovat vaarassa Mist-ninjojen ympäröimänä. Kun Obito ei onnistu murtautumaan olemassaolon estävän kallion läpi, Tobi Zetsu tarjoaa itseään Obitolle panssariksi. Obito ammentaa voimaa Gedo-patsaasta rikkoakseen kiven. Madara kertoo Obitolle kiittävänsä häntä kunnolla tulevaisuudessa ja että Obito palaa hänen luokseen. Matkalla taistelupaikalle Obito näkee tyhjän silmäkuoppansa läpi näyn Rinistä, mutta ei välitä siitä. Hän saapuu paikalle juuri ajoissa huomatakseen, että Kakashi on lyönyt Chidorinsa Rinin rinnan läpi, vaikka Rin ehtii sanoa Kakashin nimen ennen kuin putoaa maahan kuolleena. Kun Kakashi tutkii Rinin ruumista, sekä hän että Obito herättävät tietämättään molempien Mangekyō Sharinganin. Kakashi pyörtyy uupumuksesta, kun taas Obito, joka on raivoissaan ja surun murtama Rinin kuoleman näkemisestä, jatkaa sumuninjojen joukkomurhaa onnistuen välttämään heidän hyökkäyksensä. Obito tappaa ensin muutaman ninjan ennen kuin teurastaa loput Wood Stylea käyttäen: Cutting Sprigs. Kun Obito on teurastanut Mist-ninjat, seisoo verilammikossa ja katselee Rinin kuollutta ruumista, hän toteaa olevansa helvetissä ja suree rakastamansa tytön kuolemaa. </w:t>
            </w:r>
          </w:p>
        </w:tc>
      </w:tr>
      <w:tr>
        <w:trPr/>
        <w:tc>
          <w:tcPr>
            <w:tcW w:w="482" w:type="dxa"/>
            <w:tcBorders/>
            <w:vAlign w:val="center"/>
          </w:tcPr>
          <w:p>
            <w:pPr>
              <w:pStyle w:val="TableHeading"/>
              <w:suppressLineNumbers/>
              <w:bidi w:val="0"/>
              <w:spacing w:before="0" w:after="283"/>
              <w:jc w:val="center"/>
              <w:rPr/>
            </w:pPr>
            <w:r>
              <w:rPr/>
              <w:t xml:space="preserve">346 </w:t>
            </w:r>
          </w:p>
        </w:tc>
        <w:tc>
          <w:tcPr>
            <w:tcW w:w="2019" w:type="dxa"/>
            <w:tcBorders/>
            <w:vAlign w:val="center"/>
          </w:tcPr>
          <w:p>
            <w:pPr>
              <w:pStyle w:val="TableContents"/>
              <w:bidi w:val="0"/>
              <w:spacing w:before="0" w:after="283"/>
              <w:jc w:val="left"/>
              <w:rPr/>
            </w:pPr>
            <w:r>
              <w:rPr/>
              <w:t xml:space="preserve">Unelmien maailma'' ``Yume no Sekai'' </w:t>
            </w:r>
            <w:r>
              <w:rPr/>
              <w:t xml:space="preserve">(夢 の </w:t>
            </w:r>
            <w:r>
              <w:rPr/>
              <w:t xml:space="preserve">世界) </w:t>
            </w:r>
          </w:p>
        </w:tc>
        <w:tc>
          <w:tcPr>
            <w:tcW w:w="7704" w:type="dxa"/>
            <w:tcBorders/>
            <w:vAlign w:val="center"/>
          </w:tcPr>
          <w:p>
            <w:pPr>
              <w:pStyle w:val="TableContents"/>
              <w:bidi w:val="0"/>
              <w:spacing w:before="0" w:after="283"/>
              <w:jc w:val="left"/>
              <w:rPr/>
            </w:pPr>
            <w:r>
              <w:rPr/>
              <w:t xml:space="preserve">23. tammikuuta 2014 Edelleen epäuskoisena tapahtuneesta Obito kävelee Rinin ruumista kohti teurastettuaan Hidden Mist -ninjan ja sivuuttaen tajuttoman Kakashin. Obito sitten syleilee Rinin ruumista sylissään ja muistaa Madaran ja Valkoisen Zetsun sanat samalla kun vannoo muuttavansa maailman sellaiseksi, jossa hän ja Kymppihäntä. Opetettuaan Obitolle keinon kutsua Gedo-patsas sekä välitettyään kaikki taitonsa ja tietonsa, Madara käyttää Yin-Yang-tyylin kykyä Valkoiseen Zetsuun tartuttaakseen klooniin tahtonsa, täydentäen Zetsua Mustan Zetsun syntymisellä. Irrotettuaan itsensä Gedo-patsaasta Madara kuolee kertoen Obitolle, että hän on Madara siihen päivään asti, jolloin se, johon hän siirsi silmänsä, herättää hänet henkiin: Nagato. Pian tämän jälkeen, nyt nimellä Madara Uchiha ja Zetsu hänen mukanaan, Obito saapuu Hidden Rain-kylään, jossa hän tapaa Nagaton ja hänen ystävänsä. Vaikka Obito houkuttelee Nagatoa tiedoillaan ja tarjouksellaan auttaa häntä rauhan saavuttamisessa, Yahiko saa ystävänsä ja Konanin pois. Vaikka Yahiko varoittaa häntä pysymään poissa, Obito kertoo Nagatolle, että hän ilmestyisi joka päivä samaan aikaan ja samaan paikkaan, kunnes tämä hyväksyisi sanojen totuuden. Pian orpojen pelastamisen ja uuden jäsenen saamisen jälkeen Yahiko päättää nimetä ryhmänsä Akatsukiksi. </w:t>
            </w:r>
          </w:p>
        </w:tc>
      </w:tr>
      <w:tr>
        <w:trPr/>
        <w:tc>
          <w:tcPr>
            <w:tcW w:w="482" w:type="dxa"/>
            <w:tcBorders/>
            <w:vAlign w:val="center"/>
          </w:tcPr>
          <w:p>
            <w:pPr>
              <w:pStyle w:val="TableHeading"/>
              <w:suppressLineNumbers/>
              <w:bidi w:val="0"/>
              <w:spacing w:before="0" w:after="283"/>
              <w:jc w:val="center"/>
              <w:rPr/>
            </w:pPr>
            <w:r>
              <w:rPr/>
              <w:t xml:space="preserve">347 </w:t>
            </w:r>
          </w:p>
        </w:tc>
        <w:tc>
          <w:tcPr>
            <w:tcW w:w="2019" w:type="dxa"/>
            <w:tcBorders/>
            <w:vAlign w:val="center"/>
          </w:tcPr>
          <w:p>
            <w:pPr>
              <w:pStyle w:val="TableContents"/>
              <w:bidi w:val="0"/>
              <w:spacing w:before="0" w:after="283"/>
              <w:jc w:val="left"/>
              <w:rPr/>
            </w:pPr>
            <w:r>
              <w:rPr/>
              <w:t xml:space="preserve">``Creeping Shadow'' ``Shinobiyoru Kage'' </w:t>
            </w:r>
            <w:r>
              <w:rPr/>
              <w:t xml:space="preserve">(忍び寄る </w:t>
            </w:r>
            <w:r>
              <w:rPr/>
              <w:t xml:space="preserve">影) </w:t>
            </w:r>
          </w:p>
        </w:tc>
        <w:tc>
          <w:tcPr>
            <w:tcW w:w="7704" w:type="dxa"/>
            <w:tcBorders/>
            <w:vAlign w:val="center"/>
          </w:tcPr>
          <w:p>
            <w:pPr>
              <w:pStyle w:val="TableContents"/>
              <w:bidi w:val="0"/>
              <w:spacing w:before="0" w:after="283"/>
              <w:jc w:val="left"/>
              <w:rPr/>
            </w:pPr>
            <w:r>
              <w:rPr/>
              <w:t xml:space="preserve">23. tammikuuta 2014 Kakashi kertoo Jiraiyalle, että hänen kouluttamansa orpolapset yrittävät nyt saada muutoksia aikaan Hidden Rainin kylässä vuoropuhelun avulla, ja Jiraiya ilmaisee tyytyväisyytensä oppilaidensa edistymiseen. Piilosateen kylässä Kyūsuke tuo kirjeitä, joissa pyydetään Akatsukin apua Yahikolle, joka aikoo jonain päivänä ylittää Hanzon. Saatuaan tietää Akatsukin olemassaolosta eräältä miehistään Hanzo ilmaisee hyväksyntänsä järjestölle, joka jakaa hänen ihanteensa. Sillä välin Yahiko, Konan ja Nagato suuntaavat pieneen kylään, johon aiemmin hyökättiin, ja tapaavat ryhmän ihmisiä, jotka haluavat hyökätä Hidden Stone Villageen. Vaikka Akatsuki vaatii asian ratkaisemista rauhanneuvotteluilla, se päättyi siihen, että kolme johtavaa jäsentä joutuivat Hidden Stone -ninjojen hyökkäyksen kohteeksi, ja raivostunut Nagato kutsui tajuttomasti Gedo-patsaan vastauksena Yahikon ja Konanin loukkaantumiseen. Onneksi nämä kaksi onnistuvat pysäyttämään Nagaton ajoissa ja poistuvat Danzon ja hänen ANBU:nsa kanssa, kun he löytävät Hidden Stone -ninjojen ruumiit. Kun Yahiko ja hänen ystävänsä lähtevät ja loput heidän ryhmästään seuraa heitä, Danzo naamioi osan Hidden Stone -ninjoista Hidden Rain -ninjoiksi vakuuttaakseen Hanzon siitä, että Akatsukit ovat uhka hänen auktoriteetilleen. </w:t>
            </w:r>
          </w:p>
        </w:tc>
      </w:tr>
      <w:tr>
        <w:trPr/>
        <w:tc>
          <w:tcPr>
            <w:tcW w:w="482" w:type="dxa"/>
            <w:tcBorders/>
            <w:vAlign w:val="center"/>
          </w:tcPr>
          <w:p>
            <w:pPr>
              <w:pStyle w:val="TableHeading"/>
              <w:suppressLineNumbers/>
              <w:bidi w:val="0"/>
              <w:spacing w:before="0" w:after="283"/>
              <w:jc w:val="center"/>
              <w:rPr/>
            </w:pPr>
            <w:r>
              <w:rPr/>
              <w:t xml:space="preserve">348 </w:t>
            </w:r>
          </w:p>
        </w:tc>
        <w:tc>
          <w:tcPr>
            <w:tcW w:w="2019" w:type="dxa"/>
            <w:tcBorders/>
            <w:vAlign w:val="center"/>
          </w:tcPr>
          <w:p>
            <w:pPr>
              <w:pStyle w:val="TableContents"/>
              <w:bidi w:val="0"/>
              <w:spacing w:before="0" w:after="283"/>
              <w:jc w:val="left"/>
              <w:rPr/>
            </w:pPr>
            <w:r>
              <w:rPr/>
              <w:t xml:space="preserve">``Uusi Akatsuki'' ``Shinsei: Akatsuki'' </w:t>
            </w:r>
            <w:r>
              <w:rPr/>
              <w:t xml:space="preserve">(新生 ・ </w:t>
            </w:r>
            <w:r>
              <w:rPr/>
              <w:t xml:space="preserve">``</w:t>
            </w:r>
            <w:r>
              <w:rPr/>
              <w:t xml:space="preserve">暁''</w:t>
            </w:r>
            <w:r>
              <w:rPr/>
              <w:t xml:space="preserve">) </w:t>
            </w:r>
          </w:p>
        </w:tc>
        <w:tc>
          <w:tcPr>
            <w:tcW w:w="7704" w:type="dxa"/>
            <w:tcBorders/>
            <w:vAlign w:val="center"/>
          </w:tcPr>
          <w:p>
            <w:pPr>
              <w:pStyle w:val="TableContents"/>
              <w:bidi w:val="0"/>
              <w:spacing w:before="0" w:after="283"/>
              <w:jc w:val="left"/>
              <w:rPr/>
            </w:pPr>
            <w:r>
              <w:rPr/>
              <w:t xml:space="preserve">30. tammikuuta 2014 Yahiko ja Nagato osallistuvat tapaamiseen Rainin johtajan Hanzōn kanssa. Muut Akatsukin jäsenet saavat selville, että myös Leafin ANBU-shinobit tapaavat Hanzōn kanssa, ja epäilevät mahdollista petosta. He yrittävät tavoittaa Yahikon ja Nagaton, mutta kuolevat Zetsun ja Obiton käsissä, jotka halusivat Nagaton näkevän traagisen todellisuuden aivan kuten Obito oli nähnyt Rinin kuolevan Kakashin kädestä. Leafin juuriosasto ja sen johtaja Danzō paljastuvat juonineen Hanzōn kanssa Akatsukin kapinan lopettamiseksi, vangitsivat Konanin ja antoivat Nagatolle uhkavaatimuksen: tapa Yahiko tai he tappavat Konanin. Yahiko valitsee hänet ja törmää Nagaton kunaiin tappaen itsensä, jättäen Nagaton ja Konanin murtuneina. Raivoissaan Nagato käyttää Rinneganiaan teurastaakseen Leaf ja Rain shinobit kutsumalla Gedo-patsaan, vaikka Hanzō onnistuu pakenemaan. Tämän käänteen jälkeen Nagato kääntyy lopulta Obiton puoleen, joka todisti koko tapaamisen. Loppukohtauksessa Nagato katsoo Yahikoa, jonka keho on nyt hänen kuuden Tuskan polkunsa Deva-polku, ja sanoo, että Yahiko tulee aina olemaan Akatsukin todellinen johtaja.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Naruto käyttää yhdeksän hännän chakraa?</w:t>
      </w:r>
    </w:p>
    <w:p>
      <w:pPr>
        <w:pStyle w:val="TextBody"/>
        <w:bidi w:val="0"/>
        <w:jc w:val="left"/>
        <w:rPr>
          <w:b/>
          <w:u w:val="single"/>
          <w:shd w:val="clear" w:fill="FFFF00"/>
        </w:rPr>
      </w:pPr>
      <w:r>
        <w:rPr>
          <w:b/>
          <w:u w:val="single"/>
          <w:shd w:val="clear" w:fill="FFFF00"/>
        </w:rPr>
        <w:t xml:space="preserve">Asiakirjan numero 25259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Edward B. Titchener on </w:t>
      </w:r>
      <w:r>
        <w:rPr/>
        <w:t xml:space="preserve">yhdessä </w:t>
      </w:r>
      <w:r>
        <w:rPr>
          <w:color w:val="DCDCDC"/>
        </w:rPr>
        <w:t xml:space="preserve">Wilhelm Wundtin kanssa luonut </w:t>
      </w:r>
      <w:r>
        <w:rPr/>
        <w:t xml:space="preserve">strukturalismin teorian. Sitä pidetään psykologian ensimmäisenä koulukuntana. Koska hän oli Wilhelm Wundtin oppilas Leipzigin yliopistossa, Titchenerin ajatuksiin mielen toiminnasta vaikuttivat suuresti Wundtin voluntarismiteoria ja hänen ajatuksensa assosiaatioista ja apperseptiosta (tietoisuuden elementtien passiiviset ja aktiiviset yhdistelmät). Titchener pyrki luokittelemaan mielen rakenteet, kuten kemistit luokittelevat luonnon alkuaineet, luontoon.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strukturalismin nimen varhaiselle psykologiselle lähestymistavalle.</w:t>
      </w:r>
    </w:p>
    <w:p>
      <w:pPr>
        <w:pStyle w:val="TextBody"/>
        <w:bidi w:val="0"/>
        <w:jc w:val="left"/>
        <w:rPr>
          <w:b/>
          <w:u w:val="single"/>
          <w:shd w:val="clear" w:fill="FFFF00"/>
        </w:rPr>
      </w:pPr>
      <w:r>
        <w:rPr>
          <w:b/>
          <w:u w:val="single"/>
          <w:shd w:val="clear" w:fill="FFFF00"/>
        </w:rPr>
        <w:t xml:space="preserve">Asiakirjan numero 25260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``Some Nights'' on yhdysvaltalaisen indiepop-yhtye </w:t>
      </w:r>
      <w:r>
        <w:rPr>
          <w:color w:val="A9A9A9"/>
        </w:rPr>
        <w:t xml:space="preserve">Funin</w:t>
      </w:r>
      <w:r>
        <w:rPr/>
        <w:t xml:space="preserve"> kappale</w:t>
      </w:r>
      <w:r>
        <w:rPr/>
        <w:t xml:space="preserve">. Se julkaistiin 4. kesäkuuta 2012 toisena singlenä heidän samannimiseltä toiselta studioalbumiltaan. Kappaleen ovat kirjoittaneet Jeff Bhasker, Nate Ruess, Andrew Dost ja Jack Antonoff. Musiikillisesti ``Some Nights'' on indiepop-kappale, jossa on elementtejä power popista ja afrobeatista, kun taas sanoitukset kuvaavat päähenkilöä, jolla on eksistentiaalinen kriisi.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laulun mitä minä edustan?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``Some Nights'' esiintyi Harryn laki -sarjan finaalissa, ja sitä on käytetty ABC:n Secret Millionaire -ohjelman tv-mainoksissa. Kappaletta käytettiin myös vuoden 2012 MTV Movie Awardsin ja vuoden 2013 BCS National Championship Game -ottelun promootioissa. Fun esitti kappaleen The Colbert Reportissa, Late Night with Jimmy Fallon -ohjelmassa, Sunrise-ohjelmassa, The Jonathan Ross Show'ssa ja Saturday Night Livessä. Sitä </w:t>
      </w:r>
      <w:r>
        <w:rPr/>
        <w:t xml:space="preserve">käytettiin myös Disneyn animaatioelokuvaa </w:t>
      </w:r>
      <w:r>
        <w:rPr>
          <w:color w:val="A9A9A9"/>
        </w:rPr>
        <w:t xml:space="preserve">Wreck It Ralph </w:t>
      </w:r>
      <w:r>
        <w:rPr/>
        <w:t xml:space="preserve">mainostavissa trailereissa ja mainoksissa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elokuva on kappale some nights in</w:t>
      </w:r>
    </w:p>
    <w:p>
      <w:pPr>
        <w:pStyle w:val="TextBody"/>
        <w:bidi w:val="0"/>
        <w:jc w:val="left"/>
        <w:rPr>
          <w:b/>
          <w:u w:val="single"/>
          <w:shd w:val="clear" w:fill="FFFF00"/>
        </w:rPr>
      </w:pPr>
      <w:r>
        <w:rPr>
          <w:b/>
          <w:u w:val="single"/>
          <w:shd w:val="clear" w:fill="FFFF00"/>
        </w:rPr>
        <w:t xml:space="preserve">Asiakirjan numero 25261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``Part of Your World'' on sanoittaja Howard Ashmanin ja säveltäjä Alan Menkenin kirjoittama laulu Walt Disney Picturesin 28. animaatioelokuvaan Pieni merenneito (1989). Amerikkalainen näyttelijä ja laulaja </w:t>
      </w:r>
      <w:r>
        <w:rPr>
          <w:color w:val="A9A9A9"/>
        </w:rPr>
        <w:t xml:space="preserve">Jodi Benson </w:t>
      </w:r>
      <w:r>
        <w:rPr/>
        <w:t xml:space="preserve">esitti </w:t>
      </w:r>
      <w:r>
        <w:rPr/>
        <w:t xml:space="preserve">Arielin, merenneitoprinsessan, roolissa. ``Part of Your World'' on voimaballadi, jossa päähenkilö ilmaisee voimakkaan halunsa tulla ihmiseksi; sanoituksessa käytetään mielikuvitusnimiä useiden ihmisiin liittyvien termien sijasta, jotka eivät olisi merenneitolle tuttuja. Elokuvan tunnuskappaleen ``Part of Your World'' Ariel esittää uudelleen sen jälkeen, kun hän on pelastanut Ericin, ihmisprinssin, johon hän on rakastunut, hukkumiselta.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osa maailmaasi Pieni merenneito -elokuvassa?</w:t>
      </w:r>
    </w:p>
    <w:p>
      <w:pPr>
        <w:pStyle w:val="TextBody"/>
        <w:bidi w:val="0"/>
        <w:jc w:val="left"/>
        <w:rPr>
          <w:b/>
          <w:u w:val="single"/>
          <w:shd w:val="clear" w:fill="FFFF00"/>
        </w:rPr>
      </w:pPr>
      <w:r>
        <w:rPr>
          <w:b/>
          <w:u w:val="single"/>
          <w:shd w:val="clear" w:fill="FFFF00"/>
        </w:rPr>
        <w:t xml:space="preserve">Asiakirjan numero 25262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Sydämen Frankin ja Starlingin laki (tunnetaan myös nimillä Starlingin laki ja Frankin ja Starlingin mekanismi) kuvaa aivohalvauksen tilavuuden ja diastolisen lopputilavuuden välistä suhdetta. Lain mukaan </w:t>
      </w:r>
      <w:r>
        <w:rPr>
          <w:color w:val="DCDCDC"/>
        </w:rPr>
        <w:t xml:space="preserve">sydämen iskutilavuus kasvaa vastauksena kammioissa ennen supistumista olevan veren määrän (loppudiastolinen tilavuus) kasvuun, kun kaikki muut tekijät pysyvät vakiona</w:t>
      </w:r>
      <w:r>
        <w:rPr>
          <w:color w:val="2F4F4F"/>
        </w:rPr>
        <w:t xml:space="preserve">.</w:t>
      </w:r>
      <w:r>
        <w:rPr/>
        <w:t xml:space="preserve"> Kun suurempi verimäärä virtaa kammioon, veri venyttää sydänlihaksen kuituja, mikä johtaa supistumisvoiman lisääntymiseen. Frank-Starlingin mekanismin ansiosta sydämen ulostulo voidaan synkronoida laskimopalautuksen, valtimoverenkierron ja humoraalisen pituuden kanssa ilman, että muutokset riippuvat ulkoisesta säätelystä. Mekanismin fysiologinen merkitys on lähinnä vasemman ja oikean kammion tuoton yhdenmukaisuuden ylläpitämisessä.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starlings laki sydämen pitää, että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Frank Starlingsin sydämen laki</w:t>
      </w:r>
    </w:p>
    <w:p>
      <w:pPr>
        <w:pStyle w:val="TextBody"/>
        <w:bidi w:val="0"/>
        <w:jc w:val="left"/>
        <w:rPr>
          <w:b/>
          <w:u w:val="single"/>
          <w:shd w:val="clear" w:fill="FFFF00"/>
        </w:rPr>
      </w:pPr>
      <w:r>
        <w:rPr>
          <w:b/>
          <w:u w:val="single"/>
          <w:shd w:val="clear" w:fill="FFFF00"/>
        </w:rPr>
        <w:t xml:space="preserve">Asiakirjan numero 25263</w:t>
      </w:r>
    </w:p>
    <w:p>
      <w:pPr>
        <w:pStyle w:val="TextBody"/>
        <w:bidi w:val="0"/>
        <w:jc w:val="left"/>
        <w:rPr>
          <w:b/>
          <w:shd w:val="clear" w:fill="FFFF00"/>
        </w:rPr>
      </w:pPr>
      <w:r>
        <w:rPr>
          <w:b/>
          <w:shd w:val="clear" w:fill="FFFF00"/>
        </w:rPr>
        <w:t xml:space="preserve">Tekstin numero 0</w:t>
      </w:r>
    </w:p>
    <w:p>
      <w:pPr>
        <w:pStyle w:val="TextBody"/>
        <w:numPr>
          <w:ilvl w:val="0"/>
          <w:numId w:val="117"/>
        </w:numPr>
        <w:tabs>
          <w:tab w:val="clear" w:pos="1134"/>
          <w:tab w:val="left" w:leader="none" w:pos="707"/>
        </w:tabs>
        <w:bidi w:val="0"/>
        <w:spacing w:before="0" w:after="0"/>
        <w:ind w:start="707" w:hanging="283"/>
        <w:jc w:val="left"/>
        <w:rPr/>
      </w:pPr>
      <w:r>
        <w:rPr>
          <w:color w:val="A9A9A9"/>
        </w:rPr>
        <w:t xml:space="preserve">lisätä </w:t>
      </w:r>
      <w:r>
        <w:rPr/>
        <w:t xml:space="preserve">työntekijöiden</w:t>
      </w:r>
      <w:r>
        <w:rPr>
          <w:color w:val="A9A9A9"/>
        </w:rPr>
        <w:t xml:space="preserve"> keskinäistä luottamusta. </w:t>
      </w:r>
    </w:p>
    <w:p>
      <w:pPr>
        <w:pStyle w:val="TextBody"/>
        <w:numPr>
          <w:ilvl w:val="0"/>
          <w:numId w:val="117"/>
        </w:numPr>
        <w:tabs>
          <w:tab w:val="clear" w:pos="1134"/>
          <w:tab w:val="left" w:leader="none" w:pos="707"/>
        </w:tabs>
        <w:bidi w:val="0"/>
        <w:spacing w:before="0" w:after="0"/>
        <w:ind w:start="707" w:hanging="283"/>
        <w:jc w:val="left"/>
        <w:rPr/>
      </w:pPr>
      <w:r>
        <w:rPr>
          <w:color w:val="DCDCDC"/>
        </w:rPr>
        <w:t xml:space="preserve">lisätä työntekijöiden tyytyväisyyttä ja </w:t>
      </w:r>
      <w:r>
        <w:rPr/>
        <w:t xml:space="preserve">sitoutumista </w:t>
      </w:r>
    </w:p>
    <w:p>
      <w:pPr>
        <w:pStyle w:val="TextBody"/>
        <w:numPr>
          <w:ilvl w:val="0"/>
          <w:numId w:val="117"/>
        </w:numPr>
        <w:tabs>
          <w:tab w:val="clear" w:pos="1134"/>
          <w:tab w:val="left" w:leader="none" w:pos="707"/>
        </w:tabs>
        <w:bidi w:val="0"/>
        <w:spacing w:before="0" w:after="0"/>
        <w:ind w:start="707" w:hanging="283"/>
        <w:jc w:val="left"/>
        <w:rPr/>
      </w:pPr>
      <w:r>
        <w:rPr>
          <w:color w:val="2F4F4F"/>
        </w:rPr>
        <w:t xml:space="preserve">kohtaamaan ongelmat sen sijaan, että laiminlöisi </w:t>
      </w:r>
      <w:r>
        <w:rPr/>
        <w:t xml:space="preserve">ne </w:t>
      </w:r>
    </w:p>
    <w:p>
      <w:pPr>
        <w:pStyle w:val="TextBody"/>
        <w:numPr>
          <w:ilvl w:val="0"/>
          <w:numId w:val="117"/>
        </w:numPr>
        <w:tabs>
          <w:tab w:val="clear" w:pos="1134"/>
          <w:tab w:val="left" w:leader="none" w:pos="707"/>
        </w:tabs>
        <w:bidi w:val="0"/>
        <w:spacing w:before="0" w:after="0"/>
        <w:ind w:start="707" w:hanging="283"/>
        <w:jc w:val="left"/>
        <w:rPr/>
      </w:pPr>
      <w:r>
        <w:rPr>
          <w:color w:val="556B2F"/>
        </w:rPr>
        <w:t xml:space="preserve">hallita tehokkaasti </w:t>
      </w:r>
      <w:r>
        <w:rPr/>
        <w:t xml:space="preserve">konflikteja </w:t>
      </w:r>
    </w:p>
    <w:p>
      <w:pPr>
        <w:pStyle w:val="TextBody"/>
        <w:numPr>
          <w:ilvl w:val="0"/>
          <w:numId w:val="117"/>
        </w:numPr>
        <w:tabs>
          <w:tab w:val="clear" w:pos="1134"/>
          <w:tab w:val="left" w:leader="none" w:pos="707"/>
        </w:tabs>
        <w:bidi w:val="0"/>
        <w:spacing w:before="0" w:after="0"/>
        <w:ind w:start="707" w:hanging="283"/>
        <w:jc w:val="left"/>
        <w:rPr/>
      </w:pPr>
      <w:r>
        <w:rPr>
          <w:color w:val="6B8E23"/>
        </w:rPr>
        <w:t xml:space="preserve">lisätä </w:t>
      </w:r>
      <w:r>
        <w:rPr/>
        <w:t xml:space="preserve">työntekijöiden</w:t>
      </w:r>
      <w:r>
        <w:rPr>
          <w:color w:val="6B8E23"/>
        </w:rPr>
        <w:t xml:space="preserve"> välistä yhteistyötä ja yhteistoimintaa </w:t>
      </w:r>
    </w:p>
    <w:p>
      <w:pPr>
        <w:pStyle w:val="TextBody"/>
        <w:numPr>
          <w:ilvl w:val="0"/>
          <w:numId w:val="117"/>
        </w:numPr>
        <w:tabs>
          <w:tab w:val="clear" w:pos="1134"/>
          <w:tab w:val="left" w:leader="none" w:pos="707"/>
        </w:tabs>
        <w:bidi w:val="0"/>
        <w:spacing w:before="0" w:after="0"/>
        <w:ind w:start="707" w:hanging="283"/>
        <w:jc w:val="left"/>
        <w:rPr/>
      </w:pPr>
      <w:r>
        <w:rPr>
          <w:color w:val="A0522D"/>
        </w:rPr>
        <w:t xml:space="preserve">lisätä organisaation ongelmanratkaisua </w:t>
      </w:r>
    </w:p>
    <w:p>
      <w:pPr>
        <w:pStyle w:val="TextBody"/>
        <w:numPr>
          <w:ilvl w:val="0"/>
          <w:numId w:val="117"/>
        </w:numPr>
        <w:tabs>
          <w:tab w:val="clear" w:pos="1134"/>
          <w:tab w:val="left" w:leader="none" w:pos="707"/>
        </w:tabs>
        <w:bidi w:val="0"/>
        <w:ind w:start="707" w:hanging="283"/>
        <w:jc w:val="left"/>
        <w:rPr/>
      </w:pPr>
      <w:r>
        <w:rPr>
          <w:color w:val="228B22"/>
        </w:rPr>
        <w:t xml:space="preserve">ottaa käyttöön prosesseja, jotka auttavat parantamaan organisaation jatkuvaa toimintaa </w:t>
      </w:r>
      <w:r>
        <w:rPr/>
        <w:t xml:space="preserve">jatkuvasti.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od koskee muutosta, joka auttaa organisaatioita</w:t>
      </w:r>
    </w:p>
    <w:p>
      <w:pPr>
        <w:pStyle w:val="TextBody"/>
        <w:bidi w:val="0"/>
        <w:jc w:val="left"/>
        <w:rPr>
          <w:b/>
          <w:u w:val="single"/>
          <w:shd w:val="clear" w:fill="FFFF00"/>
        </w:rPr>
      </w:pPr>
      <w:r>
        <w:rPr>
          <w:b/>
          <w:u w:val="single"/>
          <w:shd w:val="clear" w:fill="FFFF00"/>
        </w:rPr>
        <w:t xml:space="preserve">Asiakirjan numero 25264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High Mobility Multipurpose Wheeled Vehicle (HMMWV) Yhdysvaltain armeijan HMMWV Saladinin maakunnassa Irakissa maaliskuussa 2006. </w:t>
      </w:r>
    </w:p>
    <w:tbl>
      <w:tblPr>
        <w:tblW w:w="10205" w:type="dxa"/>
        <w:jc w:val="left"/>
        <w:tblInd w:w="0" w:type="dxa"/>
        <w:tblLayout w:type="fixed"/>
        <w:tblCellMar>
          <w:top w:w="28" w:type="dxa"/>
          <w:left w:w="28" w:type="dxa"/>
          <w:bottom w:w="28" w:type="dxa"/>
          <w:right w:w="28" w:type="dxa"/>
        </w:tblCellMar>
      </w:tblPr>
      <w:tblGrid>
        <w:gridCol w:w="1705"/>
        <w:gridCol w:w="8500"/>
      </w:tblGrid>
      <w:tr>
        <w:trPr/>
        <w:tc>
          <w:tcPr>
            <w:tcW w:w="1705" w:type="dxa"/>
            <w:tcBorders/>
            <w:vAlign w:val="center"/>
          </w:tcPr>
          <w:p>
            <w:pPr>
              <w:pStyle w:val="TableHeading"/>
              <w:suppressLineNumbers/>
              <w:bidi w:val="0"/>
              <w:spacing w:before="0" w:after="283"/>
              <w:jc w:val="center"/>
              <w:rPr/>
            </w:pPr>
            <w:r>
              <w:rPr/>
              <w:t xml:space="preserve">Tyyppi </w:t>
            </w:r>
          </w:p>
        </w:tc>
        <w:tc>
          <w:tcPr>
            <w:tcW w:w="8500" w:type="dxa"/>
            <w:tcBorders/>
            <w:vAlign w:val="center"/>
          </w:tcPr>
          <w:p>
            <w:pPr>
              <w:pStyle w:val="TableContents"/>
              <w:bidi w:val="0"/>
              <w:spacing w:before="0" w:after="283"/>
              <w:jc w:val="left"/>
              <w:rPr/>
            </w:pPr>
            <w:r>
              <w:rPr/>
              <w:t xml:space="preserve">Panssaroimaton: Panssaroimaton: Kevyt hyötyajoneuvo Panssaroitu: Kevyt panssariauto </w:t>
            </w:r>
          </w:p>
        </w:tc>
      </w:tr>
      <w:tr>
        <w:trPr/>
        <w:tc>
          <w:tcPr>
            <w:tcW w:w="1705" w:type="dxa"/>
            <w:tcBorders/>
            <w:vAlign w:val="center"/>
          </w:tcPr>
          <w:p>
            <w:pPr>
              <w:pStyle w:val="TableHeading"/>
              <w:suppressLineNumbers/>
              <w:bidi w:val="0"/>
              <w:spacing w:before="0" w:after="283"/>
              <w:jc w:val="center"/>
              <w:rPr/>
            </w:pPr>
            <w:r>
              <w:rPr/>
              <w:t xml:space="preserve">Alkuperäpaikka </w:t>
            </w:r>
          </w:p>
        </w:tc>
        <w:tc>
          <w:tcPr>
            <w:tcW w:w="8500" w:type="dxa"/>
            <w:tcBorders/>
            <w:vAlign w:val="center"/>
          </w:tcPr>
          <w:p>
            <w:pPr>
              <w:pStyle w:val="TableContents"/>
              <w:bidi w:val="0"/>
              <w:spacing w:before="0" w:after="283"/>
              <w:jc w:val="left"/>
              <w:rPr/>
            </w:pPr>
            <w:r>
              <w:rPr/>
              <w:t xml:space="preserve">Yhdysvaltojen palveluhistoria </w:t>
            </w:r>
          </w:p>
        </w:tc>
      </w:tr>
      <w:tr>
        <w:trPr/>
        <w:tc>
          <w:tcPr>
            <w:tcW w:w="1705" w:type="dxa"/>
            <w:tcBorders/>
            <w:vAlign w:val="center"/>
          </w:tcPr>
          <w:p>
            <w:pPr>
              <w:pStyle w:val="TableHeading"/>
              <w:suppressLineNumbers/>
              <w:bidi w:val="0"/>
              <w:spacing w:before="0" w:after="283"/>
              <w:jc w:val="center"/>
              <w:rPr/>
            </w:pPr>
            <w:r>
              <w:rPr/>
              <w:t xml:space="preserve">Käytössä </w:t>
            </w:r>
          </w:p>
        </w:tc>
        <w:tc>
          <w:tcPr>
            <w:tcW w:w="8500" w:type="dxa"/>
            <w:tcBorders/>
            <w:vAlign w:val="center"/>
          </w:tcPr>
          <w:p>
            <w:pPr>
              <w:pStyle w:val="TableContents"/>
              <w:bidi w:val="0"/>
              <w:spacing w:before="0" w:after="283"/>
              <w:jc w:val="left"/>
              <w:rPr/>
            </w:pPr>
            <w:r>
              <w:rPr>
                <w:color w:val="A9A9A9"/>
              </w:rPr>
              <w:t xml:space="preserve">1984 </w:t>
            </w:r>
            <w:r>
              <w:rPr/>
              <w:t xml:space="preserve">-- nykyisin Tuotantohistoria </w:t>
            </w:r>
          </w:p>
        </w:tc>
      </w:tr>
      <w:tr>
        <w:trPr/>
        <w:tc>
          <w:tcPr>
            <w:tcW w:w="1705" w:type="dxa"/>
            <w:tcBorders/>
            <w:vAlign w:val="center"/>
          </w:tcPr>
          <w:p>
            <w:pPr>
              <w:pStyle w:val="TableHeading"/>
              <w:suppressLineNumbers/>
              <w:bidi w:val="0"/>
              <w:spacing w:before="0" w:after="283"/>
              <w:jc w:val="center"/>
              <w:rPr/>
            </w:pPr>
            <w:r>
              <w:rPr/>
              <w:t xml:space="preserve">Valmistaja </w:t>
            </w:r>
          </w:p>
        </w:tc>
        <w:tc>
          <w:tcPr>
            <w:tcW w:w="8500" w:type="dxa"/>
            <w:tcBorders/>
            <w:vAlign w:val="center"/>
          </w:tcPr>
          <w:p>
            <w:pPr>
              <w:pStyle w:val="TableContents"/>
              <w:bidi w:val="0"/>
              <w:spacing w:before="0" w:after="283"/>
              <w:jc w:val="left"/>
              <w:rPr/>
            </w:pPr>
            <w:r>
              <w:rPr/>
              <w:t xml:space="preserve">AM General </w:t>
            </w:r>
          </w:p>
        </w:tc>
      </w:tr>
      <w:tr>
        <w:trPr/>
        <w:tc>
          <w:tcPr>
            <w:tcW w:w="1705" w:type="dxa"/>
            <w:tcBorders/>
            <w:vAlign w:val="center"/>
          </w:tcPr>
          <w:p>
            <w:pPr>
              <w:pStyle w:val="TableHeading"/>
              <w:suppressLineNumbers/>
              <w:bidi w:val="0"/>
              <w:spacing w:before="0" w:after="283"/>
              <w:jc w:val="center"/>
              <w:rPr/>
            </w:pPr>
            <w:r>
              <w:rPr/>
              <w:t xml:space="preserve">Yksikkökustannukset </w:t>
            </w:r>
          </w:p>
        </w:tc>
        <w:tc>
          <w:tcPr>
            <w:tcW w:w="8500" w:type="dxa"/>
            <w:tcBorders/>
            <w:vAlign w:val="center"/>
          </w:tcPr>
          <w:p>
            <w:pPr>
              <w:pStyle w:val="TableContents"/>
              <w:bidi w:val="0"/>
              <w:spacing w:before="0" w:after="283"/>
              <w:jc w:val="left"/>
              <w:rPr/>
            </w:pPr>
            <w:r>
              <w:rPr/>
              <w:t xml:space="preserve">220 000 dollaria (2011) (panssaroitu). </w:t>
            </w:r>
          </w:p>
        </w:tc>
      </w:tr>
      <w:tr>
        <w:trPr/>
        <w:tc>
          <w:tcPr>
            <w:tcW w:w="1705" w:type="dxa"/>
            <w:tcBorders/>
            <w:vAlign w:val="center"/>
          </w:tcPr>
          <w:p>
            <w:pPr>
              <w:pStyle w:val="TableHeading"/>
              <w:suppressLineNumbers/>
              <w:bidi w:val="0"/>
              <w:spacing w:before="0" w:after="283"/>
              <w:jc w:val="center"/>
              <w:rPr/>
            </w:pPr>
            <w:r>
              <w:rPr/>
              <w:t xml:space="preserve">Tuotettu </w:t>
            </w:r>
          </w:p>
        </w:tc>
        <w:tc>
          <w:tcPr>
            <w:tcW w:w="8500" w:type="dxa"/>
            <w:tcBorders/>
            <w:vAlign w:val="center"/>
          </w:tcPr>
          <w:p>
            <w:pPr>
              <w:pStyle w:val="TableContents"/>
              <w:bidi w:val="0"/>
              <w:spacing w:before="0" w:after="283"/>
              <w:jc w:val="left"/>
              <w:rPr/>
            </w:pPr>
            <w:r>
              <w:rPr/>
              <w:t xml:space="preserve">1984 -- nykyisin </w:t>
            </w:r>
          </w:p>
        </w:tc>
      </w:tr>
      <w:tr>
        <w:trPr/>
        <w:tc>
          <w:tcPr>
            <w:tcW w:w="1705" w:type="dxa"/>
            <w:tcBorders/>
            <w:vAlign w:val="center"/>
          </w:tcPr>
          <w:p>
            <w:pPr>
              <w:pStyle w:val="TableHeading"/>
              <w:suppressLineNumbers/>
              <w:bidi w:val="0"/>
              <w:spacing w:before="0" w:after="283"/>
              <w:jc w:val="center"/>
              <w:rPr/>
            </w:pPr>
            <w:r>
              <w:rPr/>
              <w:t xml:space="preserve">Ei rakennettu </w:t>
            </w:r>
          </w:p>
        </w:tc>
        <w:tc>
          <w:tcPr>
            <w:tcW w:w="8500" w:type="dxa"/>
            <w:tcBorders/>
            <w:vAlign w:val="center"/>
          </w:tcPr>
          <w:p>
            <w:pPr>
              <w:pStyle w:val="TableContents"/>
              <w:bidi w:val="0"/>
              <w:spacing w:before="0" w:after="283"/>
              <w:jc w:val="left"/>
              <w:rPr/>
            </w:pPr>
            <w:r>
              <w:rPr/>
              <w:t xml:space="preserve">281 000 Tekniset tiedot </w:t>
            </w:r>
          </w:p>
        </w:tc>
      </w:tr>
      <w:tr>
        <w:trPr/>
        <w:tc>
          <w:tcPr>
            <w:tcW w:w="1705" w:type="dxa"/>
            <w:tcBorders/>
            <w:vAlign w:val="center"/>
          </w:tcPr>
          <w:p>
            <w:pPr>
              <w:pStyle w:val="TableHeading"/>
              <w:suppressLineNumbers/>
              <w:bidi w:val="0"/>
              <w:spacing w:before="0" w:after="283"/>
              <w:jc w:val="center"/>
              <w:rPr/>
            </w:pPr>
            <w:r>
              <w:rPr/>
              <w:t xml:space="preserve">Paino </w:t>
            </w:r>
          </w:p>
        </w:tc>
        <w:tc>
          <w:tcPr>
            <w:tcW w:w="8500" w:type="dxa"/>
            <w:tcBorders/>
            <w:vAlign w:val="center"/>
          </w:tcPr>
          <w:p>
            <w:pPr>
              <w:pStyle w:val="TableContents"/>
              <w:bidi w:val="0"/>
              <w:spacing w:before="0" w:after="283"/>
              <w:jc w:val="left"/>
              <w:rPr/>
            </w:pPr>
            <w:r>
              <w:rPr/>
              <w:t xml:space="preserve">5,200 -- 5,900 lb (2,359 -- 2,676 kg) omapaino </w:t>
            </w:r>
          </w:p>
        </w:tc>
      </w:tr>
      <w:tr>
        <w:trPr/>
        <w:tc>
          <w:tcPr>
            <w:tcW w:w="1705" w:type="dxa"/>
            <w:tcBorders/>
            <w:vAlign w:val="center"/>
          </w:tcPr>
          <w:p>
            <w:pPr>
              <w:pStyle w:val="TableHeading"/>
              <w:suppressLineNumbers/>
              <w:bidi w:val="0"/>
              <w:spacing w:before="0" w:after="283"/>
              <w:jc w:val="center"/>
              <w:rPr/>
            </w:pPr>
            <w:r>
              <w:rPr/>
              <w:t xml:space="preserve">Pituus </w:t>
            </w:r>
          </w:p>
        </w:tc>
        <w:tc>
          <w:tcPr>
            <w:tcW w:w="8500" w:type="dxa"/>
            <w:tcBorders/>
            <w:vAlign w:val="center"/>
          </w:tcPr>
          <w:p>
            <w:pPr>
              <w:pStyle w:val="TableContents"/>
              <w:bidi w:val="0"/>
              <w:spacing w:before="0" w:after="283"/>
              <w:jc w:val="left"/>
              <w:rPr/>
            </w:pPr>
            <w:r>
              <w:rPr/>
              <w:t xml:space="preserve">4,57 m (15 ft), akseliväli 3,30 m (10 ft 10 in). </w:t>
            </w:r>
          </w:p>
        </w:tc>
      </w:tr>
      <w:tr>
        <w:trPr/>
        <w:tc>
          <w:tcPr>
            <w:tcW w:w="1705" w:type="dxa"/>
            <w:tcBorders/>
            <w:vAlign w:val="center"/>
          </w:tcPr>
          <w:p>
            <w:pPr>
              <w:pStyle w:val="TableHeading"/>
              <w:suppressLineNumbers/>
              <w:bidi w:val="0"/>
              <w:spacing w:before="0" w:after="283"/>
              <w:jc w:val="center"/>
              <w:rPr/>
            </w:pPr>
            <w:r>
              <w:rPr/>
              <w:t xml:space="preserve">Leveys </w:t>
            </w:r>
          </w:p>
        </w:tc>
        <w:tc>
          <w:tcPr>
            <w:tcW w:w="8500" w:type="dxa"/>
            <w:tcBorders/>
            <w:vAlign w:val="center"/>
          </w:tcPr>
          <w:p>
            <w:pPr>
              <w:pStyle w:val="TableContents"/>
              <w:bidi w:val="0"/>
              <w:spacing w:before="0" w:after="283"/>
              <w:jc w:val="left"/>
              <w:rPr/>
            </w:pPr>
            <w:r>
              <w:rPr/>
              <w:t xml:space="preserve">2,16 m (7 ft 1 in) </w:t>
            </w:r>
          </w:p>
        </w:tc>
      </w:tr>
      <w:tr>
        <w:trPr/>
        <w:tc>
          <w:tcPr>
            <w:tcW w:w="1705" w:type="dxa"/>
            <w:tcBorders/>
            <w:vAlign w:val="center"/>
          </w:tcPr>
          <w:p>
            <w:pPr>
              <w:pStyle w:val="TableHeading"/>
              <w:suppressLineNumbers/>
              <w:bidi w:val="0"/>
              <w:spacing w:before="0" w:after="283"/>
              <w:jc w:val="center"/>
              <w:rPr/>
            </w:pPr>
            <w:r>
              <w:rPr/>
              <w:t xml:space="preserve">Korkeus </w:t>
            </w:r>
          </w:p>
        </w:tc>
        <w:tc>
          <w:tcPr>
            <w:tcW w:w="8500" w:type="dxa"/>
            <w:tcBorders/>
            <w:vAlign w:val="center"/>
          </w:tcPr>
          <w:p>
            <w:pPr>
              <w:pStyle w:val="TableContents"/>
              <w:bidi w:val="0"/>
              <w:spacing w:before="0" w:after="283"/>
              <w:jc w:val="left"/>
              <w:rPr/>
            </w:pPr>
            <w:r>
              <w:rPr/>
              <w:t xml:space="preserve">6 jalkaa (1,83 m), pienennettävissä 4 jalkaan 6 tuumaan (1,37 m). </w:t>
            </w:r>
          </w:p>
        </w:tc>
      </w:tr>
      <w:tr>
        <w:trPr/>
        <w:tc>
          <w:tcPr>
            <w:tcW w:w="1705" w:type="dxa"/>
            <w:tcBorders/>
            <w:vAlign w:val="center"/>
          </w:tcPr>
          <w:p>
            <w:pPr>
              <w:pStyle w:val="TableHeading"/>
              <w:suppressLineNumbers/>
              <w:bidi w:val="0"/>
              <w:spacing w:before="0" w:after="283"/>
              <w:jc w:val="center"/>
              <w:rPr/>
            </w:pPr>
            <w:r>
              <w:rPr/>
              <w:t xml:space="preserve">Pääaseistus </w:t>
            </w:r>
          </w:p>
        </w:tc>
        <w:tc>
          <w:tcPr>
            <w:tcW w:w="8500" w:type="dxa"/>
            <w:tcBorders/>
            <w:vAlign w:val="center"/>
          </w:tcPr>
          <w:p>
            <w:pPr>
              <w:pStyle w:val="TableContents"/>
              <w:bidi w:val="0"/>
              <w:spacing w:before="0" w:after="283"/>
              <w:jc w:val="left"/>
              <w:rPr/>
            </w:pPr>
            <w:r>
              <w:rPr/>
              <w:t xml:space="preserve">katso teksti </w:t>
            </w:r>
          </w:p>
        </w:tc>
      </w:tr>
      <w:tr>
        <w:trPr/>
        <w:tc>
          <w:tcPr>
            <w:tcW w:w="1705" w:type="dxa"/>
            <w:tcBorders/>
            <w:vAlign w:val="center"/>
          </w:tcPr>
          <w:p>
            <w:pPr>
              <w:pStyle w:val="TableHeading"/>
              <w:suppressLineNumbers/>
              <w:bidi w:val="0"/>
              <w:spacing w:before="0" w:after="283"/>
              <w:jc w:val="center"/>
              <w:rPr/>
            </w:pPr>
            <w:r>
              <w:rPr/>
              <w:t xml:space="preserve">Moottori </w:t>
            </w:r>
          </w:p>
        </w:tc>
        <w:tc>
          <w:tcPr>
            <w:tcW w:w="8500" w:type="dxa"/>
            <w:tcBorders/>
            <w:vAlign w:val="center"/>
          </w:tcPr>
          <w:p>
            <w:pPr>
              <w:pStyle w:val="TableContents"/>
              <w:bidi w:val="0"/>
              <w:spacing w:before="0" w:after="283"/>
              <w:jc w:val="left"/>
              <w:rPr/>
            </w:pPr>
            <w:r>
              <w:rPr/>
              <w:t xml:space="preserve">V8-diesel 6,2 L (380 cc in) tai V8-turbodiesel ja turboahtamaton diesel 6,5 L (400 cc in): 190 hv (142 kW) 3 400 rpm / 380 lb ft (515 N m) 1 700 rpm. </w:t>
            </w:r>
          </w:p>
        </w:tc>
      </w:tr>
      <w:tr>
        <w:trPr/>
        <w:tc>
          <w:tcPr>
            <w:tcW w:w="1705" w:type="dxa"/>
            <w:tcBorders/>
            <w:vAlign w:val="center"/>
          </w:tcPr>
          <w:p>
            <w:pPr>
              <w:pStyle w:val="TableHeading"/>
              <w:suppressLineNumbers/>
              <w:bidi w:val="0"/>
              <w:spacing w:before="0" w:after="283"/>
              <w:jc w:val="center"/>
              <w:rPr/>
            </w:pPr>
            <w:r>
              <w:rPr/>
              <w:t xml:space="preserve">Vaihteisto </w:t>
            </w:r>
          </w:p>
        </w:tc>
        <w:tc>
          <w:tcPr>
            <w:tcW w:w="8500" w:type="dxa"/>
            <w:tcBorders/>
            <w:vAlign w:val="center"/>
          </w:tcPr>
          <w:p>
            <w:pPr>
              <w:pStyle w:val="TableContents"/>
              <w:bidi w:val="0"/>
              <w:spacing w:before="0" w:after="283"/>
              <w:jc w:val="left"/>
              <w:rPr/>
            </w:pPr>
            <w:r>
              <w:rPr/>
              <w:t xml:space="preserve">3-vaihteinen automaatti tai 4-vaihteinen automaatti </w:t>
            </w:r>
          </w:p>
        </w:tc>
      </w:tr>
      <w:tr>
        <w:trPr/>
        <w:tc>
          <w:tcPr>
            <w:tcW w:w="1705" w:type="dxa"/>
            <w:tcBorders/>
            <w:vAlign w:val="center"/>
          </w:tcPr>
          <w:p>
            <w:pPr>
              <w:pStyle w:val="TableHeading"/>
              <w:suppressLineNumbers/>
              <w:bidi w:val="0"/>
              <w:spacing w:before="0" w:after="283"/>
              <w:jc w:val="center"/>
              <w:rPr/>
            </w:pPr>
            <w:r>
              <w:rPr/>
              <w:t xml:space="preserve">Jousitus </w:t>
            </w:r>
          </w:p>
        </w:tc>
        <w:tc>
          <w:tcPr>
            <w:tcW w:w="8500" w:type="dxa"/>
            <w:tcBorders/>
            <w:vAlign w:val="center"/>
          </w:tcPr>
          <w:p>
            <w:pPr>
              <w:pStyle w:val="TableContents"/>
              <w:bidi w:val="0"/>
              <w:spacing w:before="0" w:after="283"/>
              <w:jc w:val="left"/>
              <w:rPr/>
            </w:pPr>
            <w:r>
              <w:rPr/>
              <w:t xml:space="preserve">Itsenäinen 4 × 4 </w:t>
            </w:r>
          </w:p>
        </w:tc>
      </w:tr>
      <w:tr>
        <w:trPr/>
        <w:tc>
          <w:tcPr>
            <w:tcW w:w="1705" w:type="dxa"/>
            <w:tcBorders/>
            <w:vAlign w:val="center"/>
          </w:tcPr>
          <w:p>
            <w:pPr>
              <w:pStyle w:val="TableHeading"/>
              <w:suppressLineNumbers/>
              <w:bidi w:val="0"/>
              <w:spacing w:before="0" w:after="283"/>
              <w:jc w:val="center"/>
              <w:rPr/>
            </w:pPr>
            <w:r>
              <w:rPr/>
              <w:t xml:space="preserve">Polttoainekapasiteetti </w:t>
            </w:r>
          </w:p>
        </w:tc>
        <w:tc>
          <w:tcPr>
            <w:tcW w:w="8500" w:type="dxa"/>
            <w:tcBorders/>
            <w:vAlign w:val="center"/>
          </w:tcPr>
          <w:p>
            <w:pPr>
              <w:pStyle w:val="TableContents"/>
              <w:bidi w:val="0"/>
              <w:spacing w:before="0" w:after="283"/>
              <w:jc w:val="left"/>
              <w:rPr/>
            </w:pPr>
            <w:r>
              <w:rPr/>
              <w:t xml:space="preserve">25 U.S. gal (95 L) </w:t>
            </w:r>
          </w:p>
        </w:tc>
      </w:tr>
      <w:tr>
        <w:trPr/>
        <w:tc>
          <w:tcPr>
            <w:tcW w:w="1705" w:type="dxa"/>
            <w:tcBorders/>
            <w:vAlign w:val="center"/>
          </w:tcPr>
          <w:p>
            <w:pPr>
              <w:pStyle w:val="TableHeading"/>
              <w:suppressLineNumbers/>
              <w:bidi w:val="0"/>
              <w:spacing w:before="0" w:after="283"/>
              <w:jc w:val="center"/>
              <w:rPr/>
            </w:pPr>
            <w:r>
              <w:rPr/>
              <w:t xml:space="preserve">Nopeus </w:t>
            </w:r>
          </w:p>
        </w:tc>
        <w:tc>
          <w:tcPr>
            <w:tcW w:w="8500" w:type="dxa"/>
            <w:tcBorders/>
            <w:vAlign w:val="center"/>
          </w:tcPr>
          <w:p>
            <w:pPr>
              <w:pStyle w:val="TableContents"/>
              <w:bidi w:val="0"/>
              <w:spacing w:before="0" w:after="283"/>
              <w:jc w:val="left"/>
              <w:rPr/>
            </w:pPr>
            <w:r>
              <w:rPr/>
              <w:t xml:space="preserve">89 km/h (55 mph) suurimmalla kokonaispainolla Yli 113 km/h (70 mph) huippunopeus.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Hummereita käytettiin ensimmäisen kerran armeijassa?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Vuonna </w:t>
      </w:r>
      <w:r>
        <w:rPr>
          <w:color w:val="DCDCDC"/>
        </w:rPr>
        <w:t xml:space="preserve">1979 </w:t>
      </w:r>
      <w:r>
        <w:rPr/>
        <w:t xml:space="preserve">Yhdysvaltain armeija laati lopulliset eritelmät High Mobility Multipurpose Wheeled Vehicle (HMMWV) -ajoneuvolle, jonka oli määrä korvata kaikki taktiset ajoneuvot 1-4-114 tonnin sarjassa, eli M151 neljännestonnin jeeppi ja M561 Gama Goat, yhtenä kevyenä taktisena ajoneuvona, joka hoitaisi useiden nykyisten kuorma-autojen tehtäviä. Vaatimuksissa edellytettiin erinomaista suorituskykyä maastossa ja maastossa, kykyä kuljettaa suurta hyötykuormaa ja parempaa selviytymiskykyä epäsuoraa tulitusta vastaan. Jeepiin verrattuna se oli suurempi ja sen telaketju oli paljon leveämpi, ja sen maavara oli 410 mm (16 tuumaa), mikä on kaksinkertainen useimpiin maastoajoneuvoihin verrattuna. Uuden kuorma-auton oli määrä nousta 60 prosentin kaltevuuteen ja kulkea 40 prosentin rinteessä. Ilmanottoaukko oli asennettava oikean suojalevyn yläosaan (tai nostettava kattoputken avulla katon tasolle, jotta se pystyisi kulkemaan 1,5 metrin syvyisen veden läpi), ja lisäksi määriteltiin elektroniikka, joka oli vedenpitävää, jotta se pystyisi kulkemaan 0,76 metrin syvyisen veden läpi. Jäähdytin oli asennettava korkealle, moottorin yläpuolelle viistosti eteenpäin saranoituun konepeltiin.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Yhdysvaltain armeija alkoi käyttää Hummereita?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armeija alkoi käyttää humveeta?</w:t>
      </w:r>
    </w:p>
    <w:p>
      <w:pPr>
        <w:pStyle w:val="TextBody"/>
        <w:bidi w:val="0"/>
        <w:jc w:val="left"/>
        <w:rPr>
          <w:b/>
          <w:u w:val="single"/>
          <w:shd w:val="clear" w:fill="FFFF00"/>
        </w:rPr>
      </w:pPr>
      <w:r>
        <w:rPr>
          <w:b/>
          <w:u w:val="single"/>
          <w:shd w:val="clear" w:fill="FFFF00"/>
        </w:rPr>
        <w:t xml:space="preserve">Asiakirjan numero 25265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Anglosaksisten kuningaskuntien kristillistyminen alkoi vuonna 597 jKr. </w:t>
      </w:r>
      <w:r>
        <w:rPr>
          <w:color w:val="A9A9A9"/>
        </w:rPr>
        <w:t xml:space="preserve">Luoteesta tulleen kelttiläisen kristinuskon ja kaakosta tulleen roomalaisen kirkon </w:t>
      </w:r>
      <w:r>
        <w:rPr/>
        <w:t xml:space="preserve">vaikutuksesta</w:t>
      </w:r>
      <w:r>
        <w:rPr/>
        <w:t xml:space="preserve">, ja se korvasi vähitellen anglosaksisen moniteismin, joka oli tullut nykyisen Englannin alueelle 5. ja 6. vuosisadan aikana anglosaksisten saapuessa. Ensimmäinen </w:t>
      </w:r>
      <w:r>
        <w:rPr>
          <w:color w:val="DCDCDC"/>
        </w:rPr>
        <w:t xml:space="preserve">Canterburyn arkkipiispa Augustinus </w:t>
      </w:r>
      <w:r>
        <w:rPr/>
        <w:t xml:space="preserve">astui virkaansa vuonna 597 jKr. Vuonna 601 hän kastoi ensimmäisen kristityn anglosaksisen kuninkaan, </w:t>
      </w:r>
      <w:r>
        <w:rPr>
          <w:color w:val="2F4F4F"/>
        </w:rPr>
        <w:t xml:space="preserve">Kentin Æthelberhtin</w:t>
      </w:r>
      <w:r>
        <w:rPr/>
        <w:t xml:space="preserve">. Viimeinen pakanallinen anglosaksinen/juutalainen kuningas Arwald kuoli vuonna 686.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munkki, joka lähetettiin Englantiin kääntämään anglosaksit kristinuskoon?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vaikutti kristinuskon leviämiseen anglosaksisessa Englannissa?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josta tuli ensimmäinen anglosaksilainen kristitty kuningas...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Benediktiläinen uudistus alkoi </w:t>
      </w:r>
      <w:r>
        <w:rPr>
          <w:color w:val="A9A9A9"/>
        </w:rPr>
        <w:t xml:space="preserve">Pyhän Dunstanin </w:t>
      </w:r>
      <w:r>
        <w:rPr/>
        <w:t xml:space="preserve">johdolla </w:t>
      </w:r>
      <w:r>
        <w:rPr/>
        <w:t xml:space="preserve">10. vuosisadan jälkipuoliskolla. Sillä pyrittiin elvyttämään kirkon hurskautta korvaamalla maalliset kanonit - jotka olivat usein paikallisten maanomistajien ja usein heidän sukulaistensa suorassa vaikutusvallassa - selibaatissa elävillä munkeilla, jotka olivat vastuussa kirkolliselle hierarkialle ja lopulta paaville. Tämä halkaisi Englannin syvästi ja johti sisällissotaan, jossa Itä-Anglian aatelisto (kuten Athelstan Half-King, Byrhtnoth) tuki Dunstania ja Wessexin aatelisto (Ordgar, Æthelmær Stout) tuki maallistuneita. Nämä ryhmittymät ryhmittyivät kuningas Eadwigin (Dunstanin vastustaja) ja hänen veljensä kuningas Edgarin (Dunstanin kannattaja) ympärille. Edgarin kuoltua Dunstanin vastainen ryhmittymä murhasi hänen poikansa Edvard marttyyrin, ja heidän ehdokkaansa, nuori kuningas Æthelred asetettiin valtaistuimelle. Tämä ``kammottavin teko sen jälkeen, kun englantilaiset tulivat meren takaa'' herätti kuitenkin niin paljon vastenmielisyyttä, että sekularistit kiipesivät alas, vaikka Dunstan oli tosiasiassa syrjäytetty.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lähetystyötä anglosaksisten käännyttämiseksi Englannissa.</w:t>
      </w:r>
    </w:p>
    <w:p>
      <w:pPr>
        <w:pStyle w:val="TextBody"/>
        <w:bidi w:val="0"/>
        <w:jc w:val="left"/>
        <w:rPr>
          <w:b/>
          <w:u w:val="single"/>
          <w:shd w:val="clear" w:fill="FFFF00"/>
        </w:rPr>
      </w:pPr>
      <w:r>
        <w:rPr>
          <w:b/>
          <w:u w:val="single"/>
          <w:shd w:val="clear" w:fill="FFFF00"/>
        </w:rPr>
        <w:t xml:space="preserve">Asiakirjan numero 25266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tärkeää ymmärtää, että rungon numeron kirjainalkuiset etuliitteet eivät ole lyhenteitä, eikä niitä pidä varomattomasti pitää laivatyyppiluokituksen lyhenteinä. Näin ollen ``DD'' ei tarkoita mitään muuta kuin ``Destroyer</w:t>
      </w:r>
      <w:r>
        <w:rPr/>
        <w:t xml:space="preserve">''.</w:t>
      </w:r>
      <w:r>
        <w:rPr/>
        <w:t xml:space="preserve"> ``SS'' tarkoittaa yksinkertaisesti ``Submarine''. Ja ``FF'' on vuoden 1975 jälkeinen tyyppikoodi, joka tarkoittaa ``Frigate''.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dd tarkoittaa merivoimissa?</w:t>
      </w:r>
    </w:p>
    <w:p>
      <w:pPr>
        <w:pStyle w:val="TextBody"/>
        <w:bidi w:val="0"/>
        <w:jc w:val="left"/>
        <w:rPr>
          <w:b/>
          <w:u w:val="single"/>
          <w:shd w:val="clear" w:fill="FFFF00"/>
        </w:rPr>
      </w:pPr>
      <w:r>
        <w:rPr>
          <w:b/>
          <w:u w:val="single"/>
          <w:shd w:val="clear" w:fill="FFFF00"/>
        </w:rPr>
        <w:t xml:space="preserve">Asiakirjan numero 25267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 ``See The U.S.A. In Your Chevrolet'' (nimi sellaisena kuin se on vuoden 1950 tekijänoikeushakemuksessa) on noin vuonna 1949 julkaistu mainosjingle, jonka sanat ja musiikin ovat Leo Cordayn (ASCAP) ja Leon Carrin (ASCAP) kirjoittamia General Motorsin Chevrolet-divisioonalle. Kappale oli Chevrolet-jingle, jonka Chevrolet'n tosielämän aviopari Peter Lind Hayes ja Mary Healy lauloi Inside U.S.A. with Chevrolet -ohjelmassa jo vuosia ennen kuin se liitettiin Dinah Shoreen Chevroletin vuosikymmeniä kestäneen televisio-ohjelmien sponsoroinnin myötä. </w:t>
      </w:r>
      <w:r>
        <w:rPr>
          <w:color w:val="A9A9A9"/>
        </w:rPr>
        <w:t xml:space="preserve">Dinah Shore </w:t>
      </w:r>
      <w:r>
        <w:rPr/>
        <w:t xml:space="preserve">lauloi kappaleen vuoden 1952 jälkeen, ja siitä tuli hänelle eräänlainen tunnuslaulu. Myöhemmin laulua lauloi myös miespuolinen tiedottaja Pat Boone Pat Boone-Chevy Showroom -ohjelmassaan (ABC) vuosina 1957-1960. Kun Los Angeles Dodgersin pelejä televisioitiin 1960-luvulla, mainoksissa laulua lauloivat John Roseboro ja Don Drysdale, joiden laulajanurat, kuten juontaja Vin Scully sanoi, olivat "tarkoitettu menemään aivan mihinkään".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nähdä USA:n Chevroletissa?</w:t>
      </w:r>
    </w:p>
    <w:p>
      <w:pPr>
        <w:pStyle w:val="TextBody"/>
        <w:bidi w:val="0"/>
        <w:jc w:val="left"/>
        <w:rPr>
          <w:b/>
          <w:u w:val="single"/>
          <w:shd w:val="clear" w:fill="FFFF00"/>
        </w:rPr>
      </w:pPr>
      <w:r>
        <w:rPr>
          <w:b/>
          <w:u w:val="single"/>
          <w:shd w:val="clear" w:fill="FFFF00"/>
        </w:rPr>
        <w:t xml:space="preserve">Asiakirjan numero 25268</w:t>
      </w:r>
    </w:p>
    <w:p>
      <w:pPr>
        <w:pStyle w:val="TextBody"/>
        <w:bidi w:val="0"/>
        <w:jc w:val="left"/>
        <w:rPr>
          <w:b/>
          <w:shd w:val="clear" w:fill="FFFF00"/>
        </w:rPr>
      </w:pPr>
      <w:r>
        <w:rPr>
          <w:b/>
          <w:shd w:val="clear" w:fill="FFFF00"/>
        </w:rPr>
        <w:t xml:space="preserve">Tekstin numero 0</w:t>
      </w:r>
    </w:p>
    <w:tbl>
      <w:tblPr>
        <w:tblW w:w="6304" w:type="dxa"/>
        <w:jc w:val="left"/>
        <w:tblInd w:w="0" w:type="dxa"/>
        <w:tblLayout w:type="fixed"/>
        <w:tblCellMar>
          <w:top w:w="28" w:type="dxa"/>
          <w:left w:w="28" w:type="dxa"/>
          <w:bottom w:w="28" w:type="dxa"/>
          <w:right w:w="28" w:type="dxa"/>
        </w:tblCellMar>
      </w:tblPr>
      <w:tblGrid>
        <w:gridCol w:w="691"/>
        <w:gridCol w:w="1891"/>
        <w:gridCol w:w="2461"/>
        <w:gridCol w:w="1261"/>
      </w:tblGrid>
      <w:tr>
        <w:trPr/>
        <w:tc>
          <w:tcPr>
            <w:tcW w:w="691" w:type="dxa"/>
            <w:tcBorders/>
            <w:vAlign w:val="center"/>
          </w:tcPr>
          <w:p>
            <w:pPr>
              <w:pStyle w:val="TableHeading"/>
              <w:suppressLineNumbers/>
              <w:bidi w:val="0"/>
              <w:spacing w:before="0" w:after="283"/>
              <w:jc w:val="center"/>
              <w:rPr/>
            </w:pPr>
            <w:r>
              <w:rPr/>
              <w:t xml:space="preserve">Vuosi </w:t>
            </w:r>
          </w:p>
        </w:tc>
        <w:tc>
          <w:tcPr>
            <w:tcW w:w="1891" w:type="dxa"/>
            <w:tcBorders/>
            <w:vAlign w:val="center"/>
          </w:tcPr>
          <w:p>
            <w:pPr>
              <w:pStyle w:val="TableHeading"/>
              <w:suppressLineNumbers/>
              <w:bidi w:val="0"/>
              <w:spacing w:before="0" w:after="283"/>
              <w:jc w:val="center"/>
              <w:rPr/>
            </w:pPr>
            <w:r>
              <w:rPr/>
              <w:t xml:space="preserve">Ehdolla oleva työ </w:t>
            </w:r>
          </w:p>
        </w:tc>
        <w:tc>
          <w:tcPr>
            <w:tcW w:w="2461" w:type="dxa"/>
            <w:tcBorders/>
            <w:vAlign w:val="center"/>
          </w:tcPr>
          <w:p>
            <w:pPr>
              <w:pStyle w:val="TableHeading"/>
              <w:suppressLineNumbers/>
              <w:bidi w:val="0"/>
              <w:spacing w:before="0" w:after="283"/>
              <w:jc w:val="center"/>
              <w:rPr/>
            </w:pPr>
            <w:r>
              <w:rPr/>
              <w:t xml:space="preserve">Luokka </w:t>
            </w:r>
          </w:p>
        </w:tc>
        <w:tc>
          <w:tcPr>
            <w:tcW w:w="1261" w:type="dxa"/>
            <w:tcBorders/>
            <w:vAlign w:val="center"/>
          </w:tcPr>
          <w:p>
            <w:pPr>
              <w:pStyle w:val="TableHeading"/>
              <w:suppressLineNumbers/>
              <w:bidi w:val="0"/>
              <w:spacing w:before="0" w:after="283"/>
              <w:jc w:val="center"/>
              <w:rPr/>
            </w:pPr>
            <w:r>
              <w:rPr/>
              <w:t xml:space="preserve">Tulos </w:t>
            </w:r>
          </w:p>
        </w:tc>
      </w:tr>
      <w:tr>
        <w:trPr/>
        <w:tc>
          <w:tcPr>
            <w:tcW w:w="691" w:type="dxa"/>
            <w:tcBorders/>
            <w:vAlign w:val="center"/>
          </w:tcPr>
          <w:p>
            <w:pPr>
              <w:pStyle w:val="TableContents"/>
              <w:bidi w:val="0"/>
              <w:spacing w:before="0" w:after="283"/>
              <w:jc w:val="left"/>
              <w:rPr/>
            </w:pPr>
            <w:r>
              <w:rPr/>
              <w:t xml:space="preserve">1999 </w:t>
            </w:r>
          </w:p>
        </w:tc>
        <w:tc>
          <w:tcPr>
            <w:tcW w:w="1891" w:type="dxa"/>
            <w:tcBorders/>
            <w:vAlign w:val="center"/>
          </w:tcPr>
          <w:p>
            <w:pPr>
              <w:pStyle w:val="TableContents"/>
              <w:bidi w:val="0"/>
              <w:spacing w:before="0" w:after="283"/>
              <w:jc w:val="left"/>
              <w:rPr/>
            </w:pPr>
            <w:r>
              <w:rPr>
                <w:color w:val="A9A9A9"/>
              </w:rPr>
              <w:t xml:space="preserve">Tyttö, keskeytetty </w:t>
            </w:r>
          </w:p>
        </w:tc>
        <w:tc>
          <w:tcPr>
            <w:tcW w:w="2461" w:type="dxa"/>
            <w:tcBorders/>
            <w:vAlign w:val="center"/>
          </w:tcPr>
          <w:p>
            <w:pPr>
              <w:pStyle w:val="TableContents"/>
              <w:bidi w:val="0"/>
              <w:spacing w:before="0" w:after="283"/>
              <w:jc w:val="left"/>
              <w:rPr/>
            </w:pPr>
            <w:r>
              <w:rPr/>
              <w:t xml:space="preserve">Paras miessivuosa </w:t>
            </w:r>
          </w:p>
        </w:tc>
        <w:tc>
          <w:tcPr>
            <w:tcW w:w="1261" w:type="dxa"/>
            <w:tcBorders/>
            <w:vAlign w:val="center"/>
          </w:tcPr>
          <w:p>
            <w:pPr>
              <w:pStyle w:val="TableContents"/>
              <w:bidi w:val="0"/>
              <w:spacing w:before="0" w:after="283"/>
              <w:jc w:val="left"/>
              <w:rPr/>
            </w:pPr>
            <w:r>
              <w:rPr/>
              <w:t xml:space="preserve">Won </w:t>
            </w:r>
          </w:p>
        </w:tc>
      </w:tr>
      <w:tr>
        <w:trPr/>
        <w:tc>
          <w:tcPr>
            <w:tcW w:w="691" w:type="dxa"/>
            <w:tcBorders/>
            <w:vAlign w:val="center"/>
          </w:tcPr>
          <w:p>
            <w:pPr>
              <w:pStyle w:val="TableContents"/>
              <w:bidi w:val="0"/>
              <w:spacing w:before="0" w:after="283"/>
              <w:jc w:val="left"/>
              <w:rPr/>
            </w:pPr>
            <w:r>
              <w:rPr/>
              <w:t xml:space="preserve">2008 </w:t>
            </w:r>
          </w:p>
        </w:tc>
        <w:tc>
          <w:tcPr>
            <w:tcW w:w="1891" w:type="dxa"/>
            <w:tcBorders/>
            <w:vAlign w:val="center"/>
          </w:tcPr>
          <w:p>
            <w:pPr>
              <w:pStyle w:val="TableContents"/>
              <w:bidi w:val="0"/>
              <w:spacing w:before="0" w:after="283"/>
              <w:jc w:val="left"/>
              <w:rPr/>
            </w:pPr>
            <w:r>
              <w:rPr/>
              <w:t xml:space="preserve">Changeling </w:t>
            </w:r>
          </w:p>
        </w:tc>
        <w:tc>
          <w:tcPr>
            <w:tcW w:w="2461" w:type="dxa"/>
            <w:tcBorders/>
            <w:vAlign w:val="center"/>
          </w:tcPr>
          <w:p>
            <w:pPr>
              <w:pStyle w:val="TableContents"/>
              <w:bidi w:val="0"/>
              <w:spacing w:before="0" w:after="283"/>
              <w:jc w:val="left"/>
              <w:rPr/>
            </w:pPr>
            <w:r>
              <w:rPr/>
              <w:t xml:space="preserve">Paras näyttelijä </w:t>
            </w:r>
          </w:p>
        </w:tc>
        <w:tc>
          <w:tcPr>
            <w:tcW w:w="1261" w:type="dxa"/>
            <w:tcBorders/>
            <w:vAlign w:val="center"/>
          </w:tcPr>
          <w:p>
            <w:pPr>
              <w:pStyle w:val="TableContents"/>
              <w:bidi w:val="0"/>
              <w:spacing w:before="0" w:after="283"/>
              <w:jc w:val="left"/>
              <w:rPr/>
            </w:pPr>
            <w:r>
              <w:rPr/>
              <w:t xml:space="preserve">Nimetty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elokuvasta Angelina Jolie voitti Oscarin?</w:t>
      </w:r>
    </w:p>
    <w:p>
      <w:pPr>
        <w:pStyle w:val="TextBody"/>
        <w:bidi w:val="0"/>
        <w:jc w:val="left"/>
        <w:rPr>
          <w:b/>
          <w:u w:val="single"/>
          <w:shd w:val="clear" w:fill="FFFF00"/>
        </w:rPr>
      </w:pPr>
      <w:r>
        <w:rPr>
          <w:b/>
          <w:u w:val="single"/>
          <w:shd w:val="clear" w:fill="FFFF00"/>
        </w:rPr>
        <w:t xml:space="preserve">Asiakirjan numero 25269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w:t>
      </w:r>
      <w:r>
        <w:rPr/>
        <w:t xml:space="preserve">Arjun </w:t>
      </w:r>
      <w:r>
        <w:rPr/>
        <w:t xml:space="preserve">oli näytellyt lapsitaiteilijana </w:t>
      </w:r>
      <w:r>
        <w:rPr>
          <w:color w:val="A9A9A9"/>
        </w:rPr>
        <w:t xml:space="preserve">Vijethassa </w:t>
      </w:r>
      <w:r>
        <w:rPr/>
        <w:t xml:space="preserve">ja tanssijana Daddy-elokuvassa, hän teki aikuisdebyyttinsä Gangotrissa.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Allu Arjunin ensimmäinen elokuva?</w:t>
      </w:r>
    </w:p>
    <w:p>
      <w:pPr>
        <w:pStyle w:val="TextBody"/>
        <w:bidi w:val="0"/>
        <w:jc w:val="left"/>
        <w:rPr>
          <w:b/>
          <w:u w:val="single"/>
          <w:shd w:val="clear" w:fill="FFFF00"/>
        </w:rPr>
      </w:pPr>
      <w:r>
        <w:rPr>
          <w:b/>
          <w:u w:val="single"/>
          <w:shd w:val="clear" w:fill="FFFF00"/>
        </w:rPr>
        <w:t xml:space="preserve">Asiakirjan numero 25270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Kirjojen keskiössä on taianomainen englantilainen lastenhoitaja Mary Poppins, jonka itätuuli puhaltaa </w:t>
      </w:r>
      <w:r>
        <w:rPr>
          <w:color w:val="A9A9A9"/>
        </w:rPr>
        <w:t xml:space="preserve">Lontooseen, Cherry Tree Lane 17:ään </w:t>
      </w:r>
      <w:r>
        <w:rPr/>
        <w:t xml:space="preserve">ja Banksin perheeseen hoitamaan heidän lapsiaan. Kohtaamisia jalkakäytävän maalareiden ja kauppiaiden kanssa sekä erilaisia seikkailuja seuraa, kunnes Mary Poppins lähtee yllättäen pois - eli ``pops-out''. Vain kolmessa ensimmäisessä kirjassa kahdeksasta kirjasta Mary Poppins saapuu ja lähtee. Viidessä myöhemmässä kirjassa kerrotaan aiemmin kirjaamattomista seikkailuista, jotka tapahtuivat Mary Poppinsin kolmen alkuperäisen vierailun aikana. Kuten P.L. Travers selittää Mary Poppins in the Park -kirjan johdannossaan, ``Hän ei voi ikuisesti saapua ja lähteä''.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Banksin perhe asui Mary Poppinsissa?</w:t>
      </w:r>
    </w:p>
    <w:p>
      <w:pPr>
        <w:pStyle w:val="TextBody"/>
        <w:bidi w:val="0"/>
        <w:jc w:val="left"/>
        <w:rPr>
          <w:b/>
          <w:u w:val="single"/>
          <w:shd w:val="clear" w:fill="FFFF00"/>
        </w:rPr>
      </w:pPr>
      <w:r>
        <w:rPr>
          <w:b/>
          <w:u w:val="single"/>
          <w:shd w:val="clear" w:fill="FFFF00"/>
        </w:rPr>
        <w:t xml:space="preserve">Asiakirjan numero 25271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Project Runway All Stars (Kausi 1) </w:t>
      </w:r>
    </w:p>
    <w:tbl>
      <w:tblPr>
        <w:tblW w:w="10205" w:type="dxa"/>
        <w:jc w:val="left"/>
        <w:tblInd w:w="0" w:type="dxa"/>
        <w:tblLayout w:type="fixed"/>
        <w:tblCellMar>
          <w:top w:w="28" w:type="dxa"/>
          <w:left w:w="28" w:type="dxa"/>
          <w:bottom w:w="28" w:type="dxa"/>
          <w:right w:w="28" w:type="dxa"/>
        </w:tblCellMar>
      </w:tblPr>
      <w:tblGrid>
        <w:gridCol w:w="1898"/>
        <w:gridCol w:w="8307"/>
      </w:tblGrid>
      <w:tr>
        <w:trPr/>
        <w:tc>
          <w:tcPr>
            <w:tcW w:w="1898" w:type="dxa"/>
            <w:tcBorders/>
            <w:vAlign w:val="center"/>
          </w:tcPr>
          <w:p>
            <w:pPr>
              <w:pStyle w:val="TableHeading"/>
              <w:suppressLineNumbers/>
              <w:bidi w:val="0"/>
              <w:spacing w:before="0" w:after="283"/>
              <w:jc w:val="center"/>
              <w:rPr/>
            </w:pPr>
            <w:r>
              <w:rPr/>
              <w:t xml:space="preserve">Alkuperämaa </w:t>
            </w:r>
          </w:p>
        </w:tc>
        <w:tc>
          <w:tcPr>
            <w:tcW w:w="8307" w:type="dxa"/>
            <w:tcBorders/>
            <w:vAlign w:val="center"/>
          </w:tcPr>
          <w:p>
            <w:pPr>
              <w:pStyle w:val="TableContents"/>
              <w:bidi w:val="0"/>
              <w:spacing w:before="0" w:after="283"/>
              <w:jc w:val="left"/>
              <w:rPr/>
            </w:pPr>
            <w:r>
              <w:rPr/>
              <w:t xml:space="preserve">Yhdysvallat </w:t>
            </w:r>
          </w:p>
        </w:tc>
      </w:tr>
      <w:tr>
        <w:trPr/>
        <w:tc>
          <w:tcPr>
            <w:tcW w:w="1898" w:type="dxa"/>
            <w:tcBorders/>
            <w:vAlign w:val="center"/>
          </w:tcPr>
          <w:p>
            <w:pPr>
              <w:pStyle w:val="TableHeading"/>
              <w:suppressLineNumbers/>
              <w:bidi w:val="0"/>
              <w:spacing w:before="0" w:after="283"/>
              <w:jc w:val="center"/>
              <w:rPr/>
            </w:pPr>
            <w:r>
              <w:rPr/>
              <w:t xml:space="preserve">Jaksojen lukumäärä </w:t>
            </w:r>
          </w:p>
        </w:tc>
        <w:tc>
          <w:tcPr>
            <w:tcW w:w="8307" w:type="dxa"/>
            <w:tcBorders/>
            <w:vAlign w:val="center"/>
          </w:tcPr>
          <w:p>
            <w:pPr>
              <w:pStyle w:val="TableContents"/>
              <w:bidi w:val="0"/>
              <w:spacing w:before="0" w:after="283"/>
              <w:jc w:val="left"/>
              <w:rPr/>
            </w:pPr>
            <w:r>
              <w:rPr/>
              <w:t xml:space="preserve">12 Vapautus </w:t>
            </w:r>
          </w:p>
        </w:tc>
      </w:tr>
      <w:tr>
        <w:trPr/>
        <w:tc>
          <w:tcPr>
            <w:tcW w:w="1898" w:type="dxa"/>
            <w:tcBorders/>
            <w:vAlign w:val="center"/>
          </w:tcPr>
          <w:p>
            <w:pPr>
              <w:pStyle w:val="TableHeading"/>
              <w:suppressLineNumbers/>
              <w:bidi w:val="0"/>
              <w:spacing w:before="0" w:after="283"/>
              <w:jc w:val="center"/>
              <w:rPr/>
            </w:pPr>
            <w:r>
              <w:rPr/>
              <w:t xml:space="preserve">Alkuperäinen verkko </w:t>
            </w:r>
          </w:p>
        </w:tc>
        <w:tc>
          <w:tcPr>
            <w:tcW w:w="8307" w:type="dxa"/>
            <w:tcBorders/>
            <w:vAlign w:val="center"/>
          </w:tcPr>
          <w:p>
            <w:pPr>
              <w:pStyle w:val="TableContents"/>
              <w:bidi w:val="0"/>
              <w:spacing w:before="0" w:after="283"/>
              <w:jc w:val="left"/>
              <w:rPr/>
            </w:pPr>
            <w:r>
              <w:rPr/>
              <w:t xml:space="preserve">Elinikäinen </w:t>
            </w:r>
          </w:p>
        </w:tc>
      </w:tr>
      <w:tr>
        <w:trPr/>
        <w:tc>
          <w:tcPr>
            <w:tcW w:w="1898" w:type="dxa"/>
            <w:tcBorders/>
            <w:vAlign w:val="center"/>
          </w:tcPr>
          <w:p>
            <w:pPr>
              <w:pStyle w:val="TableHeading"/>
              <w:suppressLineNumbers/>
              <w:bidi w:val="0"/>
              <w:spacing w:before="0" w:after="283"/>
              <w:jc w:val="center"/>
              <w:rPr/>
            </w:pPr>
            <w:r>
              <w:rPr/>
              <w:t xml:space="preserve">Alkuperäinen julkaisu </w:t>
            </w:r>
          </w:p>
        </w:tc>
        <w:tc>
          <w:tcPr>
            <w:tcW w:w="8307" w:type="dxa"/>
            <w:tcBorders/>
            <w:vAlign w:val="center"/>
          </w:tcPr>
          <w:p>
            <w:pPr>
              <w:pStyle w:val="TableContents"/>
              <w:bidi w:val="0"/>
              <w:spacing w:before="0" w:after="283"/>
              <w:jc w:val="left"/>
              <w:rPr/>
            </w:pPr>
            <w:r>
              <w:rPr/>
              <w:t xml:space="preserve">000000002018-01-05-0000 5. tammikuuta -- 22. maaliskuuta 2012 (2012-03-22) Lisätietoja </w:t>
            </w:r>
          </w:p>
        </w:tc>
      </w:tr>
      <w:tr>
        <w:trPr/>
        <w:tc>
          <w:tcPr>
            <w:tcW w:w="1898" w:type="dxa"/>
            <w:tcBorders/>
            <w:vAlign w:val="center"/>
          </w:tcPr>
          <w:p>
            <w:pPr>
              <w:pStyle w:val="TableHeading"/>
              <w:suppressLineNumbers/>
              <w:bidi w:val="0"/>
              <w:spacing w:before="0" w:after="283"/>
              <w:jc w:val="center"/>
              <w:rPr/>
            </w:pPr>
            <w:r>
              <w:rPr/>
              <w:t xml:space="preserve">Isäntä (s) </w:t>
            </w:r>
          </w:p>
        </w:tc>
        <w:tc>
          <w:tcPr>
            <w:tcW w:w="8307" w:type="dxa"/>
            <w:tcBorders/>
            <w:vAlign w:val="center"/>
          </w:tcPr>
          <w:p>
            <w:pPr>
              <w:pStyle w:val="TableContents"/>
              <w:bidi w:val="0"/>
              <w:spacing w:before="0" w:after="283"/>
              <w:jc w:val="left"/>
              <w:rPr/>
            </w:pPr>
            <w:r>
              <w:rPr/>
              <w:t xml:space="preserve">Angela Lindvall </w:t>
            </w:r>
          </w:p>
        </w:tc>
      </w:tr>
      <w:tr>
        <w:trPr/>
        <w:tc>
          <w:tcPr>
            <w:tcW w:w="1898" w:type="dxa"/>
            <w:tcBorders/>
            <w:vAlign w:val="center"/>
          </w:tcPr>
          <w:p>
            <w:pPr>
              <w:pStyle w:val="TableHeading"/>
              <w:suppressLineNumbers/>
              <w:bidi w:val="0"/>
              <w:spacing w:before="0" w:after="283"/>
              <w:jc w:val="center"/>
              <w:rPr/>
            </w:pPr>
            <w:r>
              <w:rPr/>
              <w:t xml:space="preserve">Tuomarit </w:t>
            </w:r>
          </w:p>
        </w:tc>
        <w:tc>
          <w:tcPr>
            <w:tcW w:w="8307"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Georgina Chapman </w:t>
            </w:r>
          </w:p>
          <w:p>
            <w:pPr>
              <w:pStyle w:val="TableContents"/>
              <w:numPr>
                <w:ilvl w:val="0"/>
                <w:numId w:val="118"/>
              </w:numPr>
              <w:tabs>
                <w:tab w:val="clear" w:pos="1134"/>
                <w:tab w:val="left" w:leader="none" w:pos="707"/>
              </w:tabs>
              <w:bidi w:val="0"/>
              <w:spacing w:before="0" w:after="283"/>
              <w:ind w:start="707" w:hanging="283"/>
              <w:jc w:val="left"/>
              <w:rPr/>
            </w:pPr>
            <w:r>
              <w:rPr/>
              <w:t xml:space="preserve">Isaac Mizrahi </w:t>
            </w:r>
          </w:p>
        </w:tc>
      </w:tr>
      <w:tr>
        <w:trPr/>
        <w:tc>
          <w:tcPr>
            <w:tcW w:w="1898" w:type="dxa"/>
            <w:tcBorders/>
            <w:vAlign w:val="center"/>
          </w:tcPr>
          <w:p>
            <w:pPr>
              <w:pStyle w:val="TableHeading"/>
              <w:suppressLineNumbers/>
              <w:bidi w:val="0"/>
              <w:spacing w:before="0" w:after="283"/>
              <w:jc w:val="center"/>
              <w:rPr/>
            </w:pPr>
            <w:r>
              <w:rPr/>
              <w:t xml:space="preserve">Kilpailijoiden lukumäärä </w:t>
            </w:r>
          </w:p>
        </w:tc>
        <w:tc>
          <w:tcPr>
            <w:tcW w:w="8307" w:type="dxa"/>
            <w:tcBorders/>
            <w:vAlign w:val="center"/>
          </w:tcPr>
          <w:p>
            <w:pPr>
              <w:pStyle w:val="TableContents"/>
              <w:bidi w:val="0"/>
              <w:spacing w:before="0" w:after="283"/>
              <w:jc w:val="left"/>
              <w:rPr/>
            </w:pPr>
            <w:r>
              <w:rPr/>
              <w:t xml:space="preserve">13 </w:t>
            </w:r>
          </w:p>
        </w:tc>
      </w:tr>
      <w:tr>
        <w:trPr/>
        <w:tc>
          <w:tcPr>
            <w:tcW w:w="1898" w:type="dxa"/>
            <w:tcBorders/>
            <w:vAlign w:val="center"/>
          </w:tcPr>
          <w:p>
            <w:pPr>
              <w:pStyle w:val="TableHeading"/>
              <w:suppressLineNumbers/>
              <w:bidi w:val="0"/>
              <w:spacing w:before="0" w:after="283"/>
              <w:jc w:val="center"/>
              <w:rPr/>
            </w:pPr>
            <w:r>
              <w:rPr/>
              <w:t xml:space="preserve">Tehtävien lukumäärä </w:t>
            </w:r>
          </w:p>
        </w:tc>
        <w:tc>
          <w:tcPr>
            <w:tcW w:w="8307" w:type="dxa"/>
            <w:tcBorders/>
            <w:vAlign w:val="center"/>
          </w:tcPr>
          <w:p>
            <w:pPr>
              <w:pStyle w:val="TableContents"/>
              <w:bidi w:val="0"/>
              <w:spacing w:before="0" w:after="283"/>
              <w:jc w:val="left"/>
              <w:rPr/>
            </w:pPr>
            <w:r>
              <w:rPr/>
              <w:t xml:space="preserve">10 </w:t>
            </w:r>
          </w:p>
        </w:tc>
      </w:tr>
      <w:tr>
        <w:trPr/>
        <w:tc>
          <w:tcPr>
            <w:tcW w:w="1898" w:type="dxa"/>
            <w:tcBorders/>
            <w:vAlign w:val="center"/>
          </w:tcPr>
          <w:p>
            <w:pPr>
              <w:pStyle w:val="TableHeading"/>
              <w:suppressLineNumbers/>
              <w:bidi w:val="0"/>
              <w:spacing w:before="0" w:after="283"/>
              <w:jc w:val="center"/>
              <w:rPr/>
            </w:pPr>
            <w:r>
              <w:rPr/>
              <w:t xml:space="preserve">Voittaja </w:t>
            </w:r>
          </w:p>
        </w:tc>
        <w:tc>
          <w:tcPr>
            <w:tcW w:w="8307" w:type="dxa"/>
            <w:tcBorders/>
            <w:vAlign w:val="center"/>
          </w:tcPr>
          <w:p>
            <w:pPr>
              <w:pStyle w:val="TableContents"/>
              <w:bidi w:val="0"/>
              <w:spacing w:before="0" w:after="283"/>
              <w:jc w:val="left"/>
              <w:rPr/>
            </w:pPr>
            <w:r>
              <w:rPr>
                <w:color w:val="A9A9A9"/>
              </w:rPr>
              <w:t xml:space="preserve">Mondo Guerra </w:t>
            </w:r>
          </w:p>
        </w:tc>
      </w:tr>
      <w:tr>
        <w:trPr/>
        <w:tc>
          <w:tcPr>
            <w:tcW w:w="1898" w:type="dxa"/>
            <w:tcBorders/>
            <w:vAlign w:val="center"/>
          </w:tcPr>
          <w:p>
            <w:pPr>
              <w:pStyle w:val="TableHeading"/>
              <w:suppressLineNumbers/>
              <w:bidi w:val="0"/>
              <w:spacing w:before="0" w:after="283"/>
              <w:jc w:val="center"/>
              <w:rPr/>
            </w:pPr>
            <w:r>
              <w:rPr/>
              <w:t xml:space="preserve">Verkkosivusto </w:t>
            </w:r>
          </w:p>
        </w:tc>
        <w:tc>
          <w:tcPr>
            <w:tcW w:w="8307" w:type="dxa"/>
            <w:tcBorders/>
            <w:vAlign w:val="center"/>
          </w:tcPr>
          <w:p>
            <w:pPr>
              <w:pStyle w:val="TableContents"/>
              <w:bidi w:val="0"/>
              <w:spacing w:before="0" w:after="283"/>
              <w:jc w:val="left"/>
              <w:rPr/>
            </w:pPr>
            <w:r>
              <w:rPr/>
              <w:t xml:space="preserve">Project Runway All Stars Official Network Site Kausi kronologia Seuraava → All-Stars 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Project Runway All Stars -kilpailun voittaja kausi 1</w:t>
      </w:r>
    </w:p>
    <w:p>
      <w:pPr>
        <w:pStyle w:val="TextBody"/>
        <w:bidi w:val="0"/>
        <w:jc w:val="left"/>
        <w:rPr>
          <w:b/>
          <w:u w:val="single"/>
          <w:shd w:val="clear" w:fill="FFFF00"/>
        </w:rPr>
      </w:pPr>
      <w:r>
        <w:rPr>
          <w:b/>
          <w:u w:val="single"/>
          <w:shd w:val="clear" w:fill="FFFF00"/>
        </w:rPr>
        <w:t xml:space="preserve">Asiakirjan numero 25272</w:t>
      </w:r>
    </w:p>
    <w:p>
      <w:pPr>
        <w:pStyle w:val="TextBody"/>
        <w:bidi w:val="0"/>
        <w:jc w:val="left"/>
        <w:rPr>
          <w:b/>
          <w:shd w:val="clear" w:fill="FFFF00"/>
        </w:rPr>
      </w:pPr>
      <w:r>
        <w:rPr>
          <w:b/>
          <w:shd w:val="clear" w:fill="FFFF00"/>
        </w:rPr>
        <w:t xml:space="preserve">Tekstin numero 0</w:t>
      </w:r>
    </w:p>
    <w:tbl>
      <w:tblPr>
        <w:tblW w:w="10857" w:type="dxa"/>
        <w:jc w:val="left"/>
        <w:tblInd w:w="0" w:type="dxa"/>
        <w:tblLayout w:type="fixed"/>
        <w:tblCellMar>
          <w:top w:w="28" w:type="dxa"/>
          <w:left w:w="28" w:type="dxa"/>
          <w:bottom w:w="28" w:type="dxa"/>
          <w:right w:w="28" w:type="dxa"/>
        </w:tblCellMar>
      </w:tblPr>
      <w:tblGrid>
        <w:gridCol w:w="826"/>
        <w:gridCol w:w="856"/>
        <w:gridCol w:w="1276"/>
        <w:gridCol w:w="736"/>
        <w:gridCol w:w="1096"/>
        <w:gridCol w:w="736"/>
        <w:gridCol w:w="631"/>
        <w:gridCol w:w="766"/>
        <w:gridCol w:w="541"/>
        <w:gridCol w:w="451"/>
        <w:gridCol w:w="1621"/>
        <w:gridCol w:w="1321"/>
      </w:tblGrid>
      <w:tr>
        <w:trPr/>
        <w:tc>
          <w:tcPr>
            <w:tcW w:w="826" w:type="dxa"/>
            <w:tcBorders/>
            <w:vAlign w:val="center"/>
          </w:tcPr>
          <w:p>
            <w:pPr>
              <w:pStyle w:val="TableHeading"/>
              <w:suppressLineNumbers/>
              <w:bidi w:val="0"/>
              <w:spacing w:before="0" w:after="283"/>
              <w:jc w:val="center"/>
              <w:rPr/>
            </w:pPr>
            <w:r>
              <w:rPr/>
              <w:t xml:space="preserve">Kausi </w:t>
            </w:r>
          </w:p>
        </w:tc>
        <w:tc>
          <w:tcPr>
            <w:tcW w:w="856" w:type="dxa"/>
            <w:tcBorders/>
            <w:vAlign w:val="center"/>
          </w:tcPr>
          <w:p>
            <w:pPr>
              <w:pStyle w:val="TableHeading"/>
              <w:suppressLineNumbers/>
              <w:bidi w:val="0"/>
              <w:spacing w:before="0" w:after="283"/>
              <w:jc w:val="center"/>
              <w:rPr/>
            </w:pPr>
            <w:r>
              <w:rPr/>
              <w:t xml:space="preserve">Liiga </w:t>
            </w:r>
          </w:p>
        </w:tc>
        <w:tc>
          <w:tcPr>
            <w:tcW w:w="1276" w:type="dxa"/>
            <w:tcBorders/>
            <w:vAlign w:val="center"/>
          </w:tcPr>
          <w:p>
            <w:pPr>
              <w:pStyle w:val="TableHeading"/>
              <w:suppressLineNumbers/>
              <w:bidi w:val="0"/>
              <w:spacing w:before="0" w:after="283"/>
              <w:jc w:val="center"/>
              <w:rPr/>
            </w:pPr>
            <w:r>
              <w:rPr/>
              <w:t xml:space="preserve">Konferenssi </w:t>
            </w:r>
          </w:p>
        </w:tc>
        <w:tc>
          <w:tcPr>
            <w:tcW w:w="736" w:type="dxa"/>
            <w:tcBorders/>
            <w:vAlign w:val="center"/>
          </w:tcPr>
          <w:p>
            <w:pPr>
              <w:pStyle w:val="TableHeading"/>
              <w:suppressLineNumbers/>
              <w:bidi w:val="0"/>
              <w:spacing w:before="0" w:after="283"/>
              <w:jc w:val="center"/>
              <w:rPr/>
            </w:pPr>
            <w:r>
              <w:rPr/>
              <w:t xml:space="preserve">Viimeistely </w:t>
            </w:r>
          </w:p>
        </w:tc>
        <w:tc>
          <w:tcPr>
            <w:tcW w:w="1096" w:type="dxa"/>
            <w:tcBorders/>
            <w:vAlign w:val="center"/>
          </w:tcPr>
          <w:p>
            <w:pPr>
              <w:pStyle w:val="TableHeading"/>
              <w:suppressLineNumbers/>
              <w:bidi w:val="0"/>
              <w:spacing w:before="0" w:after="283"/>
              <w:jc w:val="center"/>
              <w:rPr/>
            </w:pPr>
            <w:r>
              <w:rPr/>
              <w:t xml:space="preserve">Osasto </w:t>
            </w:r>
          </w:p>
        </w:tc>
        <w:tc>
          <w:tcPr>
            <w:tcW w:w="736" w:type="dxa"/>
            <w:tcBorders/>
            <w:vAlign w:val="center"/>
          </w:tcPr>
          <w:p>
            <w:pPr>
              <w:pStyle w:val="TableHeading"/>
              <w:suppressLineNumbers/>
              <w:bidi w:val="0"/>
              <w:spacing w:before="0" w:after="283"/>
              <w:jc w:val="center"/>
              <w:rPr/>
            </w:pPr>
            <w:r>
              <w:rPr/>
              <w:t xml:space="preserve">Viimeistely </w:t>
            </w:r>
          </w:p>
        </w:tc>
        <w:tc>
          <w:tcPr>
            <w:tcW w:w="631" w:type="dxa"/>
            <w:tcBorders/>
            <w:vAlign w:val="center"/>
          </w:tcPr>
          <w:p>
            <w:pPr>
              <w:pStyle w:val="TableHeading"/>
              <w:suppressLineNumbers/>
              <w:bidi w:val="0"/>
              <w:spacing w:before="0" w:after="283"/>
              <w:jc w:val="center"/>
              <w:rPr/>
            </w:pPr>
            <w:r>
              <w:rPr/>
              <w:t xml:space="preserve">Voitot </w:t>
            </w:r>
          </w:p>
        </w:tc>
        <w:tc>
          <w:tcPr>
            <w:tcW w:w="766" w:type="dxa"/>
            <w:tcBorders/>
            <w:vAlign w:val="center"/>
          </w:tcPr>
          <w:p>
            <w:pPr>
              <w:pStyle w:val="TableHeading"/>
              <w:suppressLineNumbers/>
              <w:bidi w:val="0"/>
              <w:spacing w:before="0" w:after="283"/>
              <w:jc w:val="center"/>
              <w:rPr/>
            </w:pPr>
            <w:r>
              <w:rPr/>
              <w:t xml:space="preserve">Tappiot </w:t>
            </w:r>
          </w:p>
        </w:tc>
        <w:tc>
          <w:tcPr>
            <w:tcW w:w="541" w:type="dxa"/>
            <w:tcBorders/>
            <w:vAlign w:val="center"/>
          </w:tcPr>
          <w:p>
            <w:pPr>
              <w:pStyle w:val="TableHeading"/>
              <w:suppressLineNumbers/>
              <w:bidi w:val="0"/>
              <w:spacing w:before="0" w:after="283"/>
              <w:jc w:val="center"/>
              <w:rPr/>
            </w:pPr>
            <w:r>
              <w:rPr/>
              <w:t xml:space="preserve">Voitto-% </w:t>
            </w:r>
          </w:p>
        </w:tc>
        <w:tc>
          <w:tcPr>
            <w:tcW w:w="451" w:type="dxa"/>
            <w:tcBorders/>
            <w:vAlign w:val="center"/>
          </w:tcPr>
          <w:p>
            <w:pPr>
              <w:pStyle w:val="TableHeading"/>
              <w:suppressLineNumbers/>
              <w:bidi w:val="0"/>
              <w:spacing w:before="0" w:after="283"/>
              <w:jc w:val="center"/>
              <w:rPr/>
            </w:pPr>
            <w:r>
              <w:rPr/>
              <w:t xml:space="preserve">GB </w:t>
            </w:r>
          </w:p>
        </w:tc>
        <w:tc>
          <w:tcPr>
            <w:tcW w:w="1621" w:type="dxa"/>
            <w:tcBorders/>
            <w:vAlign w:val="center"/>
          </w:tcPr>
          <w:p>
            <w:pPr>
              <w:pStyle w:val="TableHeading"/>
              <w:suppressLineNumbers/>
              <w:bidi w:val="0"/>
              <w:spacing w:before="0" w:after="283"/>
              <w:jc w:val="center"/>
              <w:rPr/>
            </w:pPr>
            <w:r>
              <w:rPr/>
              <w:t xml:space="preserve">Pudotuspelit </w:t>
            </w:r>
          </w:p>
        </w:tc>
        <w:tc>
          <w:tcPr>
            <w:tcW w:w="1321" w:type="dxa"/>
            <w:tcBorders/>
            <w:vAlign w:val="center"/>
          </w:tcPr>
          <w:p>
            <w:pPr>
              <w:pStyle w:val="TableHeading"/>
              <w:suppressLineNumbers/>
              <w:bidi w:val="0"/>
              <w:spacing w:before="0" w:after="283"/>
              <w:jc w:val="center"/>
              <w:rPr/>
            </w:pPr>
            <w:r>
              <w:rPr/>
              <w:t xml:space="preserve">Palkinnot Dallasin kappeliseurat </w:t>
            </w:r>
          </w:p>
        </w:tc>
      </w:tr>
      <w:tr>
        <w:trPr/>
        <w:tc>
          <w:tcPr>
            <w:tcW w:w="826" w:type="dxa"/>
            <w:tcBorders/>
            <w:vAlign w:val="center"/>
          </w:tcPr>
          <w:p>
            <w:pPr>
              <w:pStyle w:val="TableHeading"/>
              <w:suppressLineNumbers/>
              <w:bidi w:val="0"/>
              <w:spacing w:before="0" w:after="283"/>
              <w:jc w:val="center"/>
              <w:rPr/>
            </w:pPr>
            <w:r>
              <w:rPr/>
              <w:t xml:space="preserve">1967 -- 68 </w:t>
            </w:r>
          </w:p>
        </w:tc>
        <w:tc>
          <w:tcPr>
            <w:tcW w:w="856" w:type="dxa"/>
            <w:tcBorders/>
            <w:vAlign w:val="center"/>
          </w:tcPr>
          <w:p>
            <w:pPr>
              <w:pStyle w:val="TableContents"/>
              <w:bidi w:val="0"/>
              <w:spacing w:before="0" w:after="283"/>
              <w:jc w:val="left"/>
              <w:rPr/>
            </w:pPr>
            <w:r>
              <w:rPr/>
              <w:t xml:space="preserve">ABA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109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46 </w:t>
            </w:r>
          </w:p>
        </w:tc>
        <w:tc>
          <w:tcPr>
            <w:tcW w:w="766" w:type="dxa"/>
            <w:tcBorders/>
            <w:vAlign w:val="center"/>
          </w:tcPr>
          <w:p>
            <w:pPr>
              <w:pStyle w:val="TableContents"/>
              <w:bidi w:val="0"/>
              <w:spacing w:before="0" w:after="283"/>
              <w:jc w:val="left"/>
              <w:rPr/>
            </w:pPr>
            <w:r>
              <w:rPr/>
              <w:t xml:space="preserve">32 </w:t>
            </w:r>
          </w:p>
        </w:tc>
        <w:tc>
          <w:tcPr>
            <w:tcW w:w="541" w:type="dxa"/>
            <w:tcBorders/>
            <w:vAlign w:val="center"/>
          </w:tcPr>
          <w:p>
            <w:pPr>
              <w:pStyle w:val="TableContents"/>
              <w:bidi w:val="0"/>
              <w:spacing w:before="0" w:after="283"/>
              <w:jc w:val="left"/>
              <w:rPr/>
            </w:pPr>
            <w:r>
              <w:rPr/>
              <w:t xml:space="preserve">. 590 </w:t>
            </w:r>
          </w:p>
        </w:tc>
        <w:tc>
          <w:tcPr>
            <w:tcW w:w="4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Voitti divisioonan välierät (Mavericks) 3 -- 0 Hävisi divisioonan finaalit (Buccaneers) 4 -- 1 </w:t>
            </w:r>
          </w:p>
        </w:tc>
        <w:tc>
          <w:tcPr>
            <w:tcW w:w="132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1968 -- 69 </w:t>
            </w:r>
          </w:p>
        </w:tc>
        <w:tc>
          <w:tcPr>
            <w:tcW w:w="856" w:type="dxa"/>
            <w:tcBorders/>
            <w:vAlign w:val="center"/>
          </w:tcPr>
          <w:p>
            <w:pPr>
              <w:pStyle w:val="TableContents"/>
              <w:bidi w:val="0"/>
              <w:spacing w:before="0" w:after="283"/>
              <w:jc w:val="left"/>
              <w:rPr/>
            </w:pPr>
            <w:r>
              <w:rPr/>
              <w:t xml:space="preserve">ABA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109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37 </w:t>
            </w:r>
          </w:p>
        </w:tc>
        <w:tc>
          <w:tcPr>
            <w:tcW w:w="541" w:type="dxa"/>
            <w:tcBorders/>
            <w:vAlign w:val="center"/>
          </w:tcPr>
          <w:p>
            <w:pPr>
              <w:pStyle w:val="TableContents"/>
              <w:bidi w:val="0"/>
              <w:spacing w:before="0" w:after="283"/>
              <w:jc w:val="left"/>
              <w:rPr/>
            </w:pPr>
            <w:r>
              <w:rPr/>
              <w:t xml:space="preserve">. 526 </w:t>
            </w:r>
          </w:p>
        </w:tc>
        <w:tc>
          <w:tcPr>
            <w:tcW w:w="451" w:type="dxa"/>
            <w:tcBorders/>
            <w:vAlign w:val="center"/>
          </w:tcPr>
          <w:p>
            <w:pPr>
              <w:pStyle w:val="TableContents"/>
              <w:bidi w:val="0"/>
              <w:spacing w:before="0" w:after="283"/>
              <w:jc w:val="left"/>
              <w:rPr/>
            </w:pPr>
            <w:r>
              <w:rPr/>
              <w:t xml:space="preserve">19 </w:t>
            </w:r>
          </w:p>
        </w:tc>
        <w:tc>
          <w:tcPr>
            <w:tcW w:w="1621" w:type="dxa"/>
            <w:tcBorders/>
            <w:vAlign w:val="center"/>
          </w:tcPr>
          <w:p>
            <w:pPr>
              <w:pStyle w:val="TableContents"/>
              <w:bidi w:val="0"/>
              <w:spacing w:before="0" w:after="283"/>
              <w:jc w:val="left"/>
              <w:rPr/>
            </w:pPr>
            <w:r>
              <w:rPr/>
              <w:t xml:space="preserve">Hävisi divisioonan välierät (Buccaneers) 4 -- 3 </w:t>
            </w:r>
          </w:p>
        </w:tc>
        <w:tc>
          <w:tcPr>
            <w:tcW w:w="1321" w:type="dxa"/>
            <w:tcBorders/>
            <w:vAlign w:val="center"/>
          </w:tcPr>
          <w:p>
            <w:pPr>
              <w:pStyle w:val="TableContents"/>
              <w:bidi w:val="0"/>
              <w:spacing w:before="0" w:after="283"/>
              <w:jc w:val="left"/>
              <w:rPr/>
            </w:pPr>
            <w:r>
              <w:rPr/>
              <w:t xml:space="preserve">John Beasley (ASGMVP) </w:t>
            </w:r>
          </w:p>
        </w:tc>
      </w:tr>
      <w:tr>
        <w:trPr/>
        <w:tc>
          <w:tcPr>
            <w:tcW w:w="826" w:type="dxa"/>
            <w:tcBorders/>
            <w:vAlign w:val="center"/>
          </w:tcPr>
          <w:p>
            <w:pPr>
              <w:pStyle w:val="TableHeading"/>
              <w:suppressLineNumbers/>
              <w:bidi w:val="0"/>
              <w:spacing w:before="0" w:after="283"/>
              <w:jc w:val="center"/>
              <w:rPr/>
            </w:pPr>
            <w:r>
              <w:rPr/>
              <w:t xml:space="preserve">1969 -- 70 </w:t>
            </w:r>
          </w:p>
        </w:tc>
        <w:tc>
          <w:tcPr>
            <w:tcW w:w="856" w:type="dxa"/>
            <w:tcBorders/>
            <w:vAlign w:val="center"/>
          </w:tcPr>
          <w:p>
            <w:pPr>
              <w:pStyle w:val="TableContents"/>
              <w:bidi w:val="0"/>
              <w:spacing w:before="0" w:after="283"/>
              <w:jc w:val="left"/>
              <w:rPr/>
            </w:pPr>
            <w:r>
              <w:rPr/>
              <w:t xml:space="preserve">ABA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109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45 </w:t>
            </w:r>
          </w:p>
        </w:tc>
        <w:tc>
          <w:tcPr>
            <w:tcW w:w="766" w:type="dxa"/>
            <w:tcBorders/>
            <w:vAlign w:val="center"/>
          </w:tcPr>
          <w:p>
            <w:pPr>
              <w:pStyle w:val="TableContents"/>
              <w:bidi w:val="0"/>
              <w:spacing w:before="0" w:after="283"/>
              <w:jc w:val="left"/>
              <w:rPr/>
            </w:pPr>
            <w:r>
              <w:rPr/>
              <w:t xml:space="preserve">39 </w:t>
            </w:r>
          </w:p>
        </w:tc>
        <w:tc>
          <w:tcPr>
            <w:tcW w:w="541" w:type="dxa"/>
            <w:tcBorders/>
            <w:vAlign w:val="center"/>
          </w:tcPr>
          <w:p>
            <w:pPr>
              <w:pStyle w:val="TableContents"/>
              <w:bidi w:val="0"/>
              <w:spacing w:before="0" w:after="283"/>
              <w:jc w:val="left"/>
              <w:rPr/>
            </w:pPr>
            <w:r>
              <w:rPr/>
              <w:t xml:space="preserve">. 536 </w:t>
            </w:r>
          </w:p>
        </w:tc>
        <w:tc>
          <w:tcPr>
            <w:tcW w:w="451" w:type="dxa"/>
            <w:tcBorders/>
            <w:vAlign w:val="center"/>
          </w:tcPr>
          <w:p>
            <w:pPr>
              <w:pStyle w:val="TableContents"/>
              <w:bidi w:val="0"/>
              <w:spacing w:before="0" w:after="283"/>
              <w:jc w:val="left"/>
              <w:rPr/>
            </w:pPr>
            <w:r>
              <w:rPr/>
              <w:t xml:space="preserve">6 </w:t>
            </w:r>
          </w:p>
        </w:tc>
        <w:tc>
          <w:tcPr>
            <w:tcW w:w="1621" w:type="dxa"/>
            <w:tcBorders/>
            <w:vAlign w:val="center"/>
          </w:tcPr>
          <w:p>
            <w:pPr>
              <w:pStyle w:val="TableContents"/>
              <w:bidi w:val="0"/>
              <w:spacing w:before="0" w:after="283"/>
              <w:jc w:val="left"/>
              <w:rPr/>
            </w:pPr>
            <w:r>
              <w:rPr/>
              <w:t xml:space="preserve">Hävisi divisioonan välierät (Stars) 4 -- 2 </w:t>
            </w:r>
          </w:p>
        </w:tc>
        <w:tc>
          <w:tcPr>
            <w:tcW w:w="1321" w:type="dxa"/>
            <w:tcBorders/>
            <w:vAlign w:val="center"/>
          </w:tcPr>
          <w:p>
            <w:pPr>
              <w:pStyle w:val="TableContents"/>
              <w:bidi w:val="0"/>
              <w:spacing w:before="0" w:after="283"/>
              <w:jc w:val="left"/>
              <w:rPr/>
            </w:pPr>
            <w:r>
              <w:rPr/>
              <w:t xml:space="preserve">-- Teksasin kapellimestarit </w:t>
            </w:r>
          </w:p>
        </w:tc>
      </w:tr>
      <w:tr>
        <w:trPr/>
        <w:tc>
          <w:tcPr>
            <w:tcW w:w="826" w:type="dxa"/>
            <w:tcBorders/>
            <w:vAlign w:val="center"/>
          </w:tcPr>
          <w:p>
            <w:pPr>
              <w:pStyle w:val="TableHeading"/>
              <w:suppressLineNumbers/>
              <w:bidi w:val="0"/>
              <w:spacing w:before="0" w:after="283"/>
              <w:jc w:val="center"/>
              <w:rPr/>
            </w:pPr>
            <w:r>
              <w:rPr/>
              <w:t xml:space="preserve">1970 -- 71 </w:t>
            </w:r>
          </w:p>
        </w:tc>
        <w:tc>
          <w:tcPr>
            <w:tcW w:w="856" w:type="dxa"/>
            <w:tcBorders/>
            <w:vAlign w:val="center"/>
          </w:tcPr>
          <w:p>
            <w:pPr>
              <w:pStyle w:val="TableContents"/>
              <w:bidi w:val="0"/>
              <w:spacing w:before="0" w:after="283"/>
              <w:jc w:val="left"/>
              <w:rPr/>
            </w:pPr>
            <w:r>
              <w:rPr/>
              <w:t xml:space="preserve">ABA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109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30 </w:t>
            </w:r>
          </w:p>
        </w:tc>
        <w:tc>
          <w:tcPr>
            <w:tcW w:w="766" w:type="dxa"/>
            <w:tcBorders/>
            <w:vAlign w:val="center"/>
          </w:tcPr>
          <w:p>
            <w:pPr>
              <w:pStyle w:val="TableContents"/>
              <w:bidi w:val="0"/>
              <w:spacing w:before="0" w:after="283"/>
              <w:jc w:val="left"/>
              <w:rPr/>
            </w:pPr>
            <w:r>
              <w:rPr/>
              <w:t xml:space="preserve">54 </w:t>
            </w:r>
          </w:p>
        </w:tc>
        <w:tc>
          <w:tcPr>
            <w:tcW w:w="541" w:type="dxa"/>
            <w:tcBorders/>
            <w:vAlign w:val="center"/>
          </w:tcPr>
          <w:p>
            <w:pPr>
              <w:pStyle w:val="TableContents"/>
              <w:bidi w:val="0"/>
              <w:spacing w:before="0" w:after="283"/>
              <w:jc w:val="left"/>
              <w:rPr/>
            </w:pPr>
            <w:r>
              <w:rPr/>
              <w:t xml:space="preserve">. 357 </w:t>
            </w:r>
          </w:p>
        </w:tc>
        <w:tc>
          <w:tcPr>
            <w:tcW w:w="451" w:type="dxa"/>
            <w:tcBorders/>
            <w:vAlign w:val="center"/>
          </w:tcPr>
          <w:p>
            <w:pPr>
              <w:pStyle w:val="TableContents"/>
              <w:bidi w:val="0"/>
              <w:spacing w:before="0" w:after="283"/>
              <w:jc w:val="left"/>
              <w:rPr/>
            </w:pPr>
            <w:r>
              <w:rPr/>
              <w:t xml:space="preserve">28 </w:t>
            </w:r>
          </w:p>
        </w:tc>
        <w:tc>
          <w:tcPr>
            <w:tcW w:w="1621" w:type="dxa"/>
            <w:tcBorders/>
            <w:vAlign w:val="center"/>
          </w:tcPr>
          <w:p>
            <w:pPr>
              <w:pStyle w:val="TableContents"/>
              <w:bidi w:val="0"/>
              <w:spacing w:before="0" w:after="283"/>
              <w:jc w:val="left"/>
              <w:rPr/>
            </w:pPr>
            <w:r>
              <w:rPr/>
              <w:t xml:space="preserve">Hävisi divisioonan välierät (Stars) 4 -- 0 </w:t>
            </w:r>
          </w:p>
        </w:tc>
        <w:tc>
          <w:tcPr>
            <w:tcW w:w="1321" w:type="dxa"/>
            <w:tcBorders/>
            <w:vAlign w:val="center"/>
          </w:tcPr>
          <w:p>
            <w:pPr>
              <w:pStyle w:val="TableContents"/>
              <w:bidi w:val="0"/>
              <w:spacing w:before="0" w:after="283"/>
              <w:jc w:val="left"/>
              <w:rPr/>
            </w:pPr>
            <w:r>
              <w:rPr/>
              <w:t xml:space="preserve">-- Dallas Chaparrals </w:t>
            </w:r>
          </w:p>
        </w:tc>
      </w:tr>
      <w:tr>
        <w:trPr/>
        <w:tc>
          <w:tcPr>
            <w:tcW w:w="826" w:type="dxa"/>
            <w:tcBorders/>
            <w:vAlign w:val="center"/>
          </w:tcPr>
          <w:p>
            <w:pPr>
              <w:pStyle w:val="TableHeading"/>
              <w:suppressLineNumbers/>
              <w:bidi w:val="0"/>
              <w:spacing w:before="0" w:after="283"/>
              <w:jc w:val="center"/>
              <w:rPr/>
            </w:pPr>
            <w:r>
              <w:rPr/>
              <w:t xml:space="preserve">1971 -- 72 </w:t>
            </w:r>
          </w:p>
        </w:tc>
        <w:tc>
          <w:tcPr>
            <w:tcW w:w="856" w:type="dxa"/>
            <w:tcBorders/>
            <w:vAlign w:val="center"/>
          </w:tcPr>
          <w:p>
            <w:pPr>
              <w:pStyle w:val="TableContents"/>
              <w:bidi w:val="0"/>
              <w:spacing w:before="0" w:after="283"/>
              <w:jc w:val="left"/>
              <w:rPr/>
            </w:pPr>
            <w:r>
              <w:rPr/>
              <w:t xml:space="preserve">ABA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109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42 </w:t>
            </w:r>
          </w:p>
        </w:tc>
        <w:tc>
          <w:tcPr>
            <w:tcW w:w="541" w:type="dxa"/>
            <w:tcBorders/>
            <w:vAlign w:val="center"/>
          </w:tcPr>
          <w:p>
            <w:pPr>
              <w:pStyle w:val="TableContents"/>
              <w:bidi w:val="0"/>
              <w:spacing w:before="0" w:after="283"/>
              <w:jc w:val="left"/>
              <w:rPr/>
            </w:pPr>
            <w:r>
              <w:rPr/>
              <w:t xml:space="preserve">. 500 </w:t>
            </w:r>
          </w:p>
        </w:tc>
        <w:tc>
          <w:tcPr>
            <w:tcW w:w="451" w:type="dxa"/>
            <w:tcBorders/>
            <w:vAlign w:val="center"/>
          </w:tcPr>
          <w:p>
            <w:pPr>
              <w:pStyle w:val="TableContents"/>
              <w:bidi w:val="0"/>
              <w:spacing w:before="0" w:after="283"/>
              <w:jc w:val="left"/>
              <w:rPr/>
            </w:pPr>
            <w:r>
              <w:rPr/>
              <w:t xml:space="preserve">18 </w:t>
            </w:r>
          </w:p>
        </w:tc>
        <w:tc>
          <w:tcPr>
            <w:tcW w:w="1621" w:type="dxa"/>
            <w:tcBorders/>
            <w:vAlign w:val="center"/>
          </w:tcPr>
          <w:p>
            <w:pPr>
              <w:pStyle w:val="TableContents"/>
              <w:bidi w:val="0"/>
              <w:spacing w:before="0" w:after="283"/>
              <w:jc w:val="left"/>
              <w:rPr/>
            </w:pPr>
            <w:r>
              <w:rPr/>
              <w:t xml:space="preserve">Hävisi divisioonan välierät (Stars) 4 -- 0 </w:t>
            </w:r>
          </w:p>
        </w:tc>
        <w:tc>
          <w:tcPr>
            <w:tcW w:w="1321" w:type="dxa"/>
            <w:tcBorders/>
            <w:vAlign w:val="center"/>
          </w:tcPr>
          <w:p>
            <w:pPr>
              <w:pStyle w:val="TableContents"/>
              <w:bidi w:val="0"/>
              <w:spacing w:before="0" w:after="283"/>
              <w:jc w:val="left"/>
              <w:rPr/>
            </w:pPr>
            <w:r>
              <w:rPr/>
              <w:t xml:space="preserve">Tom Nissalke (CoY) </w:t>
            </w:r>
          </w:p>
        </w:tc>
      </w:tr>
      <w:tr>
        <w:trPr/>
        <w:tc>
          <w:tcPr>
            <w:tcW w:w="826" w:type="dxa"/>
            <w:tcBorders/>
            <w:vAlign w:val="center"/>
          </w:tcPr>
          <w:p>
            <w:pPr>
              <w:pStyle w:val="TableHeading"/>
              <w:suppressLineNumbers/>
              <w:bidi w:val="0"/>
              <w:spacing w:before="0" w:after="283"/>
              <w:jc w:val="center"/>
              <w:rPr/>
            </w:pPr>
            <w:r>
              <w:rPr/>
              <w:t xml:space="preserve">1972 -- 73 </w:t>
            </w:r>
          </w:p>
        </w:tc>
        <w:tc>
          <w:tcPr>
            <w:tcW w:w="856" w:type="dxa"/>
            <w:tcBorders/>
            <w:vAlign w:val="center"/>
          </w:tcPr>
          <w:p>
            <w:pPr>
              <w:pStyle w:val="TableContents"/>
              <w:bidi w:val="0"/>
              <w:spacing w:before="0" w:after="283"/>
              <w:jc w:val="left"/>
              <w:rPr/>
            </w:pPr>
            <w:r>
              <w:rPr/>
              <w:t xml:space="preserve">ABA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109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28 </w:t>
            </w:r>
          </w:p>
        </w:tc>
        <w:tc>
          <w:tcPr>
            <w:tcW w:w="766" w:type="dxa"/>
            <w:tcBorders/>
            <w:vAlign w:val="center"/>
          </w:tcPr>
          <w:p>
            <w:pPr>
              <w:pStyle w:val="TableContents"/>
              <w:bidi w:val="0"/>
              <w:spacing w:before="0" w:after="283"/>
              <w:jc w:val="left"/>
              <w:rPr/>
            </w:pPr>
            <w:r>
              <w:rPr/>
              <w:t xml:space="preserve">56 </w:t>
            </w:r>
          </w:p>
        </w:tc>
        <w:tc>
          <w:tcPr>
            <w:tcW w:w="541" w:type="dxa"/>
            <w:tcBorders/>
            <w:vAlign w:val="center"/>
          </w:tcPr>
          <w:p>
            <w:pPr>
              <w:pStyle w:val="TableContents"/>
              <w:bidi w:val="0"/>
              <w:spacing w:before="0" w:after="283"/>
              <w:jc w:val="left"/>
              <w:rPr/>
            </w:pPr>
            <w:r>
              <w:rPr/>
              <w:t xml:space="preserve">. 333 </w:t>
            </w:r>
          </w:p>
        </w:tc>
        <w:tc>
          <w:tcPr>
            <w:tcW w:w="451" w:type="dxa"/>
            <w:tcBorders/>
            <w:vAlign w:val="center"/>
          </w:tcPr>
          <w:p>
            <w:pPr>
              <w:pStyle w:val="TableContents"/>
              <w:bidi w:val="0"/>
              <w:spacing w:before="0" w:after="283"/>
              <w:jc w:val="left"/>
              <w:rPr/>
            </w:pPr>
            <w:r>
              <w:rPr/>
              <w:t xml:space="preserve">27 </w:t>
            </w:r>
          </w:p>
        </w:tc>
        <w:tc>
          <w:tcPr>
            <w:tcW w:w="162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San Antonio Spurs </w:t>
            </w:r>
          </w:p>
        </w:tc>
      </w:tr>
      <w:tr>
        <w:trPr/>
        <w:tc>
          <w:tcPr>
            <w:tcW w:w="826" w:type="dxa"/>
            <w:tcBorders/>
            <w:vAlign w:val="center"/>
          </w:tcPr>
          <w:p>
            <w:pPr>
              <w:pStyle w:val="TableHeading"/>
              <w:suppressLineNumbers/>
              <w:bidi w:val="0"/>
              <w:spacing w:before="0" w:after="283"/>
              <w:jc w:val="center"/>
              <w:rPr/>
            </w:pPr>
            <w:r>
              <w:rPr/>
              <w:t xml:space="preserve">1973 -- 74 </w:t>
            </w:r>
          </w:p>
        </w:tc>
        <w:tc>
          <w:tcPr>
            <w:tcW w:w="856" w:type="dxa"/>
            <w:tcBorders/>
            <w:vAlign w:val="center"/>
          </w:tcPr>
          <w:p>
            <w:pPr>
              <w:pStyle w:val="TableContents"/>
              <w:bidi w:val="0"/>
              <w:spacing w:before="0" w:after="283"/>
              <w:jc w:val="left"/>
              <w:rPr/>
            </w:pPr>
            <w:r>
              <w:rPr/>
              <w:t xml:space="preserve">ABA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109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45 </w:t>
            </w:r>
          </w:p>
        </w:tc>
        <w:tc>
          <w:tcPr>
            <w:tcW w:w="766" w:type="dxa"/>
            <w:tcBorders/>
            <w:vAlign w:val="center"/>
          </w:tcPr>
          <w:p>
            <w:pPr>
              <w:pStyle w:val="TableContents"/>
              <w:bidi w:val="0"/>
              <w:spacing w:before="0" w:after="283"/>
              <w:jc w:val="left"/>
              <w:rPr/>
            </w:pPr>
            <w:r>
              <w:rPr/>
              <w:t xml:space="preserve">39 </w:t>
            </w:r>
          </w:p>
        </w:tc>
        <w:tc>
          <w:tcPr>
            <w:tcW w:w="541" w:type="dxa"/>
            <w:tcBorders/>
            <w:vAlign w:val="center"/>
          </w:tcPr>
          <w:p>
            <w:pPr>
              <w:pStyle w:val="TableContents"/>
              <w:bidi w:val="0"/>
              <w:spacing w:before="0" w:after="283"/>
              <w:jc w:val="left"/>
              <w:rPr/>
            </w:pPr>
            <w:r>
              <w:rPr/>
              <w:t xml:space="preserve">. 536 </w:t>
            </w:r>
          </w:p>
        </w:tc>
        <w:tc>
          <w:tcPr>
            <w:tcW w:w="451" w:type="dxa"/>
            <w:tcBorders/>
            <w:vAlign w:val="center"/>
          </w:tcPr>
          <w:p>
            <w:pPr>
              <w:pStyle w:val="TableContents"/>
              <w:bidi w:val="0"/>
              <w:spacing w:before="0" w:after="283"/>
              <w:jc w:val="left"/>
              <w:rPr/>
            </w:pPr>
            <w:r>
              <w:rPr/>
              <w:t xml:space="preserve">6 </w:t>
            </w:r>
          </w:p>
        </w:tc>
        <w:tc>
          <w:tcPr>
            <w:tcW w:w="1621" w:type="dxa"/>
            <w:tcBorders/>
            <w:vAlign w:val="center"/>
          </w:tcPr>
          <w:p>
            <w:pPr>
              <w:pStyle w:val="TableContents"/>
              <w:bidi w:val="0"/>
              <w:spacing w:before="0" w:after="283"/>
              <w:jc w:val="left"/>
              <w:rPr/>
            </w:pPr>
            <w:r>
              <w:rPr/>
              <w:t xml:space="preserve">Hävisi divisioonan välierät (Pacers) 4 -- 3 </w:t>
            </w:r>
          </w:p>
        </w:tc>
        <w:tc>
          <w:tcPr>
            <w:tcW w:w="1321" w:type="dxa"/>
            <w:tcBorders/>
            <w:vAlign w:val="center"/>
          </w:tcPr>
          <w:p>
            <w:pPr>
              <w:pStyle w:val="TableContents"/>
              <w:bidi w:val="0"/>
              <w:spacing w:before="0" w:after="283"/>
              <w:jc w:val="left"/>
              <w:rPr/>
            </w:pPr>
            <w:r>
              <w:rPr/>
              <w:t xml:space="preserve">Swen Nater (RoY) Jack Ankerson (EoY) </w:t>
            </w:r>
          </w:p>
        </w:tc>
      </w:tr>
      <w:tr>
        <w:trPr/>
        <w:tc>
          <w:tcPr>
            <w:tcW w:w="826" w:type="dxa"/>
            <w:tcBorders/>
            <w:vAlign w:val="center"/>
          </w:tcPr>
          <w:p>
            <w:pPr>
              <w:pStyle w:val="TableHeading"/>
              <w:suppressLineNumbers/>
              <w:bidi w:val="0"/>
              <w:spacing w:before="0" w:after="283"/>
              <w:jc w:val="center"/>
              <w:rPr/>
            </w:pPr>
            <w:r>
              <w:rPr/>
              <w:t xml:space="preserve">1974 -- 75 </w:t>
            </w:r>
          </w:p>
        </w:tc>
        <w:tc>
          <w:tcPr>
            <w:tcW w:w="856" w:type="dxa"/>
            <w:tcBorders/>
            <w:vAlign w:val="center"/>
          </w:tcPr>
          <w:p>
            <w:pPr>
              <w:pStyle w:val="TableContents"/>
              <w:bidi w:val="0"/>
              <w:spacing w:before="0" w:after="283"/>
              <w:jc w:val="left"/>
              <w:rPr/>
            </w:pPr>
            <w:r>
              <w:rPr/>
              <w:t xml:space="preserve">ABA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109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51 </w:t>
            </w:r>
          </w:p>
        </w:tc>
        <w:tc>
          <w:tcPr>
            <w:tcW w:w="766" w:type="dxa"/>
            <w:tcBorders/>
            <w:vAlign w:val="center"/>
          </w:tcPr>
          <w:p>
            <w:pPr>
              <w:pStyle w:val="TableContents"/>
              <w:bidi w:val="0"/>
              <w:spacing w:before="0" w:after="283"/>
              <w:jc w:val="left"/>
              <w:rPr/>
            </w:pPr>
            <w:r>
              <w:rPr/>
              <w:t xml:space="preserve">33 </w:t>
            </w:r>
          </w:p>
        </w:tc>
        <w:tc>
          <w:tcPr>
            <w:tcW w:w="541" w:type="dxa"/>
            <w:tcBorders/>
            <w:vAlign w:val="center"/>
          </w:tcPr>
          <w:p>
            <w:pPr>
              <w:pStyle w:val="TableContents"/>
              <w:bidi w:val="0"/>
              <w:spacing w:before="0" w:after="283"/>
              <w:jc w:val="left"/>
              <w:rPr/>
            </w:pPr>
            <w:r>
              <w:rPr/>
              <w:t xml:space="preserve">. 607 </w:t>
            </w:r>
          </w:p>
        </w:tc>
        <w:tc>
          <w:tcPr>
            <w:tcW w:w="451" w:type="dxa"/>
            <w:tcBorders/>
            <w:vAlign w:val="center"/>
          </w:tcPr>
          <w:p>
            <w:pPr>
              <w:pStyle w:val="TableContents"/>
              <w:bidi w:val="0"/>
              <w:spacing w:before="0" w:after="283"/>
              <w:jc w:val="left"/>
              <w:rPr/>
            </w:pPr>
            <w:r>
              <w:rPr/>
              <w:t xml:space="preserve">14 </w:t>
            </w:r>
          </w:p>
        </w:tc>
        <w:tc>
          <w:tcPr>
            <w:tcW w:w="1621" w:type="dxa"/>
            <w:tcBorders/>
            <w:vAlign w:val="center"/>
          </w:tcPr>
          <w:p>
            <w:pPr>
              <w:pStyle w:val="TableContents"/>
              <w:bidi w:val="0"/>
              <w:spacing w:before="0" w:after="283"/>
              <w:jc w:val="left"/>
              <w:rPr/>
            </w:pPr>
            <w:r>
              <w:rPr/>
              <w:t xml:space="preserve">Hävisi divisioonan välierät (Pacers) 4 -- 2 </w:t>
            </w:r>
          </w:p>
        </w:tc>
        <w:tc>
          <w:tcPr>
            <w:tcW w:w="132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1975 -- 76 </w:t>
            </w:r>
          </w:p>
        </w:tc>
        <w:tc>
          <w:tcPr>
            <w:tcW w:w="856" w:type="dxa"/>
            <w:tcBorders/>
            <w:vAlign w:val="center"/>
          </w:tcPr>
          <w:p>
            <w:pPr>
              <w:pStyle w:val="TableContents"/>
              <w:bidi w:val="0"/>
              <w:spacing w:before="0" w:after="283"/>
              <w:jc w:val="left"/>
              <w:rPr/>
            </w:pPr>
            <w:r>
              <w:rPr/>
              <w:t xml:space="preserve">ABA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109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50 </w:t>
            </w:r>
          </w:p>
        </w:tc>
        <w:tc>
          <w:tcPr>
            <w:tcW w:w="766" w:type="dxa"/>
            <w:tcBorders/>
            <w:vAlign w:val="center"/>
          </w:tcPr>
          <w:p>
            <w:pPr>
              <w:pStyle w:val="TableContents"/>
              <w:bidi w:val="0"/>
              <w:spacing w:before="0" w:after="283"/>
              <w:jc w:val="left"/>
              <w:rPr/>
            </w:pPr>
            <w:r>
              <w:rPr/>
              <w:t xml:space="preserve">34 </w:t>
            </w:r>
          </w:p>
        </w:tc>
        <w:tc>
          <w:tcPr>
            <w:tcW w:w="541" w:type="dxa"/>
            <w:tcBorders/>
            <w:vAlign w:val="center"/>
          </w:tcPr>
          <w:p>
            <w:pPr>
              <w:pStyle w:val="TableContents"/>
              <w:bidi w:val="0"/>
              <w:spacing w:before="0" w:after="283"/>
              <w:jc w:val="left"/>
              <w:rPr/>
            </w:pPr>
            <w:r>
              <w:rPr/>
              <w:t xml:space="preserve">. 595 </w:t>
            </w:r>
          </w:p>
        </w:tc>
        <w:tc>
          <w:tcPr>
            <w:tcW w:w="451" w:type="dxa"/>
            <w:tcBorders/>
            <w:vAlign w:val="center"/>
          </w:tcPr>
          <w:p>
            <w:pPr>
              <w:pStyle w:val="TableContents"/>
              <w:bidi w:val="0"/>
              <w:spacing w:before="0" w:after="283"/>
              <w:jc w:val="left"/>
              <w:rPr/>
            </w:pPr>
            <w:r>
              <w:rPr/>
              <w:t xml:space="preserve">10 </w:t>
            </w:r>
          </w:p>
        </w:tc>
        <w:tc>
          <w:tcPr>
            <w:tcW w:w="1621" w:type="dxa"/>
            <w:tcBorders/>
            <w:vAlign w:val="center"/>
          </w:tcPr>
          <w:p>
            <w:pPr>
              <w:pStyle w:val="TableContents"/>
              <w:bidi w:val="0"/>
              <w:spacing w:before="0" w:after="283"/>
              <w:jc w:val="left"/>
              <w:rPr/>
            </w:pPr>
            <w:r>
              <w:rPr/>
              <w:t xml:space="preserve">Hävisi välierät (Nets) 4 -- 3 </w:t>
            </w:r>
          </w:p>
        </w:tc>
        <w:tc>
          <w:tcPr>
            <w:tcW w:w="132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1976 -- 77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5. </w:t>
            </w:r>
          </w:p>
        </w:tc>
        <w:tc>
          <w:tcPr>
            <w:tcW w:w="1096"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38 </w:t>
            </w:r>
          </w:p>
        </w:tc>
        <w:tc>
          <w:tcPr>
            <w:tcW w:w="541" w:type="dxa"/>
            <w:tcBorders/>
            <w:vAlign w:val="center"/>
          </w:tcPr>
          <w:p>
            <w:pPr>
              <w:pStyle w:val="TableContents"/>
              <w:bidi w:val="0"/>
              <w:spacing w:before="0" w:after="283"/>
              <w:jc w:val="left"/>
              <w:rPr/>
            </w:pPr>
            <w:r>
              <w:rPr/>
              <w:t xml:space="preserve">. 537 </w:t>
            </w:r>
          </w:p>
        </w:tc>
        <w:tc>
          <w:tcPr>
            <w:tcW w:w="451" w:type="dxa"/>
            <w:tcBorders/>
            <w:vAlign w:val="center"/>
          </w:tcPr>
          <w:p>
            <w:pPr>
              <w:pStyle w:val="TableContents"/>
              <w:bidi w:val="0"/>
              <w:spacing w:before="0" w:after="283"/>
              <w:jc w:val="left"/>
              <w:rPr/>
            </w:pPr>
            <w:r>
              <w:rPr/>
              <w:t xml:space="preserve">5 </w:t>
            </w:r>
          </w:p>
        </w:tc>
        <w:tc>
          <w:tcPr>
            <w:tcW w:w="1621" w:type="dxa"/>
            <w:tcBorders/>
            <w:vAlign w:val="center"/>
          </w:tcPr>
          <w:p>
            <w:pPr>
              <w:pStyle w:val="TableContents"/>
              <w:bidi w:val="0"/>
              <w:spacing w:before="0" w:after="283"/>
              <w:jc w:val="left"/>
              <w:rPr/>
            </w:pPr>
            <w:r>
              <w:rPr/>
              <w:t xml:space="preserve">Hävisi ensimmäisen kierroksen (Celtics) 2 -- 0 </w:t>
            </w:r>
          </w:p>
        </w:tc>
        <w:tc>
          <w:tcPr>
            <w:tcW w:w="132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1977 -- 78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1096"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52 </w:t>
            </w:r>
          </w:p>
        </w:tc>
        <w:tc>
          <w:tcPr>
            <w:tcW w:w="766" w:type="dxa"/>
            <w:tcBorders/>
            <w:vAlign w:val="center"/>
          </w:tcPr>
          <w:p>
            <w:pPr>
              <w:pStyle w:val="TableContents"/>
              <w:bidi w:val="0"/>
              <w:spacing w:before="0" w:after="283"/>
              <w:jc w:val="left"/>
              <w:rPr/>
            </w:pPr>
            <w:r>
              <w:rPr/>
              <w:t xml:space="preserve">30 </w:t>
            </w:r>
          </w:p>
        </w:tc>
        <w:tc>
          <w:tcPr>
            <w:tcW w:w="541" w:type="dxa"/>
            <w:tcBorders/>
            <w:vAlign w:val="center"/>
          </w:tcPr>
          <w:p>
            <w:pPr>
              <w:pStyle w:val="TableContents"/>
              <w:bidi w:val="0"/>
              <w:spacing w:before="0" w:after="283"/>
              <w:jc w:val="left"/>
              <w:rPr/>
            </w:pPr>
            <w:r>
              <w:rPr/>
              <w:t xml:space="preserve">. 634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Hävisi konferenssin välierät (Bullets) 4 -- 2 </w:t>
            </w:r>
          </w:p>
        </w:tc>
        <w:tc>
          <w:tcPr>
            <w:tcW w:w="1321" w:type="dxa"/>
            <w:tcBorders/>
            <w:vAlign w:val="center"/>
          </w:tcPr>
          <w:p>
            <w:pPr>
              <w:pStyle w:val="TableContents"/>
              <w:bidi w:val="0"/>
              <w:spacing w:before="0" w:after="283"/>
              <w:jc w:val="left"/>
              <w:rPr/>
            </w:pPr>
            <w:r>
              <w:rPr/>
              <w:t xml:space="preserve">Angelo Drossos (EoY) </w:t>
            </w:r>
          </w:p>
        </w:tc>
      </w:tr>
      <w:tr>
        <w:trPr/>
        <w:tc>
          <w:tcPr>
            <w:tcW w:w="826" w:type="dxa"/>
            <w:tcBorders/>
            <w:vAlign w:val="center"/>
          </w:tcPr>
          <w:p>
            <w:pPr>
              <w:pStyle w:val="TableHeading"/>
              <w:suppressLineNumbers/>
              <w:bidi w:val="0"/>
              <w:spacing w:before="0" w:after="283"/>
              <w:jc w:val="center"/>
              <w:rPr/>
            </w:pPr>
            <w:r>
              <w:rPr/>
              <w:t xml:space="preserve">1978 -- 79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1096"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34 </w:t>
            </w:r>
          </w:p>
        </w:tc>
        <w:tc>
          <w:tcPr>
            <w:tcW w:w="541" w:type="dxa"/>
            <w:tcBorders/>
            <w:vAlign w:val="center"/>
          </w:tcPr>
          <w:p>
            <w:pPr>
              <w:pStyle w:val="TableContents"/>
              <w:bidi w:val="0"/>
              <w:spacing w:before="0" w:after="283"/>
              <w:jc w:val="left"/>
              <w:rPr/>
            </w:pPr>
            <w:r>
              <w:rPr/>
              <w:t xml:space="preserve">. 585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konferenssin välierät (76ers) 4 -- 3 Hävisi konferenssin finaalit (Bullets) 4 -- 3 </w:t>
            </w:r>
          </w:p>
        </w:tc>
        <w:tc>
          <w:tcPr>
            <w:tcW w:w="132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1979 -- 80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5. </w:t>
            </w:r>
          </w:p>
        </w:tc>
        <w:tc>
          <w:tcPr>
            <w:tcW w:w="1096"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500 </w:t>
            </w:r>
          </w:p>
        </w:tc>
        <w:tc>
          <w:tcPr>
            <w:tcW w:w="451" w:type="dxa"/>
            <w:tcBorders/>
            <w:vAlign w:val="center"/>
          </w:tcPr>
          <w:p>
            <w:pPr>
              <w:pStyle w:val="TableContents"/>
              <w:bidi w:val="0"/>
              <w:spacing w:before="0" w:after="283"/>
              <w:jc w:val="left"/>
              <w:rPr/>
            </w:pPr>
            <w:r>
              <w:rPr/>
              <w:t xml:space="preserve">9 </w:t>
            </w:r>
          </w:p>
        </w:tc>
        <w:tc>
          <w:tcPr>
            <w:tcW w:w="1621" w:type="dxa"/>
            <w:tcBorders/>
            <w:vAlign w:val="center"/>
          </w:tcPr>
          <w:p>
            <w:pPr>
              <w:pStyle w:val="TableContents"/>
              <w:bidi w:val="0"/>
              <w:spacing w:before="0" w:after="283"/>
              <w:jc w:val="left"/>
              <w:rPr/>
            </w:pPr>
            <w:r>
              <w:rPr/>
              <w:t xml:space="preserve">Hävisi ensimmäisen kierroksen (Rockets) 2 -- 1 </w:t>
            </w:r>
          </w:p>
        </w:tc>
        <w:tc>
          <w:tcPr>
            <w:tcW w:w="1321" w:type="dxa"/>
            <w:tcBorders/>
            <w:vAlign w:val="center"/>
          </w:tcPr>
          <w:p>
            <w:pPr>
              <w:pStyle w:val="TableContents"/>
              <w:bidi w:val="0"/>
              <w:spacing w:before="0" w:after="283"/>
              <w:jc w:val="left"/>
              <w:rPr/>
            </w:pPr>
            <w:r>
              <w:rPr/>
              <w:t xml:space="preserve">George Gervin (ASGMVP) </w:t>
            </w:r>
          </w:p>
        </w:tc>
      </w:tr>
      <w:tr>
        <w:trPr/>
        <w:tc>
          <w:tcPr>
            <w:tcW w:w="826" w:type="dxa"/>
            <w:tcBorders/>
            <w:vAlign w:val="center"/>
          </w:tcPr>
          <w:p>
            <w:pPr>
              <w:pStyle w:val="TableHeading"/>
              <w:suppressLineNumbers/>
              <w:bidi w:val="0"/>
              <w:spacing w:before="0" w:after="283"/>
              <w:jc w:val="center"/>
              <w:rPr/>
            </w:pPr>
            <w:r>
              <w:rPr/>
              <w:t xml:space="preserve">1980 -- 81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52 </w:t>
            </w:r>
          </w:p>
        </w:tc>
        <w:tc>
          <w:tcPr>
            <w:tcW w:w="766" w:type="dxa"/>
            <w:tcBorders/>
            <w:vAlign w:val="center"/>
          </w:tcPr>
          <w:p>
            <w:pPr>
              <w:pStyle w:val="TableContents"/>
              <w:bidi w:val="0"/>
              <w:spacing w:before="0" w:after="283"/>
              <w:jc w:val="left"/>
              <w:rPr/>
            </w:pPr>
            <w:r>
              <w:rPr/>
              <w:t xml:space="preserve">30 </w:t>
            </w:r>
          </w:p>
        </w:tc>
        <w:tc>
          <w:tcPr>
            <w:tcW w:w="541" w:type="dxa"/>
            <w:tcBorders/>
            <w:vAlign w:val="center"/>
          </w:tcPr>
          <w:p>
            <w:pPr>
              <w:pStyle w:val="TableContents"/>
              <w:bidi w:val="0"/>
              <w:spacing w:before="0" w:after="283"/>
              <w:jc w:val="left"/>
              <w:rPr/>
            </w:pPr>
            <w:r>
              <w:rPr/>
              <w:t xml:space="preserve">. 634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Hävisi konferenssin välierät (Rockets) 4 -- 3 </w:t>
            </w:r>
          </w:p>
        </w:tc>
        <w:tc>
          <w:tcPr>
            <w:tcW w:w="132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1981 -- 82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34 </w:t>
            </w:r>
          </w:p>
        </w:tc>
        <w:tc>
          <w:tcPr>
            <w:tcW w:w="541" w:type="dxa"/>
            <w:tcBorders/>
            <w:vAlign w:val="center"/>
          </w:tcPr>
          <w:p>
            <w:pPr>
              <w:pStyle w:val="TableContents"/>
              <w:bidi w:val="0"/>
              <w:spacing w:before="0" w:after="283"/>
              <w:jc w:val="left"/>
              <w:rPr/>
            </w:pPr>
            <w:r>
              <w:rPr/>
              <w:t xml:space="preserve">. 585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konferenssin välierät (SuperSonics) 4 -- 1 Hävisi konferenssin finaalit (Lakers) 4 -- 0 </w:t>
            </w:r>
          </w:p>
        </w:tc>
        <w:tc>
          <w:tcPr>
            <w:tcW w:w="132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1982 -- 83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53 </w:t>
            </w:r>
          </w:p>
        </w:tc>
        <w:tc>
          <w:tcPr>
            <w:tcW w:w="766" w:type="dxa"/>
            <w:tcBorders/>
            <w:vAlign w:val="center"/>
          </w:tcPr>
          <w:p>
            <w:pPr>
              <w:pStyle w:val="TableContents"/>
              <w:bidi w:val="0"/>
              <w:spacing w:before="0" w:after="283"/>
              <w:jc w:val="left"/>
              <w:rPr/>
            </w:pPr>
            <w:r>
              <w:rPr/>
              <w:t xml:space="preserve">29 </w:t>
            </w:r>
          </w:p>
        </w:tc>
        <w:tc>
          <w:tcPr>
            <w:tcW w:w="541" w:type="dxa"/>
            <w:tcBorders/>
            <w:vAlign w:val="center"/>
          </w:tcPr>
          <w:p>
            <w:pPr>
              <w:pStyle w:val="TableContents"/>
              <w:bidi w:val="0"/>
              <w:spacing w:before="0" w:after="283"/>
              <w:jc w:val="left"/>
              <w:rPr/>
            </w:pPr>
            <w:r>
              <w:rPr/>
              <w:t xml:space="preserve">. 646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konferenssin välierät (Nuggets) 4 -- 1 Hävisi konferenssin finaalit (Lakers) 4 -- 2 </w:t>
            </w:r>
          </w:p>
        </w:tc>
        <w:tc>
          <w:tcPr>
            <w:tcW w:w="132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1983 -- 84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10.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37 </w:t>
            </w:r>
          </w:p>
        </w:tc>
        <w:tc>
          <w:tcPr>
            <w:tcW w:w="766" w:type="dxa"/>
            <w:tcBorders/>
            <w:vAlign w:val="center"/>
          </w:tcPr>
          <w:p>
            <w:pPr>
              <w:pStyle w:val="TableContents"/>
              <w:bidi w:val="0"/>
              <w:spacing w:before="0" w:after="283"/>
              <w:jc w:val="left"/>
              <w:rPr/>
            </w:pPr>
            <w:r>
              <w:rPr/>
              <w:t xml:space="preserve">45 </w:t>
            </w:r>
          </w:p>
        </w:tc>
        <w:tc>
          <w:tcPr>
            <w:tcW w:w="541" w:type="dxa"/>
            <w:tcBorders/>
            <w:vAlign w:val="center"/>
          </w:tcPr>
          <w:p>
            <w:pPr>
              <w:pStyle w:val="TableContents"/>
              <w:bidi w:val="0"/>
              <w:spacing w:before="0" w:after="283"/>
              <w:jc w:val="left"/>
              <w:rPr/>
            </w:pPr>
            <w:r>
              <w:rPr/>
              <w:t xml:space="preserve">. 451 </w:t>
            </w:r>
          </w:p>
        </w:tc>
        <w:tc>
          <w:tcPr>
            <w:tcW w:w="451" w:type="dxa"/>
            <w:tcBorders/>
            <w:vAlign w:val="center"/>
          </w:tcPr>
          <w:p>
            <w:pPr>
              <w:pStyle w:val="TableContents"/>
              <w:bidi w:val="0"/>
              <w:spacing w:before="0" w:after="283"/>
              <w:jc w:val="left"/>
              <w:rPr/>
            </w:pPr>
            <w:r>
              <w:rPr/>
              <w:t xml:space="preserve">8 </w:t>
            </w:r>
          </w:p>
        </w:tc>
        <w:tc>
          <w:tcPr>
            <w:tcW w:w="162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1984 -- 85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Seitsemäs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500 </w:t>
            </w:r>
          </w:p>
        </w:tc>
        <w:tc>
          <w:tcPr>
            <w:tcW w:w="451" w:type="dxa"/>
            <w:tcBorders/>
            <w:vAlign w:val="center"/>
          </w:tcPr>
          <w:p>
            <w:pPr>
              <w:pStyle w:val="TableContents"/>
              <w:bidi w:val="0"/>
              <w:spacing w:before="0" w:after="283"/>
              <w:jc w:val="left"/>
              <w:rPr/>
            </w:pPr>
            <w:r>
              <w:rPr/>
              <w:t xml:space="preserve">11 </w:t>
            </w:r>
          </w:p>
        </w:tc>
        <w:tc>
          <w:tcPr>
            <w:tcW w:w="1621" w:type="dxa"/>
            <w:tcBorders/>
            <w:vAlign w:val="center"/>
          </w:tcPr>
          <w:p>
            <w:pPr>
              <w:pStyle w:val="TableContents"/>
              <w:bidi w:val="0"/>
              <w:spacing w:before="0" w:after="283"/>
              <w:jc w:val="left"/>
              <w:rPr/>
            </w:pPr>
            <w:r>
              <w:rPr/>
              <w:t xml:space="preserve">Hävisi ensimmäisen kierroksen (Nuggets) 3 -- 2 </w:t>
            </w:r>
          </w:p>
        </w:tc>
        <w:tc>
          <w:tcPr>
            <w:tcW w:w="132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1985 -- 86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8.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35 </w:t>
            </w:r>
          </w:p>
        </w:tc>
        <w:tc>
          <w:tcPr>
            <w:tcW w:w="766" w:type="dxa"/>
            <w:tcBorders/>
            <w:vAlign w:val="center"/>
          </w:tcPr>
          <w:p>
            <w:pPr>
              <w:pStyle w:val="TableContents"/>
              <w:bidi w:val="0"/>
              <w:spacing w:before="0" w:after="283"/>
              <w:jc w:val="left"/>
              <w:rPr/>
            </w:pPr>
            <w:r>
              <w:rPr/>
              <w:t xml:space="preserve">47 </w:t>
            </w:r>
          </w:p>
        </w:tc>
        <w:tc>
          <w:tcPr>
            <w:tcW w:w="541" w:type="dxa"/>
            <w:tcBorders/>
            <w:vAlign w:val="center"/>
          </w:tcPr>
          <w:p>
            <w:pPr>
              <w:pStyle w:val="TableContents"/>
              <w:bidi w:val="0"/>
              <w:spacing w:before="0" w:after="283"/>
              <w:jc w:val="left"/>
              <w:rPr/>
            </w:pPr>
            <w:r>
              <w:rPr/>
              <w:t xml:space="preserve">. 427 </w:t>
            </w:r>
          </w:p>
        </w:tc>
        <w:tc>
          <w:tcPr>
            <w:tcW w:w="451" w:type="dxa"/>
            <w:tcBorders/>
            <w:vAlign w:val="center"/>
          </w:tcPr>
          <w:p>
            <w:pPr>
              <w:pStyle w:val="TableContents"/>
              <w:bidi w:val="0"/>
              <w:spacing w:before="0" w:after="283"/>
              <w:jc w:val="left"/>
              <w:rPr/>
            </w:pPr>
            <w:r>
              <w:rPr/>
              <w:t xml:space="preserve">16 </w:t>
            </w:r>
          </w:p>
        </w:tc>
        <w:tc>
          <w:tcPr>
            <w:tcW w:w="1621" w:type="dxa"/>
            <w:tcBorders/>
            <w:vAlign w:val="center"/>
          </w:tcPr>
          <w:p>
            <w:pPr>
              <w:pStyle w:val="TableContents"/>
              <w:bidi w:val="0"/>
              <w:spacing w:before="0" w:after="283"/>
              <w:jc w:val="left"/>
              <w:rPr/>
            </w:pPr>
            <w:r>
              <w:rPr/>
              <w:t xml:space="preserve">Hävisi ensimmäisen kierroksen (Lakers) 3 -- 0 </w:t>
            </w:r>
          </w:p>
        </w:tc>
        <w:tc>
          <w:tcPr>
            <w:tcW w:w="1321" w:type="dxa"/>
            <w:tcBorders/>
            <w:vAlign w:val="center"/>
          </w:tcPr>
          <w:p>
            <w:pPr>
              <w:pStyle w:val="TableContents"/>
              <w:bidi w:val="0"/>
              <w:spacing w:before="0" w:after="283"/>
              <w:jc w:val="left"/>
              <w:rPr/>
            </w:pPr>
            <w:r>
              <w:rPr/>
              <w:t xml:space="preserve">Alvin Robertson (DPoY, MIP) </w:t>
            </w:r>
          </w:p>
        </w:tc>
      </w:tr>
      <w:tr>
        <w:trPr/>
        <w:tc>
          <w:tcPr>
            <w:tcW w:w="826" w:type="dxa"/>
            <w:tcBorders/>
            <w:vAlign w:val="center"/>
          </w:tcPr>
          <w:p>
            <w:pPr>
              <w:pStyle w:val="TableHeading"/>
              <w:suppressLineNumbers/>
              <w:bidi w:val="0"/>
              <w:spacing w:before="0" w:after="283"/>
              <w:jc w:val="center"/>
              <w:rPr/>
            </w:pPr>
            <w:r>
              <w:rPr/>
              <w:t xml:space="preserve">1986 -- 87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11.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28 </w:t>
            </w:r>
          </w:p>
        </w:tc>
        <w:tc>
          <w:tcPr>
            <w:tcW w:w="766" w:type="dxa"/>
            <w:tcBorders/>
            <w:vAlign w:val="center"/>
          </w:tcPr>
          <w:p>
            <w:pPr>
              <w:pStyle w:val="TableContents"/>
              <w:bidi w:val="0"/>
              <w:spacing w:before="0" w:after="283"/>
              <w:jc w:val="left"/>
              <w:rPr/>
            </w:pPr>
            <w:r>
              <w:rPr/>
              <w:t xml:space="preserve">54 </w:t>
            </w:r>
          </w:p>
        </w:tc>
        <w:tc>
          <w:tcPr>
            <w:tcW w:w="541" w:type="dxa"/>
            <w:tcBorders/>
            <w:vAlign w:val="center"/>
          </w:tcPr>
          <w:p>
            <w:pPr>
              <w:pStyle w:val="TableContents"/>
              <w:bidi w:val="0"/>
              <w:spacing w:before="0" w:after="283"/>
              <w:jc w:val="left"/>
              <w:rPr/>
            </w:pPr>
            <w:r>
              <w:rPr/>
              <w:t xml:space="preserve">. 341 </w:t>
            </w:r>
          </w:p>
        </w:tc>
        <w:tc>
          <w:tcPr>
            <w:tcW w:w="451" w:type="dxa"/>
            <w:tcBorders/>
            <w:vAlign w:val="center"/>
          </w:tcPr>
          <w:p>
            <w:pPr>
              <w:pStyle w:val="TableContents"/>
              <w:bidi w:val="0"/>
              <w:spacing w:before="0" w:after="283"/>
              <w:jc w:val="left"/>
              <w:rPr/>
            </w:pPr>
            <w:r>
              <w:rPr/>
              <w:t xml:space="preserve">27 </w:t>
            </w:r>
          </w:p>
        </w:tc>
        <w:tc>
          <w:tcPr>
            <w:tcW w:w="162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1987 -- 88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8.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31 </w:t>
            </w:r>
          </w:p>
        </w:tc>
        <w:tc>
          <w:tcPr>
            <w:tcW w:w="766" w:type="dxa"/>
            <w:tcBorders/>
            <w:vAlign w:val="center"/>
          </w:tcPr>
          <w:p>
            <w:pPr>
              <w:pStyle w:val="TableContents"/>
              <w:bidi w:val="0"/>
              <w:spacing w:before="0" w:after="283"/>
              <w:jc w:val="left"/>
              <w:rPr/>
            </w:pPr>
            <w:r>
              <w:rPr/>
              <w:t xml:space="preserve">51 </w:t>
            </w:r>
          </w:p>
        </w:tc>
        <w:tc>
          <w:tcPr>
            <w:tcW w:w="541" w:type="dxa"/>
            <w:tcBorders/>
            <w:vAlign w:val="center"/>
          </w:tcPr>
          <w:p>
            <w:pPr>
              <w:pStyle w:val="TableContents"/>
              <w:bidi w:val="0"/>
              <w:spacing w:before="0" w:after="283"/>
              <w:jc w:val="left"/>
              <w:rPr/>
            </w:pPr>
            <w:r>
              <w:rPr/>
              <w:t xml:space="preserve">. 378 </w:t>
            </w:r>
          </w:p>
        </w:tc>
        <w:tc>
          <w:tcPr>
            <w:tcW w:w="451" w:type="dxa"/>
            <w:tcBorders/>
            <w:vAlign w:val="center"/>
          </w:tcPr>
          <w:p>
            <w:pPr>
              <w:pStyle w:val="TableContents"/>
              <w:bidi w:val="0"/>
              <w:spacing w:before="0" w:after="283"/>
              <w:jc w:val="left"/>
              <w:rPr/>
            </w:pPr>
            <w:r>
              <w:rPr/>
              <w:t xml:space="preserve">23 </w:t>
            </w:r>
          </w:p>
        </w:tc>
        <w:tc>
          <w:tcPr>
            <w:tcW w:w="1621" w:type="dxa"/>
            <w:tcBorders/>
            <w:vAlign w:val="center"/>
          </w:tcPr>
          <w:p>
            <w:pPr>
              <w:pStyle w:val="TableContents"/>
              <w:bidi w:val="0"/>
              <w:spacing w:before="0" w:after="283"/>
              <w:jc w:val="left"/>
              <w:rPr/>
            </w:pPr>
            <w:r>
              <w:rPr/>
              <w:t xml:space="preserve">Hävisi ensimmäisen kierroksen (Lakers) 3 -- 0 </w:t>
            </w:r>
          </w:p>
        </w:tc>
        <w:tc>
          <w:tcPr>
            <w:tcW w:w="132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1988 -- 89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12.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21 </w:t>
            </w:r>
          </w:p>
        </w:tc>
        <w:tc>
          <w:tcPr>
            <w:tcW w:w="766" w:type="dxa"/>
            <w:tcBorders/>
            <w:vAlign w:val="center"/>
          </w:tcPr>
          <w:p>
            <w:pPr>
              <w:pStyle w:val="TableContents"/>
              <w:bidi w:val="0"/>
              <w:spacing w:before="0" w:after="283"/>
              <w:jc w:val="left"/>
              <w:rPr/>
            </w:pPr>
            <w:r>
              <w:rPr/>
              <w:t xml:space="preserve">61 </w:t>
            </w:r>
          </w:p>
        </w:tc>
        <w:tc>
          <w:tcPr>
            <w:tcW w:w="541" w:type="dxa"/>
            <w:tcBorders/>
            <w:vAlign w:val="center"/>
          </w:tcPr>
          <w:p>
            <w:pPr>
              <w:pStyle w:val="TableContents"/>
              <w:bidi w:val="0"/>
              <w:spacing w:before="0" w:after="283"/>
              <w:jc w:val="left"/>
              <w:rPr/>
            </w:pPr>
            <w:r>
              <w:rPr/>
              <w:t xml:space="preserve">. 256 </w:t>
            </w:r>
          </w:p>
        </w:tc>
        <w:tc>
          <w:tcPr>
            <w:tcW w:w="451" w:type="dxa"/>
            <w:tcBorders/>
            <w:vAlign w:val="center"/>
          </w:tcPr>
          <w:p>
            <w:pPr>
              <w:pStyle w:val="TableContents"/>
              <w:bidi w:val="0"/>
              <w:spacing w:before="0" w:after="283"/>
              <w:jc w:val="left"/>
              <w:rPr/>
            </w:pPr>
            <w:r>
              <w:rPr/>
              <w:t xml:space="preserve">30 </w:t>
            </w:r>
          </w:p>
        </w:tc>
        <w:tc>
          <w:tcPr>
            <w:tcW w:w="162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1989 -- 90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56 </w:t>
            </w:r>
          </w:p>
        </w:tc>
        <w:tc>
          <w:tcPr>
            <w:tcW w:w="766" w:type="dxa"/>
            <w:tcBorders/>
            <w:vAlign w:val="center"/>
          </w:tcPr>
          <w:p>
            <w:pPr>
              <w:pStyle w:val="TableContents"/>
              <w:bidi w:val="0"/>
              <w:spacing w:before="0" w:after="283"/>
              <w:jc w:val="left"/>
              <w:rPr/>
            </w:pPr>
            <w:r>
              <w:rPr/>
              <w:t xml:space="preserve">26 </w:t>
            </w:r>
          </w:p>
        </w:tc>
        <w:tc>
          <w:tcPr>
            <w:tcW w:w="541" w:type="dxa"/>
            <w:tcBorders/>
            <w:vAlign w:val="center"/>
          </w:tcPr>
          <w:p>
            <w:pPr>
              <w:pStyle w:val="TableContents"/>
              <w:bidi w:val="0"/>
              <w:spacing w:before="0" w:after="283"/>
              <w:jc w:val="left"/>
              <w:rPr/>
            </w:pPr>
            <w:r>
              <w:rPr/>
              <w:t xml:space="preserve">. 683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(Nuggets) 3 -- 0 Hävisi konferenssin välierät (Trail Blazers) 4 -- 3 </w:t>
            </w:r>
          </w:p>
        </w:tc>
        <w:tc>
          <w:tcPr>
            <w:tcW w:w="1321" w:type="dxa"/>
            <w:tcBorders/>
            <w:vAlign w:val="center"/>
          </w:tcPr>
          <w:p>
            <w:pPr>
              <w:pStyle w:val="TableContents"/>
              <w:bidi w:val="0"/>
              <w:spacing w:before="0" w:after="283"/>
              <w:jc w:val="left"/>
              <w:rPr/>
            </w:pPr>
            <w:r>
              <w:rPr/>
              <w:t xml:space="preserve">David Robinson (RoY, IBM) Bob Bass (EoY) </w:t>
            </w:r>
          </w:p>
        </w:tc>
      </w:tr>
      <w:tr>
        <w:trPr/>
        <w:tc>
          <w:tcPr>
            <w:tcW w:w="826" w:type="dxa"/>
            <w:tcBorders/>
            <w:vAlign w:val="center"/>
          </w:tcPr>
          <w:p>
            <w:pPr>
              <w:pStyle w:val="TableHeading"/>
              <w:suppressLineNumbers/>
              <w:bidi w:val="0"/>
              <w:spacing w:before="0" w:after="283"/>
              <w:jc w:val="center"/>
              <w:rPr/>
            </w:pPr>
            <w:r>
              <w:rPr/>
              <w:t xml:space="preserve">1990 -- 91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671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Hävisi ensimmäisen kierroksen (Warriors) 3 -- 1 </w:t>
            </w:r>
          </w:p>
        </w:tc>
        <w:tc>
          <w:tcPr>
            <w:tcW w:w="1321" w:type="dxa"/>
            <w:tcBorders/>
            <w:vAlign w:val="center"/>
          </w:tcPr>
          <w:p>
            <w:pPr>
              <w:pStyle w:val="TableContents"/>
              <w:bidi w:val="0"/>
              <w:spacing w:before="0" w:after="283"/>
              <w:jc w:val="left"/>
              <w:rPr/>
            </w:pPr>
            <w:r>
              <w:rPr/>
              <w:t xml:space="preserve">David Robinson (IBM) </w:t>
            </w:r>
          </w:p>
        </w:tc>
      </w:tr>
      <w:tr>
        <w:trPr/>
        <w:tc>
          <w:tcPr>
            <w:tcW w:w="826" w:type="dxa"/>
            <w:tcBorders/>
            <w:vAlign w:val="center"/>
          </w:tcPr>
          <w:p>
            <w:pPr>
              <w:pStyle w:val="TableHeading"/>
              <w:suppressLineNumbers/>
              <w:bidi w:val="0"/>
              <w:spacing w:before="0" w:after="283"/>
              <w:jc w:val="center"/>
              <w:rPr/>
            </w:pPr>
            <w:r>
              <w:rPr/>
              <w:t xml:space="preserve">1991 -- 92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 573 </w:t>
            </w:r>
          </w:p>
        </w:tc>
        <w:tc>
          <w:tcPr>
            <w:tcW w:w="451" w:type="dxa"/>
            <w:tcBorders/>
            <w:vAlign w:val="center"/>
          </w:tcPr>
          <w:p>
            <w:pPr>
              <w:pStyle w:val="TableContents"/>
              <w:bidi w:val="0"/>
              <w:spacing w:before="0" w:after="283"/>
              <w:jc w:val="left"/>
              <w:rPr/>
            </w:pPr>
            <w:r>
              <w:rPr/>
              <w:t xml:space="preserve">8 </w:t>
            </w:r>
          </w:p>
        </w:tc>
        <w:tc>
          <w:tcPr>
            <w:tcW w:w="1621" w:type="dxa"/>
            <w:tcBorders/>
            <w:vAlign w:val="center"/>
          </w:tcPr>
          <w:p>
            <w:pPr>
              <w:pStyle w:val="TableContents"/>
              <w:bidi w:val="0"/>
              <w:spacing w:before="0" w:after="283"/>
              <w:jc w:val="left"/>
              <w:rPr/>
            </w:pPr>
            <w:r>
              <w:rPr/>
              <w:t xml:space="preserve">Hävisi ensimmäisen kierroksen (Suns) 3 -- 0 </w:t>
            </w:r>
          </w:p>
        </w:tc>
        <w:tc>
          <w:tcPr>
            <w:tcW w:w="1321" w:type="dxa"/>
            <w:tcBorders/>
            <w:vAlign w:val="center"/>
          </w:tcPr>
          <w:p>
            <w:pPr>
              <w:pStyle w:val="TableContents"/>
              <w:bidi w:val="0"/>
              <w:spacing w:before="0" w:after="283"/>
              <w:jc w:val="left"/>
              <w:rPr/>
            </w:pPr>
            <w:r>
              <w:rPr/>
              <w:t xml:space="preserve">David Robinson (DPoY) </w:t>
            </w:r>
          </w:p>
        </w:tc>
      </w:tr>
      <w:tr>
        <w:trPr/>
        <w:tc>
          <w:tcPr>
            <w:tcW w:w="826" w:type="dxa"/>
            <w:tcBorders/>
            <w:vAlign w:val="center"/>
          </w:tcPr>
          <w:p>
            <w:pPr>
              <w:pStyle w:val="TableHeading"/>
              <w:suppressLineNumbers/>
              <w:bidi w:val="0"/>
              <w:spacing w:before="0" w:after="283"/>
              <w:jc w:val="center"/>
              <w:rPr/>
            </w:pPr>
            <w:r>
              <w:rPr/>
              <w:t xml:space="preserve">1992 -- 93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49 </w:t>
            </w:r>
          </w:p>
        </w:tc>
        <w:tc>
          <w:tcPr>
            <w:tcW w:w="766" w:type="dxa"/>
            <w:tcBorders/>
            <w:vAlign w:val="center"/>
          </w:tcPr>
          <w:p>
            <w:pPr>
              <w:pStyle w:val="TableContents"/>
              <w:bidi w:val="0"/>
              <w:spacing w:before="0" w:after="283"/>
              <w:jc w:val="left"/>
              <w:rPr/>
            </w:pPr>
            <w:r>
              <w:rPr/>
              <w:t xml:space="preserve">33 </w:t>
            </w:r>
          </w:p>
        </w:tc>
        <w:tc>
          <w:tcPr>
            <w:tcW w:w="541" w:type="dxa"/>
            <w:tcBorders/>
            <w:vAlign w:val="center"/>
          </w:tcPr>
          <w:p>
            <w:pPr>
              <w:pStyle w:val="TableContents"/>
              <w:bidi w:val="0"/>
              <w:spacing w:before="0" w:after="283"/>
              <w:jc w:val="left"/>
              <w:rPr/>
            </w:pPr>
            <w:r>
              <w:rPr/>
              <w:t xml:space="preserve">. 598 </w:t>
            </w:r>
          </w:p>
        </w:tc>
        <w:tc>
          <w:tcPr>
            <w:tcW w:w="451" w:type="dxa"/>
            <w:tcBorders/>
            <w:vAlign w:val="center"/>
          </w:tcPr>
          <w:p>
            <w:pPr>
              <w:pStyle w:val="TableContents"/>
              <w:bidi w:val="0"/>
              <w:spacing w:before="0" w:after="283"/>
              <w:jc w:val="left"/>
              <w:rPr/>
            </w:pPr>
            <w:r>
              <w:rPr/>
              <w:t xml:space="preserve">6 </w:t>
            </w:r>
          </w:p>
        </w:tc>
        <w:tc>
          <w:tcPr>
            <w:tcW w:w="1621" w:type="dxa"/>
            <w:tcBorders/>
            <w:vAlign w:val="center"/>
          </w:tcPr>
          <w:p>
            <w:pPr>
              <w:pStyle w:val="TableContents"/>
              <w:bidi w:val="0"/>
              <w:spacing w:before="0" w:after="283"/>
              <w:jc w:val="left"/>
              <w:rPr/>
            </w:pPr>
            <w:r>
              <w:rPr/>
              <w:t xml:space="preserve">Voitti ensimmäisen kierroksen (Trail Blazers) 3 -- 1 Hävisi konferenssin välierät (Suns) 4 -- 2 </w:t>
            </w:r>
          </w:p>
        </w:tc>
        <w:tc>
          <w:tcPr>
            <w:tcW w:w="132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1993 -- 94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671 </w:t>
            </w:r>
          </w:p>
        </w:tc>
        <w:tc>
          <w:tcPr>
            <w:tcW w:w="4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Hävisi ensimmäisen kierroksen (Jazz) 3 -- 1 </w:t>
            </w:r>
          </w:p>
        </w:tc>
        <w:tc>
          <w:tcPr>
            <w:tcW w:w="1321" w:type="dxa"/>
            <w:tcBorders/>
            <w:vAlign w:val="center"/>
          </w:tcPr>
          <w:p>
            <w:pPr>
              <w:pStyle w:val="TableContents"/>
              <w:bidi w:val="0"/>
              <w:spacing w:before="0" w:after="283"/>
              <w:jc w:val="left"/>
              <w:rPr/>
            </w:pPr>
            <w:r>
              <w:rPr/>
              <w:t xml:space="preserve">David Robinson (IBM) </w:t>
            </w:r>
          </w:p>
        </w:tc>
      </w:tr>
      <w:tr>
        <w:trPr/>
        <w:tc>
          <w:tcPr>
            <w:tcW w:w="826" w:type="dxa"/>
            <w:tcBorders/>
            <w:vAlign w:val="center"/>
          </w:tcPr>
          <w:p>
            <w:pPr>
              <w:pStyle w:val="TableHeading"/>
              <w:suppressLineNumbers/>
              <w:bidi w:val="0"/>
              <w:spacing w:before="0" w:after="283"/>
              <w:jc w:val="center"/>
              <w:rPr/>
            </w:pPr>
            <w:r>
              <w:rPr/>
              <w:t xml:space="preserve">1994 -- 95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62 </w:t>
            </w:r>
          </w:p>
        </w:tc>
        <w:tc>
          <w:tcPr>
            <w:tcW w:w="766" w:type="dxa"/>
            <w:tcBorders/>
            <w:vAlign w:val="center"/>
          </w:tcPr>
          <w:p>
            <w:pPr>
              <w:pStyle w:val="TableContents"/>
              <w:bidi w:val="0"/>
              <w:spacing w:before="0" w:after="283"/>
              <w:jc w:val="left"/>
              <w:rPr/>
            </w:pPr>
            <w:r>
              <w:rPr/>
              <w:t xml:space="preserve">20 </w:t>
            </w:r>
          </w:p>
        </w:tc>
        <w:tc>
          <w:tcPr>
            <w:tcW w:w="541" w:type="dxa"/>
            <w:tcBorders/>
            <w:vAlign w:val="center"/>
          </w:tcPr>
          <w:p>
            <w:pPr>
              <w:pStyle w:val="TableContents"/>
              <w:bidi w:val="0"/>
              <w:spacing w:before="0" w:after="283"/>
              <w:jc w:val="left"/>
              <w:rPr/>
            </w:pPr>
            <w:r>
              <w:rPr/>
              <w:t xml:space="preserve">. 756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(Nuggets) 3 -- 0 Voitti konferenssin välierät (Lakers) 4 -- 2 Hävisi konferenssin finaalit (Rockets) 4 -- 2 </w:t>
            </w:r>
          </w:p>
        </w:tc>
        <w:tc>
          <w:tcPr>
            <w:tcW w:w="1321" w:type="dxa"/>
            <w:tcBorders/>
            <w:vAlign w:val="center"/>
          </w:tcPr>
          <w:p>
            <w:pPr>
              <w:pStyle w:val="TableContents"/>
              <w:bidi w:val="0"/>
              <w:spacing w:before="0" w:after="283"/>
              <w:jc w:val="left"/>
              <w:rPr/>
            </w:pPr>
            <w:r>
              <w:rPr/>
              <w:t xml:space="preserve">David Robinson (MVP, IBM) </w:t>
            </w:r>
          </w:p>
        </w:tc>
      </w:tr>
      <w:tr>
        <w:trPr/>
        <w:tc>
          <w:tcPr>
            <w:tcW w:w="826" w:type="dxa"/>
            <w:tcBorders/>
            <w:vAlign w:val="center"/>
          </w:tcPr>
          <w:p>
            <w:pPr>
              <w:pStyle w:val="TableHeading"/>
              <w:suppressLineNumbers/>
              <w:bidi w:val="0"/>
              <w:spacing w:before="0" w:after="283"/>
              <w:jc w:val="center"/>
              <w:rPr/>
            </w:pPr>
            <w:r>
              <w:rPr/>
              <w:t xml:space="preserve">1995 -- 96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59 </w:t>
            </w:r>
          </w:p>
        </w:tc>
        <w:tc>
          <w:tcPr>
            <w:tcW w:w="766" w:type="dxa"/>
            <w:tcBorders/>
            <w:vAlign w:val="center"/>
          </w:tcPr>
          <w:p>
            <w:pPr>
              <w:pStyle w:val="TableContents"/>
              <w:bidi w:val="0"/>
              <w:spacing w:before="0" w:after="283"/>
              <w:jc w:val="left"/>
              <w:rPr/>
            </w:pPr>
            <w:r>
              <w:rPr/>
              <w:t xml:space="preserve">23 </w:t>
            </w:r>
          </w:p>
        </w:tc>
        <w:tc>
          <w:tcPr>
            <w:tcW w:w="541" w:type="dxa"/>
            <w:tcBorders/>
            <w:vAlign w:val="center"/>
          </w:tcPr>
          <w:p>
            <w:pPr>
              <w:pStyle w:val="TableContents"/>
              <w:bidi w:val="0"/>
              <w:spacing w:before="0" w:after="283"/>
              <w:jc w:val="left"/>
              <w:rPr/>
            </w:pPr>
            <w:r>
              <w:rPr/>
              <w:t xml:space="preserve">. 720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(Suns) 3 -- 1 Hävisi konferenssin välierät (Jazz) 4 -- 2 </w:t>
            </w:r>
          </w:p>
        </w:tc>
        <w:tc>
          <w:tcPr>
            <w:tcW w:w="1321" w:type="dxa"/>
            <w:tcBorders/>
            <w:vAlign w:val="center"/>
          </w:tcPr>
          <w:p>
            <w:pPr>
              <w:pStyle w:val="TableContents"/>
              <w:bidi w:val="0"/>
              <w:spacing w:before="0" w:after="283"/>
              <w:jc w:val="left"/>
              <w:rPr/>
            </w:pPr>
            <w:r>
              <w:rPr/>
              <w:t xml:space="preserve">David Robinson (IBM) </w:t>
            </w:r>
          </w:p>
        </w:tc>
      </w:tr>
      <w:tr>
        <w:trPr/>
        <w:tc>
          <w:tcPr>
            <w:tcW w:w="826" w:type="dxa"/>
            <w:tcBorders/>
            <w:vAlign w:val="center"/>
          </w:tcPr>
          <w:p>
            <w:pPr>
              <w:pStyle w:val="TableHeading"/>
              <w:suppressLineNumbers/>
              <w:bidi w:val="0"/>
              <w:spacing w:before="0" w:after="283"/>
              <w:jc w:val="center"/>
              <w:rPr/>
            </w:pPr>
            <w:r>
              <w:rPr/>
              <w:t xml:space="preserve">1996 -- 97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13.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20 </w:t>
            </w:r>
          </w:p>
        </w:tc>
        <w:tc>
          <w:tcPr>
            <w:tcW w:w="766" w:type="dxa"/>
            <w:tcBorders/>
            <w:vAlign w:val="center"/>
          </w:tcPr>
          <w:p>
            <w:pPr>
              <w:pStyle w:val="TableContents"/>
              <w:bidi w:val="0"/>
              <w:spacing w:before="0" w:after="283"/>
              <w:jc w:val="left"/>
              <w:rPr/>
            </w:pPr>
            <w:r>
              <w:rPr/>
              <w:t xml:space="preserve">62 </w:t>
            </w:r>
          </w:p>
        </w:tc>
        <w:tc>
          <w:tcPr>
            <w:tcW w:w="541" w:type="dxa"/>
            <w:tcBorders/>
            <w:vAlign w:val="center"/>
          </w:tcPr>
          <w:p>
            <w:pPr>
              <w:pStyle w:val="TableContents"/>
              <w:bidi w:val="0"/>
              <w:spacing w:before="0" w:after="283"/>
              <w:jc w:val="left"/>
              <w:rPr/>
            </w:pPr>
            <w:r>
              <w:rPr/>
              <w:t xml:space="preserve">. 244 </w:t>
            </w:r>
          </w:p>
        </w:tc>
        <w:tc>
          <w:tcPr>
            <w:tcW w:w="451" w:type="dxa"/>
            <w:tcBorders/>
            <w:vAlign w:val="center"/>
          </w:tcPr>
          <w:p>
            <w:pPr>
              <w:pStyle w:val="TableContents"/>
              <w:bidi w:val="0"/>
              <w:spacing w:before="0" w:after="283"/>
              <w:jc w:val="left"/>
              <w:rPr/>
            </w:pPr>
            <w:r>
              <w:rPr/>
              <w:t xml:space="preserve">44 </w:t>
            </w:r>
          </w:p>
        </w:tc>
        <w:tc>
          <w:tcPr>
            <w:tcW w:w="162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1997 -- 98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56 </w:t>
            </w:r>
          </w:p>
        </w:tc>
        <w:tc>
          <w:tcPr>
            <w:tcW w:w="766" w:type="dxa"/>
            <w:tcBorders/>
            <w:vAlign w:val="center"/>
          </w:tcPr>
          <w:p>
            <w:pPr>
              <w:pStyle w:val="TableContents"/>
              <w:bidi w:val="0"/>
              <w:spacing w:before="0" w:after="283"/>
              <w:jc w:val="left"/>
              <w:rPr/>
            </w:pPr>
            <w:r>
              <w:rPr/>
              <w:t xml:space="preserve">26 </w:t>
            </w:r>
          </w:p>
        </w:tc>
        <w:tc>
          <w:tcPr>
            <w:tcW w:w="541" w:type="dxa"/>
            <w:tcBorders/>
            <w:vAlign w:val="center"/>
          </w:tcPr>
          <w:p>
            <w:pPr>
              <w:pStyle w:val="TableContents"/>
              <w:bidi w:val="0"/>
              <w:spacing w:before="0" w:after="283"/>
              <w:jc w:val="left"/>
              <w:rPr/>
            </w:pPr>
            <w:r>
              <w:rPr/>
              <w:t xml:space="preserve">. 683 </w:t>
            </w:r>
          </w:p>
        </w:tc>
        <w:tc>
          <w:tcPr>
            <w:tcW w:w="451" w:type="dxa"/>
            <w:tcBorders/>
            <w:vAlign w:val="center"/>
          </w:tcPr>
          <w:p>
            <w:pPr>
              <w:pStyle w:val="TableContents"/>
              <w:bidi w:val="0"/>
              <w:spacing w:before="0" w:after="283"/>
              <w:jc w:val="left"/>
              <w:rPr/>
            </w:pPr>
            <w:r>
              <w:rPr/>
              <w:t xml:space="preserve">6 </w:t>
            </w:r>
          </w:p>
        </w:tc>
        <w:tc>
          <w:tcPr>
            <w:tcW w:w="1621" w:type="dxa"/>
            <w:tcBorders/>
            <w:vAlign w:val="center"/>
          </w:tcPr>
          <w:p>
            <w:pPr>
              <w:pStyle w:val="TableContents"/>
              <w:bidi w:val="0"/>
              <w:spacing w:before="0" w:after="283"/>
              <w:jc w:val="left"/>
              <w:rPr/>
            </w:pPr>
            <w:r>
              <w:rPr/>
              <w:t xml:space="preserve">Voitti ensimmäisen kierroksen (Suns) 3 -- 1 Hävisi konferenssin välierät (Jazz) 4 -- 1 </w:t>
            </w:r>
          </w:p>
        </w:tc>
        <w:tc>
          <w:tcPr>
            <w:tcW w:w="1321" w:type="dxa"/>
            <w:tcBorders/>
            <w:vAlign w:val="center"/>
          </w:tcPr>
          <w:p>
            <w:pPr>
              <w:pStyle w:val="TableContents"/>
              <w:bidi w:val="0"/>
              <w:spacing w:before="0" w:after="283"/>
              <w:jc w:val="left"/>
              <w:rPr/>
            </w:pPr>
            <w:r>
              <w:rPr/>
              <w:t xml:space="preserve">Tim Duncan (RoY) Avery Johnson (SPOR) </w:t>
            </w:r>
          </w:p>
        </w:tc>
      </w:tr>
      <w:tr>
        <w:trPr/>
        <w:tc>
          <w:tcPr>
            <w:tcW w:w="826" w:type="dxa"/>
            <w:tcBorders/>
            <w:vAlign w:val="center"/>
          </w:tcPr>
          <w:p>
            <w:pPr>
              <w:pStyle w:val="TableHeading"/>
              <w:suppressLineNumbers/>
              <w:bidi w:val="0"/>
              <w:spacing w:before="0" w:after="283"/>
              <w:jc w:val="center"/>
              <w:rPr/>
            </w:pPr>
            <w:r>
              <w:rPr/>
              <w:t xml:space="preserve">1998 -- 99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37 </w:t>
            </w:r>
          </w:p>
        </w:tc>
        <w:tc>
          <w:tcPr>
            <w:tcW w:w="766" w:type="dxa"/>
            <w:tcBorders/>
            <w:vAlign w:val="center"/>
          </w:tcPr>
          <w:p>
            <w:pPr>
              <w:pStyle w:val="TableContents"/>
              <w:bidi w:val="0"/>
              <w:spacing w:before="0" w:after="283"/>
              <w:jc w:val="left"/>
              <w:rPr/>
            </w:pPr>
            <w:r>
              <w:rPr/>
              <w:t xml:space="preserve">13 </w:t>
            </w:r>
          </w:p>
        </w:tc>
        <w:tc>
          <w:tcPr>
            <w:tcW w:w="541" w:type="dxa"/>
            <w:tcBorders/>
            <w:vAlign w:val="center"/>
          </w:tcPr>
          <w:p>
            <w:pPr>
              <w:pStyle w:val="TableContents"/>
              <w:bidi w:val="0"/>
              <w:spacing w:before="0" w:after="283"/>
              <w:jc w:val="left"/>
              <w:rPr/>
            </w:pPr>
            <w:r>
              <w:rPr/>
              <w:t xml:space="preserve">. 740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(Timberwolves) 3 -- 1 Voitti konferenssin välierät (Lakers) 4 -- 0 Voitti konferenssin finaalit (Trail Blazers) 4 -- 0 Voitti NBA-finaalit (Knicks) 4 -- 1 </w:t>
            </w:r>
          </w:p>
        </w:tc>
        <w:tc>
          <w:tcPr>
            <w:tcW w:w="1321" w:type="dxa"/>
            <w:tcBorders/>
            <w:vAlign w:val="center"/>
          </w:tcPr>
          <w:p>
            <w:pPr>
              <w:pStyle w:val="TableContents"/>
              <w:bidi w:val="0"/>
              <w:spacing w:before="0" w:after="283"/>
              <w:jc w:val="left"/>
              <w:rPr/>
            </w:pPr>
            <w:r>
              <w:rPr/>
              <w:t xml:space="preserve">Tim Duncan (FMVP) </w:t>
            </w:r>
          </w:p>
        </w:tc>
      </w:tr>
      <w:tr>
        <w:trPr/>
        <w:tc>
          <w:tcPr>
            <w:tcW w:w="826" w:type="dxa"/>
            <w:tcBorders/>
            <w:vAlign w:val="center"/>
          </w:tcPr>
          <w:p>
            <w:pPr>
              <w:pStyle w:val="TableHeading"/>
              <w:suppressLineNumbers/>
              <w:bidi w:val="0"/>
              <w:spacing w:before="0" w:after="283"/>
              <w:jc w:val="center"/>
              <w:rPr/>
            </w:pPr>
            <w:r>
              <w:rPr/>
              <w:t xml:space="preserve">1999 -- 2000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53 </w:t>
            </w:r>
          </w:p>
        </w:tc>
        <w:tc>
          <w:tcPr>
            <w:tcW w:w="766" w:type="dxa"/>
            <w:tcBorders/>
            <w:vAlign w:val="center"/>
          </w:tcPr>
          <w:p>
            <w:pPr>
              <w:pStyle w:val="TableContents"/>
              <w:bidi w:val="0"/>
              <w:spacing w:before="0" w:after="283"/>
              <w:jc w:val="left"/>
              <w:rPr/>
            </w:pPr>
            <w:r>
              <w:rPr/>
              <w:t xml:space="preserve">29 </w:t>
            </w:r>
          </w:p>
        </w:tc>
        <w:tc>
          <w:tcPr>
            <w:tcW w:w="541" w:type="dxa"/>
            <w:tcBorders/>
            <w:vAlign w:val="center"/>
          </w:tcPr>
          <w:p>
            <w:pPr>
              <w:pStyle w:val="TableContents"/>
              <w:bidi w:val="0"/>
              <w:spacing w:before="0" w:after="283"/>
              <w:jc w:val="left"/>
              <w:rPr/>
            </w:pPr>
            <w:r>
              <w:rPr/>
              <w:t xml:space="preserve">. 646 </w:t>
            </w:r>
          </w:p>
        </w:tc>
        <w:tc>
          <w:tcPr>
            <w:tcW w:w="4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Hävisi ensimmäisen kierroksen (Suns) 3 -- 1 </w:t>
            </w:r>
          </w:p>
        </w:tc>
        <w:tc>
          <w:tcPr>
            <w:tcW w:w="1321" w:type="dxa"/>
            <w:tcBorders/>
            <w:vAlign w:val="center"/>
          </w:tcPr>
          <w:p>
            <w:pPr>
              <w:pStyle w:val="TableContents"/>
              <w:bidi w:val="0"/>
              <w:spacing w:before="0" w:after="283"/>
              <w:jc w:val="left"/>
              <w:rPr/>
            </w:pPr>
            <w:r>
              <w:rPr/>
              <w:t xml:space="preserve">Tim Duncan (ASGMVP) </w:t>
            </w:r>
          </w:p>
        </w:tc>
      </w:tr>
      <w:tr>
        <w:trPr/>
        <w:tc>
          <w:tcPr>
            <w:tcW w:w="826" w:type="dxa"/>
            <w:tcBorders/>
            <w:vAlign w:val="center"/>
          </w:tcPr>
          <w:p>
            <w:pPr>
              <w:pStyle w:val="TableHeading"/>
              <w:suppressLineNumbers/>
              <w:bidi w:val="0"/>
              <w:spacing w:before="0" w:after="283"/>
              <w:jc w:val="center"/>
              <w:rPr/>
            </w:pPr>
            <w:r>
              <w:rPr/>
              <w:t xml:space="preserve">2000 -- 01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58 </w:t>
            </w:r>
          </w:p>
        </w:tc>
        <w:tc>
          <w:tcPr>
            <w:tcW w:w="766" w:type="dxa"/>
            <w:tcBorders/>
            <w:vAlign w:val="center"/>
          </w:tcPr>
          <w:p>
            <w:pPr>
              <w:pStyle w:val="TableContents"/>
              <w:bidi w:val="0"/>
              <w:spacing w:before="0" w:after="283"/>
              <w:jc w:val="left"/>
              <w:rPr/>
            </w:pPr>
            <w:r>
              <w:rPr/>
              <w:t xml:space="preserve">24 </w:t>
            </w:r>
          </w:p>
        </w:tc>
        <w:tc>
          <w:tcPr>
            <w:tcW w:w="541" w:type="dxa"/>
            <w:tcBorders/>
            <w:vAlign w:val="center"/>
          </w:tcPr>
          <w:p>
            <w:pPr>
              <w:pStyle w:val="TableContents"/>
              <w:bidi w:val="0"/>
              <w:spacing w:before="0" w:after="283"/>
              <w:jc w:val="left"/>
              <w:rPr/>
            </w:pPr>
            <w:r>
              <w:rPr/>
              <w:t xml:space="preserve">. 707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(Timberwolves) 3 -- 1 Voitti konferenssin välierät (Mavericks) 4 -- 1 Hävisi konferenssin finaalit (Lakers) 4 -- 0 </w:t>
            </w:r>
          </w:p>
        </w:tc>
        <w:tc>
          <w:tcPr>
            <w:tcW w:w="1321" w:type="dxa"/>
            <w:tcBorders/>
            <w:vAlign w:val="center"/>
          </w:tcPr>
          <w:p>
            <w:pPr>
              <w:pStyle w:val="TableContents"/>
              <w:bidi w:val="0"/>
              <w:spacing w:before="0" w:after="283"/>
              <w:jc w:val="left"/>
              <w:rPr/>
            </w:pPr>
            <w:r>
              <w:rPr/>
              <w:t xml:space="preserve">David Robinson (SPOR) </w:t>
            </w:r>
          </w:p>
        </w:tc>
      </w:tr>
      <w:tr>
        <w:trPr/>
        <w:tc>
          <w:tcPr>
            <w:tcW w:w="826" w:type="dxa"/>
            <w:tcBorders/>
            <w:vAlign w:val="center"/>
          </w:tcPr>
          <w:p>
            <w:pPr>
              <w:pStyle w:val="TableHeading"/>
              <w:suppressLineNumbers/>
              <w:bidi w:val="0"/>
              <w:spacing w:before="0" w:after="283"/>
              <w:jc w:val="center"/>
              <w:rPr/>
            </w:pPr>
            <w:r>
              <w:rPr/>
              <w:t xml:space="preserve">2001 -- 02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58 </w:t>
            </w:r>
          </w:p>
        </w:tc>
        <w:tc>
          <w:tcPr>
            <w:tcW w:w="766" w:type="dxa"/>
            <w:tcBorders/>
            <w:vAlign w:val="center"/>
          </w:tcPr>
          <w:p>
            <w:pPr>
              <w:pStyle w:val="TableContents"/>
              <w:bidi w:val="0"/>
              <w:spacing w:before="0" w:after="283"/>
              <w:jc w:val="left"/>
              <w:rPr/>
            </w:pPr>
            <w:r>
              <w:rPr/>
              <w:t xml:space="preserve">24 </w:t>
            </w:r>
          </w:p>
        </w:tc>
        <w:tc>
          <w:tcPr>
            <w:tcW w:w="541" w:type="dxa"/>
            <w:tcBorders/>
            <w:vAlign w:val="center"/>
          </w:tcPr>
          <w:p>
            <w:pPr>
              <w:pStyle w:val="TableContents"/>
              <w:bidi w:val="0"/>
              <w:spacing w:before="0" w:after="283"/>
              <w:jc w:val="left"/>
              <w:rPr/>
            </w:pPr>
            <w:r>
              <w:rPr/>
              <w:t xml:space="preserve">. 707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(SuperSonics) 3 -- 2 Hävisi konferenssin välierät (Lakers) 4 -- 1 </w:t>
            </w:r>
          </w:p>
        </w:tc>
        <w:tc>
          <w:tcPr>
            <w:tcW w:w="1321" w:type="dxa"/>
            <w:tcBorders/>
            <w:vAlign w:val="center"/>
          </w:tcPr>
          <w:p>
            <w:pPr>
              <w:pStyle w:val="TableContents"/>
              <w:bidi w:val="0"/>
              <w:spacing w:before="0" w:after="283"/>
              <w:jc w:val="left"/>
              <w:rPr/>
            </w:pPr>
            <w:r>
              <w:rPr/>
              <w:t xml:space="preserve">Tim Duncan (MVP, IBM) Steve Smith (SPOR) </w:t>
            </w:r>
          </w:p>
        </w:tc>
      </w:tr>
      <w:tr>
        <w:trPr/>
        <w:tc>
          <w:tcPr>
            <w:tcW w:w="826" w:type="dxa"/>
            <w:tcBorders/>
            <w:vAlign w:val="center"/>
          </w:tcPr>
          <w:p>
            <w:pPr>
              <w:pStyle w:val="TableHeading"/>
              <w:suppressLineNumbers/>
              <w:bidi w:val="0"/>
              <w:spacing w:before="0" w:after="283"/>
              <w:jc w:val="center"/>
              <w:rPr/>
            </w:pPr>
            <w:r>
              <w:rPr/>
              <w:t xml:space="preserve">2002 -- 03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60 </w:t>
            </w:r>
          </w:p>
        </w:tc>
        <w:tc>
          <w:tcPr>
            <w:tcW w:w="766" w:type="dxa"/>
            <w:tcBorders/>
            <w:vAlign w:val="center"/>
          </w:tcPr>
          <w:p>
            <w:pPr>
              <w:pStyle w:val="TableContents"/>
              <w:bidi w:val="0"/>
              <w:spacing w:before="0" w:after="283"/>
              <w:jc w:val="left"/>
              <w:rPr/>
            </w:pPr>
            <w:r>
              <w:rPr/>
              <w:t xml:space="preserve">22 </w:t>
            </w:r>
          </w:p>
        </w:tc>
        <w:tc>
          <w:tcPr>
            <w:tcW w:w="541" w:type="dxa"/>
            <w:tcBorders/>
            <w:vAlign w:val="center"/>
          </w:tcPr>
          <w:p>
            <w:pPr>
              <w:pStyle w:val="TableContents"/>
              <w:bidi w:val="0"/>
              <w:spacing w:before="0" w:after="283"/>
              <w:jc w:val="left"/>
              <w:rPr/>
            </w:pPr>
            <w:r>
              <w:rPr/>
              <w:t xml:space="preserve">. 732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(Suns) 4 -- 2 Voitti konferenssin välierät (Lakers) 4 -- 2 Voitti konferenssin finaalit (Mavericks) 4 -- 2 Voitti NBA-finaalit (Nets) 4 -- 2 </w:t>
            </w:r>
          </w:p>
        </w:tc>
        <w:tc>
          <w:tcPr>
            <w:tcW w:w="1321" w:type="dxa"/>
            <w:tcBorders/>
            <w:vAlign w:val="center"/>
          </w:tcPr>
          <w:p>
            <w:pPr>
              <w:pStyle w:val="TableContents"/>
              <w:bidi w:val="0"/>
              <w:spacing w:before="0" w:after="283"/>
              <w:jc w:val="left"/>
              <w:rPr/>
            </w:pPr>
            <w:r>
              <w:rPr/>
              <w:t xml:space="preserve">Tim Duncan (MVP, FMVP) David Robinson (CIT) Gregg Popovich (CoY) </w:t>
            </w:r>
          </w:p>
        </w:tc>
      </w:tr>
      <w:tr>
        <w:trPr/>
        <w:tc>
          <w:tcPr>
            <w:tcW w:w="826" w:type="dxa"/>
            <w:tcBorders/>
            <w:vAlign w:val="center"/>
          </w:tcPr>
          <w:p>
            <w:pPr>
              <w:pStyle w:val="TableHeading"/>
              <w:suppressLineNumbers/>
              <w:bidi w:val="0"/>
              <w:spacing w:before="0" w:after="283"/>
              <w:jc w:val="center"/>
              <w:rPr/>
            </w:pPr>
            <w:r>
              <w:rPr/>
              <w:t xml:space="preserve">2003 -- 04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57 </w:t>
            </w:r>
          </w:p>
        </w:tc>
        <w:tc>
          <w:tcPr>
            <w:tcW w:w="766" w:type="dxa"/>
            <w:tcBorders/>
            <w:vAlign w:val="center"/>
          </w:tcPr>
          <w:p>
            <w:pPr>
              <w:pStyle w:val="TableContents"/>
              <w:bidi w:val="0"/>
              <w:spacing w:before="0" w:after="283"/>
              <w:jc w:val="left"/>
              <w:rPr/>
            </w:pPr>
            <w:r>
              <w:rPr/>
              <w:t xml:space="preserve">25 </w:t>
            </w:r>
          </w:p>
        </w:tc>
        <w:tc>
          <w:tcPr>
            <w:tcW w:w="541" w:type="dxa"/>
            <w:tcBorders/>
            <w:vAlign w:val="center"/>
          </w:tcPr>
          <w:p>
            <w:pPr>
              <w:pStyle w:val="TableContents"/>
              <w:bidi w:val="0"/>
              <w:spacing w:before="0" w:after="283"/>
              <w:jc w:val="left"/>
              <w:rPr/>
            </w:pPr>
            <w:r>
              <w:rPr/>
              <w:t xml:space="preserve">. 695 </w:t>
            </w:r>
          </w:p>
        </w:tc>
        <w:tc>
          <w:tcPr>
            <w:tcW w:w="4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Voitti ensimmäisen kierroksen (Grizzlies) 4 -- 0 Hävisi konferenssin välierät (Lakers) 4 -- 2 </w:t>
            </w:r>
          </w:p>
        </w:tc>
        <w:tc>
          <w:tcPr>
            <w:tcW w:w="132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2004 -- 05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10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59 </w:t>
            </w:r>
          </w:p>
        </w:tc>
        <w:tc>
          <w:tcPr>
            <w:tcW w:w="766" w:type="dxa"/>
            <w:tcBorders/>
            <w:vAlign w:val="center"/>
          </w:tcPr>
          <w:p>
            <w:pPr>
              <w:pStyle w:val="TableContents"/>
              <w:bidi w:val="0"/>
              <w:spacing w:before="0" w:after="283"/>
              <w:jc w:val="left"/>
              <w:rPr/>
            </w:pPr>
            <w:r>
              <w:rPr/>
              <w:t xml:space="preserve">23 </w:t>
            </w:r>
          </w:p>
        </w:tc>
        <w:tc>
          <w:tcPr>
            <w:tcW w:w="541" w:type="dxa"/>
            <w:tcBorders/>
            <w:vAlign w:val="center"/>
          </w:tcPr>
          <w:p>
            <w:pPr>
              <w:pStyle w:val="TableContents"/>
              <w:bidi w:val="0"/>
              <w:spacing w:before="0" w:after="283"/>
              <w:jc w:val="left"/>
              <w:rPr/>
            </w:pPr>
            <w:r>
              <w:rPr/>
              <w:t xml:space="preserve">. 720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(Nuggets) 4 -- 1 Voitti konferenssin välierät (SuperSonics) 4 -- 2 Voitti konferenssin finaalit (Suns) 4 -- 1 Voitti NBA-finaalit (Pistons) 4 -- 3 </w:t>
            </w:r>
          </w:p>
        </w:tc>
        <w:tc>
          <w:tcPr>
            <w:tcW w:w="1321" w:type="dxa"/>
            <w:tcBorders/>
            <w:vAlign w:val="center"/>
          </w:tcPr>
          <w:p>
            <w:pPr>
              <w:pStyle w:val="TableContents"/>
              <w:bidi w:val="0"/>
              <w:spacing w:before="0" w:after="283"/>
              <w:jc w:val="left"/>
              <w:rPr/>
            </w:pPr>
            <w:r>
              <w:rPr/>
              <w:t xml:space="preserve">Tim Duncan (FMVP) </w:t>
            </w:r>
          </w:p>
        </w:tc>
      </w:tr>
      <w:tr>
        <w:trPr/>
        <w:tc>
          <w:tcPr>
            <w:tcW w:w="826" w:type="dxa"/>
            <w:tcBorders/>
            <w:vAlign w:val="center"/>
          </w:tcPr>
          <w:p>
            <w:pPr>
              <w:pStyle w:val="TableHeading"/>
              <w:suppressLineNumbers/>
              <w:bidi w:val="0"/>
              <w:spacing w:before="0" w:after="283"/>
              <w:jc w:val="center"/>
              <w:rPr/>
            </w:pPr>
            <w:r>
              <w:rPr/>
              <w:t xml:space="preserve">2005 -- 06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10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63 </w:t>
            </w:r>
          </w:p>
        </w:tc>
        <w:tc>
          <w:tcPr>
            <w:tcW w:w="766" w:type="dxa"/>
            <w:tcBorders/>
            <w:vAlign w:val="center"/>
          </w:tcPr>
          <w:p>
            <w:pPr>
              <w:pStyle w:val="TableContents"/>
              <w:bidi w:val="0"/>
              <w:spacing w:before="0" w:after="283"/>
              <w:jc w:val="left"/>
              <w:rPr/>
            </w:pPr>
            <w:r>
              <w:rPr/>
              <w:t xml:space="preserve">19 </w:t>
            </w:r>
          </w:p>
        </w:tc>
        <w:tc>
          <w:tcPr>
            <w:tcW w:w="541" w:type="dxa"/>
            <w:tcBorders/>
            <w:vAlign w:val="center"/>
          </w:tcPr>
          <w:p>
            <w:pPr>
              <w:pStyle w:val="TableContents"/>
              <w:bidi w:val="0"/>
              <w:spacing w:before="0" w:after="283"/>
              <w:jc w:val="left"/>
              <w:rPr/>
            </w:pPr>
            <w:r>
              <w:rPr/>
              <w:t xml:space="preserve">. 768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(Kings) 4 -- 2 Hävisi konferenssin välierät (Mavericks) 4 -- 3 </w:t>
            </w:r>
          </w:p>
        </w:tc>
        <w:tc>
          <w:tcPr>
            <w:tcW w:w="132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2006 -- 07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10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58 </w:t>
            </w:r>
          </w:p>
        </w:tc>
        <w:tc>
          <w:tcPr>
            <w:tcW w:w="766" w:type="dxa"/>
            <w:tcBorders/>
            <w:vAlign w:val="center"/>
          </w:tcPr>
          <w:p>
            <w:pPr>
              <w:pStyle w:val="TableContents"/>
              <w:bidi w:val="0"/>
              <w:spacing w:before="0" w:after="283"/>
              <w:jc w:val="left"/>
              <w:rPr/>
            </w:pPr>
            <w:r>
              <w:rPr/>
              <w:t xml:space="preserve">24 </w:t>
            </w:r>
          </w:p>
        </w:tc>
        <w:tc>
          <w:tcPr>
            <w:tcW w:w="541" w:type="dxa"/>
            <w:tcBorders/>
            <w:vAlign w:val="center"/>
          </w:tcPr>
          <w:p>
            <w:pPr>
              <w:pStyle w:val="TableContents"/>
              <w:bidi w:val="0"/>
              <w:spacing w:before="0" w:after="283"/>
              <w:jc w:val="left"/>
              <w:rPr/>
            </w:pPr>
            <w:r>
              <w:rPr/>
              <w:t xml:space="preserve">. 707 </w:t>
            </w:r>
          </w:p>
        </w:tc>
        <w:tc>
          <w:tcPr>
            <w:tcW w:w="451" w:type="dxa"/>
            <w:tcBorders/>
            <w:vAlign w:val="center"/>
          </w:tcPr>
          <w:p>
            <w:pPr>
              <w:pStyle w:val="TableContents"/>
              <w:bidi w:val="0"/>
              <w:spacing w:before="0" w:after="283"/>
              <w:jc w:val="left"/>
              <w:rPr/>
            </w:pPr>
            <w:r>
              <w:rPr/>
              <w:t xml:space="preserve">9 </w:t>
            </w:r>
          </w:p>
        </w:tc>
        <w:tc>
          <w:tcPr>
            <w:tcW w:w="1621" w:type="dxa"/>
            <w:tcBorders/>
            <w:vAlign w:val="center"/>
          </w:tcPr>
          <w:p>
            <w:pPr>
              <w:pStyle w:val="TableContents"/>
              <w:bidi w:val="0"/>
              <w:spacing w:before="0" w:after="283"/>
              <w:jc w:val="left"/>
              <w:rPr/>
            </w:pPr>
            <w:r>
              <w:rPr/>
              <w:t xml:space="preserve">Voitti ensimmäisen kierroksen (Nuggets) 4 -- 1 Voitti konferenssin välierät (Suns) 4 -- 2 Voitti konferenssin finaalit (Jazz) 4 -- 1 Voitti NBA-finaalit (Cavaliers) 4 -- 0 </w:t>
            </w:r>
          </w:p>
        </w:tc>
        <w:tc>
          <w:tcPr>
            <w:tcW w:w="1321" w:type="dxa"/>
            <w:tcBorders/>
            <w:vAlign w:val="center"/>
          </w:tcPr>
          <w:p>
            <w:pPr>
              <w:pStyle w:val="TableContents"/>
              <w:bidi w:val="0"/>
              <w:spacing w:before="0" w:after="283"/>
              <w:jc w:val="left"/>
              <w:rPr/>
            </w:pPr>
            <w:r>
              <w:rPr/>
              <w:t xml:space="preserve">Tony Parker (FMVP) </w:t>
            </w:r>
          </w:p>
        </w:tc>
      </w:tr>
      <w:tr>
        <w:trPr/>
        <w:tc>
          <w:tcPr>
            <w:tcW w:w="826" w:type="dxa"/>
            <w:tcBorders/>
            <w:vAlign w:val="center"/>
          </w:tcPr>
          <w:p>
            <w:pPr>
              <w:pStyle w:val="TableHeading"/>
              <w:suppressLineNumbers/>
              <w:bidi w:val="0"/>
              <w:spacing w:before="0" w:after="283"/>
              <w:jc w:val="center"/>
              <w:rPr/>
            </w:pPr>
            <w:r>
              <w:rPr/>
              <w:t xml:space="preserve">2007 -- 08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10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56 </w:t>
            </w:r>
          </w:p>
        </w:tc>
        <w:tc>
          <w:tcPr>
            <w:tcW w:w="766" w:type="dxa"/>
            <w:tcBorders/>
            <w:vAlign w:val="center"/>
          </w:tcPr>
          <w:p>
            <w:pPr>
              <w:pStyle w:val="TableContents"/>
              <w:bidi w:val="0"/>
              <w:spacing w:before="0" w:after="283"/>
              <w:jc w:val="left"/>
              <w:rPr/>
            </w:pPr>
            <w:r>
              <w:rPr/>
              <w:t xml:space="preserve">26 </w:t>
            </w:r>
          </w:p>
        </w:tc>
        <w:tc>
          <w:tcPr>
            <w:tcW w:w="541" w:type="dxa"/>
            <w:tcBorders/>
            <w:vAlign w:val="center"/>
          </w:tcPr>
          <w:p>
            <w:pPr>
              <w:pStyle w:val="TableContents"/>
              <w:bidi w:val="0"/>
              <w:spacing w:before="0" w:after="283"/>
              <w:jc w:val="left"/>
              <w:rPr/>
            </w:pPr>
            <w:r>
              <w:rPr/>
              <w:t xml:space="preserve">. 683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(Suns) 4 -- 1 Voitti konferenssin välierät (Hornets) 4 -- 3 Hävisi konferenssin finaalit (Lakers) 4 -- 1 </w:t>
            </w:r>
          </w:p>
        </w:tc>
        <w:tc>
          <w:tcPr>
            <w:tcW w:w="1321" w:type="dxa"/>
            <w:tcBorders/>
            <w:vAlign w:val="center"/>
          </w:tcPr>
          <w:p>
            <w:pPr>
              <w:pStyle w:val="TableContents"/>
              <w:bidi w:val="0"/>
              <w:spacing w:before="0" w:after="283"/>
              <w:jc w:val="left"/>
              <w:rPr/>
            </w:pPr>
            <w:r>
              <w:rPr/>
              <w:t xml:space="preserve">Manu Ginóbili (SMoY) </w:t>
            </w:r>
          </w:p>
        </w:tc>
      </w:tr>
      <w:tr>
        <w:trPr/>
        <w:tc>
          <w:tcPr>
            <w:tcW w:w="826" w:type="dxa"/>
            <w:tcBorders/>
            <w:vAlign w:val="center"/>
          </w:tcPr>
          <w:p>
            <w:pPr>
              <w:pStyle w:val="TableHeading"/>
              <w:suppressLineNumbers/>
              <w:bidi w:val="0"/>
              <w:spacing w:before="0" w:after="283"/>
              <w:jc w:val="center"/>
              <w:rPr/>
            </w:pPr>
            <w:r>
              <w:rPr/>
              <w:t xml:space="preserve">2008 -- 09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10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54 </w:t>
            </w:r>
          </w:p>
        </w:tc>
        <w:tc>
          <w:tcPr>
            <w:tcW w:w="766" w:type="dxa"/>
            <w:tcBorders/>
            <w:vAlign w:val="center"/>
          </w:tcPr>
          <w:p>
            <w:pPr>
              <w:pStyle w:val="TableContents"/>
              <w:bidi w:val="0"/>
              <w:spacing w:before="0" w:after="283"/>
              <w:jc w:val="left"/>
              <w:rPr/>
            </w:pPr>
            <w:r>
              <w:rPr/>
              <w:t xml:space="preserve">28 </w:t>
            </w:r>
          </w:p>
        </w:tc>
        <w:tc>
          <w:tcPr>
            <w:tcW w:w="541" w:type="dxa"/>
            <w:tcBorders/>
            <w:vAlign w:val="center"/>
          </w:tcPr>
          <w:p>
            <w:pPr>
              <w:pStyle w:val="TableContents"/>
              <w:bidi w:val="0"/>
              <w:spacing w:before="0" w:after="283"/>
              <w:jc w:val="left"/>
              <w:rPr/>
            </w:pPr>
            <w:r>
              <w:rPr/>
              <w:t xml:space="preserve">. 659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Hävisi ensimmäisen kierroksen (Mavericks) 4 -- 1 </w:t>
            </w:r>
          </w:p>
        </w:tc>
        <w:tc>
          <w:tcPr>
            <w:tcW w:w="132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2009 -- 10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Seitsemäs </w:t>
            </w:r>
          </w:p>
        </w:tc>
        <w:tc>
          <w:tcPr>
            <w:tcW w:w="10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50 </w:t>
            </w:r>
          </w:p>
        </w:tc>
        <w:tc>
          <w:tcPr>
            <w:tcW w:w="766" w:type="dxa"/>
            <w:tcBorders/>
            <w:vAlign w:val="center"/>
          </w:tcPr>
          <w:p>
            <w:pPr>
              <w:pStyle w:val="TableContents"/>
              <w:bidi w:val="0"/>
              <w:spacing w:before="0" w:after="283"/>
              <w:jc w:val="left"/>
              <w:rPr/>
            </w:pPr>
            <w:r>
              <w:rPr/>
              <w:t xml:space="preserve">32 </w:t>
            </w:r>
          </w:p>
        </w:tc>
        <w:tc>
          <w:tcPr>
            <w:tcW w:w="541" w:type="dxa"/>
            <w:tcBorders/>
            <w:vAlign w:val="center"/>
          </w:tcPr>
          <w:p>
            <w:pPr>
              <w:pStyle w:val="TableContents"/>
              <w:bidi w:val="0"/>
              <w:spacing w:before="0" w:after="283"/>
              <w:jc w:val="left"/>
              <w:rPr/>
            </w:pPr>
            <w:r>
              <w:rPr/>
              <w:t xml:space="preserve">. 610 </w:t>
            </w:r>
          </w:p>
        </w:tc>
        <w:tc>
          <w:tcPr>
            <w:tcW w:w="451" w:type="dxa"/>
            <w:tcBorders/>
            <w:vAlign w:val="center"/>
          </w:tcPr>
          <w:p>
            <w:pPr>
              <w:pStyle w:val="TableContents"/>
              <w:bidi w:val="0"/>
              <w:spacing w:before="0" w:after="283"/>
              <w:jc w:val="left"/>
              <w:rPr/>
            </w:pPr>
            <w:r>
              <w:rPr/>
              <w:t xml:space="preserve">5 </w:t>
            </w:r>
          </w:p>
        </w:tc>
        <w:tc>
          <w:tcPr>
            <w:tcW w:w="1621" w:type="dxa"/>
            <w:tcBorders/>
            <w:vAlign w:val="center"/>
          </w:tcPr>
          <w:p>
            <w:pPr>
              <w:pStyle w:val="TableContents"/>
              <w:bidi w:val="0"/>
              <w:spacing w:before="0" w:after="283"/>
              <w:jc w:val="left"/>
              <w:rPr/>
            </w:pPr>
            <w:r>
              <w:rPr/>
              <w:t xml:space="preserve">Voitti ensimmäisen kierroksen (Mavericks) 4 -- 2 Hävisi konferenssin välierät (Suns) 4 -- 0 </w:t>
            </w:r>
          </w:p>
        </w:tc>
        <w:tc>
          <w:tcPr>
            <w:tcW w:w="132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2010 -- 11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10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61 </w:t>
            </w:r>
          </w:p>
        </w:tc>
        <w:tc>
          <w:tcPr>
            <w:tcW w:w="766" w:type="dxa"/>
            <w:tcBorders/>
            <w:vAlign w:val="center"/>
          </w:tcPr>
          <w:p>
            <w:pPr>
              <w:pStyle w:val="TableContents"/>
              <w:bidi w:val="0"/>
              <w:spacing w:before="0" w:after="283"/>
              <w:jc w:val="left"/>
              <w:rPr/>
            </w:pPr>
            <w:r>
              <w:rPr/>
              <w:t xml:space="preserve">21 </w:t>
            </w:r>
          </w:p>
        </w:tc>
        <w:tc>
          <w:tcPr>
            <w:tcW w:w="541" w:type="dxa"/>
            <w:tcBorders/>
            <w:vAlign w:val="center"/>
          </w:tcPr>
          <w:p>
            <w:pPr>
              <w:pStyle w:val="TableContents"/>
              <w:bidi w:val="0"/>
              <w:spacing w:before="0" w:after="283"/>
              <w:jc w:val="left"/>
              <w:rPr/>
            </w:pPr>
            <w:r>
              <w:rPr/>
              <w:t xml:space="preserve">. 744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Hävisi ensimmäisen kierroksen (Grizzlies) 4 -- 2 </w:t>
            </w:r>
          </w:p>
        </w:tc>
        <w:tc>
          <w:tcPr>
            <w:tcW w:w="132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2011 -- 12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10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50 </w:t>
            </w:r>
          </w:p>
        </w:tc>
        <w:tc>
          <w:tcPr>
            <w:tcW w:w="766" w:type="dxa"/>
            <w:tcBorders/>
            <w:vAlign w:val="center"/>
          </w:tcPr>
          <w:p>
            <w:pPr>
              <w:pStyle w:val="TableContents"/>
              <w:bidi w:val="0"/>
              <w:spacing w:before="0" w:after="283"/>
              <w:jc w:val="left"/>
              <w:rPr/>
            </w:pPr>
            <w:r>
              <w:rPr/>
              <w:t xml:space="preserve">16 </w:t>
            </w:r>
          </w:p>
        </w:tc>
        <w:tc>
          <w:tcPr>
            <w:tcW w:w="541" w:type="dxa"/>
            <w:tcBorders/>
            <w:vAlign w:val="center"/>
          </w:tcPr>
          <w:p>
            <w:pPr>
              <w:pStyle w:val="TableContents"/>
              <w:bidi w:val="0"/>
              <w:spacing w:before="0" w:after="283"/>
              <w:jc w:val="left"/>
              <w:rPr/>
            </w:pPr>
            <w:r>
              <w:rPr/>
              <w:t xml:space="preserve">. 758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(Jazz) 4 -- 0 Voitti konferenssin välierät (Clippers) 4 -- 0 Hävisi konferenssin finaalit (Thunder) 4 -- 2 </w:t>
            </w:r>
          </w:p>
        </w:tc>
        <w:tc>
          <w:tcPr>
            <w:tcW w:w="1321" w:type="dxa"/>
            <w:tcBorders/>
            <w:vAlign w:val="center"/>
          </w:tcPr>
          <w:p>
            <w:pPr>
              <w:pStyle w:val="TableContents"/>
              <w:bidi w:val="0"/>
              <w:spacing w:before="0" w:after="283"/>
              <w:jc w:val="left"/>
              <w:rPr/>
            </w:pPr>
            <w:r>
              <w:rPr/>
              <w:t xml:space="preserve">Gregg Popovich (CoY) </w:t>
            </w:r>
          </w:p>
        </w:tc>
      </w:tr>
      <w:tr>
        <w:trPr/>
        <w:tc>
          <w:tcPr>
            <w:tcW w:w="826" w:type="dxa"/>
            <w:tcBorders/>
            <w:vAlign w:val="center"/>
          </w:tcPr>
          <w:p>
            <w:pPr>
              <w:pStyle w:val="TableHeading"/>
              <w:suppressLineNumbers/>
              <w:bidi w:val="0"/>
              <w:spacing w:before="0" w:after="283"/>
              <w:jc w:val="center"/>
              <w:rPr/>
            </w:pPr>
            <w:r>
              <w:rPr/>
              <w:t xml:space="preserve">2012 -- 13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10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58 </w:t>
            </w:r>
          </w:p>
        </w:tc>
        <w:tc>
          <w:tcPr>
            <w:tcW w:w="766" w:type="dxa"/>
            <w:tcBorders/>
            <w:vAlign w:val="center"/>
          </w:tcPr>
          <w:p>
            <w:pPr>
              <w:pStyle w:val="TableContents"/>
              <w:bidi w:val="0"/>
              <w:spacing w:before="0" w:after="283"/>
              <w:jc w:val="left"/>
              <w:rPr/>
            </w:pPr>
            <w:r>
              <w:rPr/>
              <w:t xml:space="preserve">24 </w:t>
            </w:r>
          </w:p>
        </w:tc>
        <w:tc>
          <w:tcPr>
            <w:tcW w:w="541" w:type="dxa"/>
            <w:tcBorders/>
            <w:vAlign w:val="center"/>
          </w:tcPr>
          <w:p>
            <w:pPr>
              <w:pStyle w:val="TableContents"/>
              <w:bidi w:val="0"/>
              <w:spacing w:before="0" w:after="283"/>
              <w:jc w:val="left"/>
              <w:rPr/>
            </w:pPr>
            <w:r>
              <w:rPr/>
              <w:t xml:space="preserve">. 707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(Lakers) 4 -- 0 Voitti konferenssin välierät (Warriors) 4 -- 2 Voitti konferenssin finaalit (Grizzlies) 4 -- 0 Hävisi NBA-finaalit (Heat) 4 -- 3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2013 -- 14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10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62 </w:t>
            </w:r>
          </w:p>
        </w:tc>
        <w:tc>
          <w:tcPr>
            <w:tcW w:w="766" w:type="dxa"/>
            <w:tcBorders/>
            <w:vAlign w:val="center"/>
          </w:tcPr>
          <w:p>
            <w:pPr>
              <w:pStyle w:val="TableContents"/>
              <w:bidi w:val="0"/>
              <w:spacing w:before="0" w:after="283"/>
              <w:jc w:val="left"/>
              <w:rPr/>
            </w:pPr>
            <w:r>
              <w:rPr/>
              <w:t xml:space="preserve">20 </w:t>
            </w:r>
          </w:p>
        </w:tc>
        <w:tc>
          <w:tcPr>
            <w:tcW w:w="541" w:type="dxa"/>
            <w:tcBorders/>
            <w:vAlign w:val="center"/>
          </w:tcPr>
          <w:p>
            <w:pPr>
              <w:pStyle w:val="TableContents"/>
              <w:bidi w:val="0"/>
              <w:spacing w:before="0" w:after="283"/>
              <w:jc w:val="left"/>
              <w:rPr/>
            </w:pPr>
            <w:r>
              <w:rPr/>
              <w:t xml:space="preserve">. 756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(Mavericks) 4 -- 3 Voitti konferenssin välierät (Trail Blazers) 4 -- 1 Voitti konferenssin finaalit (Thunder) 4 -- 2 Voitti NBA-finaalit (Heat) 4 -- 1 </w:t>
            </w:r>
          </w:p>
        </w:tc>
        <w:tc>
          <w:tcPr>
            <w:tcW w:w="1321" w:type="dxa"/>
            <w:tcBorders/>
            <w:vAlign w:val="center"/>
          </w:tcPr>
          <w:p>
            <w:pPr>
              <w:pStyle w:val="TableContents"/>
              <w:bidi w:val="0"/>
              <w:spacing w:before="0" w:after="283"/>
              <w:jc w:val="left"/>
              <w:rPr/>
            </w:pPr>
            <w:r>
              <w:rPr/>
              <w:t xml:space="preserve">Gregg Popovich (CoY) Kawhi Leonard (FMVP) R.C. Buford (EoY) </w:t>
            </w:r>
          </w:p>
        </w:tc>
      </w:tr>
      <w:tr>
        <w:trPr/>
        <w:tc>
          <w:tcPr>
            <w:tcW w:w="826" w:type="dxa"/>
            <w:tcBorders/>
            <w:vAlign w:val="center"/>
          </w:tcPr>
          <w:p>
            <w:pPr>
              <w:pStyle w:val="TableHeading"/>
              <w:suppressLineNumbers/>
              <w:bidi w:val="0"/>
              <w:spacing w:before="0" w:after="283"/>
              <w:jc w:val="center"/>
              <w:rPr/>
            </w:pPr>
            <w:r>
              <w:rPr/>
              <w:t xml:space="preserve">2014 -- 15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6. </w:t>
            </w:r>
          </w:p>
        </w:tc>
        <w:tc>
          <w:tcPr>
            <w:tcW w:w="10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671 </w:t>
            </w:r>
          </w:p>
        </w:tc>
        <w:tc>
          <w:tcPr>
            <w:tcW w:w="4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Hävisi ensimmäisen kierroksen (Clippers) 4 -- 3 </w:t>
            </w:r>
          </w:p>
        </w:tc>
        <w:tc>
          <w:tcPr>
            <w:tcW w:w="1321" w:type="dxa"/>
            <w:tcBorders/>
            <w:vAlign w:val="center"/>
          </w:tcPr>
          <w:p>
            <w:pPr>
              <w:pStyle w:val="TableContents"/>
              <w:bidi w:val="0"/>
              <w:spacing w:before="0" w:after="283"/>
              <w:jc w:val="left"/>
              <w:rPr/>
            </w:pPr>
            <w:r>
              <w:rPr/>
              <w:t xml:space="preserve">Kawhi Leonard (DPoY) </w:t>
            </w:r>
          </w:p>
        </w:tc>
      </w:tr>
      <w:tr>
        <w:trPr/>
        <w:tc>
          <w:tcPr>
            <w:tcW w:w="826" w:type="dxa"/>
            <w:tcBorders/>
            <w:vAlign w:val="center"/>
          </w:tcPr>
          <w:p>
            <w:pPr>
              <w:pStyle w:val="TableHeading"/>
              <w:suppressLineNumbers/>
              <w:bidi w:val="0"/>
              <w:spacing w:before="0" w:after="283"/>
              <w:jc w:val="center"/>
              <w:rPr/>
            </w:pPr>
            <w:r>
              <w:rPr/>
              <w:t xml:space="preserve">2015 -- 16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10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67 </w:t>
            </w:r>
          </w:p>
        </w:tc>
        <w:tc>
          <w:tcPr>
            <w:tcW w:w="766" w:type="dxa"/>
            <w:tcBorders/>
            <w:vAlign w:val="center"/>
          </w:tcPr>
          <w:p>
            <w:pPr>
              <w:pStyle w:val="TableContents"/>
              <w:bidi w:val="0"/>
              <w:spacing w:before="0" w:after="283"/>
              <w:jc w:val="left"/>
              <w:rPr/>
            </w:pPr>
            <w:r>
              <w:rPr/>
              <w:t xml:space="preserve">15 </w:t>
            </w:r>
          </w:p>
        </w:tc>
        <w:tc>
          <w:tcPr>
            <w:tcW w:w="541" w:type="dxa"/>
            <w:tcBorders/>
            <w:vAlign w:val="center"/>
          </w:tcPr>
          <w:p>
            <w:pPr>
              <w:pStyle w:val="TableContents"/>
              <w:bidi w:val="0"/>
              <w:spacing w:before="0" w:after="283"/>
              <w:jc w:val="left"/>
              <w:rPr/>
            </w:pPr>
            <w:r>
              <w:rPr/>
              <w:t xml:space="preserve">. 817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(Grizzlies) 4 -- 0 Hävisi konferenssin välierät (Thunder) 4 -- 2 </w:t>
            </w:r>
          </w:p>
        </w:tc>
        <w:tc>
          <w:tcPr>
            <w:tcW w:w="1321" w:type="dxa"/>
            <w:tcBorders/>
            <w:vAlign w:val="center"/>
          </w:tcPr>
          <w:p>
            <w:pPr>
              <w:pStyle w:val="TableContents"/>
              <w:bidi w:val="0"/>
              <w:spacing w:before="0" w:after="283"/>
              <w:jc w:val="left"/>
              <w:rPr/>
            </w:pPr>
            <w:r>
              <w:rPr/>
              <w:t xml:space="preserve">Kawhi Leonard (DPoY) R.C. Buford (EoY) </w:t>
            </w:r>
          </w:p>
        </w:tc>
      </w:tr>
      <w:tr>
        <w:trPr/>
        <w:tc>
          <w:tcPr>
            <w:tcW w:w="826" w:type="dxa"/>
            <w:tcBorders/>
            <w:vAlign w:val="center"/>
          </w:tcPr>
          <w:p>
            <w:pPr>
              <w:pStyle w:val="TableHeading"/>
              <w:suppressLineNumbers/>
              <w:bidi w:val="0"/>
              <w:spacing w:before="0" w:after="283"/>
              <w:jc w:val="center"/>
              <w:rPr/>
            </w:pPr>
            <w:r>
              <w:rPr/>
              <w:t xml:space="preserve">2016 -- 17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10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61 </w:t>
            </w:r>
          </w:p>
        </w:tc>
        <w:tc>
          <w:tcPr>
            <w:tcW w:w="766" w:type="dxa"/>
            <w:tcBorders/>
            <w:vAlign w:val="center"/>
          </w:tcPr>
          <w:p>
            <w:pPr>
              <w:pStyle w:val="TableContents"/>
              <w:bidi w:val="0"/>
              <w:spacing w:before="0" w:after="283"/>
              <w:jc w:val="left"/>
              <w:rPr/>
            </w:pPr>
            <w:r>
              <w:rPr/>
              <w:t xml:space="preserve">21 </w:t>
            </w:r>
          </w:p>
        </w:tc>
        <w:tc>
          <w:tcPr>
            <w:tcW w:w="541" w:type="dxa"/>
            <w:tcBorders/>
            <w:vAlign w:val="center"/>
          </w:tcPr>
          <w:p>
            <w:pPr>
              <w:pStyle w:val="TableContents"/>
              <w:bidi w:val="0"/>
              <w:spacing w:before="0" w:after="283"/>
              <w:jc w:val="left"/>
              <w:rPr/>
            </w:pPr>
            <w:r>
              <w:rPr/>
              <w:t xml:space="preserve">. 744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(Grizzlies) 4 -- 2 Voitti konferenssin välierät (Rockets) 4 -- 2 Hävisi konferenssin finaalit (Warriors) 4 -- 0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color w:val="A9A9A9"/>
              </w:rPr>
              <w:t xml:space="preserve">2017 -- </w:t>
            </w:r>
            <w:r>
              <w:rPr/>
              <w:t xml:space="preserve">18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Seitsemäs </w:t>
            </w:r>
          </w:p>
        </w:tc>
        <w:tc>
          <w:tcPr>
            <w:tcW w:w="10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 573 </w:t>
            </w:r>
          </w:p>
        </w:tc>
        <w:tc>
          <w:tcPr>
            <w:tcW w:w="451" w:type="dxa"/>
            <w:tcBorders/>
            <w:vAlign w:val="center"/>
          </w:tcPr>
          <w:p>
            <w:pPr>
              <w:pStyle w:val="TableContents"/>
              <w:bidi w:val="0"/>
              <w:spacing w:before="0" w:after="283"/>
              <w:jc w:val="left"/>
              <w:rPr/>
            </w:pPr>
            <w:r>
              <w:rPr/>
              <w:t xml:space="preserve">18 </w:t>
            </w:r>
          </w:p>
        </w:tc>
        <w:tc>
          <w:tcPr>
            <w:tcW w:w="1621" w:type="dxa"/>
            <w:tcBorders/>
            <w:vAlign w:val="center"/>
          </w:tcPr>
          <w:p>
            <w:pPr>
              <w:pStyle w:val="TableContents"/>
              <w:bidi w:val="0"/>
              <w:spacing w:before="0" w:after="283"/>
              <w:jc w:val="left"/>
              <w:rPr/>
            </w:pPr>
            <w:r>
              <w:rPr/>
              <w:t xml:space="preserve">Hävisi ensimmäisen kierroksen (Warriors) 4 -- 1 </w:t>
            </w:r>
          </w:p>
        </w:tc>
        <w:tc>
          <w:tcPr>
            <w:tcW w:w="132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Spurs on viimeksi voittanut alle 50 peliä?</w:t>
      </w:r>
    </w:p>
    <w:p>
      <w:pPr>
        <w:pStyle w:val="TextBody"/>
        <w:bidi w:val="0"/>
        <w:jc w:val="left"/>
        <w:rPr>
          <w:b/>
          <w:u w:val="single"/>
          <w:shd w:val="clear" w:fill="FFFF00"/>
        </w:rPr>
      </w:pPr>
      <w:r>
        <w:rPr>
          <w:b/>
          <w:u w:val="single"/>
          <w:shd w:val="clear" w:fill="FFFF00"/>
        </w:rPr>
        <w:t xml:space="preserve">Asiakirjan numero 25273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81"/>
        <w:gridCol w:w="1180"/>
        <w:gridCol w:w="7744"/>
      </w:tblGrid>
      <w:tr>
        <w:trPr/>
        <w:tc>
          <w:tcPr>
            <w:tcW w:w="1281" w:type="dxa"/>
            <w:tcBorders/>
            <w:vAlign w:val="center"/>
          </w:tcPr>
          <w:p>
            <w:pPr>
              <w:pStyle w:val="TableHeading"/>
              <w:suppressLineNumbers/>
              <w:bidi w:val="0"/>
              <w:spacing w:before="0" w:after="283"/>
              <w:jc w:val="center"/>
              <w:rPr/>
            </w:pPr>
            <w:r>
              <w:rPr/>
              <w:t xml:space="preserve">Pelaaja </w:t>
            </w:r>
          </w:p>
        </w:tc>
        <w:tc>
          <w:tcPr>
            <w:tcW w:w="1180" w:type="dxa"/>
            <w:tcBorders/>
            <w:vAlign w:val="center"/>
          </w:tcPr>
          <w:p>
            <w:pPr>
              <w:pStyle w:val="TableHeading"/>
              <w:suppressLineNumbers/>
              <w:bidi w:val="0"/>
              <w:spacing w:before="0" w:after="283"/>
              <w:jc w:val="center"/>
              <w:rPr/>
            </w:pPr>
            <w:r>
              <w:rPr/>
              <w:t xml:space="preserve">Walk-off HR </w:t>
            </w:r>
          </w:p>
        </w:tc>
        <w:tc>
          <w:tcPr>
            <w:tcW w:w="7744" w:type="dxa"/>
            <w:tcBorders/>
            <w:vAlign w:val="center"/>
          </w:tcPr>
          <w:p>
            <w:pPr>
              <w:pStyle w:val="TableHeading"/>
              <w:suppressLineNumbers/>
              <w:bidi w:val="0"/>
              <w:spacing w:before="0" w:after="283"/>
              <w:jc w:val="center"/>
              <w:rPr/>
            </w:pPr>
            <w:r>
              <w:rPr/>
              <w:t xml:space="preserve">Joukkueet ja vuodet </w:t>
            </w:r>
          </w:p>
        </w:tc>
      </w:tr>
      <w:tr>
        <w:trPr/>
        <w:tc>
          <w:tcPr>
            <w:tcW w:w="1281" w:type="dxa"/>
            <w:tcBorders/>
            <w:vAlign w:val="center"/>
          </w:tcPr>
          <w:p>
            <w:pPr>
              <w:pStyle w:val="TableContents"/>
              <w:bidi w:val="0"/>
              <w:spacing w:before="0" w:after="283"/>
              <w:jc w:val="left"/>
              <w:rPr/>
            </w:pPr>
            <w:r>
              <w:rPr>
                <w:color w:val="A9A9A9"/>
              </w:rPr>
              <w:t xml:space="preserve">Jim Thome </w:t>
            </w:r>
          </w:p>
        </w:tc>
        <w:tc>
          <w:tcPr>
            <w:tcW w:w="1180" w:type="dxa"/>
            <w:tcBorders/>
            <w:vAlign w:val="center"/>
          </w:tcPr>
          <w:p>
            <w:pPr>
              <w:pStyle w:val="TableContents"/>
              <w:bidi w:val="0"/>
              <w:spacing w:before="0" w:after="283"/>
              <w:jc w:val="left"/>
              <w:rPr/>
            </w:pPr>
            <w:r>
              <w:rPr/>
              <w:t xml:space="preserve">13 </w:t>
            </w:r>
          </w:p>
        </w:tc>
        <w:tc>
          <w:tcPr>
            <w:tcW w:w="7744" w:type="dxa"/>
            <w:tcBorders/>
            <w:vAlign w:val="center"/>
          </w:tcPr>
          <w:p>
            <w:pPr>
              <w:pStyle w:val="TableContents"/>
              <w:bidi w:val="0"/>
              <w:spacing w:before="0" w:after="283"/>
              <w:jc w:val="left"/>
              <w:rPr/>
            </w:pPr>
            <w:r>
              <w:rPr/>
              <w:t xml:space="preserve">1991 -- 02, 2011 (Cleveland Indians), 2003 -- 05, 2012 (Philadelphia Phillies) 2006 -- 09 (Chicago White Sox), 2009 (Los Angeles Dodgers), 2010-11 (Minnesota Twins), 2012 (Baltimore Orioles) </w:t>
            </w:r>
          </w:p>
        </w:tc>
      </w:tr>
      <w:tr>
        <w:trPr/>
        <w:tc>
          <w:tcPr>
            <w:tcW w:w="1281" w:type="dxa"/>
            <w:tcBorders/>
            <w:vAlign w:val="center"/>
          </w:tcPr>
          <w:p>
            <w:pPr>
              <w:pStyle w:val="TableContents"/>
              <w:bidi w:val="0"/>
              <w:spacing w:before="0" w:after="283"/>
              <w:jc w:val="left"/>
              <w:rPr/>
            </w:pPr>
            <w:r>
              <w:rPr/>
              <w:t xml:space="preserve">Albert Pujols </w:t>
            </w:r>
          </w:p>
        </w:tc>
        <w:tc>
          <w:tcPr>
            <w:tcW w:w="1180" w:type="dxa"/>
            <w:tcBorders/>
            <w:vAlign w:val="center"/>
          </w:tcPr>
          <w:p>
            <w:pPr>
              <w:pStyle w:val="TableContents"/>
              <w:bidi w:val="0"/>
              <w:spacing w:before="0" w:after="283"/>
              <w:jc w:val="left"/>
              <w:rPr/>
            </w:pPr>
            <w:r>
              <w:rPr/>
              <w:t xml:space="preserve">12 </w:t>
            </w:r>
          </w:p>
        </w:tc>
        <w:tc>
          <w:tcPr>
            <w:tcW w:w="7744" w:type="dxa"/>
            <w:tcBorders/>
            <w:vAlign w:val="center"/>
          </w:tcPr>
          <w:p>
            <w:pPr>
              <w:pStyle w:val="TableContents"/>
              <w:bidi w:val="0"/>
              <w:spacing w:before="0" w:after="283"/>
              <w:jc w:val="left"/>
              <w:rPr/>
            </w:pPr>
            <w:r>
              <w:rPr/>
              <w:t xml:space="preserve">2001-11 (St. Louis Cardinals), 2012-Nykyaika (Los Angeles Angels Of Anaheim) </w:t>
            </w:r>
          </w:p>
        </w:tc>
      </w:tr>
      <w:tr>
        <w:trPr/>
        <w:tc>
          <w:tcPr>
            <w:tcW w:w="1281" w:type="dxa"/>
            <w:tcBorders/>
            <w:vAlign w:val="center"/>
          </w:tcPr>
          <w:p>
            <w:pPr>
              <w:pStyle w:val="TableContents"/>
              <w:bidi w:val="0"/>
              <w:spacing w:before="0" w:after="283"/>
              <w:jc w:val="left"/>
              <w:rPr/>
            </w:pPr>
            <w:r>
              <w:rPr/>
              <w:t xml:space="preserve">Jimmie Foxx </w:t>
            </w:r>
          </w:p>
        </w:tc>
        <w:tc>
          <w:tcPr>
            <w:tcW w:w="1180" w:type="dxa"/>
            <w:tcBorders/>
            <w:vAlign w:val="center"/>
          </w:tcPr>
          <w:p>
            <w:pPr>
              <w:pStyle w:val="TableContents"/>
              <w:bidi w:val="0"/>
              <w:spacing w:before="0" w:after="283"/>
              <w:jc w:val="left"/>
              <w:rPr/>
            </w:pPr>
            <w:r>
              <w:rPr/>
              <w:t xml:space="preserve">12 </w:t>
            </w:r>
          </w:p>
        </w:tc>
        <w:tc>
          <w:tcPr>
            <w:tcW w:w="7744" w:type="dxa"/>
            <w:tcBorders/>
            <w:vAlign w:val="center"/>
          </w:tcPr>
          <w:p>
            <w:pPr>
              <w:pStyle w:val="TableContents"/>
              <w:bidi w:val="0"/>
              <w:spacing w:before="0" w:after="283"/>
              <w:jc w:val="left"/>
              <w:rPr/>
            </w:pPr>
            <w:r>
              <w:rPr/>
              <w:t xml:space="preserve">1925 -- 35 (Philadelphia Athletics), 1936 -- 42 (Boston Red Sox), 1942, 1944 (Chicago Cubs), 1945 (Philadelphia Phillies). </w:t>
            </w:r>
          </w:p>
        </w:tc>
      </w:tr>
      <w:tr>
        <w:trPr/>
        <w:tc>
          <w:tcPr>
            <w:tcW w:w="1281" w:type="dxa"/>
            <w:tcBorders/>
            <w:vAlign w:val="center"/>
          </w:tcPr>
          <w:p>
            <w:pPr>
              <w:pStyle w:val="TableContents"/>
              <w:bidi w:val="0"/>
              <w:spacing w:before="0" w:after="283"/>
              <w:jc w:val="left"/>
              <w:rPr/>
            </w:pPr>
            <w:r>
              <w:rPr/>
              <w:t xml:space="preserve">Mickey Mantle </w:t>
            </w:r>
          </w:p>
        </w:tc>
        <w:tc>
          <w:tcPr>
            <w:tcW w:w="1180" w:type="dxa"/>
            <w:tcBorders/>
            <w:vAlign w:val="center"/>
          </w:tcPr>
          <w:p>
            <w:pPr>
              <w:pStyle w:val="TableContents"/>
              <w:bidi w:val="0"/>
              <w:spacing w:before="0" w:after="283"/>
              <w:jc w:val="left"/>
              <w:rPr/>
            </w:pPr>
            <w:r>
              <w:rPr/>
              <w:t xml:space="preserve">12 </w:t>
            </w:r>
          </w:p>
        </w:tc>
        <w:tc>
          <w:tcPr>
            <w:tcW w:w="7744" w:type="dxa"/>
            <w:tcBorders/>
            <w:vAlign w:val="center"/>
          </w:tcPr>
          <w:p>
            <w:pPr>
              <w:pStyle w:val="TableContents"/>
              <w:bidi w:val="0"/>
              <w:spacing w:before="0" w:after="283"/>
              <w:jc w:val="left"/>
              <w:rPr/>
            </w:pPr>
            <w:r>
              <w:rPr/>
              <w:t xml:space="preserve">1951 -- 68 (New York Yankees) </w:t>
            </w:r>
          </w:p>
        </w:tc>
      </w:tr>
      <w:tr>
        <w:trPr/>
        <w:tc>
          <w:tcPr>
            <w:tcW w:w="1281" w:type="dxa"/>
            <w:tcBorders/>
            <w:vAlign w:val="center"/>
          </w:tcPr>
          <w:p>
            <w:pPr>
              <w:pStyle w:val="TableContents"/>
              <w:bidi w:val="0"/>
              <w:spacing w:before="0" w:after="283"/>
              <w:jc w:val="left"/>
              <w:rPr/>
            </w:pPr>
            <w:r>
              <w:rPr/>
              <w:t xml:space="preserve">Stan Musial </w:t>
            </w:r>
          </w:p>
        </w:tc>
        <w:tc>
          <w:tcPr>
            <w:tcW w:w="1180" w:type="dxa"/>
            <w:tcBorders/>
            <w:vAlign w:val="center"/>
          </w:tcPr>
          <w:p>
            <w:pPr>
              <w:pStyle w:val="TableContents"/>
              <w:bidi w:val="0"/>
              <w:spacing w:before="0" w:after="283"/>
              <w:jc w:val="left"/>
              <w:rPr/>
            </w:pPr>
            <w:r>
              <w:rPr/>
              <w:t xml:space="preserve">12 </w:t>
            </w:r>
          </w:p>
        </w:tc>
        <w:tc>
          <w:tcPr>
            <w:tcW w:w="7744" w:type="dxa"/>
            <w:tcBorders/>
            <w:vAlign w:val="center"/>
          </w:tcPr>
          <w:p>
            <w:pPr>
              <w:pStyle w:val="TableContents"/>
              <w:bidi w:val="0"/>
              <w:spacing w:before="0" w:after="283"/>
              <w:jc w:val="left"/>
              <w:rPr/>
            </w:pPr>
            <w:r>
              <w:rPr/>
              <w:t xml:space="preserve">1941 -- 44, 1946 -- 63 (St. Louis Cardinals) </w:t>
            </w:r>
          </w:p>
        </w:tc>
      </w:tr>
      <w:tr>
        <w:trPr/>
        <w:tc>
          <w:tcPr>
            <w:tcW w:w="1281" w:type="dxa"/>
            <w:tcBorders/>
            <w:vAlign w:val="center"/>
          </w:tcPr>
          <w:p>
            <w:pPr>
              <w:pStyle w:val="TableContents"/>
              <w:bidi w:val="0"/>
              <w:spacing w:before="0" w:after="283"/>
              <w:jc w:val="left"/>
              <w:rPr/>
            </w:pPr>
            <w:r>
              <w:rPr/>
              <w:t xml:space="preserve">Frank Robinson </w:t>
            </w:r>
          </w:p>
        </w:tc>
        <w:tc>
          <w:tcPr>
            <w:tcW w:w="1180" w:type="dxa"/>
            <w:tcBorders/>
            <w:vAlign w:val="center"/>
          </w:tcPr>
          <w:p>
            <w:pPr>
              <w:pStyle w:val="TableContents"/>
              <w:bidi w:val="0"/>
              <w:spacing w:before="0" w:after="283"/>
              <w:jc w:val="left"/>
              <w:rPr/>
            </w:pPr>
            <w:r>
              <w:rPr/>
              <w:t xml:space="preserve">12 </w:t>
            </w:r>
          </w:p>
        </w:tc>
        <w:tc>
          <w:tcPr>
            <w:tcW w:w="7744" w:type="dxa"/>
            <w:tcBorders/>
            <w:vAlign w:val="center"/>
          </w:tcPr>
          <w:p>
            <w:pPr>
              <w:pStyle w:val="TableContents"/>
              <w:bidi w:val="0"/>
              <w:spacing w:before="0" w:after="283"/>
              <w:jc w:val="left"/>
              <w:rPr/>
            </w:pPr>
            <w:r>
              <w:rPr/>
              <w:t xml:space="preserve">1956 -- 65 (Cincinnati Reds), 1966 -- 71 (Baltimore Orioles), 1972 (Los Angeles Dodgers), 1973 -- 74 (California Angels), 1974 -- 76 (Cleveland Indians). </w:t>
            </w:r>
          </w:p>
        </w:tc>
      </w:tr>
      <w:tr>
        <w:trPr/>
        <w:tc>
          <w:tcPr>
            <w:tcW w:w="1281" w:type="dxa"/>
            <w:tcBorders/>
            <w:vAlign w:val="center"/>
          </w:tcPr>
          <w:p>
            <w:pPr>
              <w:pStyle w:val="TableContents"/>
              <w:bidi w:val="0"/>
              <w:spacing w:before="0" w:after="283"/>
              <w:jc w:val="left"/>
              <w:rPr/>
            </w:pPr>
            <w:r>
              <w:rPr/>
              <w:t xml:space="preserve">Babe Ruth </w:t>
            </w:r>
          </w:p>
        </w:tc>
        <w:tc>
          <w:tcPr>
            <w:tcW w:w="1180" w:type="dxa"/>
            <w:tcBorders/>
            <w:vAlign w:val="center"/>
          </w:tcPr>
          <w:p>
            <w:pPr>
              <w:pStyle w:val="TableContents"/>
              <w:bidi w:val="0"/>
              <w:spacing w:before="0" w:after="283"/>
              <w:jc w:val="left"/>
              <w:rPr/>
            </w:pPr>
            <w:r>
              <w:rPr/>
              <w:t xml:space="preserve">12 </w:t>
            </w:r>
          </w:p>
        </w:tc>
        <w:tc>
          <w:tcPr>
            <w:tcW w:w="7744" w:type="dxa"/>
            <w:tcBorders/>
            <w:vAlign w:val="center"/>
          </w:tcPr>
          <w:p>
            <w:pPr>
              <w:pStyle w:val="TableContents"/>
              <w:bidi w:val="0"/>
              <w:spacing w:before="0" w:after="283"/>
              <w:jc w:val="left"/>
              <w:rPr/>
            </w:pPr>
            <w:r>
              <w:rPr/>
              <w:t xml:space="preserve">1914 -- 19 (Boston Red Sox), 1920 -- 34 (New York Yankees), 1935 (Boston Braves).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walk off home runeja</w:t>
      </w:r>
    </w:p>
    <w:p>
      <w:pPr>
        <w:pStyle w:val="TextBody"/>
        <w:bidi w:val="0"/>
        <w:jc w:val="left"/>
        <w:rPr>
          <w:b/>
          <w:shd w:val="clear" w:fill="FFFF00"/>
        </w:rPr>
      </w:pPr>
      <w:r>
        <w:rPr>
          <w:b/>
          <w:shd w:val="clear" w:fill="FFFF00"/>
        </w:rPr>
        <w:t xml:space="preserve">Teksti numero 1</w:t>
      </w:r>
    </w:p>
    <w:tbl>
      <w:tblPr>
        <w:tblW w:w="3528" w:type="dxa"/>
        <w:jc w:val="left"/>
        <w:tblInd w:w="0" w:type="dxa"/>
        <w:tblLayout w:type="fixed"/>
        <w:tblCellMar>
          <w:top w:w="28" w:type="dxa"/>
          <w:left w:w="28" w:type="dxa"/>
          <w:bottom w:w="28" w:type="dxa"/>
          <w:right w:w="28" w:type="dxa"/>
        </w:tblCellMar>
      </w:tblPr>
      <w:tblGrid>
        <w:gridCol w:w="541"/>
        <w:gridCol w:w="2071"/>
        <w:gridCol w:w="916"/>
      </w:tblGrid>
      <w:tr>
        <w:trPr/>
        <w:tc>
          <w:tcPr>
            <w:tcW w:w="541" w:type="dxa"/>
            <w:tcBorders/>
            <w:vAlign w:val="center"/>
          </w:tcPr>
          <w:p>
            <w:pPr>
              <w:pStyle w:val="TableHeading"/>
              <w:suppressLineNumbers/>
              <w:bidi w:val="0"/>
              <w:spacing w:before="0" w:after="283"/>
              <w:jc w:val="center"/>
              <w:rPr/>
            </w:pPr>
            <w:r>
              <w:rPr/>
              <w:t xml:space="preserve">HR </w:t>
            </w:r>
          </w:p>
        </w:tc>
        <w:tc>
          <w:tcPr>
            <w:tcW w:w="2071" w:type="dxa"/>
            <w:tcBorders/>
            <w:vAlign w:val="center"/>
          </w:tcPr>
          <w:p>
            <w:pPr>
              <w:pStyle w:val="TableHeading"/>
              <w:suppressLineNumbers/>
              <w:bidi w:val="0"/>
              <w:spacing w:before="0" w:after="283"/>
              <w:jc w:val="center"/>
              <w:rPr/>
            </w:pPr>
            <w:r>
              <w:rPr/>
              <w:t xml:space="preserve">Joukkue </w:t>
            </w:r>
          </w:p>
        </w:tc>
        <w:tc>
          <w:tcPr>
            <w:tcW w:w="916" w:type="dxa"/>
            <w:tcBorders/>
            <w:vAlign w:val="center"/>
          </w:tcPr>
          <w:p>
            <w:pPr>
              <w:pStyle w:val="TableHeading"/>
              <w:suppressLineNumbers/>
              <w:bidi w:val="0"/>
              <w:spacing w:before="0" w:after="283"/>
              <w:jc w:val="center"/>
              <w:rPr/>
            </w:pPr>
            <w:r>
              <w:rPr/>
              <w:t xml:space="preserve">Kausi </w:t>
            </w:r>
          </w:p>
        </w:tc>
      </w:tr>
      <w:tr>
        <w:trPr/>
        <w:tc>
          <w:tcPr>
            <w:tcW w:w="541" w:type="dxa"/>
            <w:tcBorders/>
            <w:vAlign w:val="center"/>
          </w:tcPr>
          <w:p>
            <w:pPr>
              <w:pStyle w:val="TableContents"/>
              <w:bidi w:val="0"/>
              <w:spacing w:before="0" w:after="283"/>
              <w:jc w:val="left"/>
              <w:rPr/>
            </w:pPr>
            <w:r>
              <w:rPr/>
              <w:t xml:space="preserve">264 </w:t>
            </w:r>
          </w:p>
        </w:tc>
        <w:tc>
          <w:tcPr>
            <w:tcW w:w="2071" w:type="dxa"/>
            <w:tcBorders/>
            <w:vAlign w:val="center"/>
          </w:tcPr>
          <w:p>
            <w:pPr>
              <w:pStyle w:val="TableContents"/>
              <w:bidi w:val="0"/>
              <w:spacing w:before="0" w:after="283"/>
              <w:jc w:val="left"/>
              <w:rPr/>
            </w:pPr>
            <w:r>
              <w:rPr/>
              <w:t xml:space="preserve">Seattle Mariners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260 </w:t>
            </w:r>
          </w:p>
        </w:tc>
        <w:tc>
          <w:tcPr>
            <w:tcW w:w="2071" w:type="dxa"/>
            <w:tcBorders/>
            <w:vAlign w:val="center"/>
          </w:tcPr>
          <w:p>
            <w:pPr>
              <w:pStyle w:val="TableContents"/>
              <w:bidi w:val="0"/>
              <w:spacing w:before="0" w:after="283"/>
              <w:jc w:val="left"/>
              <w:rPr/>
            </w:pPr>
            <w:r>
              <w:rPr/>
              <w:t xml:space="preserve">Texas Rangers </w:t>
            </w:r>
          </w:p>
        </w:tc>
        <w:tc>
          <w:tcPr>
            <w:tcW w:w="916" w:type="dxa"/>
            <w:tcBorders/>
            <w:vAlign w:val="center"/>
          </w:tcPr>
          <w:p>
            <w:pPr>
              <w:pStyle w:val="TableContents"/>
              <w:bidi w:val="0"/>
              <w:spacing w:before="0" w:after="283"/>
              <w:jc w:val="left"/>
              <w:rPr/>
            </w:pPr>
            <w:r>
              <w:rPr/>
              <w:t xml:space="preserve">2005 </w:t>
            </w:r>
          </w:p>
        </w:tc>
      </w:tr>
      <w:tr>
        <w:trPr/>
        <w:tc>
          <w:tcPr>
            <w:tcW w:w="541" w:type="dxa"/>
            <w:tcBorders/>
            <w:vAlign w:val="center"/>
          </w:tcPr>
          <w:p>
            <w:pPr>
              <w:pStyle w:val="TableContents"/>
              <w:bidi w:val="0"/>
              <w:spacing w:before="0" w:after="283"/>
              <w:jc w:val="left"/>
              <w:rPr/>
            </w:pPr>
            <w:r>
              <w:rPr/>
              <w:t xml:space="preserve">257 </w:t>
            </w:r>
          </w:p>
        </w:tc>
        <w:tc>
          <w:tcPr>
            <w:tcW w:w="2071" w:type="dxa"/>
            <w:tcBorders/>
            <w:vAlign w:val="center"/>
          </w:tcPr>
          <w:p>
            <w:pPr>
              <w:pStyle w:val="TableContents"/>
              <w:bidi w:val="0"/>
              <w:spacing w:before="0" w:after="283"/>
              <w:jc w:val="left"/>
              <w:rPr/>
            </w:pPr>
            <w:r>
              <w:rPr/>
              <w:t xml:space="preserve">Baltimore Orioles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257 </w:t>
            </w:r>
          </w:p>
        </w:tc>
        <w:tc>
          <w:tcPr>
            <w:tcW w:w="2071" w:type="dxa"/>
            <w:tcBorders/>
            <w:vAlign w:val="center"/>
          </w:tcPr>
          <w:p>
            <w:pPr>
              <w:pStyle w:val="TableContents"/>
              <w:bidi w:val="0"/>
              <w:spacing w:before="0" w:after="283"/>
              <w:jc w:val="left"/>
              <w:rPr/>
            </w:pPr>
            <w:r>
              <w:rPr/>
              <w:t xml:space="preserve">Toronto Blue Jays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253 </w:t>
            </w:r>
          </w:p>
        </w:tc>
        <w:tc>
          <w:tcPr>
            <w:tcW w:w="2071" w:type="dxa"/>
            <w:tcBorders/>
            <w:vAlign w:val="center"/>
          </w:tcPr>
          <w:p>
            <w:pPr>
              <w:pStyle w:val="TableContents"/>
              <w:bidi w:val="0"/>
              <w:spacing w:before="0" w:after="283"/>
              <w:jc w:val="left"/>
              <w:rPr/>
            </w:pPr>
            <w:r>
              <w:rPr/>
              <w:t xml:space="preserve">Baltimore Orioles </w:t>
            </w:r>
          </w:p>
        </w:tc>
        <w:tc>
          <w:tcPr>
            <w:tcW w:w="916" w:type="dxa"/>
            <w:tcBorders/>
            <w:vAlign w:val="center"/>
          </w:tcPr>
          <w:p>
            <w:pPr>
              <w:pStyle w:val="TableContents"/>
              <w:bidi w:val="0"/>
              <w:spacing w:before="0" w:after="283"/>
              <w:jc w:val="left"/>
              <w:rPr/>
            </w:pPr>
            <w:r>
              <w:rPr/>
              <w:t xml:space="preserve">2016 </w:t>
            </w:r>
          </w:p>
        </w:tc>
      </w:tr>
      <w:tr>
        <w:trPr/>
        <w:tc>
          <w:tcPr>
            <w:tcW w:w="541" w:type="dxa"/>
            <w:tcBorders/>
            <w:vAlign w:val="center"/>
          </w:tcPr>
          <w:p>
            <w:pPr>
              <w:pStyle w:val="TableContents"/>
              <w:bidi w:val="0"/>
              <w:spacing w:before="0" w:after="283"/>
              <w:jc w:val="left"/>
              <w:rPr/>
            </w:pPr>
            <w:r>
              <w:rPr/>
              <w:t xml:space="preserve">249 </w:t>
            </w:r>
          </w:p>
        </w:tc>
        <w:tc>
          <w:tcPr>
            <w:tcW w:w="2071" w:type="dxa"/>
            <w:tcBorders/>
            <w:vAlign w:val="center"/>
          </w:tcPr>
          <w:p>
            <w:pPr>
              <w:pStyle w:val="TableContents"/>
              <w:bidi w:val="0"/>
              <w:spacing w:before="0" w:after="283"/>
              <w:jc w:val="left"/>
              <w:rPr/>
            </w:pPr>
            <w:r>
              <w:rPr/>
              <w:t xml:space="preserve">Houston Astros </w:t>
            </w:r>
          </w:p>
        </w:tc>
        <w:tc>
          <w:tcPr>
            <w:tcW w:w="916" w:type="dxa"/>
            <w:tcBorders/>
            <w:vAlign w:val="center"/>
          </w:tcPr>
          <w:p>
            <w:pPr>
              <w:pStyle w:val="TableContents"/>
              <w:bidi w:val="0"/>
              <w:spacing w:before="0" w:after="283"/>
              <w:jc w:val="left"/>
              <w:rPr/>
            </w:pPr>
            <w:r>
              <w:rPr/>
              <w:t xml:space="preserve">2000 </w:t>
            </w:r>
          </w:p>
        </w:tc>
      </w:tr>
      <w:tr>
        <w:trPr/>
        <w:tc>
          <w:tcPr>
            <w:tcW w:w="541" w:type="dxa"/>
            <w:tcBorders/>
            <w:vAlign w:val="center"/>
          </w:tcPr>
          <w:p>
            <w:pPr>
              <w:pStyle w:val="TableContents"/>
              <w:bidi w:val="0"/>
              <w:spacing w:before="0" w:after="283"/>
              <w:jc w:val="left"/>
              <w:rPr/>
            </w:pPr>
            <w:r>
              <w:rPr/>
              <w:t xml:space="preserve">246 </w:t>
            </w:r>
          </w:p>
        </w:tc>
        <w:tc>
          <w:tcPr>
            <w:tcW w:w="2071" w:type="dxa"/>
            <w:tcBorders/>
            <w:vAlign w:val="center"/>
          </w:tcPr>
          <w:p>
            <w:pPr>
              <w:pStyle w:val="TableContents"/>
              <w:bidi w:val="0"/>
              <w:spacing w:before="0" w:after="283"/>
              <w:jc w:val="left"/>
              <w:rPr/>
            </w:pPr>
            <w:r>
              <w:rPr/>
              <w:t xml:space="preserve">Texas Rangers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245 </w:t>
            </w:r>
          </w:p>
        </w:tc>
        <w:tc>
          <w:tcPr>
            <w:tcW w:w="2071" w:type="dxa"/>
            <w:tcBorders/>
            <w:vAlign w:val="center"/>
          </w:tcPr>
          <w:p>
            <w:pPr>
              <w:pStyle w:val="TableContents"/>
              <w:bidi w:val="0"/>
              <w:spacing w:before="0" w:after="283"/>
              <w:jc w:val="left"/>
              <w:rPr/>
            </w:pPr>
            <w:r>
              <w:rPr/>
              <w:t xml:space="preserve">Seattle Mariners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245 </w:t>
            </w:r>
          </w:p>
        </w:tc>
        <w:tc>
          <w:tcPr>
            <w:tcW w:w="2071" w:type="dxa"/>
            <w:tcBorders/>
            <w:vAlign w:val="center"/>
          </w:tcPr>
          <w:p>
            <w:pPr>
              <w:pStyle w:val="TableContents"/>
              <w:bidi w:val="0"/>
              <w:spacing w:before="0" w:after="283"/>
              <w:jc w:val="left"/>
              <w:rPr/>
            </w:pPr>
            <w:r>
              <w:rPr/>
              <w:t xml:space="preserve">New York Yankees </w:t>
            </w:r>
          </w:p>
        </w:tc>
        <w:tc>
          <w:tcPr>
            <w:tcW w:w="916" w:type="dxa"/>
            <w:tcBorders/>
            <w:vAlign w:val="center"/>
          </w:tcPr>
          <w:p>
            <w:pPr>
              <w:pStyle w:val="TableContents"/>
              <w:bidi w:val="0"/>
              <w:spacing w:before="0" w:after="283"/>
              <w:jc w:val="left"/>
              <w:rPr/>
            </w:pPr>
            <w:r>
              <w:rPr/>
              <w:t xml:space="preserve">2012 </w:t>
            </w:r>
          </w:p>
        </w:tc>
      </w:tr>
      <w:tr>
        <w:trPr/>
        <w:tc>
          <w:tcPr>
            <w:tcW w:w="541" w:type="dxa"/>
            <w:tcBorders/>
            <w:vAlign w:val="center"/>
          </w:tcPr>
          <w:p>
            <w:pPr>
              <w:pStyle w:val="TableContents"/>
              <w:bidi w:val="0"/>
              <w:spacing w:before="0" w:after="283"/>
              <w:jc w:val="left"/>
              <w:rPr/>
            </w:pPr>
            <w:r>
              <w:rPr/>
              <w:t xml:space="preserve">244 </w:t>
            </w:r>
          </w:p>
        </w:tc>
        <w:tc>
          <w:tcPr>
            <w:tcW w:w="2071" w:type="dxa"/>
            <w:tcBorders/>
            <w:vAlign w:val="center"/>
          </w:tcPr>
          <w:p>
            <w:pPr>
              <w:pStyle w:val="TableContents"/>
              <w:bidi w:val="0"/>
              <w:spacing w:before="0" w:after="283"/>
              <w:jc w:val="left"/>
              <w:rPr/>
            </w:pPr>
            <w:r>
              <w:rPr/>
              <w:t xml:space="preserve">Seattle Mariners </w:t>
            </w:r>
          </w:p>
        </w:tc>
        <w:tc>
          <w:tcPr>
            <w:tcW w:w="916" w:type="dxa"/>
            <w:tcBorders/>
            <w:vAlign w:val="center"/>
          </w:tcPr>
          <w:p>
            <w:pPr>
              <w:pStyle w:val="TableContents"/>
              <w:bidi w:val="0"/>
              <w:spacing w:before="0" w:after="283"/>
              <w:jc w:val="left"/>
              <w:rPr/>
            </w:pPr>
            <w:r>
              <w:rPr/>
              <w:t xml:space="preserve">1999 </w:t>
            </w:r>
          </w:p>
        </w:tc>
      </w:tr>
      <w:tr>
        <w:trPr/>
        <w:tc>
          <w:tcPr>
            <w:tcW w:w="541" w:type="dxa"/>
            <w:tcBorders/>
            <w:vAlign w:val="center"/>
          </w:tcPr>
          <w:p>
            <w:pPr>
              <w:pStyle w:val="TableContents"/>
              <w:bidi w:val="0"/>
              <w:spacing w:before="0" w:after="283"/>
              <w:jc w:val="left"/>
              <w:rPr/>
            </w:pPr>
            <w:r>
              <w:rPr/>
              <w:t xml:space="preserve">244 </w:t>
            </w:r>
          </w:p>
        </w:tc>
        <w:tc>
          <w:tcPr>
            <w:tcW w:w="2071" w:type="dxa"/>
            <w:tcBorders/>
            <w:vAlign w:val="center"/>
          </w:tcPr>
          <w:p>
            <w:pPr>
              <w:pStyle w:val="TableContents"/>
              <w:bidi w:val="0"/>
              <w:spacing w:before="0" w:after="283"/>
              <w:jc w:val="left"/>
              <w:rPr/>
            </w:pPr>
            <w:r>
              <w:rPr/>
              <w:t xml:space="preserve">Toronto Blue Jays </w:t>
            </w:r>
          </w:p>
        </w:tc>
        <w:tc>
          <w:tcPr>
            <w:tcW w:w="916" w:type="dxa"/>
            <w:tcBorders/>
            <w:vAlign w:val="center"/>
          </w:tcPr>
          <w:p>
            <w:pPr>
              <w:pStyle w:val="TableContents"/>
              <w:bidi w:val="0"/>
              <w:spacing w:before="0" w:after="283"/>
              <w:jc w:val="left"/>
              <w:rPr/>
            </w:pPr>
            <w:r>
              <w:rPr/>
              <w:t xml:space="preserve">2000 </w:t>
            </w:r>
          </w:p>
        </w:tc>
      </w:tr>
      <w:tr>
        <w:trPr/>
        <w:tc>
          <w:tcPr>
            <w:tcW w:w="541" w:type="dxa"/>
            <w:tcBorders/>
            <w:vAlign w:val="center"/>
          </w:tcPr>
          <w:p>
            <w:pPr>
              <w:pStyle w:val="TableContents"/>
              <w:bidi w:val="0"/>
              <w:spacing w:before="0" w:after="283"/>
              <w:jc w:val="left"/>
              <w:rPr/>
            </w:pPr>
            <w:r>
              <w:rPr/>
              <w:t xml:space="preserve">244 </w:t>
            </w:r>
          </w:p>
        </w:tc>
        <w:tc>
          <w:tcPr>
            <w:tcW w:w="2071" w:type="dxa"/>
            <w:tcBorders/>
            <w:vAlign w:val="center"/>
          </w:tcPr>
          <w:p>
            <w:pPr>
              <w:pStyle w:val="TableContents"/>
              <w:bidi w:val="0"/>
              <w:spacing w:before="0" w:after="283"/>
              <w:jc w:val="left"/>
              <w:rPr/>
            </w:pPr>
            <w:r>
              <w:rPr/>
              <w:t xml:space="preserve">New York Yankees </w:t>
            </w:r>
          </w:p>
        </w:tc>
        <w:tc>
          <w:tcPr>
            <w:tcW w:w="916" w:type="dxa"/>
            <w:tcBorders/>
            <w:vAlign w:val="center"/>
          </w:tcPr>
          <w:p>
            <w:pPr>
              <w:pStyle w:val="TableContents"/>
              <w:bidi w:val="0"/>
              <w:spacing w:before="0" w:after="283"/>
              <w:jc w:val="left"/>
              <w:rPr/>
            </w:pPr>
            <w:r>
              <w:rPr/>
              <w:t xml:space="preserve">2009 </w:t>
            </w:r>
          </w:p>
        </w:tc>
      </w:tr>
      <w:tr>
        <w:trPr/>
        <w:tc>
          <w:tcPr>
            <w:tcW w:w="541" w:type="dxa"/>
            <w:tcBorders/>
            <w:vAlign w:val="center"/>
          </w:tcPr>
          <w:p>
            <w:pPr>
              <w:pStyle w:val="TableContents"/>
              <w:bidi w:val="0"/>
              <w:spacing w:before="0" w:after="283"/>
              <w:jc w:val="left"/>
              <w:rPr/>
            </w:pPr>
            <w:r>
              <w:rPr/>
              <w:t xml:space="preserve">243 </w:t>
            </w:r>
          </w:p>
        </w:tc>
        <w:tc>
          <w:tcPr>
            <w:tcW w:w="2071" w:type="dxa"/>
            <w:tcBorders/>
            <w:vAlign w:val="center"/>
          </w:tcPr>
          <w:p>
            <w:pPr>
              <w:pStyle w:val="TableContents"/>
              <w:bidi w:val="0"/>
              <w:spacing w:before="0" w:after="283"/>
              <w:jc w:val="left"/>
              <w:rPr/>
            </w:pPr>
            <w:r>
              <w:rPr/>
              <w:t xml:space="preserve">Oakland Athletics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242 </w:t>
            </w:r>
          </w:p>
        </w:tc>
        <w:tc>
          <w:tcPr>
            <w:tcW w:w="2071" w:type="dxa"/>
            <w:tcBorders/>
            <w:vAlign w:val="center"/>
          </w:tcPr>
          <w:p>
            <w:pPr>
              <w:pStyle w:val="TableContents"/>
              <w:bidi w:val="0"/>
              <w:spacing w:before="0" w:after="283"/>
              <w:jc w:val="left"/>
              <w:rPr/>
            </w:pPr>
            <w:r>
              <w:rPr/>
              <w:t xml:space="preserve">Chicago White Sox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242 </w:t>
            </w:r>
          </w:p>
        </w:tc>
        <w:tc>
          <w:tcPr>
            <w:tcW w:w="2071" w:type="dxa"/>
            <w:tcBorders/>
            <w:vAlign w:val="center"/>
          </w:tcPr>
          <w:p>
            <w:pPr>
              <w:pStyle w:val="TableContents"/>
              <w:bidi w:val="0"/>
              <w:spacing w:before="0" w:after="283"/>
              <w:jc w:val="left"/>
              <w:rPr/>
            </w:pPr>
            <w:r>
              <w:rPr/>
              <w:t xml:space="preserve">New York Yankees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241 </w:t>
            </w:r>
          </w:p>
        </w:tc>
        <w:tc>
          <w:tcPr>
            <w:tcW w:w="2071" w:type="dxa"/>
            <w:tcBorders/>
            <w:vAlign w:val="center"/>
          </w:tcPr>
          <w:p>
            <w:pPr>
              <w:pStyle w:val="TableContents"/>
              <w:bidi w:val="0"/>
              <w:spacing w:before="0" w:after="283"/>
              <w:jc w:val="left"/>
              <w:rPr/>
            </w:pPr>
            <w:r>
              <w:rPr/>
              <w:t xml:space="preserve">New York Yankees </w:t>
            </w:r>
          </w:p>
        </w:tc>
        <w:tc>
          <w:tcPr>
            <w:tcW w:w="916" w:type="dxa"/>
            <w:tcBorders/>
            <w:vAlign w:val="center"/>
          </w:tcPr>
          <w:p>
            <w:pPr>
              <w:pStyle w:val="TableContents"/>
              <w:bidi w:val="0"/>
              <w:spacing w:before="0" w:after="283"/>
              <w:jc w:val="left"/>
              <w:rPr/>
            </w:pPr>
            <w:r>
              <w:rPr/>
              <w:t xml:space="preserve">2017 </w:t>
            </w:r>
          </w:p>
        </w:tc>
      </w:tr>
      <w:tr>
        <w:trPr/>
        <w:tc>
          <w:tcPr>
            <w:tcW w:w="541" w:type="dxa"/>
            <w:tcBorders/>
            <w:vAlign w:val="center"/>
          </w:tcPr>
          <w:p>
            <w:pPr>
              <w:pStyle w:val="TableContents"/>
              <w:bidi w:val="0"/>
              <w:spacing w:before="0" w:after="283"/>
              <w:jc w:val="left"/>
              <w:rPr/>
            </w:pPr>
            <w:r>
              <w:rPr/>
              <w:t xml:space="preserve">240 </w:t>
            </w:r>
          </w:p>
        </w:tc>
        <w:tc>
          <w:tcPr>
            <w:tcW w:w="2071" w:type="dxa"/>
            <w:tcBorders/>
            <w:vAlign w:val="center"/>
          </w:tcPr>
          <w:p>
            <w:pPr>
              <w:pStyle w:val="TableContents"/>
              <w:bidi w:val="0"/>
              <w:spacing w:before="0" w:after="283"/>
              <w:jc w:val="left"/>
              <w:rPr/>
            </w:pPr>
            <w:r>
              <w:rPr/>
              <w:t xml:space="preserve">New York Yankees </w:t>
            </w:r>
          </w:p>
        </w:tc>
        <w:tc>
          <w:tcPr>
            <w:tcW w:w="916" w:type="dxa"/>
            <w:tcBorders/>
            <w:vAlign w:val="center"/>
          </w:tcPr>
          <w:p>
            <w:pPr>
              <w:pStyle w:val="TableContents"/>
              <w:bidi w:val="0"/>
              <w:spacing w:before="0" w:after="283"/>
              <w:jc w:val="left"/>
              <w:rPr/>
            </w:pPr>
            <w:r>
              <w:rPr/>
              <w:t xml:space="preserve">1961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kunnareita kauden aikana mlb joukkue</w:t>
      </w:r>
    </w:p>
    <w:p>
      <w:pPr>
        <w:pStyle w:val="TextBody"/>
        <w:bidi w:val="0"/>
        <w:jc w:val="left"/>
        <w:rPr>
          <w:b/>
          <w:u w:val="single"/>
          <w:shd w:val="clear" w:fill="FFFF00"/>
        </w:rPr>
      </w:pPr>
      <w:r>
        <w:rPr>
          <w:b/>
          <w:u w:val="single"/>
          <w:shd w:val="clear" w:fill="FFFF00"/>
        </w:rPr>
        <w:t xml:space="preserve">Asiakirjan numero 25274</w:t>
      </w:r>
    </w:p>
    <w:p>
      <w:pPr>
        <w:pStyle w:val="TextBody"/>
        <w:bidi w:val="0"/>
        <w:jc w:val="left"/>
        <w:rPr>
          <w:b/>
          <w:shd w:val="clear" w:fill="FFFF00"/>
        </w:rPr>
      </w:pPr>
      <w:r>
        <w:rPr>
          <w:b/>
          <w:shd w:val="clear" w:fill="FFFF00"/>
        </w:rPr>
        <w:t xml:space="preserve">Tekstin numero 0</w:t>
      </w:r>
    </w:p>
    <w:p>
      <w:pPr>
        <w:pStyle w:val="TextBody"/>
        <w:numPr>
          <w:ilvl w:val="0"/>
          <w:numId w:val="119"/>
        </w:numPr>
        <w:tabs>
          <w:tab w:val="clear" w:pos="1134"/>
          <w:tab w:val="left" w:leader="none" w:pos="720"/>
        </w:tabs>
        <w:bidi w:val="0"/>
        <w:ind w:start="720" w:hanging="283"/>
        <w:jc w:val="left"/>
        <w:rPr/>
      </w:pPr>
      <w:r>
        <w:rPr>
          <w:color w:val="A9A9A9"/>
        </w:rPr>
        <w:t xml:space="preserve">Vikas Gowda </w:t>
      </w:r>
      <w:r>
        <w:rPr/>
        <w:t xml:space="preserve">voitti kultaa miesten kiekonheitossa, mikä oli Intian ensimmäinen kultamitali miesten yleisurheilussa 56 vuoteen.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Intian ensimmäisen kultamitalin vuoden 2014 Kansainyhteisön kisoissa...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Intia Kansainyhteisön kisoissa 2014 </w:t>
      </w:r>
    </w:p>
    <w:tbl>
      <w:tblPr>
        <w:tblW w:w="9392" w:type="dxa"/>
        <w:jc w:val="left"/>
        <w:tblInd w:w="0" w:type="dxa"/>
        <w:tblLayout w:type="fixed"/>
        <w:tblCellMar>
          <w:top w:w="28" w:type="dxa"/>
          <w:left w:w="28" w:type="dxa"/>
          <w:bottom w:w="28" w:type="dxa"/>
          <w:right w:w="28" w:type="dxa"/>
        </w:tblCellMar>
      </w:tblPr>
      <w:tblGrid>
        <w:gridCol w:w="2176"/>
        <w:gridCol w:w="7216"/>
      </w:tblGrid>
      <w:tr>
        <w:trPr/>
        <w:tc>
          <w:tcPr>
            <w:tcW w:w="2176" w:type="dxa"/>
            <w:tcBorders/>
            <w:vAlign w:val="center"/>
          </w:tcPr>
          <w:p>
            <w:pPr>
              <w:pStyle w:val="TableHeading"/>
              <w:suppressLineNumbers/>
              <w:bidi w:val="0"/>
              <w:spacing w:before="0" w:after="283"/>
              <w:jc w:val="center"/>
              <w:rPr/>
            </w:pPr>
            <w:r>
              <w:rPr/>
              <w:t xml:space="preserve">CGF-koodi </w:t>
            </w:r>
          </w:p>
        </w:tc>
        <w:tc>
          <w:tcPr>
            <w:tcW w:w="7216" w:type="dxa"/>
            <w:tcBorders/>
            <w:vAlign w:val="center"/>
          </w:tcPr>
          <w:p>
            <w:pPr>
              <w:pStyle w:val="TableContents"/>
              <w:bidi w:val="0"/>
              <w:spacing w:before="0" w:after="283"/>
              <w:jc w:val="left"/>
              <w:rPr/>
            </w:pPr>
            <w:r>
              <w:rPr/>
              <w:t xml:space="preserve">IND </w:t>
            </w:r>
          </w:p>
        </w:tc>
      </w:tr>
      <w:tr>
        <w:trPr/>
        <w:tc>
          <w:tcPr>
            <w:tcW w:w="2176" w:type="dxa"/>
            <w:tcBorders/>
            <w:vAlign w:val="center"/>
          </w:tcPr>
          <w:p>
            <w:pPr>
              <w:pStyle w:val="TableHeading"/>
              <w:suppressLineNumbers/>
              <w:bidi w:val="0"/>
              <w:spacing w:before="0" w:after="283"/>
              <w:jc w:val="center"/>
              <w:rPr/>
            </w:pPr>
            <w:r>
              <w:rPr/>
              <w:t xml:space="preserve">CGA </w:t>
            </w:r>
          </w:p>
        </w:tc>
        <w:tc>
          <w:tcPr>
            <w:tcW w:w="7216" w:type="dxa"/>
            <w:tcBorders/>
            <w:vAlign w:val="center"/>
          </w:tcPr>
          <w:p>
            <w:pPr>
              <w:pStyle w:val="TableContents"/>
              <w:bidi w:val="0"/>
              <w:spacing w:before="0" w:after="283"/>
              <w:jc w:val="left"/>
              <w:rPr/>
            </w:pPr>
            <w:r>
              <w:rPr/>
              <w:t xml:space="preserve">Intian olympialiitto </w:t>
            </w:r>
          </w:p>
        </w:tc>
      </w:tr>
      <w:tr>
        <w:trPr/>
        <w:tc>
          <w:tcPr>
            <w:tcW w:w="2176" w:type="dxa"/>
            <w:tcBorders/>
            <w:vAlign w:val="center"/>
          </w:tcPr>
          <w:p>
            <w:pPr>
              <w:pStyle w:val="TableHeading"/>
              <w:suppressLineNumbers/>
              <w:bidi w:val="0"/>
              <w:spacing w:before="0" w:after="283"/>
              <w:jc w:val="center"/>
              <w:rPr/>
            </w:pPr>
            <w:r>
              <w:rPr/>
              <w:t xml:space="preserve">Verkkosivusto </w:t>
            </w:r>
          </w:p>
        </w:tc>
        <w:tc>
          <w:tcPr>
            <w:tcW w:w="7216" w:type="dxa"/>
            <w:tcBorders/>
            <w:vAlign w:val="center"/>
          </w:tcPr>
          <w:p>
            <w:pPr>
              <w:pStyle w:val="TableContents"/>
              <w:bidi w:val="0"/>
              <w:spacing w:before="0" w:after="283"/>
              <w:jc w:val="left"/>
              <w:rPr/>
            </w:pPr>
            <w:r>
              <w:rPr/>
              <w:t xml:space="preserve">olympic.ind.in Glasgow'ssa, Skotlannissa </w:t>
            </w:r>
          </w:p>
        </w:tc>
      </w:tr>
      <w:tr>
        <w:trPr/>
        <w:tc>
          <w:tcPr>
            <w:tcW w:w="2176" w:type="dxa"/>
            <w:tcBorders/>
            <w:vAlign w:val="center"/>
          </w:tcPr>
          <w:p>
            <w:pPr>
              <w:pStyle w:val="TableHeading"/>
              <w:suppressLineNumbers/>
              <w:bidi w:val="0"/>
              <w:spacing w:before="0" w:after="283"/>
              <w:jc w:val="center"/>
              <w:rPr/>
            </w:pPr>
            <w:r>
              <w:rPr/>
              <w:t xml:space="preserve">Kilpailijat </w:t>
            </w:r>
          </w:p>
        </w:tc>
        <w:tc>
          <w:tcPr>
            <w:tcW w:w="7216" w:type="dxa"/>
            <w:tcBorders/>
            <w:vAlign w:val="center"/>
          </w:tcPr>
          <w:p>
            <w:pPr>
              <w:pStyle w:val="TableContents"/>
              <w:bidi w:val="0"/>
              <w:spacing w:before="0" w:after="283"/>
              <w:jc w:val="left"/>
              <w:rPr/>
            </w:pPr>
            <w:r>
              <w:rPr/>
              <w:t xml:space="preserve">215 14 urheilulajissa </w:t>
            </w:r>
          </w:p>
        </w:tc>
      </w:tr>
      <w:tr>
        <w:trPr/>
        <w:tc>
          <w:tcPr>
            <w:tcW w:w="2176" w:type="dxa"/>
            <w:tcBorders/>
            <w:vAlign w:val="center"/>
          </w:tcPr>
          <w:p>
            <w:pPr>
              <w:pStyle w:val="TableHeading"/>
              <w:suppressLineNumbers/>
              <w:bidi w:val="0"/>
              <w:spacing w:before="0" w:after="283"/>
              <w:jc w:val="center"/>
              <w:rPr/>
            </w:pPr>
            <w:r>
              <w:rPr/>
              <w:t xml:space="preserve">Lipunkantaja </w:t>
            </w:r>
          </w:p>
        </w:tc>
        <w:tc>
          <w:tcPr>
            <w:tcW w:w="7216" w:type="dxa"/>
            <w:tcBorders/>
            <w:vAlign w:val="center"/>
          </w:tcPr>
          <w:p>
            <w:pPr>
              <w:pStyle w:val="TableContents"/>
              <w:bidi w:val="0"/>
              <w:spacing w:before="0" w:after="283"/>
              <w:jc w:val="left"/>
              <w:rPr/>
            </w:pPr>
            <w:r>
              <w:rPr/>
              <w:t xml:space="preserve">Avaaminen: Vijay Kumar Lopetus: Seema Punia </w:t>
            </w:r>
          </w:p>
        </w:tc>
      </w:tr>
      <w:tr>
        <w:trPr/>
        <w:tc>
          <w:tcPr>
            <w:tcW w:w="2176" w:type="dxa"/>
            <w:tcBorders/>
            <w:vAlign w:val="center"/>
          </w:tcPr>
          <w:p>
            <w:pPr>
              <w:pStyle w:val="TableHeading"/>
              <w:suppressLineNumbers/>
              <w:bidi w:val="0"/>
              <w:spacing w:before="0" w:after="283"/>
              <w:jc w:val="center"/>
              <w:rPr/>
            </w:pPr>
            <w:r>
              <w:rPr/>
              <w:t xml:space="preserve">Mitalit sijalla 5 </w:t>
            </w:r>
          </w:p>
        </w:tc>
        <w:tc>
          <w:tcPr>
            <w:tcW w:w="7216" w:type="dxa"/>
            <w:tcBorders/>
            <w:vAlign w:val="center"/>
          </w:tcPr>
          <w:p>
            <w:pPr>
              <w:pStyle w:val="ListHeading"/>
              <w:bidi w:val="0"/>
              <w:jc w:val="left"/>
              <w:rPr>
                <w:color w:val="A9A9A9"/>
              </w:rPr>
            </w:pPr>
            <w:r>
              <w:rPr>
                <w:color w:val="A9A9A9"/>
              </w:rPr>
              <w:t xml:space="preserve">Kulta </w:t>
            </w:r>
          </w:p>
          <w:p>
            <w:pPr>
              <w:pStyle w:val="ListContents"/>
              <w:bidi w:val="0"/>
              <w:ind w:start="567" w:end="0" w:hanging="0"/>
              <w:jc w:val="left"/>
              <w:rPr/>
            </w:pPr>
            <w:r>
              <w:rPr/>
              <w:t xml:space="preserve">15 </w:t>
            </w:r>
          </w:p>
          <w:p>
            <w:pPr>
              <w:pStyle w:val="ListHeading"/>
              <w:bidi w:val="0"/>
              <w:jc w:val="left"/>
              <w:rPr>
                <w:color w:val="DCDCDC"/>
              </w:rPr>
            </w:pPr>
            <w:r>
              <w:rPr>
                <w:color w:val="DCDCDC"/>
              </w:rPr>
              <w:t xml:space="preserve">Hopea </w:t>
            </w:r>
          </w:p>
          <w:p>
            <w:pPr>
              <w:pStyle w:val="ListContents"/>
              <w:bidi w:val="0"/>
              <w:ind w:start="567" w:end="0" w:hanging="0"/>
              <w:jc w:val="left"/>
              <w:rPr/>
            </w:pPr>
            <w:r>
              <w:rPr/>
              <w:t xml:space="preserve">30 </w:t>
            </w:r>
          </w:p>
          <w:p>
            <w:pPr>
              <w:pStyle w:val="ListHeading"/>
              <w:bidi w:val="0"/>
              <w:jc w:val="left"/>
              <w:rPr>
                <w:color w:val="2F4F4F"/>
              </w:rPr>
            </w:pPr>
            <w:r>
              <w:rPr>
                <w:color w:val="2F4F4F"/>
              </w:rPr>
              <w:t xml:space="preserve">Pronssi </w:t>
            </w:r>
          </w:p>
          <w:p>
            <w:pPr>
              <w:pStyle w:val="ListContents"/>
              <w:bidi w:val="0"/>
              <w:ind w:start="567" w:end="0" w:hanging="0"/>
              <w:jc w:val="left"/>
              <w:rPr/>
            </w:pPr>
            <w:r>
              <w:rPr/>
              <w:t xml:space="preserve">19 </w:t>
            </w:r>
          </w:p>
          <w:p>
            <w:pPr>
              <w:pStyle w:val="ListHeading"/>
              <w:bidi w:val="0"/>
              <w:ind w:start="0" w:end="0" w:hanging="0"/>
              <w:jc w:val="left"/>
              <w:rPr/>
            </w:pPr>
            <w:r>
              <w:rPr/>
              <w:t xml:space="preserve">Yhteensä </w:t>
            </w:r>
          </w:p>
          <w:p>
            <w:pPr>
              <w:pStyle w:val="ListContents"/>
              <w:bidi w:val="0"/>
              <w:spacing w:before="0" w:after="283"/>
              <w:jc w:val="left"/>
              <w:rPr/>
            </w:pPr>
            <w:r>
              <w:rPr/>
              <w:t xml:space="preserve">64 osallistumista Kansainyhteisön kisoihin (yleiskatsaus) British Empire Games -kisat (yleiskatsaus) </w:t>
            </w:r>
          </w:p>
          <w:p>
            <w:pPr>
              <w:pStyle w:val="TextBody"/>
              <w:numPr>
                <w:ilvl w:val="0"/>
                <w:numId w:val="120"/>
              </w:numPr>
              <w:tabs>
                <w:tab w:val="clear" w:pos="1134"/>
                <w:tab w:val="left" w:leader="none" w:pos="707"/>
              </w:tabs>
              <w:bidi w:val="0"/>
              <w:spacing w:before="0" w:after="0"/>
              <w:ind w:start="707" w:hanging="283"/>
              <w:jc w:val="left"/>
              <w:rPr/>
            </w:pPr>
            <w:r>
              <w:rPr/>
              <w:t xml:space="preserve">1930 </w:t>
            </w:r>
          </w:p>
          <w:p>
            <w:pPr>
              <w:pStyle w:val="TextBody"/>
              <w:numPr>
                <w:ilvl w:val="0"/>
                <w:numId w:val="120"/>
              </w:numPr>
              <w:tabs>
                <w:tab w:val="clear" w:pos="1134"/>
                <w:tab w:val="left" w:leader="none" w:pos="707"/>
              </w:tabs>
              <w:bidi w:val="0"/>
              <w:spacing w:before="0" w:after="0"/>
              <w:ind w:start="707" w:hanging="283"/>
              <w:jc w:val="left"/>
              <w:rPr/>
            </w:pPr>
            <w:r>
              <w:rPr/>
              <w:t xml:space="preserve">1934 </w:t>
            </w:r>
          </w:p>
          <w:p>
            <w:pPr>
              <w:pStyle w:val="TextBody"/>
              <w:numPr>
                <w:ilvl w:val="0"/>
                <w:numId w:val="120"/>
              </w:numPr>
              <w:tabs>
                <w:tab w:val="clear" w:pos="1134"/>
                <w:tab w:val="left" w:leader="none" w:pos="707"/>
              </w:tabs>
              <w:bidi w:val="0"/>
              <w:spacing w:before="0" w:after="0"/>
              <w:ind w:start="707" w:hanging="283"/>
              <w:jc w:val="left"/>
              <w:rPr/>
            </w:pPr>
            <w:r>
              <w:rPr/>
              <w:t xml:space="preserve">1938 </w:t>
            </w:r>
          </w:p>
          <w:p>
            <w:pPr>
              <w:pStyle w:val="TextBody"/>
              <w:numPr>
                <w:ilvl w:val="0"/>
                <w:numId w:val="120"/>
              </w:numPr>
              <w:tabs>
                <w:tab w:val="clear" w:pos="1134"/>
                <w:tab w:val="left" w:leader="none" w:pos="707"/>
              </w:tabs>
              <w:bidi w:val="0"/>
              <w:ind w:start="707" w:hanging="283"/>
              <w:jc w:val="left"/>
              <w:rPr/>
            </w:pPr>
            <w:r>
              <w:rPr/>
              <w:t xml:space="preserve">1950 </w:t>
            </w:r>
          </w:p>
          <w:p>
            <w:pPr>
              <w:pStyle w:val="TextBody"/>
              <w:bidi w:val="0"/>
              <w:spacing w:before="0" w:after="283"/>
              <w:jc w:val="left"/>
              <w:rPr/>
            </w:pPr>
            <w:r>
              <w:rPr/>
              <w:t xml:space="preserve">Brittiläisen imperiumin ja kansainyhteisön kisat </w:t>
            </w:r>
          </w:p>
          <w:p>
            <w:pPr>
              <w:pStyle w:val="TextBody"/>
              <w:numPr>
                <w:ilvl w:val="0"/>
                <w:numId w:val="121"/>
              </w:numPr>
              <w:tabs>
                <w:tab w:val="clear" w:pos="1134"/>
                <w:tab w:val="left" w:leader="none" w:pos="707"/>
              </w:tabs>
              <w:bidi w:val="0"/>
              <w:spacing w:before="0" w:after="0"/>
              <w:ind w:start="707" w:hanging="283"/>
              <w:jc w:val="left"/>
              <w:rPr/>
            </w:pPr>
            <w:r>
              <w:rPr/>
              <w:t xml:space="preserve">1954 </w:t>
            </w:r>
          </w:p>
          <w:p>
            <w:pPr>
              <w:pStyle w:val="TextBody"/>
              <w:numPr>
                <w:ilvl w:val="0"/>
                <w:numId w:val="121"/>
              </w:numPr>
              <w:tabs>
                <w:tab w:val="clear" w:pos="1134"/>
                <w:tab w:val="left" w:leader="none" w:pos="707"/>
              </w:tabs>
              <w:bidi w:val="0"/>
              <w:spacing w:before="0" w:after="0"/>
              <w:ind w:start="707" w:hanging="283"/>
              <w:jc w:val="left"/>
              <w:rPr/>
            </w:pPr>
            <w:r>
              <w:rPr/>
              <w:t xml:space="preserve">1958 </w:t>
            </w:r>
          </w:p>
          <w:p>
            <w:pPr>
              <w:pStyle w:val="TextBody"/>
              <w:numPr>
                <w:ilvl w:val="0"/>
                <w:numId w:val="121"/>
              </w:numPr>
              <w:tabs>
                <w:tab w:val="clear" w:pos="1134"/>
                <w:tab w:val="left" w:leader="none" w:pos="707"/>
              </w:tabs>
              <w:bidi w:val="0"/>
              <w:spacing w:before="0" w:after="0"/>
              <w:ind w:start="707" w:hanging="283"/>
              <w:jc w:val="left"/>
              <w:rPr/>
            </w:pPr>
            <w:r>
              <w:rPr/>
              <w:t xml:space="preserve">1962 </w:t>
            </w:r>
          </w:p>
          <w:p>
            <w:pPr>
              <w:pStyle w:val="TextBody"/>
              <w:numPr>
                <w:ilvl w:val="0"/>
                <w:numId w:val="121"/>
              </w:numPr>
              <w:tabs>
                <w:tab w:val="clear" w:pos="1134"/>
                <w:tab w:val="left" w:leader="none" w:pos="707"/>
              </w:tabs>
              <w:bidi w:val="0"/>
              <w:ind w:start="707" w:hanging="283"/>
              <w:jc w:val="left"/>
              <w:rPr/>
            </w:pPr>
            <w:r>
              <w:rPr/>
              <w:t xml:space="preserve">1966 </w:t>
            </w:r>
          </w:p>
          <w:p>
            <w:pPr>
              <w:pStyle w:val="TextBody"/>
              <w:bidi w:val="0"/>
              <w:spacing w:before="0" w:after="283"/>
              <w:jc w:val="left"/>
              <w:rPr/>
            </w:pPr>
            <w:r>
              <w:rPr/>
              <w:t xml:space="preserve">Britannian kansainyhteisön kisat </w:t>
            </w:r>
          </w:p>
          <w:p>
            <w:pPr>
              <w:pStyle w:val="TextBody"/>
              <w:numPr>
                <w:ilvl w:val="0"/>
                <w:numId w:val="122"/>
              </w:numPr>
              <w:tabs>
                <w:tab w:val="clear" w:pos="1134"/>
                <w:tab w:val="left" w:leader="none" w:pos="707"/>
              </w:tabs>
              <w:bidi w:val="0"/>
              <w:spacing w:before="0" w:after="0"/>
              <w:ind w:start="707" w:hanging="283"/>
              <w:jc w:val="left"/>
              <w:rPr/>
            </w:pPr>
            <w:r>
              <w:rPr/>
              <w:t xml:space="preserve">1970 </w:t>
            </w:r>
          </w:p>
          <w:p>
            <w:pPr>
              <w:pStyle w:val="TextBody"/>
              <w:numPr>
                <w:ilvl w:val="0"/>
                <w:numId w:val="122"/>
              </w:numPr>
              <w:tabs>
                <w:tab w:val="clear" w:pos="1134"/>
                <w:tab w:val="left" w:leader="none" w:pos="707"/>
              </w:tabs>
              <w:bidi w:val="0"/>
              <w:ind w:start="707" w:hanging="283"/>
              <w:jc w:val="left"/>
              <w:rPr/>
            </w:pPr>
            <w:r>
              <w:rPr/>
            </w:r>
          </w:p>
          <w:p>
            <w:pPr>
              <w:pStyle w:val="TextBody"/>
              <w:bidi w:val="0"/>
              <w:spacing w:before="0" w:after="283"/>
              <w:jc w:val="left"/>
              <w:rPr/>
            </w:pPr>
            <w:r>
              <w:rPr/>
              <w:t xml:space="preserve">Kansainyhteisön kisat </w:t>
            </w:r>
          </w:p>
          <w:p>
            <w:pPr>
              <w:pStyle w:val="TextBody"/>
              <w:numPr>
                <w:ilvl w:val="0"/>
                <w:numId w:val="123"/>
              </w:numPr>
              <w:tabs>
                <w:tab w:val="clear" w:pos="1134"/>
                <w:tab w:val="left" w:leader="none" w:pos="707"/>
              </w:tabs>
              <w:bidi w:val="0"/>
              <w:spacing w:before="0" w:after="0"/>
              <w:ind w:start="707" w:hanging="283"/>
              <w:jc w:val="left"/>
              <w:rPr/>
            </w:pPr>
            <w:r>
              <w:rPr/>
              <w:t xml:space="preserve">1978 </w:t>
            </w:r>
          </w:p>
          <w:p>
            <w:pPr>
              <w:pStyle w:val="TextBody"/>
              <w:numPr>
                <w:ilvl w:val="0"/>
                <w:numId w:val="123"/>
              </w:numPr>
              <w:tabs>
                <w:tab w:val="clear" w:pos="1134"/>
                <w:tab w:val="left" w:leader="none" w:pos="707"/>
              </w:tabs>
              <w:bidi w:val="0"/>
              <w:spacing w:before="0" w:after="0"/>
              <w:ind w:start="707" w:hanging="283"/>
              <w:jc w:val="left"/>
              <w:rPr/>
            </w:pPr>
            <w:r>
              <w:rPr/>
              <w:t xml:space="preserve">1982 </w:t>
            </w:r>
          </w:p>
          <w:p>
            <w:pPr>
              <w:pStyle w:val="TextBody"/>
              <w:numPr>
                <w:ilvl w:val="0"/>
                <w:numId w:val="123"/>
              </w:numPr>
              <w:tabs>
                <w:tab w:val="clear" w:pos="1134"/>
                <w:tab w:val="left" w:leader="none" w:pos="707"/>
              </w:tabs>
              <w:bidi w:val="0"/>
              <w:spacing w:before="0" w:after="0"/>
              <w:ind w:start="707" w:hanging="283"/>
              <w:jc w:val="left"/>
              <w:rPr/>
            </w:pPr>
            <w:r>
              <w:rPr/>
              <w:t xml:space="preserve">1986 </w:t>
            </w:r>
          </w:p>
          <w:p>
            <w:pPr>
              <w:pStyle w:val="TextBody"/>
              <w:numPr>
                <w:ilvl w:val="0"/>
                <w:numId w:val="123"/>
              </w:numPr>
              <w:tabs>
                <w:tab w:val="clear" w:pos="1134"/>
                <w:tab w:val="left" w:leader="none" w:pos="707"/>
              </w:tabs>
              <w:bidi w:val="0"/>
              <w:spacing w:before="0" w:after="0"/>
              <w:ind w:start="707" w:hanging="283"/>
              <w:jc w:val="left"/>
              <w:rPr/>
            </w:pPr>
            <w:r>
              <w:rPr/>
              <w:t xml:space="preserve">1990 </w:t>
            </w:r>
          </w:p>
          <w:p>
            <w:pPr>
              <w:pStyle w:val="TextBody"/>
              <w:numPr>
                <w:ilvl w:val="0"/>
                <w:numId w:val="123"/>
              </w:numPr>
              <w:tabs>
                <w:tab w:val="clear" w:pos="1134"/>
                <w:tab w:val="left" w:leader="none" w:pos="707"/>
              </w:tabs>
              <w:bidi w:val="0"/>
              <w:spacing w:before="0" w:after="0"/>
              <w:ind w:start="707" w:hanging="283"/>
              <w:jc w:val="left"/>
              <w:rPr/>
            </w:pPr>
            <w:r>
              <w:rPr/>
              <w:t xml:space="preserve">1994 </w:t>
            </w:r>
          </w:p>
          <w:p>
            <w:pPr>
              <w:pStyle w:val="TextBody"/>
              <w:numPr>
                <w:ilvl w:val="0"/>
                <w:numId w:val="123"/>
              </w:numPr>
              <w:tabs>
                <w:tab w:val="clear" w:pos="1134"/>
                <w:tab w:val="left" w:leader="none" w:pos="707"/>
              </w:tabs>
              <w:bidi w:val="0"/>
              <w:spacing w:before="0" w:after="0"/>
              <w:ind w:start="707" w:hanging="283"/>
              <w:jc w:val="left"/>
              <w:rPr/>
            </w:pPr>
            <w:r>
              <w:rPr/>
              <w:t xml:space="preserve">1998 </w:t>
            </w:r>
          </w:p>
          <w:p>
            <w:pPr>
              <w:pStyle w:val="TextBody"/>
              <w:numPr>
                <w:ilvl w:val="0"/>
                <w:numId w:val="123"/>
              </w:numPr>
              <w:tabs>
                <w:tab w:val="clear" w:pos="1134"/>
                <w:tab w:val="left" w:leader="none" w:pos="707"/>
              </w:tabs>
              <w:bidi w:val="0"/>
              <w:spacing w:before="0" w:after="0"/>
              <w:ind w:start="707" w:hanging="283"/>
              <w:jc w:val="left"/>
              <w:rPr/>
            </w:pPr>
            <w:r>
              <w:rPr/>
              <w:t xml:space="preserve">2002 </w:t>
            </w:r>
          </w:p>
          <w:p>
            <w:pPr>
              <w:pStyle w:val="TextBody"/>
              <w:numPr>
                <w:ilvl w:val="0"/>
                <w:numId w:val="123"/>
              </w:numPr>
              <w:tabs>
                <w:tab w:val="clear" w:pos="1134"/>
                <w:tab w:val="left" w:leader="none" w:pos="707"/>
              </w:tabs>
              <w:bidi w:val="0"/>
              <w:spacing w:before="0" w:after="0"/>
              <w:ind w:start="707" w:hanging="283"/>
              <w:jc w:val="left"/>
              <w:rPr/>
            </w:pPr>
            <w:r>
              <w:rPr/>
              <w:t xml:space="preserve">2006 </w:t>
            </w:r>
          </w:p>
          <w:p>
            <w:pPr>
              <w:pStyle w:val="TextBody"/>
              <w:numPr>
                <w:ilvl w:val="0"/>
                <w:numId w:val="123"/>
              </w:numPr>
              <w:tabs>
                <w:tab w:val="clear" w:pos="1134"/>
                <w:tab w:val="left" w:leader="none" w:pos="707"/>
              </w:tabs>
              <w:bidi w:val="0"/>
              <w:spacing w:before="0" w:after="0"/>
              <w:ind w:start="707" w:hanging="283"/>
              <w:jc w:val="left"/>
              <w:rPr/>
            </w:pPr>
            <w:r>
              <w:rPr/>
              <w:t xml:space="preserve">2014 </w:t>
            </w:r>
          </w:p>
          <w:p>
            <w:pPr>
              <w:pStyle w:val="TextBody"/>
              <w:numPr>
                <w:ilvl w:val="0"/>
                <w:numId w:val="123"/>
              </w:numPr>
              <w:tabs>
                <w:tab w:val="clear" w:pos="1134"/>
                <w:tab w:val="left" w:leader="none" w:pos="707"/>
              </w:tabs>
              <w:bidi w:val="0"/>
              <w:ind w:start="707" w:hanging="283"/>
              <w:jc w:val="left"/>
              <w:rPr/>
            </w:pPr>
            <w:r>
              <w:rPr/>
              <w:t xml:space="preserve">2018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lopullinen mitalitilasto kansainyhteisön kisoissa 2014</w:t>
      </w:r>
    </w:p>
    <w:p>
      <w:pPr>
        <w:pStyle w:val="TextBody"/>
        <w:bidi w:val="0"/>
        <w:jc w:val="left"/>
        <w:rPr>
          <w:b/>
          <w:u w:val="single"/>
          <w:shd w:val="clear" w:fill="FFFF00"/>
        </w:rPr>
      </w:pPr>
      <w:r>
        <w:rPr>
          <w:b/>
          <w:u w:val="single"/>
          <w:shd w:val="clear" w:fill="FFFF00"/>
        </w:rPr>
        <w:t xml:space="preserve">Asiakirjan numero 25275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Jesse L. Martin </w:t>
      </w:r>
      <w:r>
        <w:rPr/>
        <w:t xml:space="preserve">(syntynyt Jesse Lamont Watkins; 18. tammikuuta 1969) on yhdysvaltalainen näyttelijä ja laulaja. Hänet tunnetaan parhaiten Tom Collinsin roolista Broadwayn Rent-musikaalissa ja televisiorooleistaan NYPD:n etsivä Ed Greeninä Law &amp; Order -sarjassa ja etsivä Joe Westinä The Flash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Ed Greeniä Law &amp; Orderissa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etsivä Greeniä Lain ja järjestyksen sarjassa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etsivä Greeniä Law &amp; Orderissa</w:t>
      </w:r>
    </w:p>
    <w:p>
      <w:pPr>
        <w:pStyle w:val="TextBody"/>
        <w:bidi w:val="0"/>
        <w:jc w:val="left"/>
        <w:rPr>
          <w:b/>
          <w:u w:val="single"/>
          <w:shd w:val="clear" w:fill="FFFF00"/>
        </w:rPr>
      </w:pPr>
      <w:r>
        <w:rPr>
          <w:b/>
          <w:u w:val="single"/>
          <w:shd w:val="clear" w:fill="FFFF00"/>
        </w:rPr>
        <w:t xml:space="preserve">Asiakirjan numero 25276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Yhteenveto todetuista varantotiedoista vuodesta 2012 </w:t>
      </w:r>
    </w:p>
    <w:tbl>
      <w:tblPr>
        <w:tblW w:w="10205" w:type="dxa"/>
        <w:jc w:val="left"/>
        <w:tblInd w:w="0" w:type="dxa"/>
        <w:tblLayout w:type="fixed"/>
        <w:tblCellMar>
          <w:top w:w="28" w:type="dxa"/>
          <w:left w:w="28" w:type="dxa"/>
          <w:bottom w:w="28" w:type="dxa"/>
          <w:right w:w="28" w:type="dxa"/>
        </w:tblCellMar>
      </w:tblPr>
      <w:tblGrid>
        <w:gridCol w:w="373"/>
        <w:gridCol w:w="1601"/>
        <w:gridCol w:w="1160"/>
        <w:gridCol w:w="1132"/>
        <w:gridCol w:w="1465"/>
        <w:gridCol w:w="1437"/>
        <w:gridCol w:w="3037"/>
      </w:tblGrid>
      <w:tr>
        <w:trPr/>
        <w:tc>
          <w:tcPr>
            <w:tcW w:w="373" w:type="dxa"/>
            <w:tcBorders/>
            <w:vAlign w:val="center"/>
          </w:tcPr>
          <w:p>
            <w:pPr>
              <w:pStyle w:val="TableHeading"/>
              <w:suppressLineNumbers/>
              <w:bidi w:val="0"/>
              <w:spacing w:before="0" w:after="283"/>
              <w:jc w:val="center"/>
              <w:rPr/>
            </w:pPr>
            <w:r>
              <w:rPr/>
              <w:t xml:space="preserve">-- </w:t>
            </w:r>
          </w:p>
        </w:tc>
        <w:tc>
          <w:tcPr>
            <w:tcW w:w="1601" w:type="dxa"/>
            <w:tcBorders/>
            <w:vAlign w:val="center"/>
          </w:tcPr>
          <w:p>
            <w:pPr>
              <w:pStyle w:val="TableHeading"/>
              <w:suppressLineNumbers/>
              <w:bidi w:val="0"/>
              <w:spacing w:before="0" w:after="283"/>
              <w:jc w:val="center"/>
              <w:rPr/>
            </w:pPr>
            <w:r>
              <w:rPr/>
              <w:t xml:space="preserve">Maa </w:t>
            </w:r>
          </w:p>
        </w:tc>
        <w:tc>
          <w:tcPr>
            <w:tcW w:w="1160" w:type="dxa"/>
            <w:tcBorders/>
            <w:vAlign w:val="center"/>
          </w:tcPr>
          <w:p>
            <w:pPr>
              <w:pStyle w:val="TableHeading"/>
              <w:suppressLineNumbers/>
              <w:bidi w:val="0"/>
              <w:spacing w:before="0" w:after="283"/>
              <w:jc w:val="center"/>
              <w:rPr/>
            </w:pPr>
            <w:r>
              <w:rPr/>
              <w:t xml:space="preserve">Varannot 10 bbl </w:t>
            </w:r>
          </w:p>
        </w:tc>
        <w:tc>
          <w:tcPr>
            <w:tcW w:w="1132" w:type="dxa"/>
            <w:tcBorders/>
            <w:vAlign w:val="center"/>
          </w:tcPr>
          <w:p>
            <w:pPr>
              <w:pStyle w:val="TableHeading"/>
              <w:suppressLineNumbers/>
              <w:bidi w:val="0"/>
              <w:spacing w:before="0" w:after="283"/>
              <w:jc w:val="center"/>
              <w:rPr/>
            </w:pPr>
            <w:r>
              <w:rPr/>
              <w:t xml:space="preserve">Varaukset 10 m </w:t>
            </w:r>
          </w:p>
        </w:tc>
        <w:tc>
          <w:tcPr>
            <w:tcW w:w="1465" w:type="dxa"/>
            <w:tcBorders/>
            <w:vAlign w:val="center"/>
          </w:tcPr>
          <w:p>
            <w:pPr>
              <w:pStyle w:val="TableHeading"/>
              <w:suppressLineNumbers/>
              <w:bidi w:val="0"/>
              <w:spacing w:before="0" w:after="283"/>
              <w:jc w:val="center"/>
              <w:rPr/>
            </w:pPr>
            <w:r>
              <w:rPr/>
              <w:t xml:space="preserve">Tuotanto 10 bbl / d </w:t>
            </w:r>
          </w:p>
        </w:tc>
        <w:tc>
          <w:tcPr>
            <w:tcW w:w="1437" w:type="dxa"/>
            <w:tcBorders/>
            <w:vAlign w:val="center"/>
          </w:tcPr>
          <w:p>
            <w:pPr>
              <w:pStyle w:val="TableHeading"/>
              <w:suppressLineNumbers/>
              <w:bidi w:val="0"/>
              <w:spacing w:before="0" w:after="283"/>
              <w:jc w:val="center"/>
              <w:rPr/>
            </w:pPr>
            <w:r>
              <w:rPr/>
              <w:t xml:space="preserve">Tuotanto 10 m / d </w:t>
            </w:r>
          </w:p>
        </w:tc>
        <w:tc>
          <w:tcPr>
            <w:tcW w:w="3037" w:type="dxa"/>
            <w:tcBorders/>
            <w:vAlign w:val="center"/>
          </w:tcPr>
          <w:p>
            <w:pPr>
              <w:pStyle w:val="TableHeading"/>
              <w:suppressLineNumbers/>
              <w:bidi w:val="0"/>
              <w:spacing w:before="0" w:after="283"/>
              <w:jc w:val="center"/>
              <w:rPr/>
            </w:pPr>
            <w:r>
              <w:rPr/>
              <w:t xml:space="preserve">Varannon ja tuotannon suhde vuosina </w:t>
            </w:r>
          </w:p>
        </w:tc>
      </w:tr>
      <w:tr>
        <w:trPr/>
        <w:tc>
          <w:tcPr>
            <w:tcW w:w="373" w:type="dxa"/>
            <w:tcBorders/>
            <w:vAlign w:val="center"/>
          </w:tcPr>
          <w:p>
            <w:pPr>
              <w:pStyle w:val="TableContents"/>
              <w:bidi w:val="0"/>
              <w:spacing w:before="0" w:after="283"/>
              <w:jc w:val="left"/>
              <w:rPr>
                <w:sz w:val="4"/>
                <w:szCs w:val="4"/>
              </w:rPr>
            </w:pPr>
            <w:r>
              <w:rPr>
                <w:sz w:val="4"/>
                <w:szCs w:val="4"/>
              </w:rPr>
            </w:r>
          </w:p>
        </w:tc>
        <w:tc>
          <w:tcPr>
            <w:tcW w:w="1601" w:type="dxa"/>
            <w:tcBorders/>
            <w:vAlign w:val="center"/>
          </w:tcPr>
          <w:p>
            <w:pPr>
              <w:pStyle w:val="TableContents"/>
              <w:bidi w:val="0"/>
              <w:spacing w:before="0" w:after="283"/>
              <w:jc w:val="left"/>
              <w:rPr/>
            </w:pPr>
            <w:r>
              <w:rPr>
                <w:color w:val="A9A9A9"/>
              </w:rPr>
              <w:t xml:space="preserve">Venezuel</w:t>
            </w:r>
            <w:r>
              <w:rPr/>
              <w:t xml:space="preserve">a </w:t>
            </w:r>
          </w:p>
        </w:tc>
        <w:tc>
          <w:tcPr>
            <w:tcW w:w="1160" w:type="dxa"/>
            <w:tcBorders/>
            <w:vAlign w:val="center"/>
          </w:tcPr>
          <w:p>
            <w:pPr>
              <w:pStyle w:val="TableContents"/>
              <w:bidi w:val="0"/>
              <w:spacing w:before="0" w:after="283"/>
              <w:jc w:val="left"/>
              <w:rPr/>
            </w:pPr>
            <w:r>
              <w:rPr/>
              <w:t xml:space="preserve">296.50 </w:t>
            </w:r>
          </w:p>
        </w:tc>
        <w:tc>
          <w:tcPr>
            <w:tcW w:w="1132" w:type="dxa"/>
            <w:tcBorders/>
            <w:vAlign w:val="center"/>
          </w:tcPr>
          <w:p>
            <w:pPr>
              <w:pStyle w:val="TableContents"/>
              <w:bidi w:val="0"/>
              <w:spacing w:before="0" w:after="283"/>
              <w:jc w:val="left"/>
              <w:rPr/>
            </w:pPr>
            <w:r>
              <w:rPr/>
              <w:t xml:space="preserve">47.140 </w:t>
            </w:r>
          </w:p>
        </w:tc>
        <w:tc>
          <w:tcPr>
            <w:tcW w:w="1465" w:type="dxa"/>
            <w:tcBorders/>
            <w:vAlign w:val="center"/>
          </w:tcPr>
          <w:p>
            <w:pPr>
              <w:pStyle w:val="TableContents"/>
              <w:bidi w:val="0"/>
              <w:spacing w:before="0" w:after="283"/>
              <w:jc w:val="left"/>
              <w:rPr/>
            </w:pPr>
            <w:r>
              <w:rPr/>
              <w:t xml:space="preserve">2.1 </w:t>
            </w:r>
          </w:p>
        </w:tc>
        <w:tc>
          <w:tcPr>
            <w:tcW w:w="1437" w:type="dxa"/>
            <w:tcBorders/>
            <w:vAlign w:val="center"/>
          </w:tcPr>
          <w:p>
            <w:pPr>
              <w:pStyle w:val="TableContents"/>
              <w:bidi w:val="0"/>
              <w:spacing w:before="0" w:after="283"/>
              <w:jc w:val="left"/>
              <w:rPr/>
            </w:pPr>
            <w:r>
              <w:rPr/>
              <w:t xml:space="preserve">330 </w:t>
            </w:r>
          </w:p>
        </w:tc>
        <w:tc>
          <w:tcPr>
            <w:tcW w:w="3037" w:type="dxa"/>
            <w:tcBorders/>
            <w:vAlign w:val="center"/>
          </w:tcPr>
          <w:p>
            <w:pPr>
              <w:pStyle w:val="TableContents"/>
              <w:bidi w:val="0"/>
              <w:spacing w:before="0" w:after="283"/>
              <w:jc w:val="left"/>
              <w:rPr/>
            </w:pPr>
            <w:r>
              <w:rPr/>
              <w:t xml:space="preserve">387 </w:t>
            </w:r>
          </w:p>
        </w:tc>
      </w:tr>
      <w:tr>
        <w:trPr/>
        <w:tc>
          <w:tcPr>
            <w:tcW w:w="373" w:type="dxa"/>
            <w:tcBorders/>
            <w:vAlign w:val="center"/>
          </w:tcPr>
          <w:p>
            <w:pPr>
              <w:pStyle w:val="TableContents"/>
              <w:bidi w:val="0"/>
              <w:spacing w:before="0" w:after="283"/>
              <w:jc w:val="left"/>
              <w:rPr>
                <w:sz w:val="4"/>
                <w:szCs w:val="4"/>
              </w:rPr>
            </w:pPr>
            <w:r>
              <w:rPr>
                <w:sz w:val="4"/>
                <w:szCs w:val="4"/>
              </w:rPr>
            </w:r>
          </w:p>
        </w:tc>
        <w:tc>
          <w:tcPr>
            <w:tcW w:w="1601" w:type="dxa"/>
            <w:tcBorders/>
            <w:vAlign w:val="center"/>
          </w:tcPr>
          <w:p>
            <w:pPr>
              <w:pStyle w:val="TableContents"/>
              <w:bidi w:val="0"/>
              <w:spacing w:before="0" w:after="283"/>
              <w:jc w:val="left"/>
              <w:rPr/>
            </w:pPr>
            <w:r>
              <w:rPr/>
              <w:t xml:space="preserve">Saudi-Arabia </w:t>
            </w:r>
          </w:p>
        </w:tc>
        <w:tc>
          <w:tcPr>
            <w:tcW w:w="1160" w:type="dxa"/>
            <w:tcBorders/>
            <w:vAlign w:val="center"/>
          </w:tcPr>
          <w:p>
            <w:pPr>
              <w:pStyle w:val="TableContents"/>
              <w:bidi w:val="0"/>
              <w:spacing w:before="0" w:after="283"/>
              <w:jc w:val="left"/>
              <w:rPr/>
            </w:pPr>
            <w:r>
              <w:rPr/>
              <w:t xml:space="preserve">265.40 </w:t>
            </w:r>
          </w:p>
        </w:tc>
        <w:tc>
          <w:tcPr>
            <w:tcW w:w="1132" w:type="dxa"/>
            <w:tcBorders/>
            <w:vAlign w:val="center"/>
          </w:tcPr>
          <w:p>
            <w:pPr>
              <w:pStyle w:val="TableContents"/>
              <w:bidi w:val="0"/>
              <w:spacing w:before="0" w:after="283"/>
              <w:jc w:val="left"/>
              <w:rPr/>
            </w:pPr>
            <w:r>
              <w:rPr/>
              <w:t xml:space="preserve">42.195 </w:t>
            </w:r>
          </w:p>
        </w:tc>
        <w:tc>
          <w:tcPr>
            <w:tcW w:w="1465" w:type="dxa"/>
            <w:tcBorders/>
            <w:vAlign w:val="center"/>
          </w:tcPr>
          <w:p>
            <w:pPr>
              <w:pStyle w:val="TableContents"/>
              <w:bidi w:val="0"/>
              <w:spacing w:before="0" w:after="283"/>
              <w:jc w:val="left"/>
              <w:rPr/>
            </w:pPr>
            <w:r>
              <w:rPr/>
              <w:t xml:space="preserve">8.9 </w:t>
            </w:r>
          </w:p>
        </w:tc>
        <w:tc>
          <w:tcPr>
            <w:tcW w:w="1437" w:type="dxa"/>
            <w:tcBorders/>
            <w:vAlign w:val="center"/>
          </w:tcPr>
          <w:p>
            <w:pPr>
              <w:pStyle w:val="TableContents"/>
              <w:bidi w:val="0"/>
              <w:spacing w:before="0" w:after="283"/>
              <w:jc w:val="left"/>
              <w:rPr/>
            </w:pPr>
            <w:r>
              <w:rPr/>
              <w:t xml:space="preserve">1,410 </w:t>
            </w:r>
          </w:p>
        </w:tc>
        <w:tc>
          <w:tcPr>
            <w:tcW w:w="3037" w:type="dxa"/>
            <w:tcBorders/>
            <w:vAlign w:val="center"/>
          </w:tcPr>
          <w:p>
            <w:pPr>
              <w:pStyle w:val="TableContents"/>
              <w:bidi w:val="0"/>
              <w:spacing w:before="0" w:after="283"/>
              <w:jc w:val="left"/>
              <w:rPr/>
            </w:pPr>
            <w:r>
              <w:rPr/>
              <w:t xml:space="preserve">81 </w:t>
            </w:r>
          </w:p>
        </w:tc>
      </w:tr>
      <w:tr>
        <w:trPr/>
        <w:tc>
          <w:tcPr>
            <w:tcW w:w="373" w:type="dxa"/>
            <w:tcBorders/>
            <w:vAlign w:val="center"/>
          </w:tcPr>
          <w:p>
            <w:pPr>
              <w:pStyle w:val="TableContents"/>
              <w:bidi w:val="0"/>
              <w:spacing w:before="0" w:after="283"/>
              <w:jc w:val="left"/>
              <w:rPr>
                <w:sz w:val="4"/>
                <w:szCs w:val="4"/>
              </w:rPr>
            </w:pPr>
            <w:r>
              <w:rPr>
                <w:sz w:val="4"/>
                <w:szCs w:val="4"/>
              </w:rPr>
            </w:r>
          </w:p>
        </w:tc>
        <w:tc>
          <w:tcPr>
            <w:tcW w:w="1601" w:type="dxa"/>
            <w:tcBorders/>
            <w:vAlign w:val="center"/>
          </w:tcPr>
          <w:p>
            <w:pPr>
              <w:pStyle w:val="TableContents"/>
              <w:bidi w:val="0"/>
              <w:spacing w:before="0" w:after="283"/>
              <w:jc w:val="left"/>
              <w:rPr/>
            </w:pPr>
            <w:r>
              <w:rPr/>
              <w:t xml:space="preserve">Kanada </w:t>
            </w:r>
          </w:p>
        </w:tc>
        <w:tc>
          <w:tcPr>
            <w:tcW w:w="1160" w:type="dxa"/>
            <w:tcBorders/>
            <w:vAlign w:val="center"/>
          </w:tcPr>
          <w:p>
            <w:pPr>
              <w:pStyle w:val="TableContents"/>
              <w:bidi w:val="0"/>
              <w:spacing w:before="0" w:after="283"/>
              <w:jc w:val="left"/>
              <w:rPr/>
            </w:pPr>
            <w:r>
              <w:rPr/>
              <w:t xml:space="preserve">175.00 </w:t>
            </w:r>
          </w:p>
        </w:tc>
        <w:tc>
          <w:tcPr>
            <w:tcW w:w="1132" w:type="dxa"/>
            <w:tcBorders/>
            <w:vAlign w:val="center"/>
          </w:tcPr>
          <w:p>
            <w:pPr>
              <w:pStyle w:val="TableContents"/>
              <w:bidi w:val="0"/>
              <w:spacing w:before="0" w:after="283"/>
              <w:jc w:val="left"/>
              <w:rPr/>
            </w:pPr>
            <w:r>
              <w:rPr/>
              <w:t xml:space="preserve">27.823 </w:t>
            </w:r>
          </w:p>
        </w:tc>
        <w:tc>
          <w:tcPr>
            <w:tcW w:w="1465" w:type="dxa"/>
            <w:tcBorders/>
            <w:vAlign w:val="center"/>
          </w:tcPr>
          <w:p>
            <w:pPr>
              <w:pStyle w:val="TableContents"/>
              <w:bidi w:val="0"/>
              <w:spacing w:before="0" w:after="283"/>
              <w:jc w:val="left"/>
              <w:rPr/>
            </w:pPr>
            <w:r>
              <w:rPr/>
              <w:t xml:space="preserve">2.7 </w:t>
            </w:r>
          </w:p>
        </w:tc>
        <w:tc>
          <w:tcPr>
            <w:tcW w:w="1437" w:type="dxa"/>
            <w:tcBorders/>
            <w:vAlign w:val="center"/>
          </w:tcPr>
          <w:p>
            <w:pPr>
              <w:pStyle w:val="TableContents"/>
              <w:bidi w:val="0"/>
              <w:spacing w:before="0" w:after="283"/>
              <w:jc w:val="left"/>
              <w:rPr/>
            </w:pPr>
            <w:r>
              <w:rPr/>
              <w:t xml:space="preserve">430 </w:t>
            </w:r>
          </w:p>
        </w:tc>
        <w:tc>
          <w:tcPr>
            <w:tcW w:w="3037" w:type="dxa"/>
            <w:tcBorders/>
            <w:vAlign w:val="center"/>
          </w:tcPr>
          <w:p>
            <w:pPr>
              <w:pStyle w:val="TableContents"/>
              <w:bidi w:val="0"/>
              <w:spacing w:before="0" w:after="283"/>
              <w:jc w:val="left"/>
              <w:rPr/>
            </w:pPr>
            <w:r>
              <w:rPr/>
              <w:t xml:space="preserve">178 </w:t>
            </w:r>
          </w:p>
        </w:tc>
      </w:tr>
      <w:tr>
        <w:trPr/>
        <w:tc>
          <w:tcPr>
            <w:tcW w:w="373" w:type="dxa"/>
            <w:tcBorders/>
            <w:vAlign w:val="center"/>
          </w:tcPr>
          <w:p>
            <w:pPr>
              <w:pStyle w:val="TableContents"/>
              <w:bidi w:val="0"/>
              <w:spacing w:before="0" w:after="283"/>
              <w:jc w:val="left"/>
              <w:rPr>
                <w:sz w:val="4"/>
                <w:szCs w:val="4"/>
              </w:rPr>
            </w:pPr>
            <w:r>
              <w:rPr>
                <w:sz w:val="4"/>
                <w:szCs w:val="4"/>
              </w:rPr>
            </w:r>
          </w:p>
        </w:tc>
        <w:tc>
          <w:tcPr>
            <w:tcW w:w="1601" w:type="dxa"/>
            <w:tcBorders/>
            <w:vAlign w:val="center"/>
          </w:tcPr>
          <w:p>
            <w:pPr>
              <w:pStyle w:val="TableContents"/>
              <w:bidi w:val="0"/>
              <w:spacing w:before="0" w:after="283"/>
              <w:jc w:val="left"/>
              <w:rPr/>
            </w:pPr>
            <w:r>
              <w:rPr/>
              <w:t xml:space="preserve">Iran </w:t>
            </w:r>
          </w:p>
        </w:tc>
        <w:tc>
          <w:tcPr>
            <w:tcW w:w="1160" w:type="dxa"/>
            <w:tcBorders/>
            <w:vAlign w:val="center"/>
          </w:tcPr>
          <w:p>
            <w:pPr>
              <w:pStyle w:val="TableContents"/>
              <w:bidi w:val="0"/>
              <w:spacing w:before="0" w:after="283"/>
              <w:jc w:val="left"/>
              <w:rPr/>
            </w:pPr>
            <w:r>
              <w:rPr/>
              <w:t xml:space="preserve">151.20 </w:t>
            </w:r>
          </w:p>
        </w:tc>
        <w:tc>
          <w:tcPr>
            <w:tcW w:w="1132" w:type="dxa"/>
            <w:tcBorders/>
            <w:vAlign w:val="center"/>
          </w:tcPr>
          <w:p>
            <w:pPr>
              <w:pStyle w:val="TableContents"/>
              <w:bidi w:val="0"/>
              <w:spacing w:before="0" w:after="283"/>
              <w:jc w:val="left"/>
              <w:rPr/>
            </w:pPr>
            <w:r>
              <w:rPr/>
              <w:t xml:space="preserve">24.039 </w:t>
            </w:r>
          </w:p>
        </w:tc>
        <w:tc>
          <w:tcPr>
            <w:tcW w:w="1465" w:type="dxa"/>
            <w:tcBorders/>
            <w:vAlign w:val="center"/>
          </w:tcPr>
          <w:p>
            <w:pPr>
              <w:pStyle w:val="TableContents"/>
              <w:bidi w:val="0"/>
              <w:spacing w:before="0" w:after="283"/>
              <w:jc w:val="left"/>
              <w:rPr/>
            </w:pPr>
            <w:r>
              <w:rPr/>
              <w:t xml:space="preserve">4.1 </w:t>
            </w:r>
          </w:p>
        </w:tc>
        <w:tc>
          <w:tcPr>
            <w:tcW w:w="1437" w:type="dxa"/>
            <w:tcBorders/>
            <w:vAlign w:val="center"/>
          </w:tcPr>
          <w:p>
            <w:pPr>
              <w:pStyle w:val="TableContents"/>
              <w:bidi w:val="0"/>
              <w:spacing w:before="0" w:after="283"/>
              <w:jc w:val="left"/>
              <w:rPr/>
            </w:pPr>
            <w:r>
              <w:rPr/>
              <w:t xml:space="preserve">650 </w:t>
            </w:r>
          </w:p>
        </w:tc>
        <w:tc>
          <w:tcPr>
            <w:tcW w:w="3037" w:type="dxa"/>
            <w:tcBorders/>
            <w:vAlign w:val="center"/>
          </w:tcPr>
          <w:p>
            <w:pPr>
              <w:pStyle w:val="TableContents"/>
              <w:bidi w:val="0"/>
              <w:spacing w:before="0" w:after="283"/>
              <w:jc w:val="left"/>
              <w:rPr/>
            </w:pPr>
            <w:r>
              <w:rPr/>
              <w:t xml:space="preserve">101 </w:t>
            </w:r>
          </w:p>
        </w:tc>
      </w:tr>
      <w:tr>
        <w:trPr/>
        <w:tc>
          <w:tcPr>
            <w:tcW w:w="373" w:type="dxa"/>
            <w:tcBorders/>
            <w:vAlign w:val="center"/>
          </w:tcPr>
          <w:p>
            <w:pPr>
              <w:pStyle w:val="TableContents"/>
              <w:bidi w:val="0"/>
              <w:spacing w:before="0" w:after="283"/>
              <w:jc w:val="left"/>
              <w:rPr/>
            </w:pPr>
            <w:r>
              <w:rPr/>
              <w:t xml:space="preserve">5 </w:t>
            </w:r>
          </w:p>
        </w:tc>
        <w:tc>
          <w:tcPr>
            <w:tcW w:w="1601" w:type="dxa"/>
            <w:tcBorders/>
            <w:vAlign w:val="center"/>
          </w:tcPr>
          <w:p>
            <w:pPr>
              <w:pStyle w:val="TableContents"/>
              <w:bidi w:val="0"/>
              <w:spacing w:before="0" w:after="283"/>
              <w:jc w:val="left"/>
              <w:rPr/>
            </w:pPr>
            <w:r>
              <w:rPr/>
              <w:t xml:space="preserve">Irak </w:t>
            </w:r>
          </w:p>
        </w:tc>
        <w:tc>
          <w:tcPr>
            <w:tcW w:w="1160" w:type="dxa"/>
            <w:tcBorders/>
            <w:vAlign w:val="center"/>
          </w:tcPr>
          <w:p>
            <w:pPr>
              <w:pStyle w:val="TableContents"/>
              <w:bidi w:val="0"/>
              <w:spacing w:before="0" w:after="283"/>
              <w:jc w:val="left"/>
              <w:rPr/>
            </w:pPr>
            <w:r>
              <w:rPr/>
              <w:t xml:space="preserve">143.10 </w:t>
            </w:r>
          </w:p>
        </w:tc>
        <w:tc>
          <w:tcPr>
            <w:tcW w:w="1132" w:type="dxa"/>
            <w:tcBorders/>
            <w:vAlign w:val="center"/>
          </w:tcPr>
          <w:p>
            <w:pPr>
              <w:pStyle w:val="TableContents"/>
              <w:bidi w:val="0"/>
              <w:spacing w:before="0" w:after="283"/>
              <w:jc w:val="left"/>
              <w:rPr/>
            </w:pPr>
            <w:r>
              <w:rPr/>
              <w:t xml:space="preserve">22.751 </w:t>
            </w:r>
          </w:p>
        </w:tc>
        <w:tc>
          <w:tcPr>
            <w:tcW w:w="1465" w:type="dxa"/>
            <w:tcBorders/>
            <w:vAlign w:val="center"/>
          </w:tcPr>
          <w:p>
            <w:pPr>
              <w:pStyle w:val="TableContents"/>
              <w:bidi w:val="0"/>
              <w:spacing w:before="0" w:after="283"/>
              <w:jc w:val="left"/>
              <w:rPr/>
            </w:pPr>
            <w:r>
              <w:rPr/>
              <w:t xml:space="preserve">3.4 </w:t>
            </w:r>
          </w:p>
        </w:tc>
        <w:tc>
          <w:tcPr>
            <w:tcW w:w="1437" w:type="dxa"/>
            <w:tcBorders/>
            <w:vAlign w:val="center"/>
          </w:tcPr>
          <w:p>
            <w:pPr>
              <w:pStyle w:val="TableContents"/>
              <w:bidi w:val="0"/>
              <w:spacing w:before="0" w:after="283"/>
              <w:jc w:val="left"/>
              <w:rPr/>
            </w:pPr>
            <w:r>
              <w:rPr/>
              <w:t xml:space="preserve">540 </w:t>
            </w:r>
          </w:p>
        </w:tc>
        <w:tc>
          <w:tcPr>
            <w:tcW w:w="3037" w:type="dxa"/>
            <w:tcBorders/>
            <w:vAlign w:val="center"/>
          </w:tcPr>
          <w:p>
            <w:pPr>
              <w:pStyle w:val="TableContents"/>
              <w:bidi w:val="0"/>
              <w:spacing w:before="0" w:after="283"/>
              <w:jc w:val="left"/>
              <w:rPr/>
            </w:pPr>
            <w:r>
              <w:rPr/>
              <w:t xml:space="preserve">163 </w:t>
            </w:r>
          </w:p>
        </w:tc>
      </w:tr>
      <w:tr>
        <w:trPr/>
        <w:tc>
          <w:tcPr>
            <w:tcW w:w="373" w:type="dxa"/>
            <w:tcBorders/>
            <w:vAlign w:val="center"/>
          </w:tcPr>
          <w:p>
            <w:pPr>
              <w:pStyle w:val="TableContents"/>
              <w:bidi w:val="0"/>
              <w:spacing w:before="0" w:after="283"/>
              <w:jc w:val="left"/>
              <w:rPr/>
            </w:pPr>
            <w:r>
              <w:rPr/>
              <w:t xml:space="preserve">6 </w:t>
            </w:r>
          </w:p>
        </w:tc>
        <w:tc>
          <w:tcPr>
            <w:tcW w:w="1601" w:type="dxa"/>
            <w:tcBorders/>
            <w:vAlign w:val="center"/>
          </w:tcPr>
          <w:p>
            <w:pPr>
              <w:pStyle w:val="TableContents"/>
              <w:bidi w:val="0"/>
              <w:spacing w:before="0" w:after="283"/>
              <w:jc w:val="left"/>
              <w:rPr/>
            </w:pPr>
            <w:r>
              <w:rPr/>
              <w:t xml:space="preserve">Kuwait </w:t>
            </w:r>
          </w:p>
        </w:tc>
        <w:tc>
          <w:tcPr>
            <w:tcW w:w="1160" w:type="dxa"/>
            <w:tcBorders/>
            <w:vAlign w:val="center"/>
          </w:tcPr>
          <w:p>
            <w:pPr>
              <w:pStyle w:val="TableContents"/>
              <w:bidi w:val="0"/>
              <w:spacing w:before="0" w:after="283"/>
              <w:jc w:val="left"/>
              <w:rPr/>
            </w:pPr>
            <w:r>
              <w:rPr/>
              <w:t xml:space="preserve">101.50 </w:t>
            </w:r>
          </w:p>
        </w:tc>
        <w:tc>
          <w:tcPr>
            <w:tcW w:w="1132" w:type="dxa"/>
            <w:tcBorders/>
            <w:vAlign w:val="center"/>
          </w:tcPr>
          <w:p>
            <w:pPr>
              <w:pStyle w:val="TableContents"/>
              <w:bidi w:val="0"/>
              <w:spacing w:before="0" w:after="283"/>
              <w:jc w:val="left"/>
              <w:rPr/>
            </w:pPr>
            <w:r>
              <w:rPr/>
              <w:t xml:space="preserve">16.137 </w:t>
            </w:r>
          </w:p>
        </w:tc>
        <w:tc>
          <w:tcPr>
            <w:tcW w:w="1465" w:type="dxa"/>
            <w:tcBorders/>
            <w:vAlign w:val="center"/>
          </w:tcPr>
          <w:p>
            <w:pPr>
              <w:pStyle w:val="TableContents"/>
              <w:bidi w:val="0"/>
              <w:spacing w:before="0" w:after="283"/>
              <w:jc w:val="left"/>
              <w:rPr/>
            </w:pPr>
            <w:r>
              <w:rPr/>
              <w:t xml:space="preserve">2.3 </w:t>
            </w:r>
          </w:p>
        </w:tc>
        <w:tc>
          <w:tcPr>
            <w:tcW w:w="1437" w:type="dxa"/>
            <w:tcBorders/>
            <w:vAlign w:val="center"/>
          </w:tcPr>
          <w:p>
            <w:pPr>
              <w:pStyle w:val="TableContents"/>
              <w:bidi w:val="0"/>
              <w:spacing w:before="0" w:after="283"/>
              <w:jc w:val="left"/>
              <w:rPr/>
            </w:pPr>
            <w:r>
              <w:rPr/>
              <w:t xml:space="preserve">370 </w:t>
            </w:r>
          </w:p>
        </w:tc>
        <w:tc>
          <w:tcPr>
            <w:tcW w:w="3037" w:type="dxa"/>
            <w:tcBorders/>
            <w:vAlign w:val="center"/>
          </w:tcPr>
          <w:p>
            <w:pPr>
              <w:pStyle w:val="TableContents"/>
              <w:bidi w:val="0"/>
              <w:spacing w:before="0" w:after="283"/>
              <w:jc w:val="left"/>
              <w:rPr/>
            </w:pPr>
            <w:r>
              <w:rPr/>
              <w:t xml:space="preserve">121 </w:t>
            </w:r>
          </w:p>
        </w:tc>
      </w:tr>
      <w:tr>
        <w:trPr/>
        <w:tc>
          <w:tcPr>
            <w:tcW w:w="373" w:type="dxa"/>
            <w:tcBorders/>
            <w:vAlign w:val="center"/>
          </w:tcPr>
          <w:p>
            <w:pPr>
              <w:pStyle w:val="TableContents"/>
              <w:bidi w:val="0"/>
              <w:spacing w:before="0" w:after="283"/>
              <w:jc w:val="left"/>
              <w:rPr/>
            </w:pPr>
            <w:r>
              <w:rPr/>
              <w:t xml:space="preserve">7 </w:t>
            </w:r>
          </w:p>
        </w:tc>
        <w:tc>
          <w:tcPr>
            <w:tcW w:w="1601" w:type="dxa"/>
            <w:tcBorders/>
            <w:vAlign w:val="center"/>
          </w:tcPr>
          <w:p>
            <w:pPr>
              <w:pStyle w:val="TableContents"/>
              <w:bidi w:val="0"/>
              <w:spacing w:before="0" w:after="283"/>
              <w:jc w:val="left"/>
              <w:rPr/>
            </w:pPr>
            <w:r>
              <w:rPr/>
              <w:t xml:space="preserve">Yhdistyneet arabiemiirikunnat </w:t>
            </w:r>
          </w:p>
        </w:tc>
        <w:tc>
          <w:tcPr>
            <w:tcW w:w="1160" w:type="dxa"/>
            <w:tcBorders/>
            <w:vAlign w:val="center"/>
          </w:tcPr>
          <w:p>
            <w:pPr>
              <w:pStyle w:val="TableContents"/>
              <w:bidi w:val="0"/>
              <w:spacing w:before="0" w:after="283"/>
              <w:jc w:val="left"/>
              <w:rPr/>
            </w:pPr>
            <w:r>
              <w:rPr/>
              <w:t xml:space="preserve">97.80 </w:t>
            </w:r>
          </w:p>
        </w:tc>
        <w:tc>
          <w:tcPr>
            <w:tcW w:w="1132" w:type="dxa"/>
            <w:tcBorders/>
            <w:vAlign w:val="center"/>
          </w:tcPr>
          <w:p>
            <w:pPr>
              <w:pStyle w:val="TableContents"/>
              <w:bidi w:val="0"/>
              <w:spacing w:before="0" w:after="283"/>
              <w:jc w:val="left"/>
              <w:rPr/>
            </w:pPr>
            <w:r>
              <w:rPr/>
              <w:t xml:space="preserve">15.549 </w:t>
            </w:r>
          </w:p>
        </w:tc>
        <w:tc>
          <w:tcPr>
            <w:tcW w:w="1465" w:type="dxa"/>
            <w:tcBorders/>
            <w:vAlign w:val="center"/>
          </w:tcPr>
          <w:p>
            <w:pPr>
              <w:pStyle w:val="TableContents"/>
              <w:bidi w:val="0"/>
              <w:spacing w:before="0" w:after="283"/>
              <w:jc w:val="left"/>
              <w:rPr/>
            </w:pPr>
            <w:r>
              <w:rPr/>
              <w:t xml:space="preserve">2.4 </w:t>
            </w:r>
          </w:p>
        </w:tc>
        <w:tc>
          <w:tcPr>
            <w:tcW w:w="1437" w:type="dxa"/>
            <w:tcBorders/>
            <w:vAlign w:val="center"/>
          </w:tcPr>
          <w:p>
            <w:pPr>
              <w:pStyle w:val="TableContents"/>
              <w:bidi w:val="0"/>
              <w:spacing w:before="0" w:after="283"/>
              <w:jc w:val="left"/>
              <w:rPr/>
            </w:pPr>
            <w:r>
              <w:rPr/>
              <w:t xml:space="preserve">380 </w:t>
            </w:r>
          </w:p>
        </w:tc>
        <w:tc>
          <w:tcPr>
            <w:tcW w:w="3037" w:type="dxa"/>
            <w:tcBorders/>
            <w:vAlign w:val="center"/>
          </w:tcPr>
          <w:p>
            <w:pPr>
              <w:pStyle w:val="TableContents"/>
              <w:bidi w:val="0"/>
              <w:spacing w:before="0" w:after="283"/>
              <w:jc w:val="left"/>
              <w:rPr/>
            </w:pPr>
            <w:r>
              <w:rPr/>
              <w:t xml:space="preserve">156 </w:t>
            </w:r>
          </w:p>
        </w:tc>
      </w:tr>
      <w:tr>
        <w:trPr/>
        <w:tc>
          <w:tcPr>
            <w:tcW w:w="373" w:type="dxa"/>
            <w:tcBorders/>
            <w:vAlign w:val="center"/>
          </w:tcPr>
          <w:p>
            <w:pPr>
              <w:pStyle w:val="TableContents"/>
              <w:bidi w:val="0"/>
              <w:spacing w:before="0" w:after="283"/>
              <w:jc w:val="left"/>
              <w:rPr/>
            </w:pPr>
            <w:r>
              <w:rPr/>
              <w:t xml:space="preserve">8 </w:t>
            </w:r>
          </w:p>
        </w:tc>
        <w:tc>
          <w:tcPr>
            <w:tcW w:w="1601" w:type="dxa"/>
            <w:tcBorders/>
            <w:vAlign w:val="center"/>
          </w:tcPr>
          <w:p>
            <w:pPr>
              <w:pStyle w:val="TableContents"/>
              <w:bidi w:val="0"/>
              <w:spacing w:before="0" w:after="283"/>
              <w:jc w:val="left"/>
              <w:rPr/>
            </w:pPr>
            <w:r>
              <w:rPr/>
              <w:t xml:space="preserve">Venäjä </w:t>
            </w:r>
          </w:p>
        </w:tc>
        <w:tc>
          <w:tcPr>
            <w:tcW w:w="1160" w:type="dxa"/>
            <w:tcBorders/>
            <w:vAlign w:val="center"/>
          </w:tcPr>
          <w:p>
            <w:pPr>
              <w:pStyle w:val="TableContents"/>
              <w:bidi w:val="0"/>
              <w:spacing w:before="0" w:after="283"/>
              <w:jc w:val="left"/>
              <w:rPr/>
            </w:pPr>
            <w:r>
              <w:rPr/>
              <w:t xml:space="preserve">80.00 </w:t>
            </w:r>
          </w:p>
        </w:tc>
        <w:tc>
          <w:tcPr>
            <w:tcW w:w="1132" w:type="dxa"/>
            <w:tcBorders/>
            <w:vAlign w:val="center"/>
          </w:tcPr>
          <w:p>
            <w:pPr>
              <w:pStyle w:val="TableContents"/>
              <w:bidi w:val="0"/>
              <w:spacing w:before="0" w:after="283"/>
              <w:jc w:val="left"/>
              <w:rPr/>
            </w:pPr>
            <w:r>
              <w:rPr/>
              <w:t xml:space="preserve">12.719 </w:t>
            </w:r>
          </w:p>
        </w:tc>
        <w:tc>
          <w:tcPr>
            <w:tcW w:w="1465" w:type="dxa"/>
            <w:tcBorders/>
            <w:vAlign w:val="center"/>
          </w:tcPr>
          <w:p>
            <w:pPr>
              <w:pStyle w:val="TableContents"/>
              <w:bidi w:val="0"/>
              <w:spacing w:before="0" w:after="283"/>
              <w:jc w:val="left"/>
              <w:rPr/>
            </w:pPr>
            <w:r>
              <w:rPr/>
              <w:t xml:space="preserve">10.0 </w:t>
            </w:r>
          </w:p>
        </w:tc>
        <w:tc>
          <w:tcPr>
            <w:tcW w:w="1437" w:type="dxa"/>
            <w:tcBorders/>
            <w:vAlign w:val="center"/>
          </w:tcPr>
          <w:p>
            <w:pPr>
              <w:pStyle w:val="TableContents"/>
              <w:bidi w:val="0"/>
              <w:spacing w:before="0" w:after="283"/>
              <w:jc w:val="left"/>
              <w:rPr/>
            </w:pPr>
            <w:r>
              <w:rPr/>
              <w:t xml:space="preserve">1,590 </w:t>
            </w:r>
          </w:p>
        </w:tc>
        <w:tc>
          <w:tcPr>
            <w:tcW w:w="3037" w:type="dxa"/>
            <w:tcBorders/>
            <w:vAlign w:val="center"/>
          </w:tcPr>
          <w:p>
            <w:pPr>
              <w:pStyle w:val="TableContents"/>
              <w:bidi w:val="0"/>
              <w:spacing w:before="0" w:after="283"/>
              <w:jc w:val="left"/>
              <w:rPr/>
            </w:pPr>
            <w:r>
              <w:rPr/>
              <w:t xml:space="preserve">22 </w:t>
            </w:r>
          </w:p>
        </w:tc>
      </w:tr>
      <w:tr>
        <w:trPr/>
        <w:tc>
          <w:tcPr>
            <w:tcW w:w="373" w:type="dxa"/>
            <w:tcBorders/>
            <w:vAlign w:val="center"/>
          </w:tcPr>
          <w:p>
            <w:pPr>
              <w:pStyle w:val="TableContents"/>
              <w:bidi w:val="0"/>
              <w:spacing w:before="0" w:after="283"/>
              <w:jc w:val="left"/>
              <w:rPr/>
            </w:pPr>
            <w:r>
              <w:rPr/>
              <w:t xml:space="preserve">9 </w:t>
            </w:r>
          </w:p>
        </w:tc>
        <w:tc>
          <w:tcPr>
            <w:tcW w:w="1601" w:type="dxa"/>
            <w:tcBorders/>
            <w:vAlign w:val="center"/>
          </w:tcPr>
          <w:p>
            <w:pPr>
              <w:pStyle w:val="TableContents"/>
              <w:bidi w:val="0"/>
              <w:spacing w:before="0" w:after="283"/>
              <w:jc w:val="left"/>
              <w:rPr/>
            </w:pPr>
            <w:r>
              <w:rPr/>
              <w:t xml:space="preserve">Libya </w:t>
            </w:r>
          </w:p>
        </w:tc>
        <w:tc>
          <w:tcPr>
            <w:tcW w:w="1160" w:type="dxa"/>
            <w:tcBorders/>
            <w:vAlign w:val="center"/>
          </w:tcPr>
          <w:p>
            <w:pPr>
              <w:pStyle w:val="TableContents"/>
              <w:bidi w:val="0"/>
              <w:spacing w:before="0" w:after="283"/>
              <w:jc w:val="left"/>
              <w:rPr/>
            </w:pPr>
            <w:r>
              <w:rPr/>
              <w:t xml:space="preserve">47.00 </w:t>
            </w:r>
          </w:p>
        </w:tc>
        <w:tc>
          <w:tcPr>
            <w:tcW w:w="1132" w:type="dxa"/>
            <w:tcBorders/>
            <w:vAlign w:val="center"/>
          </w:tcPr>
          <w:p>
            <w:pPr>
              <w:pStyle w:val="TableContents"/>
              <w:bidi w:val="0"/>
              <w:spacing w:before="0" w:after="283"/>
              <w:jc w:val="left"/>
              <w:rPr/>
            </w:pPr>
            <w:r>
              <w:rPr/>
              <w:t xml:space="preserve">7.472 </w:t>
            </w:r>
          </w:p>
        </w:tc>
        <w:tc>
          <w:tcPr>
            <w:tcW w:w="1465" w:type="dxa"/>
            <w:tcBorders/>
            <w:vAlign w:val="center"/>
          </w:tcPr>
          <w:p>
            <w:pPr>
              <w:pStyle w:val="TableContents"/>
              <w:bidi w:val="0"/>
              <w:spacing w:before="0" w:after="283"/>
              <w:jc w:val="left"/>
              <w:rPr/>
            </w:pPr>
            <w:r>
              <w:rPr/>
              <w:t xml:space="preserve">1.7 </w:t>
            </w:r>
          </w:p>
        </w:tc>
        <w:tc>
          <w:tcPr>
            <w:tcW w:w="1437" w:type="dxa"/>
            <w:tcBorders/>
            <w:vAlign w:val="center"/>
          </w:tcPr>
          <w:p>
            <w:pPr>
              <w:pStyle w:val="TableContents"/>
              <w:bidi w:val="0"/>
              <w:spacing w:before="0" w:after="283"/>
              <w:jc w:val="left"/>
              <w:rPr/>
            </w:pPr>
            <w:r>
              <w:rPr/>
              <w:t xml:space="preserve">270 </w:t>
            </w:r>
          </w:p>
        </w:tc>
        <w:tc>
          <w:tcPr>
            <w:tcW w:w="3037" w:type="dxa"/>
            <w:tcBorders/>
            <w:vAlign w:val="center"/>
          </w:tcPr>
          <w:p>
            <w:pPr>
              <w:pStyle w:val="TableContents"/>
              <w:bidi w:val="0"/>
              <w:spacing w:before="0" w:after="283"/>
              <w:jc w:val="left"/>
              <w:rPr/>
            </w:pPr>
            <w:r>
              <w:rPr/>
              <w:t xml:space="preserve">76 </w:t>
            </w:r>
          </w:p>
        </w:tc>
      </w:tr>
      <w:tr>
        <w:trPr/>
        <w:tc>
          <w:tcPr>
            <w:tcW w:w="373" w:type="dxa"/>
            <w:tcBorders/>
            <w:vAlign w:val="center"/>
          </w:tcPr>
          <w:p>
            <w:pPr>
              <w:pStyle w:val="TableContents"/>
              <w:bidi w:val="0"/>
              <w:spacing w:before="0" w:after="283"/>
              <w:jc w:val="left"/>
              <w:rPr/>
            </w:pPr>
            <w:r>
              <w:rPr/>
              <w:t xml:space="preserve">10 </w:t>
            </w:r>
          </w:p>
        </w:tc>
        <w:tc>
          <w:tcPr>
            <w:tcW w:w="1601" w:type="dxa"/>
            <w:tcBorders/>
            <w:vAlign w:val="center"/>
          </w:tcPr>
          <w:p>
            <w:pPr>
              <w:pStyle w:val="TableContents"/>
              <w:bidi w:val="0"/>
              <w:spacing w:before="0" w:after="283"/>
              <w:jc w:val="left"/>
              <w:rPr/>
            </w:pPr>
            <w:r>
              <w:rPr/>
              <w:t xml:space="preserve">Nigeria </w:t>
            </w:r>
          </w:p>
        </w:tc>
        <w:tc>
          <w:tcPr>
            <w:tcW w:w="1160" w:type="dxa"/>
            <w:tcBorders/>
            <w:vAlign w:val="center"/>
          </w:tcPr>
          <w:p>
            <w:pPr>
              <w:pStyle w:val="TableContents"/>
              <w:bidi w:val="0"/>
              <w:spacing w:before="0" w:after="283"/>
              <w:jc w:val="left"/>
              <w:rPr/>
            </w:pPr>
            <w:r>
              <w:rPr/>
              <w:t xml:space="preserve">37.00 </w:t>
            </w:r>
          </w:p>
        </w:tc>
        <w:tc>
          <w:tcPr>
            <w:tcW w:w="1132" w:type="dxa"/>
            <w:tcBorders/>
            <w:vAlign w:val="center"/>
          </w:tcPr>
          <w:p>
            <w:pPr>
              <w:pStyle w:val="TableContents"/>
              <w:bidi w:val="0"/>
              <w:spacing w:before="0" w:after="283"/>
              <w:jc w:val="left"/>
              <w:rPr/>
            </w:pPr>
            <w:r>
              <w:rPr/>
              <w:t xml:space="preserve">5.883 </w:t>
            </w:r>
          </w:p>
        </w:tc>
        <w:tc>
          <w:tcPr>
            <w:tcW w:w="1465" w:type="dxa"/>
            <w:tcBorders/>
            <w:vAlign w:val="center"/>
          </w:tcPr>
          <w:p>
            <w:pPr>
              <w:pStyle w:val="TableContents"/>
              <w:bidi w:val="0"/>
              <w:spacing w:before="0" w:after="283"/>
              <w:jc w:val="left"/>
              <w:rPr/>
            </w:pPr>
            <w:r>
              <w:rPr/>
              <w:t xml:space="preserve">2.5 </w:t>
            </w:r>
          </w:p>
        </w:tc>
        <w:tc>
          <w:tcPr>
            <w:tcW w:w="1437" w:type="dxa"/>
            <w:tcBorders/>
            <w:vAlign w:val="center"/>
          </w:tcPr>
          <w:p>
            <w:pPr>
              <w:pStyle w:val="TableContents"/>
              <w:bidi w:val="0"/>
              <w:spacing w:before="0" w:after="283"/>
              <w:jc w:val="left"/>
              <w:rPr/>
            </w:pPr>
            <w:r>
              <w:rPr/>
              <w:t xml:space="preserve">400 </w:t>
            </w:r>
          </w:p>
        </w:tc>
        <w:tc>
          <w:tcPr>
            <w:tcW w:w="3037" w:type="dxa"/>
            <w:tcBorders/>
            <w:vAlign w:val="center"/>
          </w:tcPr>
          <w:p>
            <w:pPr>
              <w:pStyle w:val="TableContents"/>
              <w:bidi w:val="0"/>
              <w:spacing w:before="0" w:after="283"/>
              <w:jc w:val="left"/>
              <w:rPr/>
            </w:pPr>
            <w:r>
              <w:rPr/>
              <w:t xml:space="preserve">41 </w:t>
            </w:r>
          </w:p>
        </w:tc>
      </w:tr>
      <w:tr>
        <w:trPr/>
        <w:tc>
          <w:tcPr>
            <w:tcW w:w="373" w:type="dxa"/>
            <w:tcBorders/>
            <w:vAlign w:val="center"/>
          </w:tcPr>
          <w:p>
            <w:pPr>
              <w:pStyle w:val="TableContents"/>
              <w:bidi w:val="0"/>
              <w:spacing w:before="0" w:after="283"/>
              <w:jc w:val="left"/>
              <w:rPr/>
            </w:pPr>
            <w:r>
              <w:rPr/>
              <w:t xml:space="preserve">11 </w:t>
            </w:r>
          </w:p>
        </w:tc>
        <w:tc>
          <w:tcPr>
            <w:tcW w:w="1601" w:type="dxa"/>
            <w:tcBorders/>
            <w:vAlign w:val="center"/>
          </w:tcPr>
          <w:p>
            <w:pPr>
              <w:pStyle w:val="TableContents"/>
              <w:bidi w:val="0"/>
              <w:spacing w:before="0" w:after="283"/>
              <w:jc w:val="left"/>
              <w:rPr/>
            </w:pPr>
            <w:r>
              <w:rPr/>
              <w:t xml:space="preserve">Kazakstan </w:t>
            </w:r>
          </w:p>
        </w:tc>
        <w:tc>
          <w:tcPr>
            <w:tcW w:w="1160" w:type="dxa"/>
            <w:tcBorders/>
            <w:vAlign w:val="center"/>
          </w:tcPr>
          <w:p>
            <w:pPr>
              <w:pStyle w:val="TableContents"/>
              <w:bidi w:val="0"/>
              <w:spacing w:before="0" w:after="283"/>
              <w:jc w:val="left"/>
              <w:rPr/>
            </w:pPr>
            <w:r>
              <w:rPr/>
              <w:t xml:space="preserve">30.00 </w:t>
            </w:r>
          </w:p>
        </w:tc>
        <w:tc>
          <w:tcPr>
            <w:tcW w:w="1132" w:type="dxa"/>
            <w:tcBorders/>
            <w:vAlign w:val="center"/>
          </w:tcPr>
          <w:p>
            <w:pPr>
              <w:pStyle w:val="TableContents"/>
              <w:bidi w:val="0"/>
              <w:spacing w:before="0" w:after="283"/>
              <w:jc w:val="left"/>
              <w:rPr/>
            </w:pPr>
            <w:r>
              <w:rPr/>
              <w:t xml:space="preserve">4.770 </w:t>
            </w:r>
          </w:p>
        </w:tc>
        <w:tc>
          <w:tcPr>
            <w:tcW w:w="1465" w:type="dxa"/>
            <w:tcBorders/>
            <w:vAlign w:val="center"/>
          </w:tcPr>
          <w:p>
            <w:pPr>
              <w:pStyle w:val="TableContents"/>
              <w:bidi w:val="0"/>
              <w:spacing w:before="0" w:after="283"/>
              <w:jc w:val="left"/>
              <w:rPr/>
            </w:pPr>
            <w:r>
              <w:rPr/>
              <w:t xml:space="preserve">1.5 </w:t>
            </w:r>
          </w:p>
        </w:tc>
        <w:tc>
          <w:tcPr>
            <w:tcW w:w="1437" w:type="dxa"/>
            <w:tcBorders/>
            <w:vAlign w:val="center"/>
          </w:tcPr>
          <w:p>
            <w:pPr>
              <w:pStyle w:val="TableContents"/>
              <w:bidi w:val="0"/>
              <w:spacing w:before="0" w:after="283"/>
              <w:jc w:val="left"/>
              <w:rPr/>
            </w:pPr>
            <w:r>
              <w:rPr/>
              <w:t xml:space="preserve">240 </w:t>
            </w:r>
          </w:p>
        </w:tc>
        <w:tc>
          <w:tcPr>
            <w:tcW w:w="3037" w:type="dxa"/>
            <w:tcBorders/>
            <w:vAlign w:val="center"/>
          </w:tcPr>
          <w:p>
            <w:pPr>
              <w:pStyle w:val="TableContents"/>
              <w:bidi w:val="0"/>
              <w:spacing w:before="0" w:after="283"/>
              <w:jc w:val="left"/>
              <w:rPr/>
            </w:pPr>
            <w:r>
              <w:rPr/>
              <w:t xml:space="preserve">55 </w:t>
            </w:r>
          </w:p>
        </w:tc>
      </w:tr>
      <w:tr>
        <w:trPr/>
        <w:tc>
          <w:tcPr>
            <w:tcW w:w="373" w:type="dxa"/>
            <w:tcBorders/>
            <w:vAlign w:val="center"/>
          </w:tcPr>
          <w:p>
            <w:pPr>
              <w:pStyle w:val="TableContents"/>
              <w:bidi w:val="0"/>
              <w:spacing w:before="0" w:after="283"/>
              <w:jc w:val="left"/>
              <w:rPr/>
            </w:pPr>
            <w:r>
              <w:rPr/>
              <w:t xml:space="preserve">12 </w:t>
            </w:r>
          </w:p>
        </w:tc>
        <w:tc>
          <w:tcPr>
            <w:tcW w:w="1601" w:type="dxa"/>
            <w:tcBorders/>
            <w:vAlign w:val="center"/>
          </w:tcPr>
          <w:p>
            <w:pPr>
              <w:pStyle w:val="TableContents"/>
              <w:bidi w:val="0"/>
              <w:spacing w:before="0" w:after="283"/>
              <w:jc w:val="left"/>
              <w:rPr/>
            </w:pPr>
            <w:r>
              <w:rPr/>
              <w:t xml:space="preserve">Qatar </w:t>
            </w:r>
          </w:p>
        </w:tc>
        <w:tc>
          <w:tcPr>
            <w:tcW w:w="1160" w:type="dxa"/>
            <w:tcBorders/>
            <w:vAlign w:val="center"/>
          </w:tcPr>
          <w:p>
            <w:pPr>
              <w:pStyle w:val="TableContents"/>
              <w:bidi w:val="0"/>
              <w:spacing w:before="0" w:after="283"/>
              <w:jc w:val="left"/>
              <w:rPr/>
            </w:pPr>
            <w:r>
              <w:rPr/>
              <w:t xml:space="preserve">25.41 </w:t>
            </w:r>
          </w:p>
        </w:tc>
        <w:tc>
          <w:tcPr>
            <w:tcW w:w="1132" w:type="dxa"/>
            <w:tcBorders/>
            <w:vAlign w:val="center"/>
          </w:tcPr>
          <w:p>
            <w:pPr>
              <w:pStyle w:val="TableContents"/>
              <w:bidi w:val="0"/>
              <w:spacing w:before="0" w:after="283"/>
              <w:jc w:val="left"/>
              <w:rPr/>
            </w:pPr>
            <w:r>
              <w:rPr/>
              <w:t xml:space="preserve">4.040 </w:t>
            </w:r>
          </w:p>
        </w:tc>
        <w:tc>
          <w:tcPr>
            <w:tcW w:w="1465" w:type="dxa"/>
            <w:tcBorders/>
            <w:vAlign w:val="center"/>
          </w:tcPr>
          <w:p>
            <w:pPr>
              <w:pStyle w:val="TableContents"/>
              <w:bidi w:val="0"/>
              <w:spacing w:before="0" w:after="283"/>
              <w:jc w:val="left"/>
              <w:rPr/>
            </w:pPr>
            <w:r>
              <w:rPr/>
              <w:t xml:space="preserve">1.1 </w:t>
            </w:r>
          </w:p>
        </w:tc>
        <w:tc>
          <w:tcPr>
            <w:tcW w:w="1437" w:type="dxa"/>
            <w:tcBorders/>
            <w:vAlign w:val="center"/>
          </w:tcPr>
          <w:p>
            <w:pPr>
              <w:pStyle w:val="TableContents"/>
              <w:bidi w:val="0"/>
              <w:spacing w:before="0" w:after="283"/>
              <w:jc w:val="left"/>
              <w:rPr/>
            </w:pPr>
            <w:r>
              <w:rPr/>
              <w:t xml:space="preserve">170 </w:t>
            </w:r>
          </w:p>
        </w:tc>
        <w:tc>
          <w:tcPr>
            <w:tcW w:w="3037" w:type="dxa"/>
            <w:tcBorders/>
            <w:vAlign w:val="center"/>
          </w:tcPr>
          <w:p>
            <w:pPr>
              <w:pStyle w:val="TableContents"/>
              <w:bidi w:val="0"/>
              <w:spacing w:before="0" w:after="283"/>
              <w:jc w:val="left"/>
              <w:rPr/>
            </w:pPr>
            <w:r>
              <w:rPr/>
              <w:t xml:space="preserve">63 </w:t>
            </w:r>
          </w:p>
        </w:tc>
      </w:tr>
      <w:tr>
        <w:trPr/>
        <w:tc>
          <w:tcPr>
            <w:tcW w:w="373" w:type="dxa"/>
            <w:tcBorders/>
            <w:vAlign w:val="center"/>
          </w:tcPr>
          <w:p>
            <w:pPr>
              <w:pStyle w:val="TableContents"/>
              <w:bidi w:val="0"/>
              <w:spacing w:before="0" w:after="283"/>
              <w:jc w:val="left"/>
              <w:rPr/>
            </w:pPr>
            <w:r>
              <w:rPr/>
              <w:t xml:space="preserve">13 </w:t>
            </w:r>
          </w:p>
        </w:tc>
        <w:tc>
          <w:tcPr>
            <w:tcW w:w="1601" w:type="dxa"/>
            <w:tcBorders/>
            <w:vAlign w:val="center"/>
          </w:tcPr>
          <w:p>
            <w:pPr>
              <w:pStyle w:val="TableContents"/>
              <w:bidi w:val="0"/>
              <w:spacing w:before="0" w:after="283"/>
              <w:jc w:val="left"/>
              <w:rPr/>
            </w:pPr>
            <w:r>
              <w:rPr/>
              <w:t xml:space="preserve">Kiina </w:t>
            </w:r>
          </w:p>
        </w:tc>
        <w:tc>
          <w:tcPr>
            <w:tcW w:w="1160" w:type="dxa"/>
            <w:tcBorders/>
            <w:vAlign w:val="center"/>
          </w:tcPr>
          <w:p>
            <w:pPr>
              <w:pStyle w:val="TableContents"/>
              <w:bidi w:val="0"/>
              <w:spacing w:before="0" w:after="283"/>
              <w:jc w:val="left"/>
              <w:rPr/>
            </w:pPr>
            <w:r>
              <w:rPr/>
              <w:t xml:space="preserve">25.40 </w:t>
            </w:r>
          </w:p>
        </w:tc>
        <w:tc>
          <w:tcPr>
            <w:tcW w:w="1132" w:type="dxa"/>
            <w:tcBorders/>
            <w:vAlign w:val="center"/>
          </w:tcPr>
          <w:p>
            <w:pPr>
              <w:pStyle w:val="TableContents"/>
              <w:bidi w:val="0"/>
              <w:spacing w:before="0" w:after="283"/>
              <w:jc w:val="left"/>
              <w:rPr/>
            </w:pPr>
            <w:r>
              <w:rPr/>
              <w:t xml:space="preserve">4.038 </w:t>
            </w:r>
          </w:p>
        </w:tc>
        <w:tc>
          <w:tcPr>
            <w:tcW w:w="1465" w:type="dxa"/>
            <w:tcBorders/>
            <w:vAlign w:val="center"/>
          </w:tcPr>
          <w:p>
            <w:pPr>
              <w:pStyle w:val="TableContents"/>
              <w:bidi w:val="0"/>
              <w:spacing w:before="0" w:after="283"/>
              <w:jc w:val="left"/>
              <w:rPr/>
            </w:pPr>
            <w:r>
              <w:rPr/>
              <w:t xml:space="preserve">4.1 </w:t>
            </w:r>
          </w:p>
        </w:tc>
        <w:tc>
          <w:tcPr>
            <w:tcW w:w="1437" w:type="dxa"/>
            <w:tcBorders/>
            <w:vAlign w:val="center"/>
          </w:tcPr>
          <w:p>
            <w:pPr>
              <w:pStyle w:val="TableContents"/>
              <w:bidi w:val="0"/>
              <w:spacing w:before="0" w:after="283"/>
              <w:jc w:val="left"/>
              <w:rPr/>
            </w:pPr>
            <w:r>
              <w:rPr/>
              <w:t xml:space="preserve">650 </w:t>
            </w:r>
          </w:p>
        </w:tc>
        <w:tc>
          <w:tcPr>
            <w:tcW w:w="3037" w:type="dxa"/>
            <w:tcBorders/>
            <w:vAlign w:val="center"/>
          </w:tcPr>
          <w:p>
            <w:pPr>
              <w:pStyle w:val="TableContents"/>
              <w:bidi w:val="0"/>
              <w:spacing w:before="0" w:after="283"/>
              <w:jc w:val="left"/>
              <w:rPr/>
            </w:pPr>
            <w:r>
              <w:rPr/>
              <w:t xml:space="preserve">15 </w:t>
            </w:r>
          </w:p>
        </w:tc>
      </w:tr>
      <w:tr>
        <w:trPr/>
        <w:tc>
          <w:tcPr>
            <w:tcW w:w="373" w:type="dxa"/>
            <w:tcBorders/>
            <w:vAlign w:val="center"/>
          </w:tcPr>
          <w:p>
            <w:pPr>
              <w:pStyle w:val="TableContents"/>
              <w:bidi w:val="0"/>
              <w:spacing w:before="0" w:after="283"/>
              <w:jc w:val="left"/>
              <w:rPr/>
            </w:pPr>
            <w:r>
              <w:rPr/>
              <w:t xml:space="preserve">14 </w:t>
            </w:r>
          </w:p>
        </w:tc>
        <w:tc>
          <w:tcPr>
            <w:tcW w:w="1601" w:type="dxa"/>
            <w:tcBorders/>
            <w:vAlign w:val="center"/>
          </w:tcPr>
          <w:p>
            <w:pPr>
              <w:pStyle w:val="TableContents"/>
              <w:bidi w:val="0"/>
              <w:spacing w:before="0" w:after="283"/>
              <w:jc w:val="left"/>
              <w:rPr/>
            </w:pPr>
            <w:r>
              <w:rPr/>
              <w:t xml:space="preserve">Yhdysvallat </w:t>
            </w:r>
          </w:p>
        </w:tc>
        <w:tc>
          <w:tcPr>
            <w:tcW w:w="1160" w:type="dxa"/>
            <w:tcBorders/>
            <w:vAlign w:val="center"/>
          </w:tcPr>
          <w:p>
            <w:pPr>
              <w:pStyle w:val="TableContents"/>
              <w:bidi w:val="0"/>
              <w:spacing w:before="0" w:after="283"/>
              <w:jc w:val="left"/>
              <w:rPr/>
            </w:pPr>
            <w:r>
              <w:rPr/>
              <w:t xml:space="preserve">25.00 </w:t>
            </w:r>
          </w:p>
        </w:tc>
        <w:tc>
          <w:tcPr>
            <w:tcW w:w="1132" w:type="dxa"/>
            <w:tcBorders/>
            <w:vAlign w:val="center"/>
          </w:tcPr>
          <w:p>
            <w:pPr>
              <w:pStyle w:val="TableContents"/>
              <w:bidi w:val="0"/>
              <w:spacing w:before="0" w:after="283"/>
              <w:jc w:val="left"/>
              <w:rPr/>
            </w:pPr>
            <w:r>
              <w:rPr/>
              <w:t xml:space="preserve">3.975 </w:t>
            </w:r>
          </w:p>
        </w:tc>
        <w:tc>
          <w:tcPr>
            <w:tcW w:w="1465" w:type="dxa"/>
            <w:tcBorders/>
            <w:vAlign w:val="center"/>
          </w:tcPr>
          <w:p>
            <w:pPr>
              <w:pStyle w:val="TableContents"/>
              <w:bidi w:val="0"/>
              <w:spacing w:before="0" w:after="283"/>
              <w:jc w:val="left"/>
              <w:rPr/>
            </w:pPr>
            <w:r>
              <w:rPr/>
              <w:t xml:space="preserve">7.0 </w:t>
            </w:r>
          </w:p>
        </w:tc>
        <w:tc>
          <w:tcPr>
            <w:tcW w:w="1437" w:type="dxa"/>
            <w:tcBorders/>
            <w:vAlign w:val="center"/>
          </w:tcPr>
          <w:p>
            <w:pPr>
              <w:pStyle w:val="TableContents"/>
              <w:bidi w:val="0"/>
              <w:spacing w:before="0" w:after="283"/>
              <w:jc w:val="left"/>
              <w:rPr/>
            </w:pPr>
            <w:r>
              <w:rPr/>
              <w:t xml:space="preserve">1,110 </w:t>
            </w:r>
          </w:p>
        </w:tc>
        <w:tc>
          <w:tcPr>
            <w:tcW w:w="3037" w:type="dxa"/>
            <w:tcBorders/>
            <w:vAlign w:val="center"/>
          </w:tcPr>
          <w:p>
            <w:pPr>
              <w:pStyle w:val="TableContents"/>
              <w:bidi w:val="0"/>
              <w:spacing w:before="0" w:after="283"/>
              <w:jc w:val="left"/>
              <w:rPr/>
            </w:pPr>
            <w:r>
              <w:rPr/>
              <w:t xml:space="preserve">10 </w:t>
            </w:r>
          </w:p>
        </w:tc>
      </w:tr>
      <w:tr>
        <w:trPr/>
        <w:tc>
          <w:tcPr>
            <w:tcW w:w="373" w:type="dxa"/>
            <w:tcBorders/>
            <w:vAlign w:val="center"/>
          </w:tcPr>
          <w:p>
            <w:pPr>
              <w:pStyle w:val="TableContents"/>
              <w:bidi w:val="0"/>
              <w:spacing w:before="0" w:after="283"/>
              <w:jc w:val="left"/>
              <w:rPr/>
            </w:pPr>
            <w:r>
              <w:rPr/>
              <w:t xml:space="preserve">15 </w:t>
            </w:r>
          </w:p>
        </w:tc>
        <w:tc>
          <w:tcPr>
            <w:tcW w:w="1601" w:type="dxa"/>
            <w:tcBorders/>
            <w:vAlign w:val="center"/>
          </w:tcPr>
          <w:p>
            <w:pPr>
              <w:pStyle w:val="TableContents"/>
              <w:bidi w:val="0"/>
              <w:spacing w:before="0" w:after="283"/>
              <w:jc w:val="left"/>
              <w:rPr/>
            </w:pPr>
            <w:r>
              <w:rPr/>
              <w:t xml:space="preserve">Angola </w:t>
            </w:r>
          </w:p>
        </w:tc>
        <w:tc>
          <w:tcPr>
            <w:tcW w:w="1160" w:type="dxa"/>
            <w:tcBorders/>
            <w:vAlign w:val="center"/>
          </w:tcPr>
          <w:p>
            <w:pPr>
              <w:pStyle w:val="TableContents"/>
              <w:bidi w:val="0"/>
              <w:spacing w:before="0" w:after="283"/>
              <w:jc w:val="left"/>
              <w:rPr/>
            </w:pPr>
            <w:r>
              <w:rPr/>
              <w:t xml:space="preserve">13.50 </w:t>
            </w:r>
          </w:p>
        </w:tc>
        <w:tc>
          <w:tcPr>
            <w:tcW w:w="1132" w:type="dxa"/>
            <w:tcBorders/>
            <w:vAlign w:val="center"/>
          </w:tcPr>
          <w:p>
            <w:pPr>
              <w:pStyle w:val="TableContents"/>
              <w:bidi w:val="0"/>
              <w:spacing w:before="0" w:after="283"/>
              <w:jc w:val="left"/>
              <w:rPr/>
            </w:pPr>
            <w:r>
              <w:rPr/>
              <w:t xml:space="preserve">2.146 </w:t>
            </w:r>
          </w:p>
        </w:tc>
        <w:tc>
          <w:tcPr>
            <w:tcW w:w="1465" w:type="dxa"/>
            <w:tcBorders/>
            <w:vAlign w:val="center"/>
          </w:tcPr>
          <w:p>
            <w:pPr>
              <w:pStyle w:val="TableContents"/>
              <w:bidi w:val="0"/>
              <w:spacing w:before="0" w:after="283"/>
              <w:jc w:val="left"/>
              <w:rPr/>
            </w:pPr>
            <w:r>
              <w:rPr/>
              <w:t xml:space="preserve">1.9 </w:t>
            </w:r>
          </w:p>
        </w:tc>
        <w:tc>
          <w:tcPr>
            <w:tcW w:w="1437" w:type="dxa"/>
            <w:tcBorders/>
            <w:vAlign w:val="center"/>
          </w:tcPr>
          <w:p>
            <w:pPr>
              <w:pStyle w:val="TableContents"/>
              <w:bidi w:val="0"/>
              <w:spacing w:before="0" w:after="283"/>
              <w:jc w:val="left"/>
              <w:rPr/>
            </w:pPr>
            <w:r>
              <w:rPr/>
              <w:t xml:space="preserve">300 </w:t>
            </w:r>
          </w:p>
        </w:tc>
        <w:tc>
          <w:tcPr>
            <w:tcW w:w="3037" w:type="dxa"/>
            <w:tcBorders/>
            <w:vAlign w:val="center"/>
          </w:tcPr>
          <w:p>
            <w:pPr>
              <w:pStyle w:val="TableContents"/>
              <w:bidi w:val="0"/>
              <w:spacing w:before="0" w:after="283"/>
              <w:jc w:val="left"/>
              <w:rPr/>
            </w:pPr>
            <w:r>
              <w:rPr/>
              <w:t xml:space="preserve">19 </w:t>
            </w:r>
          </w:p>
        </w:tc>
      </w:tr>
      <w:tr>
        <w:trPr/>
        <w:tc>
          <w:tcPr>
            <w:tcW w:w="373" w:type="dxa"/>
            <w:tcBorders/>
            <w:vAlign w:val="center"/>
          </w:tcPr>
          <w:p>
            <w:pPr>
              <w:pStyle w:val="TableContents"/>
              <w:bidi w:val="0"/>
              <w:spacing w:before="0" w:after="283"/>
              <w:jc w:val="left"/>
              <w:rPr/>
            </w:pPr>
            <w:r>
              <w:rPr/>
              <w:t xml:space="preserve">16 </w:t>
            </w:r>
          </w:p>
        </w:tc>
        <w:tc>
          <w:tcPr>
            <w:tcW w:w="1601" w:type="dxa"/>
            <w:tcBorders/>
            <w:vAlign w:val="center"/>
          </w:tcPr>
          <w:p>
            <w:pPr>
              <w:pStyle w:val="TableContents"/>
              <w:bidi w:val="0"/>
              <w:spacing w:before="0" w:after="283"/>
              <w:jc w:val="left"/>
              <w:rPr/>
            </w:pPr>
            <w:r>
              <w:rPr/>
              <w:t xml:space="preserve">Algeria </w:t>
            </w:r>
          </w:p>
        </w:tc>
        <w:tc>
          <w:tcPr>
            <w:tcW w:w="1160" w:type="dxa"/>
            <w:tcBorders/>
            <w:vAlign w:val="center"/>
          </w:tcPr>
          <w:p>
            <w:pPr>
              <w:pStyle w:val="TableContents"/>
              <w:bidi w:val="0"/>
              <w:spacing w:before="0" w:after="283"/>
              <w:jc w:val="left"/>
              <w:rPr/>
            </w:pPr>
            <w:r>
              <w:rPr/>
              <w:t xml:space="preserve">13.42 </w:t>
            </w:r>
          </w:p>
        </w:tc>
        <w:tc>
          <w:tcPr>
            <w:tcW w:w="1132" w:type="dxa"/>
            <w:tcBorders/>
            <w:vAlign w:val="center"/>
          </w:tcPr>
          <w:p>
            <w:pPr>
              <w:pStyle w:val="TableContents"/>
              <w:bidi w:val="0"/>
              <w:spacing w:before="0" w:after="283"/>
              <w:jc w:val="left"/>
              <w:rPr/>
            </w:pPr>
            <w:r>
              <w:rPr/>
              <w:t xml:space="preserve">2.134 </w:t>
            </w:r>
          </w:p>
        </w:tc>
        <w:tc>
          <w:tcPr>
            <w:tcW w:w="1465" w:type="dxa"/>
            <w:tcBorders/>
            <w:vAlign w:val="center"/>
          </w:tcPr>
          <w:p>
            <w:pPr>
              <w:pStyle w:val="TableContents"/>
              <w:bidi w:val="0"/>
              <w:spacing w:before="0" w:after="283"/>
              <w:jc w:val="left"/>
              <w:rPr/>
            </w:pPr>
            <w:r>
              <w:rPr/>
              <w:t xml:space="preserve">1.7 </w:t>
            </w:r>
          </w:p>
        </w:tc>
        <w:tc>
          <w:tcPr>
            <w:tcW w:w="1437" w:type="dxa"/>
            <w:tcBorders/>
            <w:vAlign w:val="center"/>
          </w:tcPr>
          <w:p>
            <w:pPr>
              <w:pStyle w:val="TableContents"/>
              <w:bidi w:val="0"/>
              <w:spacing w:before="0" w:after="283"/>
              <w:jc w:val="left"/>
              <w:rPr/>
            </w:pPr>
            <w:r>
              <w:rPr/>
              <w:t xml:space="preserve">270 </w:t>
            </w:r>
          </w:p>
        </w:tc>
        <w:tc>
          <w:tcPr>
            <w:tcW w:w="3037" w:type="dxa"/>
            <w:tcBorders/>
            <w:vAlign w:val="center"/>
          </w:tcPr>
          <w:p>
            <w:pPr>
              <w:pStyle w:val="TableContents"/>
              <w:bidi w:val="0"/>
              <w:spacing w:before="0" w:after="283"/>
              <w:jc w:val="left"/>
              <w:rPr/>
            </w:pPr>
            <w:r>
              <w:rPr/>
              <w:t xml:space="preserve">22 </w:t>
            </w:r>
          </w:p>
        </w:tc>
      </w:tr>
      <w:tr>
        <w:trPr/>
        <w:tc>
          <w:tcPr>
            <w:tcW w:w="373" w:type="dxa"/>
            <w:tcBorders/>
            <w:vAlign w:val="center"/>
          </w:tcPr>
          <w:p>
            <w:pPr>
              <w:pStyle w:val="TableContents"/>
              <w:bidi w:val="0"/>
              <w:spacing w:before="0" w:after="283"/>
              <w:jc w:val="left"/>
              <w:rPr/>
            </w:pPr>
            <w:r>
              <w:rPr/>
              <w:t xml:space="preserve">17 </w:t>
            </w:r>
          </w:p>
        </w:tc>
        <w:tc>
          <w:tcPr>
            <w:tcW w:w="1601" w:type="dxa"/>
            <w:tcBorders/>
            <w:vAlign w:val="center"/>
          </w:tcPr>
          <w:p>
            <w:pPr>
              <w:pStyle w:val="TableContents"/>
              <w:bidi w:val="0"/>
              <w:spacing w:before="0" w:after="283"/>
              <w:jc w:val="left"/>
              <w:rPr/>
            </w:pPr>
            <w:r>
              <w:rPr/>
              <w:t xml:space="preserve">Brasilia </w:t>
            </w:r>
          </w:p>
        </w:tc>
        <w:tc>
          <w:tcPr>
            <w:tcW w:w="1160" w:type="dxa"/>
            <w:tcBorders/>
            <w:vAlign w:val="center"/>
          </w:tcPr>
          <w:p>
            <w:pPr>
              <w:pStyle w:val="TableContents"/>
              <w:bidi w:val="0"/>
              <w:spacing w:before="0" w:after="283"/>
              <w:jc w:val="left"/>
              <w:rPr/>
            </w:pPr>
            <w:r>
              <w:rPr/>
              <w:t xml:space="preserve">13.20 </w:t>
            </w:r>
          </w:p>
        </w:tc>
        <w:tc>
          <w:tcPr>
            <w:tcW w:w="1132" w:type="dxa"/>
            <w:tcBorders/>
            <w:vAlign w:val="center"/>
          </w:tcPr>
          <w:p>
            <w:pPr>
              <w:pStyle w:val="TableContents"/>
              <w:bidi w:val="0"/>
              <w:spacing w:before="0" w:after="283"/>
              <w:jc w:val="left"/>
              <w:rPr/>
            </w:pPr>
            <w:r>
              <w:rPr/>
              <w:t xml:space="preserve">2.099 </w:t>
            </w:r>
          </w:p>
        </w:tc>
        <w:tc>
          <w:tcPr>
            <w:tcW w:w="1465" w:type="dxa"/>
            <w:tcBorders/>
            <w:vAlign w:val="center"/>
          </w:tcPr>
          <w:p>
            <w:pPr>
              <w:pStyle w:val="TableContents"/>
              <w:bidi w:val="0"/>
              <w:spacing w:before="0" w:after="283"/>
              <w:jc w:val="left"/>
              <w:rPr/>
            </w:pPr>
            <w:r>
              <w:rPr/>
              <w:t xml:space="preserve">2.1 </w:t>
            </w:r>
          </w:p>
        </w:tc>
        <w:tc>
          <w:tcPr>
            <w:tcW w:w="1437" w:type="dxa"/>
            <w:tcBorders/>
            <w:vAlign w:val="center"/>
          </w:tcPr>
          <w:p>
            <w:pPr>
              <w:pStyle w:val="TableContents"/>
              <w:bidi w:val="0"/>
              <w:spacing w:before="0" w:after="283"/>
              <w:jc w:val="left"/>
              <w:rPr/>
            </w:pPr>
            <w:r>
              <w:rPr/>
              <w:t xml:space="preserve">330 </w:t>
            </w:r>
          </w:p>
        </w:tc>
        <w:tc>
          <w:tcPr>
            <w:tcW w:w="3037" w:type="dxa"/>
            <w:tcBorders/>
            <w:vAlign w:val="center"/>
          </w:tcPr>
          <w:p>
            <w:pPr>
              <w:pStyle w:val="TableContents"/>
              <w:bidi w:val="0"/>
              <w:spacing w:before="0" w:after="283"/>
              <w:jc w:val="left"/>
              <w:rPr/>
            </w:pPr>
            <w:r>
              <w:rPr/>
              <w:t xml:space="preserve">17 </w:t>
            </w:r>
          </w:p>
        </w:tc>
      </w:tr>
      <w:tr>
        <w:trPr/>
        <w:tc>
          <w:tcPr>
            <w:tcW w:w="373" w:type="dxa"/>
            <w:tcBorders/>
            <w:vAlign w:val="center"/>
          </w:tcPr>
          <w:p>
            <w:pPr>
              <w:pStyle w:val="TableContents"/>
              <w:bidi w:val="0"/>
              <w:spacing w:before="0" w:after="283"/>
              <w:jc w:val="left"/>
              <w:rPr>
                <w:sz w:val="4"/>
                <w:szCs w:val="4"/>
              </w:rPr>
            </w:pPr>
            <w:r>
              <w:rPr>
                <w:sz w:val="4"/>
                <w:szCs w:val="4"/>
              </w:rPr>
            </w:r>
          </w:p>
        </w:tc>
        <w:tc>
          <w:tcPr>
            <w:tcW w:w="1601" w:type="dxa"/>
            <w:tcBorders/>
            <w:vAlign w:val="center"/>
          </w:tcPr>
          <w:p>
            <w:pPr>
              <w:pStyle w:val="TableContents"/>
              <w:bidi w:val="0"/>
              <w:spacing w:before="0" w:after="283"/>
              <w:jc w:val="left"/>
              <w:rPr/>
            </w:pPr>
            <w:r>
              <w:rPr/>
              <w:t xml:space="preserve">Seitsemäntoista suurinta varausta yhteensä </w:t>
            </w:r>
          </w:p>
        </w:tc>
        <w:tc>
          <w:tcPr>
            <w:tcW w:w="1160" w:type="dxa"/>
            <w:tcBorders/>
            <w:vAlign w:val="center"/>
          </w:tcPr>
          <w:p>
            <w:pPr>
              <w:pStyle w:val="TableContents"/>
              <w:bidi w:val="0"/>
              <w:spacing w:before="0" w:after="283"/>
              <w:jc w:val="left"/>
              <w:rPr/>
            </w:pPr>
            <w:r>
              <w:rPr/>
              <w:t xml:space="preserve">1,540.43 </w:t>
            </w:r>
          </w:p>
        </w:tc>
        <w:tc>
          <w:tcPr>
            <w:tcW w:w="1132" w:type="dxa"/>
            <w:tcBorders/>
            <w:vAlign w:val="center"/>
          </w:tcPr>
          <w:p>
            <w:pPr>
              <w:pStyle w:val="TableContents"/>
              <w:bidi w:val="0"/>
              <w:spacing w:before="0" w:after="283"/>
              <w:jc w:val="left"/>
              <w:rPr/>
            </w:pPr>
            <w:r>
              <w:rPr/>
              <w:t xml:space="preserve">244.909 </w:t>
            </w:r>
          </w:p>
        </w:tc>
        <w:tc>
          <w:tcPr>
            <w:tcW w:w="1465" w:type="dxa"/>
            <w:tcBorders/>
            <w:vAlign w:val="center"/>
          </w:tcPr>
          <w:p>
            <w:pPr>
              <w:pStyle w:val="TableContents"/>
              <w:bidi w:val="0"/>
              <w:spacing w:before="0" w:after="283"/>
              <w:jc w:val="left"/>
              <w:rPr/>
            </w:pPr>
            <w:r>
              <w:rPr/>
              <w:t xml:space="preserve">59.5 </w:t>
            </w:r>
          </w:p>
        </w:tc>
        <w:tc>
          <w:tcPr>
            <w:tcW w:w="1437" w:type="dxa"/>
            <w:tcBorders/>
            <w:vAlign w:val="center"/>
          </w:tcPr>
          <w:p>
            <w:pPr>
              <w:pStyle w:val="TableContents"/>
              <w:bidi w:val="0"/>
              <w:spacing w:before="0" w:after="283"/>
              <w:jc w:val="left"/>
              <w:rPr/>
            </w:pPr>
            <w:r>
              <w:rPr/>
              <w:t xml:space="preserve">9,460 </w:t>
            </w:r>
          </w:p>
        </w:tc>
        <w:tc>
          <w:tcPr>
            <w:tcW w:w="3037" w:type="dxa"/>
            <w:tcBorders/>
            <w:vAlign w:val="center"/>
          </w:tcPr>
          <w:p>
            <w:pPr>
              <w:pStyle w:val="TableContents"/>
              <w:bidi w:val="0"/>
              <w:jc w:val="left"/>
              <w:rPr/>
            </w:pPr>
            <w:r>
              <w:rPr/>
              <w:t xml:space="preserve">64 Huomautuksia: </w:t>
            </w:r>
          </w:p>
          <w:p>
            <w:pPr>
              <w:pStyle w:val="ListContents"/>
              <w:bidi w:val="0"/>
              <w:spacing w:before="0" w:after="283"/>
              <w:jc w:val="left"/>
              <w:rPr/>
            </w:pPr>
            <w:r>
              <w:rPr/>
              <w:t xml:space="preserve">1 Varantojen ja tuotannon suhde (vuosina), laskettuna varannot / vuotuinen tuotanto. (yllä olevasta)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suurin osa maailman öljystä tulee?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OPEC:n vuoden 2013 alussa antamien tietojen perusteella suurimmat todistetut öljyvarat, mukaan lukien ei-traditionaaliset öljyesiintymät, ovat </w:t>
      </w:r>
      <w:r>
        <w:rPr>
          <w:color w:val="A9A9A9"/>
        </w:rPr>
        <w:t xml:space="preserve">Venezuelassa </w:t>
      </w:r>
      <w:r>
        <w:rPr/>
        <w:t xml:space="preserve">(20 % maailman varannoista), Saudi-Arabiassa (18 % maailman varannoista), Kanadassa (13 % maailman varannoista) ja Iranissa (9 %).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omistaa suurimman osan maailman öljyvarannoista</w:t>
      </w:r>
    </w:p>
    <w:p>
      <w:pPr>
        <w:pStyle w:val="TextBody"/>
        <w:bidi w:val="0"/>
        <w:jc w:val="left"/>
        <w:rPr>
          <w:b/>
          <w:u w:val="single"/>
          <w:shd w:val="clear" w:fill="FFFF00"/>
        </w:rPr>
      </w:pPr>
      <w:r>
        <w:rPr>
          <w:b/>
          <w:u w:val="single"/>
          <w:shd w:val="clear" w:fill="FFFF00"/>
        </w:rPr>
        <w:t xml:space="preserve">Asiakirjan numero 25277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34"/>
        <w:gridCol w:w="1039"/>
        <w:gridCol w:w="1155"/>
        <w:gridCol w:w="1167"/>
        <w:gridCol w:w="1026"/>
        <w:gridCol w:w="4884"/>
      </w:tblGrid>
      <w:tr>
        <w:trPr/>
        <w:tc>
          <w:tcPr>
            <w:tcW w:w="934" w:type="dxa"/>
            <w:tcBorders/>
            <w:vAlign w:val="center"/>
          </w:tcPr>
          <w:p>
            <w:pPr>
              <w:pStyle w:val="TableHeading"/>
              <w:suppressLineNumbers/>
              <w:bidi w:val="0"/>
              <w:spacing w:before="0" w:after="283"/>
              <w:jc w:val="center"/>
              <w:rPr/>
            </w:pPr>
            <w:r>
              <w:rPr/>
              <w:t xml:space="preserve">Jakso </w:t>
            </w:r>
          </w:p>
        </w:tc>
        <w:tc>
          <w:tcPr>
            <w:tcW w:w="1039" w:type="dxa"/>
            <w:tcBorders/>
            <w:vAlign w:val="center"/>
          </w:tcPr>
          <w:p>
            <w:pPr>
              <w:pStyle w:val="TableHeading"/>
              <w:suppressLineNumbers/>
              <w:bidi w:val="0"/>
              <w:spacing w:before="0" w:after="283"/>
              <w:jc w:val="center"/>
              <w:rPr/>
            </w:pPr>
            <w:r>
              <w:rPr/>
              <w:t xml:space="preserve">Otsikko </w:t>
            </w:r>
          </w:p>
        </w:tc>
        <w:tc>
          <w:tcPr>
            <w:tcW w:w="1155" w:type="dxa"/>
            <w:tcBorders/>
            <w:vAlign w:val="center"/>
          </w:tcPr>
          <w:p>
            <w:pPr>
              <w:pStyle w:val="TableHeading"/>
              <w:suppressLineNumbers/>
              <w:bidi w:val="0"/>
              <w:spacing w:before="0" w:after="283"/>
              <w:jc w:val="center"/>
              <w:rPr/>
            </w:pPr>
            <w:r>
              <w:rPr/>
              <w:t xml:space="preserve">Ohjaaja </w:t>
            </w:r>
          </w:p>
        </w:tc>
        <w:tc>
          <w:tcPr>
            <w:tcW w:w="1167" w:type="dxa"/>
            <w:tcBorders/>
            <w:vAlign w:val="center"/>
          </w:tcPr>
          <w:p>
            <w:pPr>
              <w:pStyle w:val="TableHeading"/>
              <w:suppressLineNumbers/>
              <w:bidi w:val="0"/>
              <w:spacing w:before="0" w:after="283"/>
              <w:jc w:val="center"/>
              <w:rPr/>
            </w:pPr>
            <w:r>
              <w:rPr/>
              <w:t xml:space="preserve">Kirjoittanut </w:t>
            </w:r>
          </w:p>
        </w:tc>
        <w:tc>
          <w:tcPr>
            <w:tcW w:w="1026" w:type="dxa"/>
            <w:tcBorders/>
            <w:vAlign w:val="center"/>
          </w:tcPr>
          <w:p>
            <w:pPr>
              <w:pStyle w:val="TableHeading"/>
              <w:suppressLineNumbers/>
              <w:bidi w:val="0"/>
              <w:spacing w:before="0" w:after="283"/>
              <w:jc w:val="center"/>
              <w:rPr/>
            </w:pPr>
            <w:r>
              <w:rPr/>
              <w:t xml:space="preserve">Katsojat (S4C) (miljoonaa) </w:t>
            </w:r>
          </w:p>
        </w:tc>
        <w:tc>
          <w:tcPr>
            <w:tcW w:w="4884" w:type="dxa"/>
            <w:tcBorders/>
            <w:vAlign w:val="center"/>
          </w:tcPr>
          <w:p>
            <w:pPr>
              <w:pStyle w:val="TableHeading"/>
              <w:suppressLineNumbers/>
              <w:bidi w:val="0"/>
              <w:spacing w:before="0" w:after="283"/>
              <w:jc w:val="center"/>
              <w:rPr/>
            </w:pPr>
            <w:r>
              <w:rPr/>
              <w:t xml:space="preserve">Alkuperäinen lähetyspäivä (S4C) </w:t>
            </w:r>
          </w:p>
        </w:tc>
      </w:tr>
      <w:tr>
        <w:trPr/>
        <w:tc>
          <w:tcPr>
            <w:tcW w:w="934" w:type="dxa"/>
            <w:tcBorders/>
            <w:vAlign w:val="center"/>
          </w:tcPr>
          <w:p>
            <w:pPr>
              <w:pStyle w:val="TableHeading"/>
              <w:bidi w:val="0"/>
              <w:spacing w:before="0" w:after="283"/>
              <w:rPr>
                <w:sz w:val="4"/>
                <w:szCs w:val="4"/>
              </w:rPr>
            </w:pPr>
            <w:r>
              <w:rPr>
                <w:sz w:val="4"/>
                <w:szCs w:val="4"/>
              </w:rPr>
            </w:r>
          </w:p>
        </w:tc>
        <w:tc>
          <w:tcPr>
            <w:tcW w:w="1039" w:type="dxa"/>
            <w:tcBorders/>
            <w:vAlign w:val="center"/>
          </w:tcPr>
          <w:p>
            <w:pPr>
              <w:pStyle w:val="TableContents"/>
              <w:bidi w:val="0"/>
              <w:spacing w:before="0" w:after="283"/>
              <w:jc w:val="left"/>
              <w:rPr/>
            </w:pPr>
            <w:r>
              <w:rPr/>
              <w:t xml:space="preserve">"Jakso 1 </w:t>
            </w:r>
          </w:p>
        </w:tc>
        <w:tc>
          <w:tcPr>
            <w:tcW w:w="1155" w:type="dxa"/>
            <w:tcBorders/>
            <w:vAlign w:val="center"/>
          </w:tcPr>
          <w:p>
            <w:pPr>
              <w:pStyle w:val="TableContents"/>
              <w:bidi w:val="0"/>
              <w:spacing w:before="0" w:after="283"/>
              <w:jc w:val="left"/>
              <w:rPr/>
            </w:pPr>
            <w:r>
              <w:rPr/>
              <w:t xml:space="preserve">Pip Broughton </w:t>
            </w:r>
          </w:p>
        </w:tc>
        <w:tc>
          <w:tcPr>
            <w:tcW w:w="1167" w:type="dxa"/>
            <w:tcBorders/>
            <w:vAlign w:val="center"/>
          </w:tcPr>
          <w:p>
            <w:pPr>
              <w:pStyle w:val="TableContents"/>
              <w:bidi w:val="0"/>
              <w:spacing w:before="0" w:after="283"/>
              <w:jc w:val="left"/>
              <w:rPr/>
            </w:pPr>
            <w:r>
              <w:rPr/>
              <w:t xml:space="preserve">Matthew Hall </w:t>
            </w:r>
          </w:p>
        </w:tc>
        <w:tc>
          <w:tcPr>
            <w:tcW w:w="1026" w:type="dxa"/>
            <w:tcBorders/>
            <w:vAlign w:val="center"/>
          </w:tcPr>
          <w:p>
            <w:pPr>
              <w:pStyle w:val="TableContents"/>
              <w:bidi w:val="0"/>
              <w:spacing w:before="0" w:after="283"/>
              <w:jc w:val="left"/>
              <w:rPr/>
            </w:pPr>
            <w:r>
              <w:rPr/>
              <w:t xml:space="preserve">0.46 </w:t>
            </w:r>
          </w:p>
        </w:tc>
        <w:tc>
          <w:tcPr>
            <w:tcW w:w="4884" w:type="dxa"/>
            <w:tcBorders/>
            <w:vAlign w:val="center"/>
          </w:tcPr>
          <w:p>
            <w:pPr>
              <w:pStyle w:val="TableContents"/>
              <w:bidi w:val="0"/>
              <w:spacing w:before="0" w:after="283"/>
              <w:jc w:val="left"/>
              <w:rPr/>
            </w:pPr>
            <w:r>
              <w:rPr/>
              <w:t xml:space="preserve">5. marraskuuta 2017 (2017-11-05) Asianajaja, vaimo ja äiti Faith Howells joutuu mysteeriin, kun hänen miehensä ja liikekumppaninsa Evan katoaa. Hän lähtee töihin, mutta ei koskaan saavu perille. Hänen äkillinen poissaolonsa iskee syvälle pienen walesilaisyhteisön sydämeen ja pakottaa Faithin palaamaan pitkältä äitiyslomalta puolustamaan toivotonta kulkuria myymälävarkaussyytteessä. Kun yhä epätoivoisempi Faith etsii johtolankoja, hän saa selville uusia paljastuksia Evanin yksityiselämästä ja kyseenalaistaa, kuinka hyvin hän todella tuntee rakastamansa miehen. </w:t>
            </w:r>
          </w:p>
        </w:tc>
      </w:tr>
      <w:tr>
        <w:trPr/>
        <w:tc>
          <w:tcPr>
            <w:tcW w:w="934" w:type="dxa"/>
            <w:tcBorders/>
            <w:vAlign w:val="center"/>
          </w:tcPr>
          <w:p>
            <w:pPr>
              <w:pStyle w:val="TableHeading"/>
              <w:bidi w:val="0"/>
              <w:spacing w:before="0" w:after="283"/>
              <w:rPr>
                <w:sz w:val="4"/>
                <w:szCs w:val="4"/>
              </w:rPr>
            </w:pPr>
            <w:r>
              <w:rPr>
                <w:sz w:val="4"/>
                <w:szCs w:val="4"/>
              </w:rPr>
            </w:r>
          </w:p>
        </w:tc>
        <w:tc>
          <w:tcPr>
            <w:tcW w:w="1039" w:type="dxa"/>
            <w:tcBorders/>
            <w:vAlign w:val="center"/>
          </w:tcPr>
          <w:p>
            <w:pPr>
              <w:pStyle w:val="TableContents"/>
              <w:bidi w:val="0"/>
              <w:spacing w:before="0" w:after="283"/>
              <w:jc w:val="left"/>
              <w:rPr/>
            </w:pPr>
            <w:r>
              <w:rPr/>
              <w:t xml:space="preserve">"Jakso 2 </w:t>
            </w:r>
          </w:p>
        </w:tc>
        <w:tc>
          <w:tcPr>
            <w:tcW w:w="1155" w:type="dxa"/>
            <w:tcBorders/>
            <w:vAlign w:val="center"/>
          </w:tcPr>
          <w:p>
            <w:pPr>
              <w:pStyle w:val="TableContents"/>
              <w:bidi w:val="0"/>
              <w:spacing w:before="0" w:after="283"/>
              <w:jc w:val="left"/>
              <w:rPr/>
            </w:pPr>
            <w:r>
              <w:rPr/>
              <w:t xml:space="preserve">Pip Broughton </w:t>
            </w:r>
          </w:p>
        </w:tc>
        <w:tc>
          <w:tcPr>
            <w:tcW w:w="1167" w:type="dxa"/>
            <w:tcBorders/>
            <w:vAlign w:val="center"/>
          </w:tcPr>
          <w:p>
            <w:pPr>
              <w:pStyle w:val="TableContents"/>
              <w:bidi w:val="0"/>
              <w:spacing w:before="0" w:after="283"/>
              <w:jc w:val="left"/>
              <w:rPr/>
            </w:pPr>
            <w:r>
              <w:rPr/>
              <w:t xml:space="preserve">Matthew Hall &amp; Sian Naiomi </w:t>
            </w:r>
          </w:p>
        </w:tc>
        <w:tc>
          <w:tcPr>
            <w:tcW w:w="1026" w:type="dxa"/>
            <w:tcBorders/>
            <w:vAlign w:val="center"/>
          </w:tcPr>
          <w:p>
            <w:pPr>
              <w:pStyle w:val="TableContents"/>
              <w:bidi w:val="0"/>
              <w:spacing w:before="0" w:after="283"/>
              <w:jc w:val="left"/>
              <w:rPr/>
            </w:pPr>
            <w:r>
              <w:rPr/>
              <w:t xml:space="preserve">0.37 </w:t>
            </w:r>
          </w:p>
        </w:tc>
        <w:tc>
          <w:tcPr>
            <w:tcW w:w="4884" w:type="dxa"/>
            <w:tcBorders/>
            <w:vAlign w:val="center"/>
          </w:tcPr>
          <w:p>
            <w:pPr>
              <w:pStyle w:val="TableContents"/>
              <w:bidi w:val="0"/>
              <w:spacing w:before="0" w:after="283"/>
              <w:jc w:val="left"/>
              <w:rPr/>
            </w:pPr>
            <w:r>
              <w:rPr/>
              <w:t xml:space="preserve">12. marraskuuta 2017 (2017-11-12) Faith edustaa Steve Baldinia, parantunutta rikollista, joka saattaa tietää jotain miehensä katoamisesta. Takaisin toimistolla Tom (Evanin isä ja joskus asianajotoimiston vanhempi osakas) tekee yhtiön arkistoista huolestuttavan löydön, jonka hän uskoo horjuttavan Faithin luottamusta mieheensä. Komisario Susan Williams, kostonhimoinen poliisi, joka on aiemmin ristänyt miekkansa Faithin kanssa, kiinnittää huomionsa Faithin viimeaikaiseen käytökseen. </w:t>
            </w:r>
          </w:p>
        </w:tc>
      </w:tr>
      <w:tr>
        <w:trPr/>
        <w:tc>
          <w:tcPr>
            <w:tcW w:w="934" w:type="dxa"/>
            <w:tcBorders/>
            <w:vAlign w:val="center"/>
          </w:tcPr>
          <w:p>
            <w:pPr>
              <w:pStyle w:val="TableHeading"/>
              <w:bidi w:val="0"/>
              <w:spacing w:before="0" w:after="283"/>
              <w:rPr>
                <w:sz w:val="4"/>
                <w:szCs w:val="4"/>
              </w:rPr>
            </w:pPr>
            <w:r>
              <w:rPr>
                <w:sz w:val="4"/>
                <w:szCs w:val="4"/>
              </w:rPr>
            </w:r>
          </w:p>
        </w:tc>
        <w:tc>
          <w:tcPr>
            <w:tcW w:w="1039" w:type="dxa"/>
            <w:tcBorders/>
            <w:vAlign w:val="center"/>
          </w:tcPr>
          <w:p>
            <w:pPr>
              <w:pStyle w:val="TableContents"/>
              <w:bidi w:val="0"/>
              <w:spacing w:before="0" w:after="283"/>
              <w:jc w:val="left"/>
              <w:rPr/>
            </w:pPr>
            <w:r>
              <w:rPr/>
              <w:t xml:space="preserve">"Jakso 3 </w:t>
            </w:r>
          </w:p>
        </w:tc>
        <w:tc>
          <w:tcPr>
            <w:tcW w:w="1155" w:type="dxa"/>
            <w:tcBorders/>
            <w:vAlign w:val="center"/>
          </w:tcPr>
          <w:p>
            <w:pPr>
              <w:pStyle w:val="TableContents"/>
              <w:bidi w:val="0"/>
              <w:spacing w:before="0" w:after="283"/>
              <w:jc w:val="left"/>
              <w:rPr/>
            </w:pPr>
            <w:r>
              <w:rPr/>
              <w:t xml:space="preserve">Pip Broughton </w:t>
            </w:r>
          </w:p>
        </w:tc>
        <w:tc>
          <w:tcPr>
            <w:tcW w:w="1167" w:type="dxa"/>
            <w:tcBorders/>
            <w:vAlign w:val="center"/>
          </w:tcPr>
          <w:p>
            <w:pPr>
              <w:pStyle w:val="TableContents"/>
              <w:bidi w:val="0"/>
              <w:spacing w:before="0" w:after="283"/>
              <w:jc w:val="left"/>
              <w:rPr/>
            </w:pPr>
            <w:r>
              <w:rPr/>
              <w:t xml:space="preserve">Matthew Hall </w:t>
            </w:r>
          </w:p>
        </w:tc>
        <w:tc>
          <w:tcPr>
            <w:tcW w:w="1026" w:type="dxa"/>
            <w:tcBorders/>
            <w:vAlign w:val="center"/>
          </w:tcPr>
          <w:p>
            <w:pPr>
              <w:pStyle w:val="TableContents"/>
              <w:bidi w:val="0"/>
              <w:spacing w:before="0" w:after="283"/>
              <w:jc w:val="left"/>
              <w:rPr/>
            </w:pPr>
            <w:r>
              <w:rPr/>
              <w:t xml:space="preserve">Alle 0,20 </w:t>
            </w:r>
          </w:p>
        </w:tc>
        <w:tc>
          <w:tcPr>
            <w:tcW w:w="4884" w:type="dxa"/>
            <w:tcBorders/>
            <w:vAlign w:val="center"/>
          </w:tcPr>
          <w:p>
            <w:pPr>
              <w:pStyle w:val="TableContents"/>
              <w:bidi w:val="0"/>
              <w:spacing w:before="0" w:after="283"/>
              <w:jc w:val="left"/>
              <w:rPr/>
            </w:pPr>
            <w:r>
              <w:rPr/>
              <w:t xml:space="preserve">19. marraskuuta 2017 (2017-11-19) Faith on nyt pidätettynä ja joutuu tekemisiin etsivä Williamsin kanssa, joka uskoo, että hänellä saattaa olla enemmän tekemistä Evanin katoamisen kanssa kuin hän antaa ymmärtää. Poliisiasemalla Faith kohtaa perheen ystävän, pastori Talbotin, ja edustaa häntä syytteessä kirkon varojen väärinkäytöstä. Tom pyytää ystävänsä, Swansean rikoskomisario Parryn apua poikansa tiedostojen tutkimiseen, ja Faithin ystävä Lisa jäljittää johtolankaa sylitanssiklubilla, jossa Evanin nähtiin käyvän. Kun Evanin toimistosta löydetään DNA-isyystestipakkaus, Faith kohtaa anoppinsa Marionin ja paljastaa synkän perhesalaisuuden. </w:t>
            </w:r>
          </w:p>
        </w:tc>
      </w:tr>
      <w:tr>
        <w:trPr/>
        <w:tc>
          <w:tcPr>
            <w:tcW w:w="934" w:type="dxa"/>
            <w:tcBorders/>
            <w:vAlign w:val="center"/>
          </w:tcPr>
          <w:p>
            <w:pPr>
              <w:pStyle w:val="TableHeading"/>
              <w:bidi w:val="0"/>
              <w:spacing w:before="0" w:after="283"/>
              <w:rPr>
                <w:sz w:val="4"/>
                <w:szCs w:val="4"/>
              </w:rPr>
            </w:pPr>
            <w:r>
              <w:rPr>
                <w:sz w:val="4"/>
                <w:szCs w:val="4"/>
              </w:rPr>
            </w:r>
          </w:p>
        </w:tc>
        <w:tc>
          <w:tcPr>
            <w:tcW w:w="1039" w:type="dxa"/>
            <w:tcBorders/>
            <w:vAlign w:val="center"/>
          </w:tcPr>
          <w:p>
            <w:pPr>
              <w:pStyle w:val="TableContents"/>
              <w:bidi w:val="0"/>
              <w:spacing w:before="0" w:after="283"/>
              <w:jc w:val="left"/>
              <w:rPr/>
            </w:pPr>
            <w:r>
              <w:rPr/>
              <w:t xml:space="preserve">"Jakso 4 </w:t>
            </w:r>
          </w:p>
        </w:tc>
        <w:tc>
          <w:tcPr>
            <w:tcW w:w="1155" w:type="dxa"/>
            <w:tcBorders/>
            <w:vAlign w:val="center"/>
          </w:tcPr>
          <w:p>
            <w:pPr>
              <w:pStyle w:val="TableContents"/>
              <w:bidi w:val="0"/>
              <w:spacing w:before="0" w:after="283"/>
              <w:jc w:val="left"/>
              <w:rPr/>
            </w:pPr>
            <w:r>
              <w:rPr/>
              <w:t xml:space="preserve">Pip Broughton </w:t>
            </w:r>
          </w:p>
        </w:tc>
        <w:tc>
          <w:tcPr>
            <w:tcW w:w="1167" w:type="dxa"/>
            <w:tcBorders/>
            <w:vAlign w:val="center"/>
          </w:tcPr>
          <w:p>
            <w:pPr>
              <w:pStyle w:val="TableContents"/>
              <w:bidi w:val="0"/>
              <w:spacing w:before="0" w:after="283"/>
              <w:jc w:val="left"/>
              <w:rPr/>
            </w:pPr>
            <w:r>
              <w:rPr/>
              <w:t xml:space="preserve">Matthew Hall &amp; Anwen Huws </w:t>
            </w:r>
          </w:p>
        </w:tc>
        <w:tc>
          <w:tcPr>
            <w:tcW w:w="1026" w:type="dxa"/>
            <w:tcBorders/>
            <w:vAlign w:val="center"/>
          </w:tcPr>
          <w:p>
            <w:pPr>
              <w:pStyle w:val="TableContents"/>
              <w:bidi w:val="0"/>
              <w:spacing w:before="0" w:after="283"/>
              <w:jc w:val="left"/>
              <w:rPr/>
            </w:pPr>
            <w:r>
              <w:rPr/>
              <w:t xml:space="preserve">0.36 </w:t>
            </w:r>
          </w:p>
        </w:tc>
        <w:tc>
          <w:tcPr>
            <w:tcW w:w="4884" w:type="dxa"/>
            <w:tcBorders/>
            <w:vAlign w:val="center"/>
          </w:tcPr>
          <w:p>
            <w:pPr>
              <w:pStyle w:val="TableContents"/>
              <w:bidi w:val="0"/>
              <w:spacing w:before="0" w:after="283"/>
              <w:jc w:val="left"/>
              <w:rPr/>
            </w:pPr>
            <w:r>
              <w:rPr/>
              <w:t xml:space="preserve">26. marraskuuta 2017 (2017-11-26) Faith pelkää perheensä turvallisuuden puolesta, joten hän hakeutuu hotelliin ja tapaa Steven, joka kertoo hänelle, että Evanilla on saattanut olla yhteyksiä pahamaineiseen huumekauppiaiden perheeseen. Kun Faith tutkii johtolankaa, hänet vedetään syvemmälle Abercorranin synkkään alamaailmaan. Samaan aikaan Evanin sisar Bethan alkaa tuntea Marionin paljastuksen jälkijäristyksiä. Tohtori Alpay ehdottaa Cerysille sopimusta, ja Terryn metsästä tekemä huolestuttava löytö johtaa siihen, että Williams rakentaa Faithia vastaan syytteen. </w:t>
            </w:r>
          </w:p>
        </w:tc>
      </w:tr>
      <w:tr>
        <w:trPr/>
        <w:tc>
          <w:tcPr>
            <w:tcW w:w="934" w:type="dxa"/>
            <w:tcBorders/>
            <w:vAlign w:val="center"/>
          </w:tcPr>
          <w:p>
            <w:pPr>
              <w:pStyle w:val="TableHeading"/>
              <w:suppressLineNumbers/>
              <w:bidi w:val="0"/>
              <w:spacing w:before="0" w:after="283"/>
              <w:jc w:val="center"/>
              <w:rPr/>
            </w:pPr>
            <w:r>
              <w:rPr/>
              <w:t xml:space="preserve">5 </w:t>
            </w:r>
          </w:p>
        </w:tc>
        <w:tc>
          <w:tcPr>
            <w:tcW w:w="1039" w:type="dxa"/>
            <w:tcBorders/>
            <w:vAlign w:val="center"/>
          </w:tcPr>
          <w:p>
            <w:pPr>
              <w:pStyle w:val="TableContents"/>
              <w:bidi w:val="0"/>
              <w:spacing w:before="0" w:after="283"/>
              <w:jc w:val="left"/>
              <w:rPr/>
            </w:pPr>
            <w:r>
              <w:rPr/>
              <w:t xml:space="preserve">"Jakso 5 </w:t>
            </w:r>
          </w:p>
        </w:tc>
        <w:tc>
          <w:tcPr>
            <w:tcW w:w="1155" w:type="dxa"/>
            <w:tcBorders/>
            <w:vAlign w:val="center"/>
          </w:tcPr>
          <w:p>
            <w:pPr>
              <w:pStyle w:val="TableContents"/>
              <w:bidi w:val="0"/>
              <w:spacing w:before="0" w:after="283"/>
              <w:jc w:val="left"/>
              <w:rPr/>
            </w:pPr>
            <w:r>
              <w:rPr/>
              <w:t xml:space="preserve">Andy Newbery </w:t>
            </w:r>
          </w:p>
        </w:tc>
        <w:tc>
          <w:tcPr>
            <w:tcW w:w="1167" w:type="dxa"/>
            <w:tcBorders/>
            <w:vAlign w:val="center"/>
          </w:tcPr>
          <w:p>
            <w:pPr>
              <w:pStyle w:val="TableContents"/>
              <w:bidi w:val="0"/>
              <w:spacing w:before="0" w:after="283"/>
              <w:jc w:val="left"/>
              <w:rPr/>
            </w:pPr>
            <w:r>
              <w:rPr/>
              <w:t xml:space="preserve">Matthew Hall </w:t>
            </w:r>
          </w:p>
        </w:tc>
        <w:tc>
          <w:tcPr>
            <w:tcW w:w="1026" w:type="dxa"/>
            <w:tcBorders/>
            <w:vAlign w:val="center"/>
          </w:tcPr>
          <w:p>
            <w:pPr>
              <w:pStyle w:val="TableContents"/>
              <w:bidi w:val="0"/>
              <w:spacing w:before="0" w:after="283"/>
              <w:jc w:val="left"/>
              <w:rPr/>
            </w:pPr>
            <w:r>
              <w:rPr/>
              <w:t xml:space="preserve">0.32 </w:t>
            </w:r>
          </w:p>
        </w:tc>
        <w:tc>
          <w:tcPr>
            <w:tcW w:w="4884" w:type="dxa"/>
            <w:tcBorders/>
            <w:vAlign w:val="center"/>
          </w:tcPr>
          <w:p>
            <w:pPr>
              <w:pStyle w:val="TableContents"/>
              <w:bidi w:val="0"/>
              <w:spacing w:before="0" w:after="283"/>
              <w:jc w:val="left"/>
              <w:rPr/>
            </w:pPr>
            <w:r>
              <w:rPr/>
              <w:t xml:space="preserve">3. joulukuuta 2017 (2017-12-03) Kotiinsa murtautumisen järkyttämä Faith hautautuu työhön ja ryhtyy hoitamaan iäkkään maanviljelijän tapausta, joka on joutunut riitaan häikäilemättömän maanomistajan kanssa. Samaan aikaan Steven kasvava läheisyys Faithia kohtaan alkaa herättää Terryn epäilyksiä. Arthur saa salaperäisen paketin, tohtori Alpay nimeää hinnan Evania koskevista tiedoista, ja Faith saa huolestuttavan vierailun Gael Reardonilta. </w:t>
            </w:r>
          </w:p>
        </w:tc>
      </w:tr>
      <w:tr>
        <w:trPr/>
        <w:tc>
          <w:tcPr>
            <w:tcW w:w="934" w:type="dxa"/>
            <w:tcBorders/>
            <w:vAlign w:val="center"/>
          </w:tcPr>
          <w:p>
            <w:pPr>
              <w:pStyle w:val="TableHeading"/>
              <w:suppressLineNumbers/>
              <w:bidi w:val="0"/>
              <w:spacing w:before="0" w:after="283"/>
              <w:jc w:val="center"/>
              <w:rPr/>
            </w:pPr>
            <w:r>
              <w:rPr/>
              <w:t xml:space="preserve">6 </w:t>
            </w:r>
          </w:p>
        </w:tc>
        <w:tc>
          <w:tcPr>
            <w:tcW w:w="1039" w:type="dxa"/>
            <w:tcBorders/>
            <w:vAlign w:val="center"/>
          </w:tcPr>
          <w:p>
            <w:pPr>
              <w:pStyle w:val="TableContents"/>
              <w:bidi w:val="0"/>
              <w:spacing w:before="0" w:after="283"/>
              <w:jc w:val="left"/>
              <w:rPr/>
            </w:pPr>
            <w:r>
              <w:rPr/>
              <w:t xml:space="preserve">"Jakso 6 </w:t>
            </w:r>
          </w:p>
        </w:tc>
        <w:tc>
          <w:tcPr>
            <w:tcW w:w="1155" w:type="dxa"/>
            <w:tcBorders/>
            <w:vAlign w:val="center"/>
          </w:tcPr>
          <w:p>
            <w:pPr>
              <w:pStyle w:val="TableContents"/>
              <w:bidi w:val="0"/>
              <w:spacing w:before="0" w:after="283"/>
              <w:jc w:val="left"/>
              <w:rPr/>
            </w:pPr>
            <w:r>
              <w:rPr/>
              <w:t xml:space="preserve">Andy Newbery </w:t>
            </w:r>
          </w:p>
        </w:tc>
        <w:tc>
          <w:tcPr>
            <w:tcW w:w="1167" w:type="dxa"/>
            <w:tcBorders/>
            <w:vAlign w:val="center"/>
          </w:tcPr>
          <w:p>
            <w:pPr>
              <w:pStyle w:val="TableContents"/>
              <w:bidi w:val="0"/>
              <w:spacing w:before="0" w:after="283"/>
              <w:jc w:val="left"/>
              <w:rPr/>
            </w:pPr>
            <w:r>
              <w:rPr/>
              <w:t xml:space="preserve">Matthew Hall </w:t>
            </w:r>
          </w:p>
        </w:tc>
        <w:tc>
          <w:tcPr>
            <w:tcW w:w="1026" w:type="dxa"/>
            <w:tcBorders/>
            <w:vAlign w:val="center"/>
          </w:tcPr>
          <w:p>
            <w:pPr>
              <w:pStyle w:val="TableContents"/>
              <w:bidi w:val="0"/>
              <w:spacing w:before="0" w:after="283"/>
              <w:jc w:val="left"/>
              <w:rPr/>
            </w:pPr>
            <w:r>
              <w:rPr/>
              <w:t xml:space="preserve">Alle 0,24 </w:t>
            </w:r>
          </w:p>
        </w:tc>
        <w:tc>
          <w:tcPr>
            <w:tcW w:w="4884" w:type="dxa"/>
            <w:tcBorders/>
            <w:vAlign w:val="center"/>
          </w:tcPr>
          <w:p>
            <w:pPr>
              <w:pStyle w:val="TableContents"/>
              <w:bidi w:val="0"/>
              <w:spacing w:before="0" w:after="283"/>
              <w:jc w:val="left"/>
              <w:rPr/>
            </w:pPr>
            <w:r>
              <w:rPr/>
              <w:t xml:space="preserve">10. joulukuuta 2017 (2017-12-10) Kun Evanin auto löytyy hylättynä satamasta, Faith raahataan poliisiasemalle kuulusteltavaksi. Kun Steve yrittää auttaa, hänkin joutuu lain tulilinjalle. Samaan aikaan yhä ristiriitaisempi Tom paljastaa poikaansa koskevia kauheita salaisuuksia, Bethanin ailahteleva käytös rasittaa hänen avioliittoaan Terryn kanssa, Faith valmistautuu tekemään salaisen sopimuksen tohtori Alpayn kanssa, ja komisario Williams turvautuu epätoivoiseen taktiikkaan murtaakseen Faithin. </w:t>
            </w:r>
          </w:p>
        </w:tc>
      </w:tr>
      <w:tr>
        <w:trPr/>
        <w:tc>
          <w:tcPr>
            <w:tcW w:w="934" w:type="dxa"/>
            <w:tcBorders/>
            <w:vAlign w:val="center"/>
          </w:tcPr>
          <w:p>
            <w:pPr>
              <w:pStyle w:val="TableHeading"/>
              <w:suppressLineNumbers/>
              <w:bidi w:val="0"/>
              <w:spacing w:before="0" w:after="283"/>
              <w:jc w:val="center"/>
              <w:rPr/>
            </w:pPr>
            <w:r>
              <w:rPr/>
              <w:t xml:space="preserve">7 </w:t>
            </w:r>
          </w:p>
        </w:tc>
        <w:tc>
          <w:tcPr>
            <w:tcW w:w="1039" w:type="dxa"/>
            <w:tcBorders/>
            <w:vAlign w:val="center"/>
          </w:tcPr>
          <w:p>
            <w:pPr>
              <w:pStyle w:val="TableContents"/>
              <w:bidi w:val="0"/>
              <w:spacing w:before="0" w:after="283"/>
              <w:jc w:val="left"/>
              <w:rPr/>
            </w:pPr>
            <w:r>
              <w:rPr/>
              <w:t xml:space="preserve">"Jakso 7 </w:t>
            </w:r>
          </w:p>
        </w:tc>
        <w:tc>
          <w:tcPr>
            <w:tcW w:w="1155" w:type="dxa"/>
            <w:tcBorders/>
            <w:vAlign w:val="center"/>
          </w:tcPr>
          <w:p>
            <w:pPr>
              <w:pStyle w:val="TableContents"/>
              <w:bidi w:val="0"/>
              <w:spacing w:before="0" w:after="283"/>
              <w:jc w:val="left"/>
              <w:rPr/>
            </w:pPr>
            <w:r>
              <w:rPr/>
              <w:t xml:space="preserve">Pip Broughton </w:t>
            </w:r>
          </w:p>
        </w:tc>
        <w:tc>
          <w:tcPr>
            <w:tcW w:w="1167" w:type="dxa"/>
            <w:tcBorders/>
            <w:vAlign w:val="center"/>
          </w:tcPr>
          <w:p>
            <w:pPr>
              <w:pStyle w:val="TableContents"/>
              <w:bidi w:val="0"/>
              <w:spacing w:before="0" w:after="283"/>
              <w:jc w:val="left"/>
              <w:rPr/>
            </w:pPr>
            <w:r>
              <w:rPr/>
              <w:t xml:space="preserve">Matthew Hall </w:t>
            </w:r>
          </w:p>
        </w:tc>
        <w:tc>
          <w:tcPr>
            <w:tcW w:w="1026" w:type="dxa"/>
            <w:tcBorders/>
            <w:vAlign w:val="center"/>
          </w:tcPr>
          <w:p>
            <w:pPr>
              <w:pStyle w:val="TableContents"/>
              <w:bidi w:val="0"/>
              <w:spacing w:before="0" w:after="283"/>
              <w:jc w:val="left"/>
              <w:rPr/>
            </w:pPr>
            <w:r>
              <w:rPr/>
              <w:t xml:space="preserve">0.22 </w:t>
            </w:r>
          </w:p>
        </w:tc>
        <w:tc>
          <w:tcPr>
            <w:tcW w:w="4884" w:type="dxa"/>
            <w:tcBorders/>
            <w:vAlign w:val="center"/>
          </w:tcPr>
          <w:p>
            <w:pPr>
              <w:pStyle w:val="TableContents"/>
              <w:bidi w:val="0"/>
              <w:spacing w:before="0" w:after="283"/>
              <w:jc w:val="left"/>
              <w:rPr/>
            </w:pPr>
            <w:r>
              <w:rPr/>
              <w:t xml:space="preserve">17. joulukuuta 2017 (2017-12-17) Onnettomuuden jälkeen Williams turvautuu likaisiin temppuihin siirtääkseen syyn Faithin niskoille. Samaan aikaan Terry tutkii tohtori Alpayn taustaa ja löytää liittolaisen komisario Parrysta, Steve ottaa riskin palaamalla rikolliseen menneisyyteensä auttaakseen Faithia, ja Delyth tekee järkyttävän löydön Evanin testamentista. Faith ja Cerys ajavat oikeuskäsittelyä saadakseen lapset takaisin, mutta Faith huomaa olevansa eksyksissä ja yksin yhteisössään. </w:t>
            </w:r>
          </w:p>
        </w:tc>
      </w:tr>
      <w:tr>
        <w:trPr/>
        <w:tc>
          <w:tcPr>
            <w:tcW w:w="934" w:type="dxa"/>
            <w:tcBorders/>
            <w:vAlign w:val="center"/>
          </w:tcPr>
          <w:p>
            <w:pPr>
              <w:pStyle w:val="TableHeading"/>
              <w:suppressLineNumbers/>
              <w:bidi w:val="0"/>
              <w:spacing w:before="0" w:after="283"/>
              <w:jc w:val="center"/>
              <w:rPr/>
            </w:pPr>
            <w:r>
              <w:rPr/>
              <w:t xml:space="preserve">8 </w:t>
            </w:r>
          </w:p>
        </w:tc>
        <w:tc>
          <w:tcPr>
            <w:tcW w:w="1039" w:type="dxa"/>
            <w:tcBorders/>
            <w:vAlign w:val="center"/>
          </w:tcPr>
          <w:p>
            <w:pPr>
              <w:pStyle w:val="TableContents"/>
              <w:bidi w:val="0"/>
              <w:spacing w:before="0" w:after="283"/>
              <w:jc w:val="left"/>
              <w:rPr/>
            </w:pPr>
            <w:r>
              <w:rPr/>
              <w:t xml:space="preserve">"Jakso 8 </w:t>
            </w:r>
          </w:p>
        </w:tc>
        <w:tc>
          <w:tcPr>
            <w:tcW w:w="1155" w:type="dxa"/>
            <w:tcBorders/>
            <w:vAlign w:val="center"/>
          </w:tcPr>
          <w:p>
            <w:pPr>
              <w:pStyle w:val="TableContents"/>
              <w:bidi w:val="0"/>
              <w:spacing w:before="0" w:after="283"/>
              <w:jc w:val="left"/>
              <w:rPr/>
            </w:pPr>
            <w:r>
              <w:rPr/>
              <w:t xml:space="preserve">Pip Broughton </w:t>
            </w:r>
          </w:p>
        </w:tc>
        <w:tc>
          <w:tcPr>
            <w:tcW w:w="1167" w:type="dxa"/>
            <w:tcBorders/>
            <w:vAlign w:val="center"/>
          </w:tcPr>
          <w:p>
            <w:pPr>
              <w:pStyle w:val="TableContents"/>
              <w:bidi w:val="0"/>
              <w:spacing w:before="0" w:after="283"/>
              <w:jc w:val="left"/>
              <w:rPr/>
            </w:pPr>
            <w:r>
              <w:rPr/>
              <w:t xml:space="preserve">Matthew Hall </w:t>
            </w:r>
          </w:p>
        </w:tc>
        <w:tc>
          <w:tcPr>
            <w:tcW w:w="1026" w:type="dxa"/>
            <w:tcBorders/>
            <w:vAlign w:val="center"/>
          </w:tcPr>
          <w:p>
            <w:pPr>
              <w:pStyle w:val="TableContents"/>
              <w:bidi w:val="0"/>
              <w:spacing w:before="0" w:after="283"/>
              <w:jc w:val="left"/>
              <w:rPr/>
            </w:pPr>
            <w:r>
              <w:rPr/>
              <w:t xml:space="preserve">0.23 </w:t>
            </w:r>
          </w:p>
        </w:tc>
        <w:tc>
          <w:tcPr>
            <w:tcW w:w="4884" w:type="dxa"/>
            <w:tcBorders/>
            <w:vAlign w:val="center"/>
          </w:tcPr>
          <w:p>
            <w:pPr>
              <w:pStyle w:val="TableContents"/>
              <w:bidi w:val="0"/>
              <w:spacing w:before="0" w:after="283"/>
              <w:jc w:val="left"/>
              <w:rPr/>
            </w:pPr>
            <w:r>
              <w:rPr>
                <w:color w:val="A9A9A9"/>
              </w:rPr>
              <w:t xml:space="preserve">24. joulukuuta 2017 </w:t>
            </w:r>
            <w:r>
              <w:rPr/>
              <w:t xml:space="preserve">(2017-12-24) Kun Williams on nyt poissa tieltä, Faith taistelee lastensa puolesta kiivaassa oikeustaistelussa, joka uhkaa repiä Howellsin perheen erilleen. Kun Faithin velan kello käy, Steve tekee epätoivoisen ja tappavan sopimuksen entisten työnantajiensa kanssa varmistaakseen Faithin vapauden. Tom ja Marion joutuvat kohtaamaan kovia totuuksia, ja Faith saa vihdoin tietää totuuden Evanin katoamisen takana.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viimeinen jakso Keeping Faith on</w:t>
      </w:r>
    </w:p>
    <w:p>
      <w:pPr>
        <w:pStyle w:val="TextBody"/>
        <w:bidi w:val="0"/>
        <w:jc w:val="left"/>
        <w:rPr>
          <w:b/>
          <w:u w:val="single"/>
          <w:shd w:val="clear" w:fill="FFFF00"/>
        </w:rPr>
      </w:pPr>
      <w:r>
        <w:rPr>
          <w:b/>
          <w:u w:val="single"/>
          <w:shd w:val="clear" w:fill="FFFF00"/>
        </w:rPr>
        <w:t xml:space="preserve">Asiakirjan numero 25278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William Clyde ``Chase'' Elliott II (s. 28. marraskuuta 1995) on yhdysvaltalainen ammattimainen autourheiluautoilija. Hän kilpailee tällä hetkellä täysipäiväisesti Monster Energy NASCAR Cup Series -sarjassa ajamalla </w:t>
      </w:r>
      <w:r>
        <w:rPr/>
        <w:t xml:space="preserve">Hendrick Motorsportsin </w:t>
      </w:r>
      <w:r>
        <w:rPr>
          <w:color w:val="A9A9A9"/>
        </w:rPr>
        <w:t xml:space="preserve">Chevrolet Camaro ZL1 </w:t>
      </w:r>
      <w:r>
        <w:rPr/>
        <w:t xml:space="preserve">-autoa nro 9 ja </w:t>
      </w:r>
      <w:r>
        <w:rPr/>
        <w:t xml:space="preserve">osa-aikaisesti NASCAR Xfinity Series -sarjassa ajamalla JR Motorsportsin autoa nro 88 ja GMS Racingin autoa nro 23. Hän ajaa tällä hetkellä </w:t>
      </w:r>
      <w:r>
        <w:rPr/>
        <w:t xml:space="preserve">Monster Energy NASCAR Cup Series -sarjaa.</w:t>
      </w:r>
      <w:r>
        <w:rPr/>
        <w:t xml:space="preserve"> Hän on vuoden 1988 Winston Cup -sarjan mestarin Bill Elliottin poika.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autoa Chase Elliot ajaa?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William Clyde ``Chase'' Elliott II </w:t>
      </w:r>
      <w:r>
        <w:rPr/>
        <w:t xml:space="preserve">(s. 28. marraskuuta 1995) on yhdysvaltalainen ammattimainen autourheiluautoilija. Hän ajaa tällä hetkellä Hendrick Motorsportsin Monster Energy NASCAR Cup -sarjassa numerolla 24 Chevrolet SS. Hän ajaa myös osa-aikaisesti GMS Racingin Chevrolet Silveradoa nro 23 NASCAR Camping World Truck Series -sarjassa. Hän on vuoden 1988 Winston Cup -sarjan mestarin Bill Elliottin poika.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ajaa Nascarin 24 autoa nyt</w:t>
      </w:r>
    </w:p>
    <w:p>
      <w:pPr>
        <w:pStyle w:val="TextBody"/>
        <w:bidi w:val="0"/>
        <w:jc w:val="left"/>
        <w:rPr>
          <w:b/>
          <w:u w:val="single"/>
          <w:shd w:val="clear" w:fill="FFFF00"/>
        </w:rPr>
      </w:pPr>
      <w:r>
        <w:rPr>
          <w:b/>
          <w:u w:val="single"/>
          <w:shd w:val="clear" w:fill="FFFF00"/>
        </w:rPr>
        <w:t xml:space="preserve">Asiakirjan numero 25279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Lewisin happo on </w:t>
      </w:r>
      <w:r>
        <w:rPr>
          <w:color w:val="A9A9A9"/>
        </w:rPr>
        <w:t xml:space="preserve">kemiallinen laji, joka sisältää tyhjän orbitaalin, joka pystyy ottamaan elektroniparin Lewisin emäkseltä muodostaakseen Lewisin adduktin</w:t>
      </w:r>
      <w:r>
        <w:rPr/>
        <w:t xml:space="preserve">. </w:t>
      </w:r>
      <w:r>
        <w:rPr/>
        <w:t xml:space="preserve">Lewis-emäs on siis </w:t>
      </w:r>
      <w:r>
        <w:rPr>
          <w:color w:val="DCDCDC"/>
        </w:rPr>
        <w:t xml:space="preserve">mikä tahansa laji, jolla on täytetty orbitaali, joka sisältää elektroniparin, joka ei osallistu sidokseen, mutta joka voi muodostaa datiivisen sidoksen Lewishapon kanssa muodostaen Lewis-adduktin</w:t>
      </w:r>
      <w:r>
        <w:rPr/>
        <w:t xml:space="preserve">. Esimerkiksi NH on Lewisin emäs, koska se voi luovuttaa yksinäisen elektroniparinsa. Trimetyyliboraani (Me B) on Lewisin happo, koska se pystyy ottamaan vastaan yksinäisen elektroniparin. Lewisin adduktissa Lewisin happo ja emäs jakavat Lewisin emäksen antaman elektroniparin muodostaen datiivisen sidoksen. NH:n ja Me B:n välisessä kemiallisessa reaktiossa NH:n yksinäinen pari muodostaa datiivisen sidoksen Me B:n tyhjän orbitaalin kanssa muodostaen adduktin NH BMe. Terminologia viittaa Gilbert N. Lewisin panokseen.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Määritellään termit Lewisin happo ja Lewisin emäs.</w:t>
      </w:r>
    </w:p>
    <w:p>
      <w:pPr>
        <w:pStyle w:val="TextBody"/>
        <w:bidi w:val="0"/>
        <w:jc w:val="left"/>
        <w:rPr>
          <w:b/>
          <w:u w:val="single"/>
          <w:shd w:val="clear" w:fill="FFFF00"/>
        </w:rPr>
      </w:pPr>
      <w:r>
        <w:rPr>
          <w:b/>
          <w:u w:val="single"/>
          <w:shd w:val="clear" w:fill="FFFF00"/>
        </w:rPr>
        <w:t xml:space="preserve">Asiakirjan numero 25280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Jakso oli ensimmäinen kahdesta Beatlesille omistetusta kunnianosoitusjaksosta. Jaksossa nähdään Blaine Andersonin (Darren Criss) kosinta Kurt Hummelille (Chris Colfer), Rachel Berryn (Lea Michele) tulevaisuus Broadwaylla, Artie Abramsin (Kevin McHale) ja Kitty Wilden (Becca Tobin) viralliset treffit sekä Sue Sylvesterin (Jane Lynch) paluu Mckinley High Schooliin uudeksi rehtoriksi. Kaksi erityistä vierailevaa tähteä debytoi sarjassa: </w:t>
      </w:r>
      <w:r>
        <w:rPr>
          <w:color w:val="A9A9A9"/>
        </w:rPr>
        <w:t xml:space="preserve">Peter Facinelli </w:t>
      </w:r>
      <w:r>
        <w:rPr/>
        <w:t xml:space="preserve">Funny Girl -ohjaaja Rupert Campionina ja Ioan Gruffudd Funny Girl -näyttelijä Paolo San Pablo.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ohjaajaa Funny Girl Gleessä.</w:t>
      </w:r>
    </w:p>
    <w:p>
      <w:pPr>
        <w:pStyle w:val="TextBody"/>
        <w:bidi w:val="0"/>
        <w:jc w:val="left"/>
        <w:rPr>
          <w:b/>
          <w:u w:val="single"/>
          <w:shd w:val="clear" w:fill="FFFF00"/>
        </w:rPr>
      </w:pPr>
      <w:r>
        <w:rPr>
          <w:b/>
          <w:u w:val="single"/>
          <w:shd w:val="clear" w:fill="FFFF00"/>
        </w:rPr>
        <w:t xml:space="preserve">Asiakirjan numero 25281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kirje korinttilaisille (muinaiskreikka: Α _́ _̓ Επιστολὴ πρὸς Κορινθίους), jota yleensä kutsutaan yksinkertaisesti ensimmäiseksi korinttilaiskirjeeksi ja kirjoitetaan usein 1. Korinttilaiskirjeeksi, on yksi kristillisen Raamatun Uuden testamentin Paavalin kirjeistä. </w:t>
      </w:r>
      <w:r>
        <w:rPr>
          <w:color w:val="A9A9A9"/>
        </w:rPr>
        <w:t xml:space="preserve">Kirjeessä sanotaan, että </w:t>
      </w:r>
      <w:r>
        <w:rPr>
          <w:color w:val="DCDCDC"/>
        </w:rPr>
        <w:t xml:space="preserve">apostoli Paavali </w:t>
      </w:r>
      <w:r>
        <w:rPr>
          <w:color w:val="A9A9A9"/>
        </w:rPr>
        <w:t xml:space="preserve">ja ``Veljemme Sostenes'' kirjoittivat sen </w:t>
      </w:r>
      <w:r>
        <w:rPr>
          <w:color w:val="2F4F4F"/>
        </w:rPr>
        <w:t xml:space="preserve">``Korintissa olevalle Jumalan seurakunnalle'' </w:t>
      </w:r>
      <w:r>
        <w:rPr>
          <w:color w:val="A9A9A9"/>
        </w:rPr>
        <w:t xml:space="preserve">1Kor 1: 1 -- 2, vaikka tieteellinen yksimielisyys onkin sitä mieltä, että Sostenes oli amanuenssi, joka kirjoitti kirjeen tekstin ylös Paavalin johdolla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Raamatun 1. Korinttilaiskirjeen?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kenelle korinttilaiskirje kirjoitettiin?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kirjoitti korinttilaiskirjan pyhään raamattuun?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Historioitsijat ja kristityt teologit ovat yksimielisiä siitä, että Paavali on ensimmäisen korinttilaiskirjeen (</w:t>
      </w:r>
      <w:r>
        <w:rPr>
          <w:color w:val="A9A9A9"/>
        </w:rPr>
        <w:t xml:space="preserve">noin 53-54 jKr.) </w:t>
      </w:r>
      <w:r>
        <w:rPr/>
        <w:t xml:space="preserve">kirjoittaja</w:t>
      </w:r>
      <w:r>
        <w:rPr/>
        <w:t xml:space="preserve">. Kirjettä siteerataan tai mainitaan varhaisimmissa lähteissä, ja se sisältyy kaikkiin antiikin kaanoniin, myös Marcionin kaanoniin. Henkilökohtaiset ja jopa kiusalliset tekstit moraalittomuudesta kirkossa lisäävät yksimielisyyttä.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kirje korinttilaisille kirjoitettiin?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Kirje kirjoitettiin Efesosta (16:8), joka oli kaupunki nykyisen Turkin länsirannikolla, noin 180 meripeninkulman päässä Korintista. Apostolien tekojen mukaan Paavali perusti seurakunnan Korinttiin (Apt. 18: 1 -- 17) ja vietti sen jälkeen noin kolme vuotta Efesossa (Apt. 19: 8, 19: 10, 20: 31). Kirje on kirjoitettu tämän Efesossa vietetyn ajanjakson aikana, joka yleensä ajoitetaan </w:t>
      </w:r>
      <w:r>
        <w:rPr>
          <w:color w:val="A9A9A9"/>
        </w:rPr>
        <w:t xml:space="preserve">vuosien 53 -- 57 jKr. välille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 Korinttilaiskirje kirjoitettiin?</w:t>
      </w:r>
    </w:p>
    <w:p>
      <w:pPr>
        <w:pStyle w:val="TextBody"/>
        <w:bidi w:val="0"/>
        <w:jc w:val="left"/>
        <w:rPr>
          <w:b/>
          <w:u w:val="single"/>
          <w:shd w:val="clear" w:fill="FFFF00"/>
        </w:rPr>
      </w:pPr>
      <w:r>
        <w:rPr>
          <w:b/>
          <w:u w:val="single"/>
          <w:shd w:val="clear" w:fill="FFFF00"/>
        </w:rPr>
        <w:t xml:space="preserve">Asiakirjan numero 25282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Stone Mountain on kvartsimonotsoniittikupolimonadnock, joka on Stone Mountain Parkin sijaintipaikka Stone Mountainissa, Georgiassa. Sen huipulla korkeus on 1 686 jalkaa (514 m) MSL ja 825 jalkaa (251 m) ympäröivän alueen yläpuolella. Stone Mountain on tunnettu geologiansa lisäksi myös sen pohjoisrinteessä olevasta valtavasta kallioreliefistä, joka on maailman suurin basreliefi. Veistos esittää kolmea konfederaation hahmoa sisällissodan aikana: </w:t>
      </w:r>
      <w:r>
        <w:rPr>
          <w:color w:val="A9A9A9"/>
        </w:rPr>
        <w:t xml:space="preserve">Jefferson Davisia</w:t>
      </w:r>
      <w:r>
        <w:rPr/>
        <w:t xml:space="preserve">, </w:t>
      </w:r>
      <w:r>
        <w:rPr>
          <w:color w:val="DCDCDC"/>
        </w:rPr>
        <w:t xml:space="preserve">Robert E. Leetä </w:t>
      </w:r>
      <w:r>
        <w:rPr/>
        <w:t xml:space="preserve">ja </w:t>
      </w:r>
      <w:r>
        <w:rPr>
          <w:color w:val="2F4F4F"/>
        </w:rPr>
        <w:t xml:space="preserve">Stonewall Jacksonia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kivivuoren veistämöllä Georgiassa?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Stone Mountain on </w:t>
      </w:r>
      <w:r>
        <w:rPr>
          <w:color w:val="A9A9A9"/>
        </w:rPr>
        <w:t xml:space="preserve">plutoni, eräänlainen magmaattinen intruusio</w:t>
      </w:r>
      <w:r>
        <w:rPr/>
        <w:t xml:space="preserve">. Pääasiassa kvartsimonzoniitista koostuva Stone Mountainin kupoli muodostui Blue Ridge Mountainsin muodostumisen aikana noin 300-350 miljoonaa vuotta sitten (hiilikaudella), osana Appalakkien vuoristoa. Se muodostui maankuoren sisällä olevan magman nousun seurauksena. Tämä magma jähmettyi graniitiksi maankuoren sisällä viisi tai kymmenen kilometriä pinnan alapuolella.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geologinen piirre on kivivuori?</w:t>
      </w:r>
    </w:p>
    <w:p>
      <w:pPr>
        <w:pStyle w:val="TextBody"/>
        <w:bidi w:val="0"/>
        <w:jc w:val="left"/>
        <w:rPr>
          <w:b/>
          <w:u w:val="single"/>
          <w:shd w:val="clear" w:fill="FFFF00"/>
        </w:rPr>
      </w:pPr>
      <w:r>
        <w:rPr>
          <w:b/>
          <w:u w:val="single"/>
          <w:shd w:val="clear" w:fill="FFFF00"/>
        </w:rPr>
        <w:t xml:space="preserve">Asiakirjan numero 25283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``Into the West'' on </w:t>
      </w:r>
      <w:r>
        <w:rPr>
          <w:color w:val="A9A9A9"/>
        </w:rPr>
        <w:t xml:space="preserve">Annie Lennoxin</w:t>
      </w:r>
      <w:r>
        <w:rPr/>
        <w:t xml:space="preserve"> esittämä kappale, joka on </w:t>
      </w:r>
      <w:r>
        <w:rPr/>
        <w:t xml:space="preserve">vuoden 2003 Taru sormusten herrasta -elokuvan loppukrediittikappale: Kuninkaan paluu. Sen ovat säveltäneet Lennox, Kuninkaan paluun tuottaja ja toinen käsikirjoittaja Fran Walsh sekä säveltänyt ja säveltänyt elokuvan säveltäjä Howard Shore. Kappale soi kokonaisuudessaan Kuninkaan paluun lopputeksteissä, vaikka instrumentaalimusiikkia kappaleesta (joka muodostaa Harmaiden satamien teeman) soitetaan muissa kohdissa itse elokuvan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länteen renkaiden herrasta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laulun kuninkaan paluun lopussa...</w:t>
      </w:r>
    </w:p>
    <w:p>
      <w:pPr>
        <w:pStyle w:val="TextBody"/>
        <w:bidi w:val="0"/>
        <w:jc w:val="left"/>
        <w:rPr>
          <w:b/>
          <w:u w:val="single"/>
          <w:shd w:val="clear" w:fill="FFFF00"/>
        </w:rPr>
      </w:pPr>
      <w:r>
        <w:rPr>
          <w:b/>
          <w:u w:val="single"/>
          <w:shd w:val="clear" w:fill="FFFF00"/>
        </w:rPr>
        <w:t xml:space="preserve">Asiakirjan numero 25284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Sisterhood of the Traveling Pants on </w:t>
      </w:r>
      <w:r>
        <w:rPr/>
        <w:t xml:space="preserve">Ann Brasharesin vuonna 2001 julkaistu nuorten aikuisten bestseller. Se seuraa neljän parhaan ystävän - Lena Kaligaris, Tibby Rollins, Bridget Vreeland ja Carmen Lowell - seikkailuja, jotka viettävät ensimmäisen kesänsä erillään, kun heidän elämäänsä ilmestyy maagiset farkut, jotka kääntävät heidän kesänsä päälaelleen. Kirjasta tehtiin samanniminen elokuva vuonna 2005. Kirjalle on julkaistu neljä jatko-osaa: </w:t>
      </w:r>
      <w:r>
        <w:rPr>
          <w:color w:val="DCDCDC"/>
        </w:rPr>
        <w:t xml:space="preserve">Sisarusten toinen kesä</w:t>
      </w:r>
      <w:r>
        <w:rPr/>
        <w:t xml:space="preserve">; </w:t>
      </w:r>
      <w:r>
        <w:rPr>
          <w:color w:val="2F4F4F"/>
        </w:rPr>
        <w:t xml:space="preserve">Tytöt housuissa: The Third Summer of the Sisterhood</w:t>
      </w:r>
      <w:r>
        <w:rPr/>
        <w:t xml:space="preserve">; </w:t>
      </w:r>
      <w:r>
        <w:rPr>
          <w:color w:val="556B2F"/>
        </w:rPr>
        <w:t xml:space="preserve">Forever in Blue: The Fourth Summer of the Sisterhood </w:t>
      </w:r>
      <w:r>
        <w:rPr/>
        <w:t xml:space="preserve">ja </w:t>
      </w:r>
      <w:r>
        <w:rPr>
          <w:color w:val="6B8E23"/>
        </w:rPr>
        <w:t xml:space="preserve">Sisterhood Everlasting</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matkahousujen sisaruus-sarja järjestyksessä</w:t>
      </w:r>
    </w:p>
    <w:p>
      <w:pPr>
        <w:pStyle w:val="TextBody"/>
        <w:bidi w:val="0"/>
        <w:jc w:val="left"/>
        <w:rPr>
          <w:b/>
          <w:u w:val="single"/>
          <w:shd w:val="clear" w:fill="FFFF00"/>
        </w:rPr>
      </w:pPr>
      <w:r>
        <w:rPr>
          <w:b/>
          <w:u w:val="single"/>
          <w:shd w:val="clear" w:fill="FFFF00"/>
        </w:rPr>
        <w:t xml:space="preserve">Asiakirjan numero 25285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Arianna Hernandez on </w:t>
      </w:r>
      <w:r>
        <w:rPr>
          <w:color w:val="A9A9A9"/>
        </w:rPr>
        <w:t xml:space="preserve">Lindsay Hartleyn</w:t>
      </w:r>
      <w:r>
        <w:rPr/>
        <w:t xml:space="preserve"> esittämä </w:t>
      </w:r>
      <w:r>
        <w:rPr/>
        <w:t xml:space="preserve">fiktiivinen hahmo yhdysvaltalaisesta NBC:n saippuaoopperasta Days of Our Lives</w:t>
      </w:r>
      <w:r>
        <w:rPr/>
        <w:t xml:space="preserve">. Arianna esiintyi ensimmäisen kerran 15. huhtikuuta 2009. Heinäkuussa 2009 ilmoitettiin, että alkuperäinen näyttelijä </w:t>
      </w:r>
      <w:r>
        <w:rPr>
          <w:color w:val="DCDCDC"/>
        </w:rPr>
        <w:t xml:space="preserve">Felisha Terrell </w:t>
      </w:r>
      <w:r>
        <w:rPr/>
        <w:t xml:space="preserve">oli erotettu saippuasarjasta ja että Lindsay Hartley korvaisi hänet.</w:t>
      </w:r>
      <w:r>
        <w:rPr/>
        <w:t xml:space="preserve"> Hartley esiintyi ensimmäisen kerran ruudussa 28. elokuuta 2009. Heinäkuussa 2010 ilmoitettiin, että Hartley lähtisi Days of our Livesista ja Arianna esiintyi viimeisen kerran 8. marraskuuta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Ariannaa Elämämme päivinä -ohjelmassa -</w:t>
      </w:r>
    </w:p>
    <w:p>
      <w:pPr>
        <w:pStyle w:val="TextBody"/>
        <w:bidi w:val="0"/>
        <w:jc w:val="left"/>
        <w:rPr>
          <w:b/>
          <w:u w:val="single"/>
          <w:shd w:val="clear" w:fill="FFFF00"/>
        </w:rPr>
      </w:pPr>
      <w:r>
        <w:rPr>
          <w:b/>
          <w:u w:val="single"/>
          <w:shd w:val="clear" w:fill="FFFF00"/>
        </w:rPr>
        <w:t xml:space="preserve">Asiakirjan numero 25286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Italia peruutti virallisesti kolmoisliiton </w:t>
      </w:r>
      <w:r>
        <w:rPr/>
        <w:t xml:space="preserve">3. toukokuuta </w:t>
      </w:r>
      <w:r>
        <w:rPr>
          <w:color w:val="A9A9A9"/>
        </w:rPr>
        <w:t xml:space="preserve">1915.</w:t>
      </w:r>
      <w:r>
        <w:rPr/>
        <w:t xml:space="preserve"> Seuraavina päivinä Giolitti ja parlamentin puolueeton enemmistö vastustivat sodan julistamista, kun taas kansallismieliset väkijoukot osoittivat julkisilla paikoilla mieltään sen puolesta. (Kansallismielinen runoilija Gabriele D'Annunzio kutsui tätä ajanjaksoa le radiose giornate di Maggio -- `` toukokuun aurinkoiset päivät''). Giolitti sai Italian parlamentin enemmistön tuen, joten 13. toukokuuta Salandra tarjosi eroa kuninkaalle Viktor Emmanuel III:lle, mutta sitten Giolitti sai tietää, että Lontoon sopimus oli jo allekirjoitettu: peläten kruunun ja parlamentin välistä konfliktia ja sen seurauksia sekä sisäiselle vakaudelle että ulkosuhteille Giolitti hyväksyi tapahtuneen tosiasian, kieltäytyi seuraamasta pääministerin virkaa, eikä Salandran eroa hyväksytty. Italia julisti 23. toukokuuta sodan Itävalta-Unkarille. Tätä seurasivat sodanjulistukset Osmanien valtakunnalle (21. elokuuta 1915, 3. elokuuta annetun uhkavaatimuksen jälkeen), Bulgarialle (19. lokakuuta 1915) ja Saksan keisarikunnalle (28. elokuuta 1916).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italia liittyi ensimmäiseen maailmansotaan</w:t>
      </w:r>
    </w:p>
    <w:p>
      <w:pPr>
        <w:pStyle w:val="TextBody"/>
        <w:bidi w:val="0"/>
        <w:jc w:val="left"/>
        <w:rPr>
          <w:b/>
          <w:u w:val="single"/>
          <w:shd w:val="clear" w:fill="FFFF00"/>
        </w:rPr>
      </w:pPr>
      <w:r>
        <w:rPr>
          <w:b/>
          <w:u w:val="single"/>
          <w:shd w:val="clear" w:fill="FFFF00"/>
        </w:rPr>
        <w:t xml:space="preserve">Asiakirjan numero 25287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Alue on </w:t>
      </w:r>
      <w:r>
        <w:rPr>
          <w:color w:val="A9A9A9"/>
        </w:rPr>
        <w:t xml:space="preserve">Aasian leijonan </w:t>
      </w:r>
      <w:r>
        <w:rPr/>
        <w:t xml:space="preserve">(Panthera leo persica) </w:t>
      </w:r>
      <w:r>
        <w:rPr/>
        <w:t xml:space="preserve">ainoa koti </w:t>
      </w:r>
      <w:r>
        <w:rPr/>
        <w:t xml:space="preserve">erämaassa, ja sitä pidetään yhtenä Aasian tärkeimmistä suojelualueista sen tukemien lajien vuoksi.</w:t>
      </w:r>
      <w:r>
        <w:rPr/>
        <w:t xml:space="preserve"> Girin ekosysteemiä ja sen monipuolista kasvistoa ja eläimistöä suojellaan hallituksen metsäosaston, villieläinaktivistien ja kansalaisjärjestöjen ponnistelujen tuloksena. Girin metsäalue oli Junagadhin nawabien metsästysaluetta. Girin leijonakanta kuitenkin väheni jyrkästi sen jälkeen, kun brittiläiset varakäräjät kiinnittivät hänen huomionsa leijonien ahdinkoon Aasiassa, ja suojelualue on Gujaratin ekologisten resurssien helmi.,. Hänen poikansa Nawab Muhammad Mahabat Khan III auttoi myöhemmin leijonien suojelussa, sillä leijonakanta oli pudonnut vain 20:een trofeemetsästyksen vuoksi tapahtuneen teurastuksen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gir kansallispuisto Gujaratissa on kuuluisa mistä eläimestä?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Pienemmistä nisäkkäistä piikkisika ja jänis ovat yleisiä, mutta pangoliini on harvinainen. Matelijoita edustavat krokotiili, kilpikonna ja monitorilisko, jotka asuttavat suojelualueen vesistöjä. Käärmeitä esiintyy pusikossa ja metsässä. Pytoneita nähdään toisinaan purojen varsilla. Giriä on käyttänyt </w:t>
      </w:r>
      <w:r>
        <w:rPr>
          <w:color w:val="A9A9A9"/>
        </w:rPr>
        <w:t xml:space="preserve">Gujaratin osavaltion </w:t>
      </w:r>
      <w:r>
        <w:rPr/>
        <w:t xml:space="preserve">metsävirasto, joka perusti Intian krokotiilien suojeluhankkeen vuonna 1977 ja vapautti lähes 1000 suokrokotiilia Kamaleshwar-järveen ja muihin pieniin vesistöihin Girissä ja sen ympäristössä.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Intian osavaltiosta löydät tytön metsän?</w:t>
      </w:r>
    </w:p>
    <w:p>
      <w:pPr>
        <w:pStyle w:val="TextBody"/>
        <w:bidi w:val="0"/>
        <w:jc w:val="left"/>
        <w:rPr>
          <w:b/>
          <w:u w:val="single"/>
          <w:shd w:val="clear" w:fill="FFFF00"/>
        </w:rPr>
      </w:pPr>
      <w:r>
        <w:rPr>
          <w:b/>
          <w:u w:val="single"/>
          <w:shd w:val="clear" w:fill="FFFF00"/>
        </w:rPr>
        <w:t xml:space="preserve">Asiakirjan numero 25288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Lontoon Hillingdonin kaupunginosassa sijaitseva </w:t>
      </w:r>
      <w:r>
        <w:rPr>
          <w:color w:val="A9A9A9"/>
        </w:rPr>
        <w:t xml:space="preserve">Heathrow </w:t>
      </w:r>
      <w:r>
        <w:rPr/>
        <w:t xml:space="preserve">on Lontoon lentoasemista ylivoimaisesti suurin, ja sitä pidetään Yhdistyneen kuningaskunnan tärkeimpänä porttina Euroopan ulkopuolisille vierailijoille. Heathrow'lla on neljä terminaalia ja kaksi rinnakkaista kiitotietä. Sijaintinsa vuoksi Lontoon läntisessä esikaupungissa Heathrow'lla on ollut vaikeuksia laajentaa, ja useita laajennushankkeita on peruttu). Tämän seurauksena lentoaseman kapasiteetti on jatkuvasti yli 99 prosenttia, ja se on usein maailman huonoimmin luokiteltujen lentoasemien listoilla. Lentoasemakomissio ehdotti kuitenkin 1. heinäkuuta 2015 Heathrow'n laajennussuunnitelmaa parhaaksi vaihtoehdoksi, ja 25. lokakuuta 2016 hallitus hyväksyi uuden luoteisen kiitotien ja terminaalin.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Lontoon tärkein lentokenttä Englannissa?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Kansainväliset lentoasemat Lontoon lentoasemajärjestelmässä (2015) </w:t>
      </w:r>
    </w:p>
    <w:tbl>
      <w:tblPr>
        <w:tblW w:w="12372" w:type="dxa"/>
        <w:jc w:val="left"/>
        <w:tblInd w:w="0" w:type="dxa"/>
        <w:tblLayout w:type="fixed"/>
        <w:tblCellMar>
          <w:top w:w="28" w:type="dxa"/>
          <w:left w:w="28" w:type="dxa"/>
          <w:bottom w:w="28" w:type="dxa"/>
          <w:right w:w="28" w:type="dxa"/>
        </w:tblCellMar>
      </w:tblPr>
      <w:tblGrid>
        <w:gridCol w:w="1066"/>
        <w:gridCol w:w="721"/>
        <w:gridCol w:w="841"/>
        <w:gridCol w:w="976"/>
        <w:gridCol w:w="1306"/>
        <w:gridCol w:w="901"/>
        <w:gridCol w:w="1201"/>
        <w:gridCol w:w="1201"/>
        <w:gridCol w:w="1066"/>
        <w:gridCol w:w="901"/>
        <w:gridCol w:w="1246"/>
        <w:gridCol w:w="946"/>
      </w:tblGrid>
      <w:tr>
        <w:trPr/>
        <w:tc>
          <w:tcPr>
            <w:tcW w:w="1066" w:type="dxa"/>
            <w:tcBorders/>
            <w:vAlign w:val="center"/>
          </w:tcPr>
          <w:p>
            <w:pPr>
              <w:pStyle w:val="TableHeading"/>
              <w:suppressLineNumbers/>
              <w:bidi w:val="0"/>
              <w:spacing w:before="0" w:after="283"/>
              <w:jc w:val="center"/>
              <w:rPr/>
            </w:pPr>
            <w:r>
              <w:rPr/>
              <w:t xml:space="preserve">Lentokenttä </w:t>
            </w:r>
          </w:p>
        </w:tc>
        <w:tc>
          <w:tcPr>
            <w:tcW w:w="721" w:type="dxa"/>
            <w:tcBorders/>
            <w:vAlign w:val="center"/>
          </w:tcPr>
          <w:p>
            <w:pPr>
              <w:pStyle w:val="TableHeading"/>
              <w:suppressLineNumbers/>
              <w:bidi w:val="0"/>
              <w:spacing w:before="0" w:after="283"/>
              <w:jc w:val="center"/>
              <w:rPr/>
            </w:pPr>
            <w:r>
              <w:rPr/>
              <w:t xml:space="preserve">IATA </w:t>
            </w:r>
          </w:p>
        </w:tc>
        <w:tc>
          <w:tcPr>
            <w:tcW w:w="841" w:type="dxa"/>
            <w:tcBorders/>
            <w:vAlign w:val="center"/>
          </w:tcPr>
          <w:p>
            <w:pPr>
              <w:pStyle w:val="TableHeading"/>
              <w:suppressLineNumbers/>
              <w:bidi w:val="0"/>
              <w:spacing w:before="0" w:after="283"/>
              <w:jc w:val="center"/>
              <w:rPr/>
            </w:pPr>
            <w:r>
              <w:rPr/>
              <w:t xml:space="preserve">ICAO </w:t>
            </w:r>
          </w:p>
        </w:tc>
        <w:tc>
          <w:tcPr>
            <w:tcW w:w="976" w:type="dxa"/>
            <w:tcBorders/>
            <w:vAlign w:val="center"/>
          </w:tcPr>
          <w:p>
            <w:pPr>
              <w:pStyle w:val="TableHeading"/>
              <w:suppressLineNumbers/>
              <w:bidi w:val="0"/>
              <w:spacing w:before="0" w:after="283"/>
              <w:jc w:val="center"/>
              <w:rPr/>
            </w:pPr>
            <w:r>
              <w:rPr/>
              <w:t xml:space="preserve">Etäisyys Lontooseen </w:t>
            </w:r>
          </w:p>
        </w:tc>
        <w:tc>
          <w:tcPr>
            <w:tcW w:w="1306" w:type="dxa"/>
            <w:tcBorders/>
            <w:vAlign w:val="center"/>
          </w:tcPr>
          <w:p>
            <w:pPr>
              <w:pStyle w:val="TableHeading"/>
              <w:suppressLineNumbers/>
              <w:bidi w:val="0"/>
              <w:spacing w:before="0" w:after="283"/>
              <w:jc w:val="center"/>
              <w:rPr/>
            </w:pPr>
            <w:r>
              <w:rPr/>
              <w:t xml:space="preserve">Vuoden 2015 matkustajat yhteensä </w:t>
            </w:r>
          </w:p>
        </w:tc>
        <w:tc>
          <w:tcPr>
            <w:tcW w:w="901" w:type="dxa"/>
            <w:tcBorders/>
            <w:vAlign w:val="center"/>
          </w:tcPr>
          <w:p>
            <w:pPr>
              <w:pStyle w:val="TableHeading"/>
              <w:suppressLineNumbers/>
              <w:bidi w:val="0"/>
              <w:spacing w:before="0" w:after="283"/>
              <w:jc w:val="center"/>
              <w:rPr/>
            </w:pPr>
            <w:r>
              <w:rPr/>
              <w:t xml:space="preserve">Muutos vuodesta 2011 </w:t>
            </w:r>
          </w:p>
        </w:tc>
        <w:tc>
          <w:tcPr>
            <w:tcW w:w="1201" w:type="dxa"/>
            <w:tcBorders/>
            <w:vAlign w:val="center"/>
          </w:tcPr>
          <w:p>
            <w:pPr>
              <w:pStyle w:val="TableHeading"/>
              <w:suppressLineNumbers/>
              <w:bidi w:val="0"/>
              <w:spacing w:before="0" w:after="283"/>
              <w:jc w:val="center"/>
              <w:rPr/>
            </w:pPr>
            <w:r>
              <w:rPr/>
              <w:t xml:space="preserve">% vuoden 2015 matkustajista </w:t>
            </w:r>
          </w:p>
        </w:tc>
        <w:tc>
          <w:tcPr>
            <w:tcW w:w="1201" w:type="dxa"/>
            <w:tcBorders/>
            <w:vAlign w:val="center"/>
          </w:tcPr>
          <w:p>
            <w:pPr>
              <w:pStyle w:val="TableHeading"/>
              <w:suppressLineNumbers/>
              <w:bidi w:val="0"/>
              <w:spacing w:before="0" w:after="283"/>
              <w:jc w:val="center"/>
              <w:rPr/>
            </w:pPr>
            <w:r>
              <w:rPr/>
              <w:t xml:space="preserve">% vuoden 2011 matkustajista </w:t>
            </w:r>
          </w:p>
        </w:tc>
        <w:tc>
          <w:tcPr>
            <w:tcW w:w="1066" w:type="dxa"/>
            <w:tcBorders/>
            <w:vAlign w:val="center"/>
          </w:tcPr>
          <w:p>
            <w:pPr>
              <w:pStyle w:val="TableHeading"/>
              <w:suppressLineNumbers/>
              <w:bidi w:val="0"/>
              <w:spacing w:before="0" w:after="283"/>
              <w:jc w:val="center"/>
              <w:rPr/>
            </w:pPr>
            <w:r>
              <w:rPr/>
              <w:t xml:space="preserve">Rahti (tonnia) </w:t>
            </w:r>
          </w:p>
        </w:tc>
        <w:tc>
          <w:tcPr>
            <w:tcW w:w="901" w:type="dxa"/>
            <w:tcBorders/>
            <w:vAlign w:val="center"/>
          </w:tcPr>
          <w:p>
            <w:pPr>
              <w:pStyle w:val="TableHeading"/>
              <w:suppressLineNumbers/>
              <w:bidi w:val="0"/>
              <w:spacing w:before="0" w:after="283"/>
              <w:jc w:val="center"/>
              <w:rPr/>
            </w:pPr>
            <w:r>
              <w:rPr/>
              <w:t xml:space="preserve">Muutos vuodesta 2010 </w:t>
            </w:r>
          </w:p>
        </w:tc>
        <w:tc>
          <w:tcPr>
            <w:tcW w:w="1246" w:type="dxa"/>
            <w:tcBorders/>
            <w:vAlign w:val="center"/>
          </w:tcPr>
          <w:p>
            <w:pPr>
              <w:pStyle w:val="TableHeading"/>
              <w:suppressLineNumbers/>
              <w:bidi w:val="0"/>
              <w:spacing w:before="0" w:after="283"/>
              <w:jc w:val="center"/>
              <w:rPr/>
            </w:pPr>
            <w:r>
              <w:rPr/>
              <w:t xml:space="preserve">Ilma-alusten liikkeet </w:t>
            </w:r>
          </w:p>
        </w:tc>
        <w:tc>
          <w:tcPr>
            <w:tcW w:w="946" w:type="dxa"/>
            <w:tcBorders/>
            <w:vAlign w:val="center"/>
          </w:tcPr>
          <w:p>
            <w:pPr>
              <w:pStyle w:val="TableHeading"/>
              <w:suppressLineNumbers/>
              <w:bidi w:val="0"/>
              <w:spacing w:before="0" w:after="283"/>
              <w:jc w:val="center"/>
              <w:rPr/>
            </w:pPr>
            <w:r>
              <w:rPr/>
              <w:t xml:space="preserve">Muutos vuodesta 2011 </w:t>
            </w:r>
          </w:p>
        </w:tc>
      </w:tr>
      <w:tr>
        <w:trPr/>
        <w:tc>
          <w:tcPr>
            <w:tcW w:w="1066" w:type="dxa"/>
            <w:tcBorders/>
            <w:vAlign w:val="center"/>
          </w:tcPr>
          <w:p>
            <w:pPr>
              <w:pStyle w:val="TableContents"/>
              <w:bidi w:val="0"/>
              <w:spacing w:before="0" w:after="283"/>
              <w:jc w:val="left"/>
              <w:rPr/>
            </w:pPr>
            <w:r>
              <w:rPr>
                <w:color w:val="A9A9A9"/>
              </w:rPr>
              <w:t xml:space="preserve">Kaupunk</w:t>
            </w:r>
            <w:r>
              <w:rPr/>
              <w:t xml:space="preserve">i </w:t>
            </w:r>
          </w:p>
        </w:tc>
        <w:tc>
          <w:tcPr>
            <w:tcW w:w="721" w:type="dxa"/>
            <w:tcBorders/>
            <w:vAlign w:val="center"/>
          </w:tcPr>
          <w:p>
            <w:pPr>
              <w:pStyle w:val="TableContents"/>
              <w:bidi w:val="0"/>
              <w:spacing w:before="0" w:after="283"/>
              <w:jc w:val="left"/>
              <w:rPr/>
            </w:pPr>
            <w:r>
              <w:rPr/>
              <w:t xml:space="preserve">LCY </w:t>
            </w:r>
          </w:p>
        </w:tc>
        <w:tc>
          <w:tcPr>
            <w:tcW w:w="841" w:type="dxa"/>
            <w:tcBorders/>
            <w:vAlign w:val="center"/>
          </w:tcPr>
          <w:p>
            <w:pPr>
              <w:pStyle w:val="TableContents"/>
              <w:bidi w:val="0"/>
              <w:spacing w:before="0" w:after="283"/>
              <w:jc w:val="left"/>
              <w:rPr/>
            </w:pPr>
            <w:r>
              <w:rPr/>
              <w:t xml:space="preserve">EGLC </w:t>
            </w:r>
          </w:p>
        </w:tc>
        <w:tc>
          <w:tcPr>
            <w:tcW w:w="976" w:type="dxa"/>
            <w:tcBorders/>
            <w:vAlign w:val="center"/>
          </w:tcPr>
          <w:p>
            <w:pPr>
              <w:pStyle w:val="TableContents"/>
              <w:bidi w:val="0"/>
              <w:spacing w:before="0" w:after="283"/>
              <w:jc w:val="left"/>
              <w:rPr/>
            </w:pPr>
            <w:r>
              <w:rPr/>
              <w:t xml:space="preserve">14 km (9 mi) </w:t>
            </w:r>
          </w:p>
        </w:tc>
        <w:tc>
          <w:tcPr>
            <w:tcW w:w="1306" w:type="dxa"/>
            <w:tcBorders/>
            <w:vAlign w:val="center"/>
          </w:tcPr>
          <w:p>
            <w:pPr>
              <w:pStyle w:val="TableContents"/>
              <w:bidi w:val="0"/>
              <w:spacing w:before="0" w:after="283"/>
              <w:jc w:val="left"/>
              <w:rPr/>
            </w:pPr>
            <w:r>
              <w:rPr/>
              <w:t xml:space="preserve">4,319,301 </w:t>
            </w:r>
          </w:p>
        </w:tc>
        <w:tc>
          <w:tcPr>
            <w:tcW w:w="901" w:type="dxa"/>
            <w:tcBorders/>
            <w:vAlign w:val="center"/>
          </w:tcPr>
          <w:p>
            <w:pPr>
              <w:pStyle w:val="TableContents"/>
              <w:bidi w:val="0"/>
              <w:spacing w:before="0" w:after="283"/>
              <w:jc w:val="left"/>
              <w:rPr/>
            </w:pPr>
            <w:r>
              <w:rPr/>
              <w:t xml:space="preserve">0.8% </w:t>
            </w:r>
          </w:p>
        </w:tc>
        <w:tc>
          <w:tcPr>
            <w:tcW w:w="1201" w:type="dxa"/>
            <w:tcBorders/>
            <w:vAlign w:val="center"/>
          </w:tcPr>
          <w:p>
            <w:pPr>
              <w:pStyle w:val="TableContents"/>
              <w:bidi w:val="0"/>
              <w:spacing w:before="0" w:after="283"/>
              <w:jc w:val="left"/>
              <w:rPr/>
            </w:pPr>
            <w:r>
              <w:rPr/>
              <w:t xml:space="preserve">2.78% </w:t>
            </w:r>
          </w:p>
        </w:tc>
        <w:tc>
          <w:tcPr>
            <w:tcW w:w="1201" w:type="dxa"/>
            <w:tcBorders/>
            <w:vAlign w:val="center"/>
          </w:tcPr>
          <w:p>
            <w:pPr>
              <w:pStyle w:val="TableContents"/>
              <w:bidi w:val="0"/>
              <w:spacing w:before="0" w:after="283"/>
              <w:jc w:val="left"/>
              <w:rPr/>
            </w:pPr>
            <w:r>
              <w:rPr/>
              <w:t xml:space="preserve">2.23% </w:t>
            </w:r>
          </w:p>
        </w:tc>
        <w:tc>
          <w:tcPr>
            <w:tcW w:w="1066" w:type="dxa"/>
            <w:tcBorders/>
            <w:vAlign w:val="center"/>
          </w:tcPr>
          <w:p>
            <w:pPr>
              <w:pStyle w:val="TableContents"/>
              <w:bidi w:val="0"/>
              <w:spacing w:before="0" w:after="283"/>
              <w:jc w:val="left"/>
              <w:rPr/>
            </w:pPr>
            <w:r>
              <w:rPr/>
              <w:t xml:space="preserve">-- </w:t>
            </w:r>
          </w:p>
        </w:tc>
        <w:tc>
          <w:tcPr>
            <w:tcW w:w="901" w:type="dxa"/>
            <w:tcBorders/>
            <w:vAlign w:val="center"/>
          </w:tcPr>
          <w:p>
            <w:pPr>
              <w:pStyle w:val="TableContents"/>
              <w:bidi w:val="0"/>
              <w:spacing w:before="0" w:after="283"/>
              <w:jc w:val="left"/>
              <w:rPr/>
            </w:pPr>
            <w:r>
              <w:rPr/>
              <w:t xml:space="preserve">-- </w:t>
            </w:r>
          </w:p>
        </w:tc>
        <w:tc>
          <w:tcPr>
            <w:tcW w:w="1246" w:type="dxa"/>
            <w:tcBorders/>
            <w:vAlign w:val="center"/>
          </w:tcPr>
          <w:p>
            <w:pPr>
              <w:pStyle w:val="TableContents"/>
              <w:bidi w:val="0"/>
              <w:spacing w:before="0" w:after="283"/>
              <w:jc w:val="left"/>
              <w:rPr/>
            </w:pPr>
            <w:r>
              <w:rPr/>
              <w:t xml:space="preserve">70,781 </w:t>
            </w:r>
          </w:p>
        </w:tc>
        <w:tc>
          <w:tcPr>
            <w:tcW w:w="946" w:type="dxa"/>
            <w:tcBorders/>
            <w:vAlign w:val="center"/>
          </w:tcPr>
          <w:p>
            <w:pPr>
              <w:pStyle w:val="TableContents"/>
              <w:bidi w:val="0"/>
              <w:spacing w:before="0" w:after="283"/>
              <w:jc w:val="left"/>
              <w:rPr/>
            </w:pPr>
            <w:r>
              <w:rPr/>
              <w:t xml:space="preserve">2.9% </w:t>
            </w:r>
          </w:p>
        </w:tc>
      </w:tr>
      <w:tr>
        <w:trPr/>
        <w:tc>
          <w:tcPr>
            <w:tcW w:w="1066" w:type="dxa"/>
            <w:tcBorders/>
            <w:vAlign w:val="center"/>
          </w:tcPr>
          <w:p>
            <w:pPr>
              <w:pStyle w:val="TableContents"/>
              <w:bidi w:val="0"/>
              <w:spacing w:before="0" w:after="283"/>
              <w:jc w:val="left"/>
              <w:rPr/>
            </w:pPr>
            <w:r>
              <w:rPr/>
              <w:t xml:space="preserve">Heathrow </w:t>
            </w:r>
          </w:p>
        </w:tc>
        <w:tc>
          <w:tcPr>
            <w:tcW w:w="721" w:type="dxa"/>
            <w:tcBorders/>
            <w:vAlign w:val="center"/>
          </w:tcPr>
          <w:p>
            <w:pPr>
              <w:pStyle w:val="TableContents"/>
              <w:bidi w:val="0"/>
              <w:spacing w:before="0" w:after="283"/>
              <w:jc w:val="left"/>
              <w:rPr/>
            </w:pPr>
            <w:r>
              <w:rPr/>
              <w:t xml:space="preserve">LHR </w:t>
            </w:r>
          </w:p>
        </w:tc>
        <w:tc>
          <w:tcPr>
            <w:tcW w:w="841" w:type="dxa"/>
            <w:tcBorders/>
            <w:vAlign w:val="center"/>
          </w:tcPr>
          <w:p>
            <w:pPr>
              <w:pStyle w:val="TableContents"/>
              <w:bidi w:val="0"/>
              <w:spacing w:before="0" w:after="283"/>
              <w:jc w:val="left"/>
              <w:rPr/>
            </w:pPr>
            <w:r>
              <w:rPr/>
              <w:t xml:space="preserve">EGLL </w:t>
            </w:r>
          </w:p>
        </w:tc>
        <w:tc>
          <w:tcPr>
            <w:tcW w:w="976" w:type="dxa"/>
            <w:tcBorders/>
            <w:vAlign w:val="center"/>
          </w:tcPr>
          <w:p>
            <w:pPr>
              <w:pStyle w:val="TableContents"/>
              <w:bidi w:val="0"/>
              <w:spacing w:before="0" w:after="283"/>
              <w:jc w:val="left"/>
              <w:rPr/>
            </w:pPr>
            <w:r>
              <w:rPr/>
              <w:t xml:space="preserve">26 km (16 mi) </w:t>
            </w:r>
          </w:p>
        </w:tc>
        <w:tc>
          <w:tcPr>
            <w:tcW w:w="1306" w:type="dxa"/>
            <w:tcBorders/>
            <w:vAlign w:val="center"/>
          </w:tcPr>
          <w:p>
            <w:pPr>
              <w:pStyle w:val="TableContents"/>
              <w:bidi w:val="0"/>
              <w:spacing w:before="0" w:after="283"/>
              <w:jc w:val="left"/>
              <w:rPr/>
            </w:pPr>
            <w:r>
              <w:rPr/>
              <w:t xml:space="preserve">74,985,748 </w:t>
            </w:r>
          </w:p>
        </w:tc>
        <w:tc>
          <w:tcPr>
            <w:tcW w:w="901" w:type="dxa"/>
            <w:tcBorders/>
            <w:vAlign w:val="center"/>
          </w:tcPr>
          <w:p>
            <w:pPr>
              <w:pStyle w:val="TableContents"/>
              <w:bidi w:val="0"/>
              <w:spacing w:before="0" w:after="283"/>
              <w:jc w:val="left"/>
              <w:rPr/>
            </w:pPr>
            <w:r>
              <w:rPr/>
              <w:t xml:space="preserve">0.9% </w:t>
            </w:r>
          </w:p>
        </w:tc>
        <w:tc>
          <w:tcPr>
            <w:tcW w:w="1201" w:type="dxa"/>
            <w:tcBorders/>
            <w:vAlign w:val="center"/>
          </w:tcPr>
          <w:p>
            <w:pPr>
              <w:pStyle w:val="TableContents"/>
              <w:bidi w:val="0"/>
              <w:spacing w:before="0" w:after="283"/>
              <w:jc w:val="left"/>
              <w:rPr/>
            </w:pPr>
            <w:r>
              <w:rPr/>
              <w:t xml:space="preserve">48.30% </w:t>
            </w:r>
          </w:p>
        </w:tc>
        <w:tc>
          <w:tcPr>
            <w:tcW w:w="1201" w:type="dxa"/>
            <w:tcBorders/>
            <w:vAlign w:val="center"/>
          </w:tcPr>
          <w:p>
            <w:pPr>
              <w:pStyle w:val="TableContents"/>
              <w:bidi w:val="0"/>
              <w:spacing w:before="0" w:after="283"/>
              <w:jc w:val="left"/>
              <w:rPr/>
            </w:pPr>
            <w:r>
              <w:rPr/>
              <w:t xml:space="preserve">51.88% </w:t>
            </w:r>
          </w:p>
        </w:tc>
        <w:tc>
          <w:tcPr>
            <w:tcW w:w="1066" w:type="dxa"/>
            <w:tcBorders/>
            <w:vAlign w:val="center"/>
          </w:tcPr>
          <w:p>
            <w:pPr>
              <w:pStyle w:val="TableContents"/>
              <w:bidi w:val="0"/>
              <w:spacing w:before="0" w:after="283"/>
              <w:jc w:val="left"/>
              <w:rPr/>
            </w:pPr>
            <w:r>
              <w:rPr/>
              <w:t xml:space="preserve">1,484,351 </w:t>
            </w:r>
          </w:p>
        </w:tc>
        <w:tc>
          <w:tcPr>
            <w:tcW w:w="901" w:type="dxa"/>
            <w:tcBorders/>
            <w:vAlign w:val="center"/>
          </w:tcPr>
          <w:p>
            <w:pPr>
              <w:pStyle w:val="TableContents"/>
              <w:bidi w:val="0"/>
              <w:spacing w:before="0" w:after="283"/>
              <w:jc w:val="left"/>
              <w:rPr/>
            </w:pPr>
            <w:r>
              <w:rPr/>
              <w:t xml:space="preserve">1% </w:t>
            </w:r>
          </w:p>
        </w:tc>
        <w:tc>
          <w:tcPr>
            <w:tcW w:w="1246" w:type="dxa"/>
            <w:tcBorders/>
            <w:vAlign w:val="center"/>
          </w:tcPr>
          <w:p>
            <w:pPr>
              <w:pStyle w:val="TableContents"/>
              <w:bidi w:val="0"/>
              <w:spacing w:before="0" w:after="283"/>
              <w:jc w:val="left"/>
              <w:rPr/>
            </w:pPr>
            <w:r>
              <w:rPr/>
              <w:t xml:space="preserve">475,176 </w:t>
            </w:r>
          </w:p>
        </w:tc>
        <w:tc>
          <w:tcPr>
            <w:tcW w:w="946" w:type="dxa"/>
            <w:tcBorders/>
            <w:vAlign w:val="center"/>
          </w:tcPr>
          <w:p>
            <w:pPr>
              <w:pStyle w:val="TableContents"/>
              <w:bidi w:val="0"/>
              <w:spacing w:before="0" w:after="283"/>
              <w:jc w:val="left"/>
              <w:rPr/>
            </w:pPr>
            <w:r>
              <w:rPr/>
              <w:t xml:space="preserve">1.2% </w:t>
            </w:r>
          </w:p>
        </w:tc>
      </w:tr>
      <w:tr>
        <w:trPr/>
        <w:tc>
          <w:tcPr>
            <w:tcW w:w="1066" w:type="dxa"/>
            <w:tcBorders/>
            <w:vAlign w:val="center"/>
          </w:tcPr>
          <w:p>
            <w:pPr>
              <w:pStyle w:val="TableContents"/>
              <w:bidi w:val="0"/>
              <w:spacing w:before="0" w:after="283"/>
              <w:jc w:val="left"/>
              <w:rPr/>
            </w:pPr>
            <w:r>
              <w:rPr/>
              <w:t xml:space="preserve">Gatwick </w:t>
            </w:r>
          </w:p>
        </w:tc>
        <w:tc>
          <w:tcPr>
            <w:tcW w:w="721" w:type="dxa"/>
            <w:tcBorders/>
            <w:vAlign w:val="center"/>
          </w:tcPr>
          <w:p>
            <w:pPr>
              <w:pStyle w:val="TableContents"/>
              <w:bidi w:val="0"/>
              <w:spacing w:before="0" w:after="283"/>
              <w:jc w:val="left"/>
              <w:rPr/>
            </w:pPr>
            <w:r>
              <w:rPr/>
              <w:t xml:space="preserve">LGW </w:t>
            </w:r>
          </w:p>
        </w:tc>
        <w:tc>
          <w:tcPr>
            <w:tcW w:w="841" w:type="dxa"/>
            <w:tcBorders/>
            <w:vAlign w:val="center"/>
          </w:tcPr>
          <w:p>
            <w:pPr>
              <w:pStyle w:val="TableContents"/>
              <w:bidi w:val="0"/>
              <w:spacing w:before="0" w:after="283"/>
              <w:jc w:val="left"/>
              <w:rPr/>
            </w:pPr>
            <w:r>
              <w:rPr/>
              <w:t xml:space="preserve">EGKK </w:t>
            </w:r>
          </w:p>
        </w:tc>
        <w:tc>
          <w:tcPr>
            <w:tcW w:w="976" w:type="dxa"/>
            <w:tcBorders/>
            <w:vAlign w:val="center"/>
          </w:tcPr>
          <w:p>
            <w:pPr>
              <w:pStyle w:val="TableContents"/>
              <w:bidi w:val="0"/>
              <w:spacing w:before="0" w:after="283"/>
              <w:jc w:val="left"/>
              <w:rPr/>
            </w:pPr>
            <w:r>
              <w:rPr/>
              <w:t xml:space="preserve">45 km (28 mi) </w:t>
            </w:r>
          </w:p>
        </w:tc>
        <w:tc>
          <w:tcPr>
            <w:tcW w:w="1306" w:type="dxa"/>
            <w:tcBorders/>
            <w:vAlign w:val="center"/>
          </w:tcPr>
          <w:p>
            <w:pPr>
              <w:pStyle w:val="TableContents"/>
              <w:bidi w:val="0"/>
              <w:spacing w:before="0" w:after="283"/>
              <w:jc w:val="left"/>
              <w:rPr/>
            </w:pPr>
            <w:r>
              <w:rPr/>
              <w:t xml:space="preserve">40,269,087 </w:t>
            </w:r>
          </w:p>
        </w:tc>
        <w:tc>
          <w:tcPr>
            <w:tcW w:w="901" w:type="dxa"/>
            <w:tcBorders/>
            <w:vAlign w:val="center"/>
          </w:tcPr>
          <w:p>
            <w:pPr>
              <w:pStyle w:val="TableContents"/>
              <w:bidi w:val="0"/>
              <w:spacing w:before="0" w:after="283"/>
              <w:jc w:val="left"/>
              <w:rPr/>
            </w:pPr>
            <w:r>
              <w:rPr/>
              <w:t xml:space="preserve">1.7% </w:t>
            </w:r>
          </w:p>
        </w:tc>
        <w:tc>
          <w:tcPr>
            <w:tcW w:w="1201" w:type="dxa"/>
            <w:tcBorders/>
            <w:vAlign w:val="center"/>
          </w:tcPr>
          <w:p>
            <w:pPr>
              <w:pStyle w:val="TableContents"/>
              <w:bidi w:val="0"/>
              <w:spacing w:before="0" w:after="283"/>
              <w:jc w:val="left"/>
              <w:rPr/>
            </w:pPr>
            <w:r>
              <w:rPr/>
              <w:t xml:space="preserve">25.94% </w:t>
            </w:r>
          </w:p>
        </w:tc>
        <w:tc>
          <w:tcPr>
            <w:tcW w:w="1201" w:type="dxa"/>
            <w:tcBorders/>
            <w:vAlign w:val="center"/>
          </w:tcPr>
          <w:p>
            <w:pPr>
              <w:pStyle w:val="TableContents"/>
              <w:bidi w:val="0"/>
              <w:spacing w:before="0" w:after="283"/>
              <w:jc w:val="left"/>
              <w:rPr/>
            </w:pPr>
            <w:r>
              <w:rPr/>
              <w:t xml:space="preserve">25.36% </w:t>
            </w:r>
          </w:p>
        </w:tc>
        <w:tc>
          <w:tcPr>
            <w:tcW w:w="1066" w:type="dxa"/>
            <w:tcBorders/>
            <w:vAlign w:val="center"/>
          </w:tcPr>
          <w:p>
            <w:pPr>
              <w:pStyle w:val="TableContents"/>
              <w:bidi w:val="0"/>
              <w:spacing w:before="0" w:after="283"/>
              <w:jc w:val="left"/>
              <w:rPr/>
            </w:pPr>
            <w:r>
              <w:rPr/>
              <w:t xml:space="preserve">88,085 </w:t>
            </w:r>
          </w:p>
        </w:tc>
        <w:tc>
          <w:tcPr>
            <w:tcW w:w="901" w:type="dxa"/>
            <w:tcBorders/>
            <w:vAlign w:val="center"/>
          </w:tcPr>
          <w:p>
            <w:pPr>
              <w:pStyle w:val="TableContents"/>
              <w:bidi w:val="0"/>
              <w:spacing w:before="0" w:after="283"/>
              <w:jc w:val="left"/>
              <w:rPr/>
            </w:pPr>
            <w:r>
              <w:rPr/>
              <w:t xml:space="preserve">15% </w:t>
            </w:r>
          </w:p>
        </w:tc>
        <w:tc>
          <w:tcPr>
            <w:tcW w:w="1246" w:type="dxa"/>
            <w:tcBorders/>
            <w:vAlign w:val="center"/>
          </w:tcPr>
          <w:p>
            <w:pPr>
              <w:pStyle w:val="TableContents"/>
              <w:bidi w:val="0"/>
              <w:spacing w:before="0" w:after="283"/>
              <w:jc w:val="left"/>
              <w:rPr/>
            </w:pPr>
            <w:r>
              <w:rPr/>
              <w:t xml:space="preserve">256,987 </w:t>
            </w:r>
          </w:p>
        </w:tc>
        <w:tc>
          <w:tcPr>
            <w:tcW w:w="946" w:type="dxa"/>
            <w:tcBorders/>
            <w:vAlign w:val="center"/>
          </w:tcPr>
          <w:p>
            <w:pPr>
              <w:pStyle w:val="TableContents"/>
              <w:bidi w:val="0"/>
              <w:spacing w:before="0" w:after="283"/>
              <w:jc w:val="left"/>
              <w:rPr/>
            </w:pPr>
            <w:r>
              <w:rPr/>
              <w:t xml:space="preserve">1.6% </w:t>
            </w:r>
          </w:p>
        </w:tc>
      </w:tr>
      <w:tr>
        <w:trPr/>
        <w:tc>
          <w:tcPr>
            <w:tcW w:w="1066" w:type="dxa"/>
            <w:tcBorders/>
            <w:vAlign w:val="center"/>
          </w:tcPr>
          <w:p>
            <w:pPr>
              <w:pStyle w:val="TableContents"/>
              <w:bidi w:val="0"/>
              <w:spacing w:before="0" w:after="283"/>
              <w:jc w:val="left"/>
              <w:rPr/>
            </w:pPr>
            <w:r>
              <w:rPr/>
              <w:t xml:space="preserve">Luton </w:t>
            </w:r>
          </w:p>
        </w:tc>
        <w:tc>
          <w:tcPr>
            <w:tcW w:w="721" w:type="dxa"/>
            <w:tcBorders/>
            <w:vAlign w:val="center"/>
          </w:tcPr>
          <w:p>
            <w:pPr>
              <w:pStyle w:val="TableContents"/>
              <w:bidi w:val="0"/>
              <w:spacing w:before="0" w:after="283"/>
              <w:jc w:val="left"/>
              <w:rPr/>
            </w:pPr>
            <w:r>
              <w:rPr/>
              <w:t xml:space="preserve">LTN </w:t>
            </w:r>
          </w:p>
        </w:tc>
        <w:tc>
          <w:tcPr>
            <w:tcW w:w="841" w:type="dxa"/>
            <w:tcBorders/>
            <w:vAlign w:val="center"/>
          </w:tcPr>
          <w:p>
            <w:pPr>
              <w:pStyle w:val="TableContents"/>
              <w:bidi w:val="0"/>
              <w:spacing w:before="0" w:after="283"/>
              <w:jc w:val="left"/>
              <w:rPr/>
            </w:pPr>
            <w:r>
              <w:rPr/>
              <w:t xml:space="preserve">EGGW </w:t>
            </w:r>
          </w:p>
        </w:tc>
        <w:tc>
          <w:tcPr>
            <w:tcW w:w="976" w:type="dxa"/>
            <w:tcBorders/>
            <w:vAlign w:val="center"/>
          </w:tcPr>
          <w:p>
            <w:pPr>
              <w:pStyle w:val="TableContents"/>
              <w:bidi w:val="0"/>
              <w:spacing w:before="0" w:after="283"/>
              <w:jc w:val="left"/>
              <w:rPr/>
            </w:pPr>
            <w:r>
              <w:rPr/>
              <w:t xml:space="preserve">55 km (34 mi) </w:t>
            </w:r>
          </w:p>
        </w:tc>
        <w:tc>
          <w:tcPr>
            <w:tcW w:w="1306" w:type="dxa"/>
            <w:tcBorders/>
            <w:vAlign w:val="center"/>
          </w:tcPr>
          <w:p>
            <w:pPr>
              <w:pStyle w:val="TableContents"/>
              <w:bidi w:val="0"/>
              <w:spacing w:before="0" w:after="283"/>
              <w:jc w:val="left"/>
              <w:rPr/>
            </w:pPr>
            <w:r>
              <w:rPr/>
              <w:t xml:space="preserve">12,263,505 </w:t>
            </w:r>
          </w:p>
        </w:tc>
        <w:tc>
          <w:tcPr>
            <w:tcW w:w="901" w:type="dxa"/>
            <w:tcBorders/>
            <w:vAlign w:val="center"/>
          </w:tcPr>
          <w:p>
            <w:pPr>
              <w:pStyle w:val="TableContents"/>
              <w:bidi w:val="0"/>
              <w:spacing w:before="0" w:after="283"/>
              <w:jc w:val="left"/>
              <w:rPr/>
            </w:pPr>
            <w:r>
              <w:rPr/>
              <w:t xml:space="preserve">1.1% </w:t>
            </w:r>
          </w:p>
        </w:tc>
        <w:tc>
          <w:tcPr>
            <w:tcW w:w="1201" w:type="dxa"/>
            <w:tcBorders/>
            <w:vAlign w:val="center"/>
          </w:tcPr>
          <w:p>
            <w:pPr>
              <w:pStyle w:val="TableContents"/>
              <w:bidi w:val="0"/>
              <w:spacing w:before="0" w:after="283"/>
              <w:jc w:val="left"/>
              <w:rPr/>
            </w:pPr>
            <w:r>
              <w:rPr/>
              <w:t xml:space="preserve">7.90% </w:t>
            </w:r>
          </w:p>
        </w:tc>
        <w:tc>
          <w:tcPr>
            <w:tcW w:w="1201" w:type="dxa"/>
            <w:tcBorders/>
            <w:vAlign w:val="center"/>
          </w:tcPr>
          <w:p>
            <w:pPr>
              <w:pStyle w:val="TableContents"/>
              <w:bidi w:val="0"/>
              <w:spacing w:before="0" w:after="283"/>
              <w:jc w:val="left"/>
              <w:rPr/>
            </w:pPr>
            <w:r>
              <w:rPr/>
              <w:t xml:space="preserve">7.12% </w:t>
            </w:r>
          </w:p>
        </w:tc>
        <w:tc>
          <w:tcPr>
            <w:tcW w:w="1066" w:type="dxa"/>
            <w:tcBorders/>
            <w:vAlign w:val="center"/>
          </w:tcPr>
          <w:p>
            <w:pPr>
              <w:pStyle w:val="TableContents"/>
              <w:bidi w:val="0"/>
              <w:spacing w:before="0" w:after="283"/>
              <w:jc w:val="left"/>
              <w:rPr/>
            </w:pPr>
            <w:r>
              <w:rPr/>
              <w:t xml:space="preserve">27,905 </w:t>
            </w:r>
          </w:p>
        </w:tc>
        <w:tc>
          <w:tcPr>
            <w:tcW w:w="901" w:type="dxa"/>
            <w:tcBorders/>
            <w:vAlign w:val="center"/>
          </w:tcPr>
          <w:p>
            <w:pPr>
              <w:pStyle w:val="TableContents"/>
              <w:bidi w:val="0"/>
              <w:spacing w:before="0" w:after="283"/>
              <w:jc w:val="left"/>
              <w:rPr/>
            </w:pPr>
            <w:r>
              <w:rPr/>
              <w:t xml:space="preserve">3% </w:t>
            </w:r>
          </w:p>
        </w:tc>
        <w:tc>
          <w:tcPr>
            <w:tcW w:w="1246" w:type="dxa"/>
            <w:tcBorders/>
            <w:vAlign w:val="center"/>
          </w:tcPr>
          <w:p>
            <w:pPr>
              <w:pStyle w:val="TableContents"/>
              <w:bidi w:val="0"/>
              <w:spacing w:before="0" w:after="283"/>
              <w:jc w:val="left"/>
              <w:rPr/>
            </w:pPr>
            <w:r>
              <w:rPr/>
              <w:t xml:space="preserve">96,797 </w:t>
            </w:r>
          </w:p>
        </w:tc>
        <w:tc>
          <w:tcPr>
            <w:tcW w:w="946" w:type="dxa"/>
            <w:tcBorders/>
            <w:vAlign w:val="center"/>
          </w:tcPr>
          <w:p>
            <w:pPr>
              <w:pStyle w:val="TableContents"/>
              <w:bidi w:val="0"/>
              <w:spacing w:before="0" w:after="283"/>
              <w:jc w:val="left"/>
              <w:rPr/>
            </w:pPr>
            <w:r>
              <w:rPr/>
              <w:t xml:space="preserve">0.8% </w:t>
            </w:r>
          </w:p>
        </w:tc>
      </w:tr>
      <w:tr>
        <w:trPr/>
        <w:tc>
          <w:tcPr>
            <w:tcW w:w="1066" w:type="dxa"/>
            <w:tcBorders/>
            <w:vAlign w:val="center"/>
          </w:tcPr>
          <w:p>
            <w:pPr>
              <w:pStyle w:val="TableContents"/>
              <w:bidi w:val="0"/>
              <w:spacing w:before="0" w:after="283"/>
              <w:jc w:val="left"/>
              <w:rPr/>
            </w:pPr>
            <w:r>
              <w:rPr/>
              <w:t xml:space="preserve">Stansted </w:t>
            </w:r>
          </w:p>
        </w:tc>
        <w:tc>
          <w:tcPr>
            <w:tcW w:w="721" w:type="dxa"/>
            <w:tcBorders/>
            <w:vAlign w:val="center"/>
          </w:tcPr>
          <w:p>
            <w:pPr>
              <w:pStyle w:val="TableContents"/>
              <w:bidi w:val="0"/>
              <w:spacing w:before="0" w:after="283"/>
              <w:jc w:val="left"/>
              <w:rPr/>
            </w:pPr>
            <w:r>
              <w:rPr/>
              <w:t xml:space="preserve">STN </w:t>
            </w:r>
          </w:p>
        </w:tc>
        <w:tc>
          <w:tcPr>
            <w:tcW w:w="841" w:type="dxa"/>
            <w:tcBorders/>
            <w:vAlign w:val="center"/>
          </w:tcPr>
          <w:p>
            <w:pPr>
              <w:pStyle w:val="TableContents"/>
              <w:bidi w:val="0"/>
              <w:spacing w:before="0" w:after="283"/>
              <w:jc w:val="left"/>
              <w:rPr/>
            </w:pPr>
            <w:r>
              <w:rPr/>
              <w:t xml:space="preserve">EGSS </w:t>
            </w:r>
          </w:p>
        </w:tc>
        <w:tc>
          <w:tcPr>
            <w:tcW w:w="976" w:type="dxa"/>
            <w:tcBorders/>
            <w:vAlign w:val="center"/>
          </w:tcPr>
          <w:p>
            <w:pPr>
              <w:pStyle w:val="TableContents"/>
              <w:bidi w:val="0"/>
              <w:spacing w:before="0" w:after="283"/>
              <w:jc w:val="left"/>
              <w:rPr/>
            </w:pPr>
            <w:r>
              <w:rPr/>
              <w:t xml:space="preserve">63 km (39 mi) </w:t>
            </w:r>
          </w:p>
        </w:tc>
        <w:tc>
          <w:tcPr>
            <w:tcW w:w="1306" w:type="dxa"/>
            <w:tcBorders/>
            <w:vAlign w:val="center"/>
          </w:tcPr>
          <w:p>
            <w:pPr>
              <w:pStyle w:val="TableContents"/>
              <w:bidi w:val="0"/>
              <w:spacing w:before="0" w:after="283"/>
              <w:jc w:val="left"/>
              <w:rPr/>
            </w:pPr>
            <w:r>
              <w:rPr/>
              <w:t xml:space="preserve">22,519,178 </w:t>
            </w:r>
          </w:p>
        </w:tc>
        <w:tc>
          <w:tcPr>
            <w:tcW w:w="901" w:type="dxa"/>
            <w:tcBorders/>
            <w:vAlign w:val="center"/>
          </w:tcPr>
          <w:p>
            <w:pPr>
              <w:pStyle w:val="TableContents"/>
              <w:bidi w:val="0"/>
              <w:spacing w:before="0" w:after="283"/>
              <w:jc w:val="left"/>
              <w:rPr/>
            </w:pPr>
            <w:r>
              <w:rPr/>
              <w:t xml:space="preserve">3.2% </w:t>
            </w:r>
          </w:p>
        </w:tc>
        <w:tc>
          <w:tcPr>
            <w:tcW w:w="1201" w:type="dxa"/>
            <w:tcBorders/>
            <w:vAlign w:val="center"/>
          </w:tcPr>
          <w:p>
            <w:pPr>
              <w:pStyle w:val="TableContents"/>
              <w:bidi w:val="0"/>
              <w:spacing w:before="0" w:after="283"/>
              <w:jc w:val="left"/>
              <w:rPr/>
            </w:pPr>
            <w:r>
              <w:rPr/>
              <w:t xml:space="preserve">14.50% </w:t>
            </w:r>
          </w:p>
        </w:tc>
        <w:tc>
          <w:tcPr>
            <w:tcW w:w="1201" w:type="dxa"/>
            <w:tcBorders/>
            <w:vAlign w:val="center"/>
          </w:tcPr>
          <w:p>
            <w:pPr>
              <w:pStyle w:val="TableContents"/>
              <w:bidi w:val="0"/>
              <w:spacing w:before="0" w:after="283"/>
              <w:jc w:val="left"/>
              <w:rPr/>
            </w:pPr>
            <w:r>
              <w:rPr/>
              <w:t xml:space="preserve">12.94% </w:t>
            </w:r>
          </w:p>
        </w:tc>
        <w:tc>
          <w:tcPr>
            <w:tcW w:w="1066" w:type="dxa"/>
            <w:tcBorders/>
            <w:vAlign w:val="center"/>
          </w:tcPr>
          <w:p>
            <w:pPr>
              <w:pStyle w:val="TableContents"/>
              <w:bidi w:val="0"/>
              <w:spacing w:before="0" w:after="283"/>
              <w:jc w:val="left"/>
              <w:rPr/>
            </w:pPr>
            <w:r>
              <w:rPr/>
              <w:t xml:space="preserve">202,593 </w:t>
            </w:r>
          </w:p>
        </w:tc>
        <w:tc>
          <w:tcPr>
            <w:tcW w:w="901" w:type="dxa"/>
            <w:tcBorders/>
            <w:vAlign w:val="center"/>
          </w:tcPr>
          <w:p>
            <w:pPr>
              <w:pStyle w:val="TableContents"/>
              <w:bidi w:val="0"/>
              <w:spacing w:before="0" w:after="283"/>
              <w:jc w:val="left"/>
              <w:rPr/>
            </w:pPr>
            <w:r>
              <w:rPr/>
              <w:t xml:space="preserve">0% </w:t>
            </w:r>
          </w:p>
        </w:tc>
        <w:tc>
          <w:tcPr>
            <w:tcW w:w="1246" w:type="dxa"/>
            <w:tcBorders/>
            <w:vAlign w:val="center"/>
          </w:tcPr>
          <w:p>
            <w:pPr>
              <w:pStyle w:val="TableContents"/>
              <w:bidi w:val="0"/>
              <w:spacing w:before="0" w:after="283"/>
              <w:jc w:val="left"/>
              <w:rPr/>
            </w:pPr>
            <w:r>
              <w:rPr/>
              <w:t xml:space="preserve">143,511 </w:t>
            </w:r>
          </w:p>
        </w:tc>
        <w:tc>
          <w:tcPr>
            <w:tcW w:w="946" w:type="dxa"/>
            <w:tcBorders/>
            <w:vAlign w:val="center"/>
          </w:tcPr>
          <w:p>
            <w:pPr>
              <w:pStyle w:val="TableContents"/>
              <w:bidi w:val="0"/>
              <w:spacing w:before="0" w:after="283"/>
              <w:jc w:val="left"/>
              <w:rPr/>
            </w:pPr>
            <w:r>
              <w:rPr/>
              <w:t xml:space="preserve">3.2% </w:t>
            </w:r>
          </w:p>
        </w:tc>
      </w:tr>
      <w:tr>
        <w:trPr/>
        <w:tc>
          <w:tcPr>
            <w:tcW w:w="1066" w:type="dxa"/>
            <w:tcBorders/>
            <w:vAlign w:val="center"/>
          </w:tcPr>
          <w:p>
            <w:pPr>
              <w:pStyle w:val="TableContents"/>
              <w:bidi w:val="0"/>
              <w:spacing w:before="0" w:after="283"/>
              <w:jc w:val="left"/>
              <w:rPr/>
            </w:pPr>
            <w:r>
              <w:rPr/>
              <w:t xml:space="preserve">Southend </w:t>
            </w:r>
          </w:p>
        </w:tc>
        <w:tc>
          <w:tcPr>
            <w:tcW w:w="721" w:type="dxa"/>
            <w:tcBorders/>
            <w:vAlign w:val="center"/>
          </w:tcPr>
          <w:p>
            <w:pPr>
              <w:pStyle w:val="TableContents"/>
              <w:bidi w:val="0"/>
              <w:spacing w:before="0" w:after="283"/>
              <w:jc w:val="left"/>
              <w:rPr/>
            </w:pPr>
            <w:r>
              <w:rPr/>
              <w:t xml:space="preserve">SEN </w:t>
            </w:r>
          </w:p>
        </w:tc>
        <w:tc>
          <w:tcPr>
            <w:tcW w:w="841" w:type="dxa"/>
            <w:tcBorders/>
            <w:vAlign w:val="center"/>
          </w:tcPr>
          <w:p>
            <w:pPr>
              <w:pStyle w:val="TableContents"/>
              <w:bidi w:val="0"/>
              <w:spacing w:before="0" w:after="283"/>
              <w:jc w:val="left"/>
              <w:rPr/>
            </w:pPr>
            <w:r>
              <w:rPr/>
              <w:t xml:space="preserve">EGMC </w:t>
            </w:r>
          </w:p>
        </w:tc>
        <w:tc>
          <w:tcPr>
            <w:tcW w:w="976" w:type="dxa"/>
            <w:tcBorders/>
            <w:vAlign w:val="center"/>
          </w:tcPr>
          <w:p>
            <w:pPr>
              <w:pStyle w:val="TableContents"/>
              <w:bidi w:val="0"/>
              <w:spacing w:before="0" w:after="283"/>
              <w:jc w:val="left"/>
              <w:rPr/>
            </w:pPr>
            <w:r>
              <w:rPr/>
              <w:t xml:space="preserve">64 km (40 mi) </w:t>
            </w:r>
          </w:p>
        </w:tc>
        <w:tc>
          <w:tcPr>
            <w:tcW w:w="1306" w:type="dxa"/>
            <w:tcBorders/>
            <w:vAlign w:val="center"/>
          </w:tcPr>
          <w:p>
            <w:pPr>
              <w:pStyle w:val="TableContents"/>
              <w:bidi w:val="0"/>
              <w:spacing w:before="0" w:after="283"/>
              <w:jc w:val="left"/>
              <w:rPr/>
            </w:pPr>
            <w:r>
              <w:rPr/>
              <w:t xml:space="preserve">900,648 </w:t>
            </w:r>
          </w:p>
        </w:tc>
        <w:tc>
          <w:tcPr>
            <w:tcW w:w="901" w:type="dxa"/>
            <w:tcBorders/>
            <w:vAlign w:val="center"/>
          </w:tcPr>
          <w:p>
            <w:pPr>
              <w:pStyle w:val="TableContents"/>
              <w:bidi w:val="0"/>
              <w:spacing w:before="0" w:after="283"/>
              <w:jc w:val="left"/>
              <w:rPr/>
            </w:pPr>
            <w:r>
              <w:rPr/>
              <w:t xml:space="preserve">1,353.9% </w:t>
            </w:r>
          </w:p>
        </w:tc>
        <w:tc>
          <w:tcPr>
            <w:tcW w:w="1201" w:type="dxa"/>
            <w:tcBorders/>
            <w:vAlign w:val="center"/>
          </w:tcPr>
          <w:p>
            <w:pPr>
              <w:pStyle w:val="TableContents"/>
              <w:bidi w:val="0"/>
              <w:spacing w:before="0" w:after="283"/>
              <w:jc w:val="left"/>
              <w:rPr/>
            </w:pPr>
            <w:r>
              <w:rPr/>
              <w:t xml:space="preserve">0.58% </w:t>
            </w:r>
          </w:p>
        </w:tc>
        <w:tc>
          <w:tcPr>
            <w:tcW w:w="1201" w:type="dxa"/>
            <w:tcBorders/>
            <w:vAlign w:val="center"/>
          </w:tcPr>
          <w:p>
            <w:pPr>
              <w:pStyle w:val="TableContents"/>
              <w:bidi w:val="0"/>
              <w:spacing w:before="0" w:after="283"/>
              <w:jc w:val="left"/>
              <w:rPr/>
            </w:pPr>
            <w:r>
              <w:rPr/>
              <w:t xml:space="preserve">0.45% </w:t>
            </w:r>
          </w:p>
        </w:tc>
        <w:tc>
          <w:tcPr>
            <w:tcW w:w="1066" w:type="dxa"/>
            <w:tcBorders/>
            <w:vAlign w:val="center"/>
          </w:tcPr>
          <w:p>
            <w:pPr>
              <w:pStyle w:val="TableContents"/>
              <w:bidi w:val="0"/>
              <w:spacing w:before="0" w:after="283"/>
              <w:jc w:val="left"/>
              <w:rPr/>
            </w:pPr>
            <w:r>
              <w:rPr/>
              <w:t xml:space="preserve">6 </w:t>
            </w:r>
          </w:p>
        </w:tc>
        <w:tc>
          <w:tcPr>
            <w:tcW w:w="901" w:type="dxa"/>
            <w:tcBorders/>
            <w:vAlign w:val="center"/>
          </w:tcPr>
          <w:p>
            <w:pPr>
              <w:pStyle w:val="TableContents"/>
              <w:bidi w:val="0"/>
              <w:spacing w:before="0" w:after="283"/>
              <w:jc w:val="left"/>
              <w:rPr/>
            </w:pPr>
            <w:r>
              <w:rPr/>
              <w:t xml:space="preserve">100% </w:t>
            </w:r>
          </w:p>
        </w:tc>
        <w:tc>
          <w:tcPr>
            <w:tcW w:w="1246" w:type="dxa"/>
            <w:tcBorders/>
            <w:vAlign w:val="center"/>
          </w:tcPr>
          <w:p>
            <w:pPr>
              <w:pStyle w:val="TableContents"/>
              <w:bidi w:val="0"/>
              <w:spacing w:before="0" w:after="283"/>
              <w:jc w:val="left"/>
              <w:rPr/>
            </w:pPr>
            <w:r>
              <w:rPr/>
              <w:t xml:space="preserve">27,715 </w:t>
            </w:r>
          </w:p>
        </w:tc>
        <w:tc>
          <w:tcPr>
            <w:tcW w:w="946" w:type="dxa"/>
            <w:tcBorders/>
            <w:vAlign w:val="center"/>
          </w:tcPr>
          <w:p>
            <w:pPr>
              <w:pStyle w:val="TableContents"/>
              <w:bidi w:val="0"/>
              <w:spacing w:before="0" w:after="283"/>
              <w:jc w:val="left"/>
              <w:rPr/>
            </w:pPr>
            <w:r>
              <w:rPr/>
              <w:t xml:space="preserve">8.8% </w:t>
            </w:r>
          </w:p>
        </w:tc>
      </w:tr>
      <w:tr>
        <w:trPr/>
        <w:tc>
          <w:tcPr>
            <w:tcW w:w="1066" w:type="dxa"/>
            <w:tcBorders/>
            <w:vAlign w:val="center"/>
          </w:tcPr>
          <w:p>
            <w:pPr>
              <w:pStyle w:val="TableHeading"/>
              <w:suppressLineNumbers/>
              <w:bidi w:val="0"/>
              <w:spacing w:before="0" w:after="283"/>
              <w:jc w:val="center"/>
              <w:rPr/>
            </w:pPr>
            <w:r>
              <w:rPr/>
              <w:t xml:space="preserve">Yhteensä </w:t>
            </w:r>
          </w:p>
        </w:tc>
        <w:tc>
          <w:tcPr>
            <w:tcW w:w="721" w:type="dxa"/>
            <w:tcBorders/>
            <w:vAlign w:val="center"/>
          </w:tcPr>
          <w:p>
            <w:pPr>
              <w:pStyle w:val="TableHeading"/>
              <w:suppressLineNumbers/>
              <w:bidi w:val="0"/>
              <w:spacing w:before="0" w:after="283"/>
              <w:jc w:val="center"/>
              <w:rPr/>
            </w:pPr>
            <w:r>
              <w:rPr/>
              <w:t xml:space="preserve">N / A </w:t>
            </w:r>
          </w:p>
        </w:tc>
        <w:tc>
          <w:tcPr>
            <w:tcW w:w="841" w:type="dxa"/>
            <w:tcBorders/>
            <w:vAlign w:val="center"/>
          </w:tcPr>
          <w:p>
            <w:pPr>
              <w:pStyle w:val="TableHeading"/>
              <w:suppressLineNumbers/>
              <w:bidi w:val="0"/>
              <w:spacing w:before="0" w:after="283"/>
              <w:jc w:val="center"/>
              <w:rPr/>
            </w:pPr>
            <w:r>
              <w:rPr/>
              <w:t xml:space="preserve">N / A </w:t>
            </w:r>
          </w:p>
        </w:tc>
        <w:tc>
          <w:tcPr>
            <w:tcW w:w="976" w:type="dxa"/>
            <w:tcBorders/>
            <w:vAlign w:val="center"/>
          </w:tcPr>
          <w:p>
            <w:pPr>
              <w:pStyle w:val="TableHeading"/>
              <w:suppressLineNumbers/>
              <w:bidi w:val="0"/>
              <w:spacing w:before="0" w:after="283"/>
              <w:jc w:val="center"/>
              <w:rPr/>
            </w:pPr>
            <w:r>
              <w:rPr/>
              <w:t xml:space="preserve">N / A </w:t>
            </w:r>
          </w:p>
        </w:tc>
        <w:tc>
          <w:tcPr>
            <w:tcW w:w="1306" w:type="dxa"/>
            <w:tcBorders/>
            <w:vAlign w:val="center"/>
          </w:tcPr>
          <w:p>
            <w:pPr>
              <w:pStyle w:val="TableHeading"/>
              <w:suppressLineNumbers/>
              <w:bidi w:val="0"/>
              <w:spacing w:before="0" w:after="283"/>
              <w:jc w:val="center"/>
              <w:rPr/>
            </w:pPr>
            <w:r>
              <w:rPr/>
              <w:t xml:space="preserve">155,257,467 </w:t>
            </w:r>
          </w:p>
        </w:tc>
        <w:tc>
          <w:tcPr>
            <w:tcW w:w="901" w:type="dxa"/>
            <w:tcBorders/>
            <w:vAlign w:val="center"/>
          </w:tcPr>
          <w:p>
            <w:pPr>
              <w:pStyle w:val="TableHeading"/>
              <w:suppressLineNumbers/>
              <w:bidi w:val="0"/>
              <w:spacing w:before="0" w:after="283"/>
              <w:jc w:val="center"/>
              <w:rPr/>
            </w:pPr>
            <w:r>
              <w:rPr/>
              <w:t xml:space="preserve">1.02% </w:t>
            </w:r>
          </w:p>
        </w:tc>
        <w:tc>
          <w:tcPr>
            <w:tcW w:w="1201" w:type="dxa"/>
            <w:tcBorders/>
            <w:vAlign w:val="center"/>
          </w:tcPr>
          <w:p>
            <w:pPr>
              <w:pStyle w:val="TableHeading"/>
              <w:suppressLineNumbers/>
              <w:bidi w:val="0"/>
              <w:spacing w:before="0" w:after="283"/>
              <w:jc w:val="center"/>
              <w:rPr/>
            </w:pPr>
            <w:r>
              <w:rPr/>
              <w:t xml:space="preserve">100.00% </w:t>
            </w:r>
          </w:p>
        </w:tc>
        <w:tc>
          <w:tcPr>
            <w:tcW w:w="1201" w:type="dxa"/>
            <w:tcBorders/>
            <w:vAlign w:val="center"/>
          </w:tcPr>
          <w:p>
            <w:pPr>
              <w:pStyle w:val="TableHeading"/>
              <w:suppressLineNumbers/>
              <w:bidi w:val="0"/>
              <w:spacing w:before="0" w:after="283"/>
              <w:jc w:val="center"/>
              <w:rPr/>
            </w:pPr>
            <w:r>
              <w:rPr/>
              <w:t xml:space="preserve">100.00% </w:t>
            </w:r>
          </w:p>
        </w:tc>
        <w:tc>
          <w:tcPr>
            <w:tcW w:w="1066" w:type="dxa"/>
            <w:tcBorders/>
            <w:vAlign w:val="center"/>
          </w:tcPr>
          <w:p>
            <w:pPr>
              <w:pStyle w:val="TableHeading"/>
              <w:suppressLineNumbers/>
              <w:bidi w:val="0"/>
              <w:spacing w:before="0" w:after="283"/>
              <w:jc w:val="center"/>
              <w:rPr/>
            </w:pPr>
            <w:r>
              <w:rPr/>
              <w:t xml:space="preserve">1,802,939 </w:t>
            </w:r>
          </w:p>
        </w:tc>
        <w:tc>
          <w:tcPr>
            <w:tcW w:w="901" w:type="dxa"/>
            <w:tcBorders/>
            <w:vAlign w:val="center"/>
          </w:tcPr>
          <w:p>
            <w:pPr>
              <w:pStyle w:val="TableHeading"/>
              <w:suppressLineNumbers/>
              <w:bidi w:val="0"/>
              <w:spacing w:before="0" w:after="283"/>
              <w:jc w:val="center"/>
              <w:rPr/>
            </w:pPr>
            <w:r>
              <w:rPr/>
              <w:t xml:space="preserve">N / A </w:t>
            </w:r>
          </w:p>
        </w:tc>
        <w:tc>
          <w:tcPr>
            <w:tcW w:w="1246" w:type="dxa"/>
            <w:tcBorders/>
            <w:vAlign w:val="center"/>
          </w:tcPr>
          <w:p>
            <w:pPr>
              <w:pStyle w:val="TableHeading"/>
              <w:suppressLineNumbers/>
              <w:bidi w:val="0"/>
              <w:spacing w:before="0" w:after="283"/>
              <w:jc w:val="center"/>
              <w:rPr/>
            </w:pPr>
            <w:r>
              <w:rPr/>
              <w:t xml:space="preserve">1,070,967 </w:t>
            </w:r>
          </w:p>
        </w:tc>
        <w:tc>
          <w:tcPr>
            <w:tcW w:w="946" w:type="dxa"/>
            <w:tcBorders/>
            <w:vAlign w:val="center"/>
          </w:tcPr>
          <w:p>
            <w:pPr>
              <w:pStyle w:val="TableHeading"/>
              <w:suppressLineNumbers/>
              <w:bidi w:val="0"/>
              <w:spacing w:before="0" w:after="283"/>
              <w:jc w:val="center"/>
              <w:rPr/>
            </w:pPr>
            <w:r>
              <w:rPr/>
              <w:t xml:space="preserve">0.11%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lontoolainen lentokenttä on lähempänä kaupunkia?</w:t>
      </w:r>
    </w:p>
    <w:p>
      <w:pPr>
        <w:pStyle w:val="TextBody"/>
        <w:bidi w:val="0"/>
        <w:jc w:val="left"/>
        <w:rPr>
          <w:b/>
          <w:u w:val="single"/>
          <w:shd w:val="clear" w:fill="FFFF00"/>
        </w:rPr>
      </w:pPr>
      <w:r>
        <w:rPr>
          <w:b/>
          <w:u w:val="single"/>
          <w:shd w:val="clear" w:fill="FFFF00"/>
        </w:rPr>
        <w:t xml:space="preserve">Asiakirjan numero 25289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Place in the Sun'' on yhdysvaltalaisen ja Motown-muusikon Stevie Wonderin soul-single vuodelta 1966. </w:t>
      </w:r>
      <w:r>
        <w:rPr>
          <w:color w:val="A9A9A9"/>
        </w:rPr>
        <w:t xml:space="preserve">Ronald Millerin </w:t>
      </w:r>
      <w:r>
        <w:rPr/>
        <w:t xml:space="preserve">ja </w:t>
      </w:r>
      <w:r>
        <w:rPr>
          <w:color w:val="DCDCDC"/>
        </w:rPr>
        <w:t xml:space="preserve">Bryan Wellsin </w:t>
      </w:r>
      <w:r>
        <w:rPr/>
        <w:t xml:space="preserve">säveltämä </w:t>
      </w:r>
      <w:r>
        <w:rPr/>
        <w:t xml:space="preserve">kappale oli yksi Wonderin ensimmäisistä sosiaalista kommenttia sisältävistä kappaleista. ``A Place in the Sun'' oli Wonderin kolmas Top Ten -hitti sitten vuoden 1963, ja se nousi Billboardin pop-singlelistalla yhdeksänneksi ja R&amp;B-listalla kolmanneksi. Stevie Wonder levytti kappaleesta myös italiankielisen version nimeltä ``Il Sole è di Tutti'' (The Sun is for Everyone).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sinne paikan auringossa</w:t>
      </w:r>
    </w:p>
    <w:p>
      <w:pPr>
        <w:pStyle w:val="TextBody"/>
        <w:bidi w:val="0"/>
        <w:jc w:val="left"/>
        <w:rPr>
          <w:b/>
          <w:u w:val="single"/>
          <w:shd w:val="clear" w:fill="FFFF00"/>
        </w:rPr>
      </w:pPr>
      <w:r>
        <w:rPr>
          <w:b/>
          <w:u w:val="single"/>
          <w:shd w:val="clear" w:fill="FFFF00"/>
        </w:rPr>
        <w:t xml:space="preserve">Asiakirjan numero 25290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Lelut ``R'' Us on vuonna 1948 perustettu yhdysvaltalainen lelujen ja lastentarvikkeiden vähittäismyyjä, jonka pääkonttori sijaitsee </w:t>
      </w:r>
      <w:r>
        <w:rPr>
          <w:color w:val="A9A9A9"/>
        </w:rPr>
        <w:t xml:space="preserve">Waynessa, New Jerseyssä</w:t>
      </w:r>
      <w:r>
        <w:rPr/>
        <w:t xml:space="preserve">, New Yorkin metropolialueella.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toys r us sijaitsee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Charles P. Lazarus (3. lokakuuta 1923 - 22. maaliskuuta 2018) perusti Children's Supermartin (josta kehittyi Toys ``R'' Us) Washingtoniin sodanjälkeisen vauvabuumin aikana vuonna 1948 vauvahuonekalujen vähittäismyyjäksi. Lazarus, joka palveli armeijassa toisen maailmansodan aikana, avasi ensimmäisen myymälän osoitteessa 2461 18th St. NW, jossa sijaitsee yökerho Madam's Organ Blues Bar. Hän alkoi saada asiakkailta pyyntöjä vauvaleluista. Kun hän oli lisännyt vauvaleluja, hän sai pyyntöjä myös vanhemmille lapsille tarkoitetuista leluista. Myymälän painopiste muuttui vuonna 1957, ja Toys ``R'' alkoi myydä leluita. Us syntyi Rockvilleen, Marylandiin. Noihin aikoihin Toys ``R'' Us:n tyylitelty logo, jossa oli takaperin kirjoitettu ``R'', jotta saataisiin vaikutelma, että lapsi olisi kirjoittanut sen. Sen osti vuonna </w:t>
      </w:r>
      <w:r>
        <w:rPr>
          <w:color w:val="A9A9A9"/>
        </w:rPr>
        <w:t xml:space="preserve">1966 </w:t>
      </w:r>
      <w:r>
        <w:rPr/>
        <w:t xml:space="preserve">Interstate Department Stores, Inc., joka omisti White Frontin, Topps Chainsin ja Children's Bargain Town USA:n, Toys ``R'' Ussiin liittyvän lelukauppaketjun. Us -ketjuun Amerikan keskilännessä, joka myöhemmin yhdistettiin muiden Toys ``R'' -lelukauppaketjujen kanssa. Us -ketjuun. Alkuperäinen Toys ``R'' Us -myymälän ulkoasu vuosina 1969-1989 koostui pystysuorista sateenkaariraidoista ja ruskeasta katosta, jossa oli etusisäänkäynti ja sivu-uloskäynti.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Bargain Townista tuli toys r us...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Vauvat ``R'' Us toimii vauvatuotteiden vähittäismyyjänä, ja sillä on </w:t>
      </w:r>
      <w:r>
        <w:rPr>
          <w:color w:val="A9A9A9"/>
        </w:rPr>
        <w:t xml:space="preserve">noin 260 </w:t>
      </w:r>
      <w:r>
        <w:rPr/>
        <w:t xml:space="preserve">toimipistettä Yhdysvalloissa.</w:t>
      </w:r>
      <w:r>
        <w:rPr/>
        <w:t xml:space="preserve"> Myymälöissä on valikoima tuotteita vastasyntyneille, imeväisille ja pikkulapsille.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babies r us myymälöissä Yhdysvalloissa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Charles P. Lazarus perusti huhtikuussa 1948 sodanjälkeisen vauvabuumin aikakaudella lastenhuonekalujen vähittäismyyjäksi Children's Supermartin (josta kehittyi myöhemmin Toys ``R'' Us) Washingtoniin, D.C:hen. Lazarus, joka palveli armeijassa toisen maailmansodan aikana, avasi ensimmäisen myymälän osoitteessa 2461 18th St. NW, jossa on nyt yökerho Madam's Organ Blues Bar. Hän alkoi saada asiakkailta pyyntöjä vauvaleluista. Kun hän oli lisännyt vauvaleluja, hän sai pyyntöjä myös vanhemmille lapsille tarkoitetuista leluista. Myymälän painopiste muuttui </w:t>
      </w:r>
      <w:r>
        <w:rPr>
          <w:color w:val="A9A9A9"/>
        </w:rPr>
        <w:t xml:space="preserve">kesäkuussa 1957</w:t>
      </w:r>
      <w:r>
        <w:rPr/>
        <w:t xml:space="preserve">, ja ensimmäinen Toys ``R'' -lelukauppa avattiin.</w:t>
      </w:r>
      <w:r>
        <w:rPr/>
        <w:t xml:space="preserve"> Us, joka oli omistettu yksinomaan leluille eikä huonekaluille, Lazarus avasi Rockvilleen, Marylandiin. Lazarus suunnitteli ja tyylitteli myös Toys ``R'' -myymälän. Us:n logon, jossa oli takaperin kirjoitettu ``R'', joka antoi vaikutelman, että lapsi kirjoitti sen. Sen osti vuonna 1966 Interstate Department Stores, Inc., joka omisti White Frontin, Topps Chainsin ja Children's Bargain Town USA:n, Toys ``R'' -lelukauppaketjun. Us -ketjuun Amerikan keskilännessä, joka myöhemmin yhdistettiin muiden Toys ``R'' -lelukauppaketjujen kanssa. Us -ketjuun. Alkuperäinen Toys ``R'' Us -myymälän ulkoasu vuosina 1969-1989 koostui pystysuorista sateenkaariraidoista ja ruskeasta katosta, jossa oli etusisäänkäynti ja sivu-uloskäynti.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toys r us avasi ovensa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Charles Lazaruksen vuonna 1957 perustama Toys ``R'' on nykyisessä muodossaan Lelut ``R''. Us sai alkunsa Lazaruksen vuonna 1948 perustamasta lasten huonekalukaupasta. Hän lisäsi lelut tarjontaansa ja muutti lopulta painopistettään. Yritys oli toiminut lelualalla yli 65 vuotta, ja sillä oli noin </w:t>
      </w:r>
      <w:r>
        <w:rPr>
          <w:color w:val="A9A9A9"/>
        </w:rPr>
        <w:t xml:space="preserve">800 </w:t>
      </w:r>
      <w:r>
        <w:rPr/>
        <w:t xml:space="preserve">myymälää Yhdysvalloissa ja noin 800 myymälää Yhdysvaltojen ulkopuolella, joskin nämä määrät ovat ajan myötä tasaisesti pienentyneet.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myymälää toys r us:lla on Yhdysvalloissa?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Charles Lazaruksen kesäkuussa 1957 perustama </w:t>
      </w:r>
      <w:r>
        <w:rPr/>
        <w:t xml:space="preserve">Toys ``R'' on </w:t>
      </w:r>
      <w:r>
        <w:rPr/>
        <w:t xml:space="preserve">nykyisessä muodossaan kesäkuussa </w:t>
      </w:r>
      <w:r>
        <w:rPr>
          <w:color w:val="A9A9A9"/>
        </w:rPr>
        <w:t xml:space="preserve">1957.</w:t>
      </w:r>
      <w:r>
        <w:rPr/>
        <w:t xml:space="preserve"> Us sai alkunsa Lazaruksen vuonna 1948 perustamasta lasten huonekalukaupasta. Hän lisäsi lelut tarjontaansa ja muutti lopulta painopistettään. Yritys oli toiminut lelualalla yli 65 vuotta, ja sillä oli noin 800 myymälää Yhdysvalloissa ja noin 800 myymälää Yhdysvaltojen ulkopuolella, joskin nämä määrät ovat ajan myötä tasaisesti pienentyneet.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toys r us tuli ensimmäisen kerran markkinoille</w:t>
      </w:r>
    </w:p>
    <w:p>
      <w:pPr>
        <w:pStyle w:val="TextBody"/>
        <w:bidi w:val="0"/>
        <w:jc w:val="left"/>
        <w:rPr>
          <w:b/>
          <w:u w:val="single"/>
          <w:shd w:val="clear" w:fill="FFFF00"/>
        </w:rPr>
      </w:pPr>
      <w:r>
        <w:rPr>
          <w:b/>
          <w:u w:val="single"/>
          <w:shd w:val="clear" w:fill="FFFF00"/>
        </w:rPr>
        <w:t xml:space="preserve">Asiakirjan numero 25291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``Fame'' on </w:t>
      </w:r>
      <w:r>
        <w:rPr/>
        <w:t xml:space="preserve">David Bowien levyttämä kappale, joka julkaistiin alun perin vuonna 1975. Bowien, Carlos Alomarin ja John Lennonin kirjoittama kappale oli hitti Pohjois-Amerikassa, ja siitä tuli Bowien ensimmäinen numero 1 -single Kanadan singlelistalla sekä Yhdysvaltain Billboard Hot 100 -listalla. Kappale oli yksi vuoden menestyksekkäimmistä singleistä ja sijoittui Billboard Year-End Hot 100 -listan sijalle 7. Se ei menestynyt yhtä hyvin Euroopassa, sillä se sijoittui Ison-Britannian singlelistalla sijalle 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kappaleen John Lennon kirjoitti David Bowielle?</w:t>
      </w:r>
    </w:p>
    <w:p>
      <w:pPr>
        <w:pStyle w:val="TextBody"/>
        <w:bidi w:val="0"/>
        <w:jc w:val="left"/>
        <w:rPr>
          <w:b/>
          <w:shd w:val="clear" w:fill="FFFF00"/>
        </w:rPr>
      </w:pPr>
      <w:r>
        <w:rPr>
          <w:b/>
          <w:shd w:val="clear" w:fill="FFFF00"/>
        </w:rPr>
        <w:t xml:space="preserve">Teksti numero 1</w:t>
      </w:r>
    </w:p>
    <w:p>
      <w:pPr>
        <w:pStyle w:val="TextBody"/>
        <w:numPr>
          <w:ilvl w:val="0"/>
          <w:numId w:val="124"/>
        </w:numPr>
        <w:tabs>
          <w:tab w:val="clear" w:pos="1134"/>
          <w:tab w:val="left" w:leader="none" w:pos="720"/>
        </w:tabs>
        <w:bidi w:val="0"/>
        <w:ind w:start="720" w:hanging="283"/>
        <w:jc w:val="left"/>
        <w:rPr/>
      </w:pPr>
      <w:r>
        <w:rPr>
          <w:color w:val="A9A9A9"/>
        </w:rPr>
        <w:t xml:space="preserve">Dennis Davis </w:t>
      </w:r>
      <w:r>
        <w:rPr/>
        <w:t xml:space="preserve">-- rummut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soitti rumpuja David Bowien "fame" -levyllä?</w:t>
      </w:r>
    </w:p>
    <w:p>
      <w:pPr>
        <w:pStyle w:val="TextBody"/>
        <w:bidi w:val="0"/>
        <w:jc w:val="left"/>
        <w:rPr>
          <w:b/>
          <w:u w:val="single"/>
          <w:shd w:val="clear" w:fill="FFFF00"/>
        </w:rPr>
      </w:pPr>
      <w:r>
        <w:rPr>
          <w:b/>
          <w:u w:val="single"/>
          <w:shd w:val="clear" w:fill="FFFF00"/>
        </w:rPr>
        <w:t xml:space="preserve">Asiakirjan numero 25292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David Hubel ja Torsten Wiesel (jotka saivat fysiologian Nobel-palkinnon selvitettyään primaarisen näköaivokuoren solujen reseptivien kenttien ominaisuuksia) suorittivat tekniikan ensimmäisen kerran kissaeläimillä. Vaikka kissat (tai kissanpennut) ovat evolutiivisesti vähemmän läheistä sukua ihmiselle kuin jyrsijät, niillä on huomattavan samanlainen näköjärjestelmä kuin ihmisillä. He havaitsivat, että </w:t>
      </w:r>
      <w:r>
        <w:rPr>
          <w:color w:val="A9A9A9"/>
        </w:rPr>
        <w:t xml:space="preserve">silmän dominanssipylväät </w:t>
      </w:r>
      <w:r>
        <w:rPr/>
        <w:t xml:space="preserve">(yhden tai molempien silmien visuaalista tuloa edustavien V1-neuronien järjestäytynyt ryhmittymä) häiriintyivät dramaattisesti, kun toinen silmä ommeltiin kiinni kahdeksi kuukaudeksi. Normaaleilla kissoilla noin 85 prosenttia soluista reagoi molempien silmien syötteisiin, kun taas monokulaarisesti riistetyillä eläimillä yksikään solu ei saa syötteitä molemmista silmistä.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toinen kissanpennun silmistä ommeltiin kiinni, tärkeimmät muutokset näköjärjestelmässä vaikuttivat</w:t>
      </w:r>
    </w:p>
    <w:p>
      <w:pPr>
        <w:pStyle w:val="TextBody"/>
        <w:bidi w:val="0"/>
        <w:jc w:val="left"/>
        <w:rPr>
          <w:b/>
          <w:u w:val="single"/>
          <w:shd w:val="clear" w:fill="FFFF00"/>
        </w:rPr>
      </w:pPr>
      <w:r>
        <w:rPr>
          <w:b/>
          <w:u w:val="single"/>
          <w:shd w:val="clear" w:fill="FFFF00"/>
        </w:rPr>
        <w:t xml:space="preserve">Asiakirjan numero 25293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Mikki ja Minni karanneet rautatiet Disney's Hollywood Studiosissa </w:t>
      </w:r>
    </w:p>
    <w:tbl>
      <w:tblPr>
        <w:tblW w:w="10205" w:type="dxa"/>
        <w:jc w:val="left"/>
        <w:tblInd w:w="0" w:type="dxa"/>
        <w:tblLayout w:type="fixed"/>
        <w:tblCellMar>
          <w:top w:w="28" w:type="dxa"/>
          <w:left w:w="28" w:type="dxa"/>
          <w:bottom w:w="28" w:type="dxa"/>
          <w:right w:w="28" w:type="dxa"/>
        </w:tblCellMar>
      </w:tblPr>
      <w:tblGrid>
        <w:gridCol w:w="1441"/>
        <w:gridCol w:w="8764"/>
      </w:tblGrid>
      <w:tr>
        <w:trPr/>
        <w:tc>
          <w:tcPr>
            <w:tcW w:w="1441" w:type="dxa"/>
            <w:tcBorders/>
            <w:vAlign w:val="center"/>
          </w:tcPr>
          <w:p>
            <w:pPr>
              <w:pStyle w:val="TableHeading"/>
              <w:suppressLineNumbers/>
              <w:bidi w:val="0"/>
              <w:spacing w:before="0" w:after="283"/>
              <w:jc w:val="center"/>
              <w:rPr/>
            </w:pPr>
            <w:r>
              <w:rPr/>
              <w:t xml:space="preserve">Alue </w:t>
            </w:r>
          </w:p>
        </w:tc>
        <w:tc>
          <w:tcPr>
            <w:tcW w:w="8764" w:type="dxa"/>
            <w:tcBorders/>
            <w:vAlign w:val="center"/>
          </w:tcPr>
          <w:p>
            <w:pPr>
              <w:pStyle w:val="TableContents"/>
              <w:bidi w:val="0"/>
              <w:spacing w:before="0" w:after="283"/>
              <w:jc w:val="left"/>
              <w:rPr/>
            </w:pPr>
            <w:r>
              <w:rPr/>
              <w:t xml:space="preserve">Hollywood Boulevard </w:t>
            </w:r>
          </w:p>
        </w:tc>
      </w:tr>
      <w:tr>
        <w:trPr/>
        <w:tc>
          <w:tcPr>
            <w:tcW w:w="1441" w:type="dxa"/>
            <w:tcBorders/>
            <w:vAlign w:val="center"/>
          </w:tcPr>
          <w:p>
            <w:pPr>
              <w:pStyle w:val="TableHeading"/>
              <w:suppressLineNumbers/>
              <w:bidi w:val="0"/>
              <w:spacing w:before="0" w:after="283"/>
              <w:jc w:val="center"/>
              <w:rPr/>
            </w:pPr>
            <w:r>
              <w:rPr/>
              <w:t xml:space="preserve">Koordinaatit </w:t>
            </w:r>
          </w:p>
        </w:tc>
        <w:tc>
          <w:tcPr>
            <w:tcW w:w="8764" w:type="dxa"/>
            <w:tcBorders/>
            <w:vAlign w:val="center"/>
          </w:tcPr>
          <w:p>
            <w:pPr>
              <w:pStyle w:val="TableContents"/>
              <w:bidi w:val="0"/>
              <w:spacing w:before="0" w:after="283"/>
              <w:jc w:val="left"/>
              <w:rPr/>
            </w:pPr>
            <w:r>
              <w:rPr/>
              <w:t xml:space="preserve">28 ° 21 ′ 22''' N 81 ° 33 ′ 38''' W </w:t>
            </w:r>
            <w:r>
              <w:rPr/>
              <w:t xml:space="preserve">/ </w:t>
            </w:r>
            <w:r>
              <w:rPr/>
              <w:t xml:space="preserve">28.356232 ° N 81.560483 ° W </w:t>
            </w:r>
            <w:r>
              <w:rPr/>
              <w:t xml:space="preserve">/ 28.356232;-81.560483 Koordinaatit: 28 ° 21 ′ 22'' N 81 ° 33 ′ 38'' W </w:t>
            </w:r>
            <w:r>
              <w:rPr/>
              <w:t xml:space="preserve">/ </w:t>
            </w:r>
            <w:r>
              <w:rPr/>
              <w:t xml:space="preserve">28.356232 ° N 81.560483 ° W </w:t>
            </w:r>
            <w:r>
              <w:rPr/>
              <w:t xml:space="preserve">/ 28.356232;-81.560483 </w:t>
            </w:r>
          </w:p>
        </w:tc>
      </w:tr>
      <w:tr>
        <w:trPr/>
        <w:tc>
          <w:tcPr>
            <w:tcW w:w="1441" w:type="dxa"/>
            <w:tcBorders/>
            <w:vAlign w:val="center"/>
          </w:tcPr>
          <w:p>
            <w:pPr>
              <w:pStyle w:val="TableHeading"/>
              <w:suppressLineNumbers/>
              <w:bidi w:val="0"/>
              <w:spacing w:before="0" w:after="283"/>
              <w:jc w:val="center"/>
              <w:rPr/>
            </w:pPr>
            <w:r>
              <w:rPr/>
              <w:t xml:space="preserve">Tila </w:t>
            </w:r>
          </w:p>
        </w:tc>
        <w:tc>
          <w:tcPr>
            <w:tcW w:w="8764" w:type="dxa"/>
            <w:tcBorders/>
            <w:vAlign w:val="center"/>
          </w:tcPr>
          <w:p>
            <w:pPr>
              <w:pStyle w:val="TableContents"/>
              <w:bidi w:val="0"/>
              <w:spacing w:before="0" w:after="283"/>
              <w:jc w:val="left"/>
              <w:rPr/>
            </w:pPr>
            <w:r>
              <w:rPr/>
              <w:t xml:space="preserve">Rakenteilla </w:t>
            </w:r>
          </w:p>
        </w:tc>
      </w:tr>
      <w:tr>
        <w:trPr/>
        <w:tc>
          <w:tcPr>
            <w:tcW w:w="1441" w:type="dxa"/>
            <w:tcBorders/>
            <w:vAlign w:val="center"/>
          </w:tcPr>
          <w:p>
            <w:pPr>
              <w:pStyle w:val="TableHeading"/>
              <w:suppressLineNumbers/>
              <w:bidi w:val="0"/>
              <w:spacing w:before="0" w:after="283"/>
              <w:jc w:val="center"/>
              <w:rPr/>
            </w:pPr>
            <w:r>
              <w:rPr/>
              <w:t xml:space="preserve">Avaamispäivä </w:t>
            </w:r>
          </w:p>
        </w:tc>
        <w:tc>
          <w:tcPr>
            <w:tcW w:w="8764" w:type="dxa"/>
            <w:tcBorders/>
            <w:vAlign w:val="center"/>
          </w:tcPr>
          <w:p>
            <w:pPr>
              <w:pStyle w:val="TableContents"/>
              <w:bidi w:val="0"/>
              <w:spacing w:before="0" w:after="283"/>
              <w:jc w:val="left"/>
              <w:rPr/>
            </w:pPr>
            <w:r>
              <w:rPr>
                <w:color w:val="A9A9A9"/>
              </w:rPr>
              <w:t xml:space="preserve">toukokuu 1, </w:t>
            </w:r>
            <w:r>
              <w:rPr/>
              <w:t xml:space="preserve">2019 </w:t>
            </w:r>
          </w:p>
        </w:tc>
      </w:tr>
      <w:tr>
        <w:trPr/>
        <w:tc>
          <w:tcPr>
            <w:tcW w:w="1441" w:type="dxa"/>
            <w:tcBorders/>
            <w:vAlign w:val="center"/>
          </w:tcPr>
          <w:p>
            <w:pPr>
              <w:pStyle w:val="TableHeading"/>
              <w:suppressLineNumbers/>
              <w:bidi w:val="0"/>
              <w:spacing w:before="0" w:after="283"/>
              <w:jc w:val="center"/>
              <w:rPr/>
            </w:pPr>
            <w:r>
              <w:rPr/>
              <w:t xml:space="preserve">Korvattu </w:t>
            </w:r>
          </w:p>
        </w:tc>
        <w:tc>
          <w:tcPr>
            <w:tcW w:w="8764" w:type="dxa"/>
            <w:tcBorders/>
            <w:vAlign w:val="center"/>
          </w:tcPr>
          <w:p>
            <w:pPr>
              <w:pStyle w:val="TableContents"/>
              <w:bidi w:val="0"/>
              <w:spacing w:before="0" w:after="283"/>
              <w:jc w:val="left"/>
              <w:rPr/>
            </w:pPr>
            <w:r>
              <w:rPr/>
              <w:t xml:space="preserve">The Great Movie Ride Yleiset tilastot </w:t>
            </w:r>
          </w:p>
        </w:tc>
      </w:tr>
      <w:tr>
        <w:trPr/>
        <w:tc>
          <w:tcPr>
            <w:tcW w:w="1441" w:type="dxa"/>
            <w:tcBorders/>
            <w:vAlign w:val="center"/>
          </w:tcPr>
          <w:p>
            <w:pPr>
              <w:pStyle w:val="TableHeading"/>
              <w:suppressLineNumbers/>
              <w:bidi w:val="0"/>
              <w:spacing w:before="0" w:after="283"/>
              <w:jc w:val="center"/>
              <w:rPr/>
            </w:pPr>
            <w:r>
              <w:rPr/>
              <w:t xml:space="preserve">Suunnittelija </w:t>
            </w:r>
          </w:p>
        </w:tc>
        <w:tc>
          <w:tcPr>
            <w:tcW w:w="8764" w:type="dxa"/>
            <w:tcBorders/>
            <w:vAlign w:val="center"/>
          </w:tcPr>
          <w:p>
            <w:pPr>
              <w:pStyle w:val="TableContents"/>
              <w:bidi w:val="0"/>
              <w:spacing w:before="0" w:after="283"/>
              <w:jc w:val="left"/>
              <w:rPr/>
            </w:pPr>
            <w:r>
              <w:rPr/>
              <w:t xml:space="preserve">Walt Disney Imagineering </w:t>
            </w:r>
          </w:p>
        </w:tc>
      </w:tr>
      <w:tr>
        <w:trPr/>
        <w:tc>
          <w:tcPr>
            <w:tcW w:w="1441" w:type="dxa"/>
            <w:tcBorders/>
            <w:vAlign w:val="center"/>
          </w:tcPr>
          <w:p>
            <w:pPr>
              <w:pStyle w:val="TableHeading"/>
              <w:suppressLineNumbers/>
              <w:bidi w:val="0"/>
              <w:spacing w:before="0" w:after="283"/>
              <w:jc w:val="center"/>
              <w:rPr/>
            </w:pPr>
            <w:r>
              <w:rPr/>
              <w:t xml:space="preserve">Teema </w:t>
            </w:r>
          </w:p>
        </w:tc>
        <w:tc>
          <w:tcPr>
            <w:tcW w:w="8764" w:type="dxa"/>
            <w:tcBorders/>
            <w:vAlign w:val="center"/>
          </w:tcPr>
          <w:p>
            <w:pPr>
              <w:pStyle w:val="TableContents"/>
              <w:bidi w:val="0"/>
              <w:spacing w:before="0" w:after="283"/>
              <w:jc w:val="left"/>
              <w:rPr/>
            </w:pPr>
            <w:r>
              <w:rPr/>
              <w:t xml:space="preserve">Mikki Hiiri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Mickey ja Minnie's Runaway Railway avataan?</w:t>
      </w:r>
    </w:p>
    <w:p>
      <w:pPr>
        <w:pStyle w:val="TextBody"/>
        <w:bidi w:val="0"/>
        <w:jc w:val="left"/>
        <w:rPr>
          <w:b/>
          <w:u w:val="single"/>
          <w:shd w:val="clear" w:fill="FFFF00"/>
        </w:rPr>
      </w:pPr>
      <w:r>
        <w:rPr>
          <w:b/>
          <w:u w:val="single"/>
          <w:shd w:val="clear" w:fill="FFFF00"/>
        </w:rPr>
        <w:t xml:space="preserve">Asiakirjan numero 25294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 tornia avattiin elokuvateattereissa 18. joulukuuta 2002. Se tuotti 64,2 miljoonaa dollaria avausviikonloppunaan Yhdysvalloissa ja Kanadassa. Pohjois-Amerikassa elokuva tuotti yhteensä 342 551 365 dollaria ja kansainvälisesti 583 495 746 dollaria, joten elokuvan maailmanlaajuinen kokonaissumma oli 926 047 111 dollaria</w:t>
      </w:r>
      <w:r>
        <w:rPr/>
        <w:t xml:space="preserve">,</w:t>
      </w:r>
      <w:r>
        <w:rPr/>
        <w:t xml:space="preserve"> kun sen budjetti oli </w:t>
      </w:r>
      <w:r>
        <w:rPr>
          <w:color w:val="A9A9A9"/>
        </w:rPr>
        <w:t xml:space="preserve">94 miljoonaa dollaria.</w:t>
      </w:r>
      <w:r>
        <w:rPr/>
        <w:t xml:space="preserve"> Se oli vuoden 2002 tuottoisin elokuva maailmanlaajuisesti. Box Office Mojo arvioi, että elokuva myi Yhdysvalloissa yli 57 miljoonaa lippua alkuperäisen teatterilevityksensä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sormusten herra kaksi tornia budjetti</w:t>
      </w:r>
    </w:p>
    <w:p>
      <w:pPr>
        <w:pStyle w:val="TextBody"/>
        <w:bidi w:val="0"/>
        <w:jc w:val="left"/>
        <w:rPr>
          <w:b/>
          <w:u w:val="single"/>
          <w:shd w:val="clear" w:fill="FFFF00"/>
        </w:rPr>
      </w:pPr>
      <w:r>
        <w:rPr>
          <w:b/>
          <w:u w:val="single"/>
          <w:shd w:val="clear" w:fill="FFFF00"/>
        </w:rPr>
        <w:t xml:space="preserve">Asiakirjan numero 25295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w:t>
      </w:r>
      <w:r>
        <w:rPr/>
        <w:t xml:space="preserve">Kuun </w:t>
      </w:r>
      <w:r>
        <w:rPr>
          <w:color w:val="A9A9A9"/>
        </w:rPr>
        <w:t xml:space="preserve">marioista (yksikkö mare).</w:t>
      </w:r>
      <w:r>
        <w:rPr/>
        <w:t xml:space="preserve"> Kuun marit ovat Kuun suuria, tummia alueita. Niissä ei varsinaisesti ole vettä, mutta niiden uskotaan kuitenkin muodostuneen kuun vaipasta kuun pinnalle tulleesta sulasta kivestä. Siihen kuuluu myös yksi Oceanus ja piirteet, jotka tunnetaan nimillä lacus, palus ja sinus. Nykyaikaisen kuun nimistöjärjestelmän otti käyttöön Riccioli vuonna 1651. Ricciolin kartan kuusta piirsi Francesco Maria Grimaldi, jonka mukaan on nimetty kraatteri.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kuun tummien pisteiden nimi?</w:t>
      </w:r>
    </w:p>
    <w:p>
      <w:pPr>
        <w:pStyle w:val="TextBody"/>
        <w:bidi w:val="0"/>
        <w:jc w:val="left"/>
        <w:rPr>
          <w:b/>
          <w:u w:val="single"/>
          <w:shd w:val="clear" w:fill="FFFF00"/>
        </w:rPr>
      </w:pPr>
      <w:r>
        <w:rPr>
          <w:b/>
          <w:u w:val="single"/>
          <w:shd w:val="clear" w:fill="FFFF00"/>
        </w:rPr>
        <w:t xml:space="preserve">Asiakirjan numero 25296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Caesar-salaatti Caesar-salaatti </w:t>
      </w:r>
    </w:p>
    <w:tbl>
      <w:tblPr>
        <w:tblW w:w="10205" w:type="dxa"/>
        <w:jc w:val="left"/>
        <w:tblInd w:w="0" w:type="dxa"/>
        <w:tblLayout w:type="fixed"/>
        <w:tblCellMar>
          <w:top w:w="28" w:type="dxa"/>
          <w:left w:w="28" w:type="dxa"/>
          <w:bottom w:w="28" w:type="dxa"/>
          <w:right w:w="28" w:type="dxa"/>
        </w:tblCellMar>
      </w:tblPr>
      <w:tblGrid>
        <w:gridCol w:w="2058"/>
        <w:gridCol w:w="8147"/>
      </w:tblGrid>
      <w:tr>
        <w:trPr/>
        <w:tc>
          <w:tcPr>
            <w:tcW w:w="2058" w:type="dxa"/>
            <w:tcBorders/>
            <w:vAlign w:val="center"/>
          </w:tcPr>
          <w:p>
            <w:pPr>
              <w:pStyle w:val="TableHeading"/>
              <w:suppressLineNumbers/>
              <w:bidi w:val="0"/>
              <w:spacing w:before="0" w:after="283"/>
              <w:jc w:val="center"/>
              <w:rPr/>
            </w:pPr>
            <w:r>
              <w:rPr/>
              <w:t xml:space="preserve">Kurssi </w:t>
            </w:r>
          </w:p>
        </w:tc>
        <w:tc>
          <w:tcPr>
            <w:tcW w:w="8147" w:type="dxa"/>
            <w:tcBorders/>
            <w:vAlign w:val="center"/>
          </w:tcPr>
          <w:p>
            <w:pPr>
              <w:pStyle w:val="TableContents"/>
              <w:bidi w:val="0"/>
              <w:spacing w:before="0" w:after="283"/>
              <w:jc w:val="left"/>
              <w:rPr/>
            </w:pPr>
            <w:r>
              <w:rPr/>
              <w:t xml:space="preserve">Hors d'œuvre, salaatti </w:t>
            </w:r>
          </w:p>
        </w:tc>
      </w:tr>
      <w:tr>
        <w:trPr/>
        <w:tc>
          <w:tcPr>
            <w:tcW w:w="2058" w:type="dxa"/>
            <w:tcBorders/>
            <w:vAlign w:val="center"/>
          </w:tcPr>
          <w:p>
            <w:pPr>
              <w:pStyle w:val="TableHeading"/>
              <w:suppressLineNumbers/>
              <w:bidi w:val="0"/>
              <w:spacing w:before="0" w:after="283"/>
              <w:jc w:val="center"/>
              <w:rPr/>
            </w:pPr>
            <w:r>
              <w:rPr/>
              <w:t xml:space="preserve">Alkuperäpaikka </w:t>
            </w:r>
          </w:p>
        </w:tc>
        <w:tc>
          <w:tcPr>
            <w:tcW w:w="8147" w:type="dxa"/>
            <w:tcBorders/>
            <w:vAlign w:val="center"/>
          </w:tcPr>
          <w:p>
            <w:pPr>
              <w:pStyle w:val="TableContents"/>
              <w:bidi w:val="0"/>
              <w:spacing w:before="0" w:after="283"/>
              <w:jc w:val="left"/>
              <w:rPr/>
            </w:pPr>
            <w:r>
              <w:rPr>
                <w:color w:val="A9A9A9"/>
              </w:rPr>
              <w:t xml:space="preserve">Meksik</w:t>
            </w:r>
            <w:r>
              <w:rPr/>
              <w:t xml:space="preserve">o </w:t>
            </w:r>
          </w:p>
        </w:tc>
      </w:tr>
      <w:tr>
        <w:trPr/>
        <w:tc>
          <w:tcPr>
            <w:tcW w:w="2058" w:type="dxa"/>
            <w:tcBorders/>
            <w:vAlign w:val="center"/>
          </w:tcPr>
          <w:p>
            <w:pPr>
              <w:pStyle w:val="TableHeading"/>
              <w:suppressLineNumbers/>
              <w:bidi w:val="0"/>
              <w:spacing w:before="0" w:after="283"/>
              <w:jc w:val="center"/>
              <w:rPr/>
            </w:pPr>
            <w:r>
              <w:rPr/>
              <w:t xml:space="preserve">Alue tai valtio </w:t>
            </w:r>
          </w:p>
        </w:tc>
        <w:tc>
          <w:tcPr>
            <w:tcW w:w="8147" w:type="dxa"/>
            <w:tcBorders/>
            <w:vAlign w:val="center"/>
          </w:tcPr>
          <w:p>
            <w:pPr>
              <w:pStyle w:val="TableContents"/>
              <w:bidi w:val="0"/>
              <w:spacing w:before="0" w:after="283"/>
              <w:jc w:val="left"/>
              <w:rPr/>
            </w:pPr>
            <w:r>
              <w:rPr/>
              <w:t xml:space="preserve">Tijuana, Baja California </w:t>
            </w:r>
          </w:p>
        </w:tc>
      </w:tr>
      <w:tr>
        <w:trPr/>
        <w:tc>
          <w:tcPr>
            <w:tcW w:w="2058" w:type="dxa"/>
            <w:tcBorders/>
            <w:vAlign w:val="center"/>
          </w:tcPr>
          <w:p>
            <w:pPr>
              <w:pStyle w:val="TableHeading"/>
              <w:suppressLineNumbers/>
              <w:bidi w:val="0"/>
              <w:spacing w:before="0" w:after="283"/>
              <w:jc w:val="center"/>
              <w:rPr/>
            </w:pPr>
            <w:r>
              <w:rPr/>
              <w:t xml:space="preserve">Luonut </w:t>
            </w:r>
          </w:p>
        </w:tc>
        <w:tc>
          <w:tcPr>
            <w:tcW w:w="8147" w:type="dxa"/>
            <w:tcBorders/>
            <w:vAlign w:val="center"/>
          </w:tcPr>
          <w:p>
            <w:pPr>
              <w:pStyle w:val="TableContents"/>
              <w:bidi w:val="0"/>
              <w:spacing w:before="0" w:after="283"/>
              <w:jc w:val="left"/>
              <w:rPr/>
            </w:pPr>
            <w:r>
              <w:rPr/>
              <w:t xml:space="preserve">Caesar Cardini </w:t>
            </w:r>
          </w:p>
        </w:tc>
      </w:tr>
      <w:tr>
        <w:trPr/>
        <w:tc>
          <w:tcPr>
            <w:tcW w:w="2058" w:type="dxa"/>
            <w:tcBorders/>
            <w:vAlign w:val="center"/>
          </w:tcPr>
          <w:p>
            <w:pPr>
              <w:pStyle w:val="TableHeading"/>
              <w:suppressLineNumbers/>
              <w:bidi w:val="0"/>
              <w:spacing w:before="0" w:after="283"/>
              <w:jc w:val="center"/>
              <w:rPr/>
            </w:pPr>
            <w:r>
              <w:rPr/>
              <w:t xml:space="preserve">Tarjoilulämpötila </w:t>
            </w:r>
          </w:p>
        </w:tc>
        <w:tc>
          <w:tcPr>
            <w:tcW w:w="8147" w:type="dxa"/>
            <w:tcBorders/>
            <w:vAlign w:val="center"/>
          </w:tcPr>
          <w:p>
            <w:pPr>
              <w:pStyle w:val="TableContents"/>
              <w:bidi w:val="0"/>
              <w:spacing w:before="0" w:after="283"/>
              <w:jc w:val="left"/>
              <w:rPr/>
            </w:pPr>
            <w:r>
              <w:rPr/>
              <w:t xml:space="preserve">Jäähdytetty tai huoneenlämmössä </w:t>
            </w:r>
          </w:p>
        </w:tc>
      </w:tr>
      <w:tr>
        <w:trPr/>
        <w:tc>
          <w:tcPr>
            <w:tcW w:w="2058" w:type="dxa"/>
            <w:tcBorders/>
            <w:vAlign w:val="center"/>
          </w:tcPr>
          <w:p>
            <w:pPr>
              <w:pStyle w:val="TableHeading"/>
              <w:suppressLineNumbers/>
              <w:bidi w:val="0"/>
              <w:spacing w:before="0" w:after="283"/>
              <w:jc w:val="center"/>
              <w:rPr/>
            </w:pPr>
            <w:r>
              <w:rPr/>
              <w:t xml:space="preserve">Tärkeimmät ainesosat </w:t>
            </w:r>
          </w:p>
        </w:tc>
        <w:tc>
          <w:tcPr>
            <w:tcW w:w="8147" w:type="dxa"/>
            <w:tcBorders/>
            <w:vAlign w:val="center"/>
          </w:tcPr>
          <w:p>
            <w:pPr>
              <w:pStyle w:val="TableContents"/>
              <w:bidi w:val="0"/>
              <w:spacing w:before="0" w:after="283"/>
              <w:jc w:val="left"/>
              <w:rPr/>
            </w:pPr>
            <w:r>
              <w:rPr/>
              <w:t xml:space="preserve">Ruokasalaatti, krutonit, parmesanjuusto, sitruunamehu, oliiviöljy, kananmuna, Worcestershire-kastike, mustapippuri. </w:t>
            </w:r>
          </w:p>
        </w:tc>
      </w:tr>
      <w:tr>
        <w:trPr/>
        <w:tc>
          <w:tcPr>
            <w:tcW w:w="2058" w:type="dxa"/>
            <w:tcBorders/>
            <w:vAlign w:val="center"/>
          </w:tcPr>
          <w:p>
            <w:pPr>
              <w:pStyle w:val="TableHeading"/>
              <w:suppressLineNumbers/>
              <w:bidi w:val="0"/>
              <w:spacing w:before="0" w:after="283"/>
              <w:jc w:val="center"/>
              <w:rPr/>
            </w:pPr>
            <w:r>
              <w:rPr/>
              <w:t xml:space="preserve">Variaatiot </w:t>
            </w:r>
          </w:p>
        </w:tc>
        <w:tc>
          <w:tcPr>
            <w:tcW w:w="8147" w:type="dxa"/>
            <w:tcBorders/>
            <w:vAlign w:val="center"/>
          </w:tcPr>
          <w:p>
            <w:pPr>
              <w:pStyle w:val="TableContents"/>
              <w:bidi w:val="0"/>
              <w:spacing w:before="0" w:after="283"/>
              <w:jc w:val="left"/>
              <w:rPr/>
            </w:pPr>
            <w:r>
              <w:rPr/>
              <w:t xml:space="preserve">Useita keittokirjoja: Caesar-salaatti Media: Caesar-salaatti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Ceasar-salaattia tarjoiltiin ensimmäisen kerran missä maassa?</w:t>
      </w:r>
    </w:p>
    <w:p>
      <w:pPr>
        <w:pStyle w:val="TextBody"/>
        <w:bidi w:val="0"/>
        <w:jc w:val="left"/>
        <w:rPr>
          <w:b/>
          <w:u w:val="single"/>
          <w:shd w:val="clear" w:fill="FFFF00"/>
        </w:rPr>
      </w:pPr>
      <w:r>
        <w:rPr>
          <w:b/>
          <w:u w:val="single"/>
          <w:shd w:val="clear" w:fill="FFFF00"/>
        </w:rPr>
        <w:t xml:space="preserve">Asiakirjan numero 25297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Bosporus </w:t>
      </w:r>
      <w:r>
        <w:rPr/>
        <w:t xml:space="preserve">(/ ˈbɒspərəs /) tai Bosporus (/ ˈbɒspərəs / tai / ˈbɒsfərəs /); kreikaksi Βόσπορος, Bósporos (ˈvos. po. ros), muinaiskreikaksi Βόσπορος, Bósporos (bós. po. ros); turk: İstanbul Boğazı, (isˈtanbuɫ bo ‿ aˈzɯ)) on kapea, luonnollinen salmi ja kansainvälisesti merkittävä vesiväylä Luoteis-Turkissa. Se muodostaa osan Euroopan ja Aasian välistä mannerrajaa ja erottaa Aasian Turkin Euroopan Turkista. Bosporus on maailman kapein kansainväliseen merenkulkuun käytetty salmi, joka yhdistää Mustanmeren Marmaranmereen ja sitä kautta Dardanellien kautta Egeanmeren ja Välimeren.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Mustanmeren ja Marmaranmeren välinen salmi?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Marmaranmeren ja Mustanmeren yhdistävä salmi</w:t>
      </w:r>
    </w:p>
    <w:p>
      <w:pPr>
        <w:pStyle w:val="TextBody"/>
        <w:bidi w:val="0"/>
        <w:jc w:val="left"/>
        <w:rPr>
          <w:b/>
          <w:u w:val="single"/>
          <w:shd w:val="clear" w:fill="FFFF00"/>
        </w:rPr>
      </w:pPr>
      <w:r>
        <w:rPr>
          <w:b/>
          <w:u w:val="single"/>
          <w:shd w:val="clear" w:fill="FFFF00"/>
        </w:rPr>
        <w:t xml:space="preserve">Asiakirjan numero 25298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Huomenta, Mickey!</w:t>
      </w:r>
      <w:r>
        <w:rPr/>
        <w:t xml:space="preserve"> 18. huhtikuuta 1983 28. marraskuuta 1992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disney-kanavalla esitetty sarja?</w:t>
      </w:r>
    </w:p>
    <w:p>
      <w:pPr>
        <w:pStyle w:val="TextBody"/>
        <w:bidi w:val="0"/>
        <w:jc w:val="left"/>
        <w:rPr>
          <w:b/>
          <w:u w:val="single"/>
          <w:shd w:val="clear" w:fill="FFFF00"/>
        </w:rPr>
      </w:pPr>
      <w:r>
        <w:rPr>
          <w:b/>
          <w:u w:val="single"/>
          <w:shd w:val="clear" w:fill="FFFF00"/>
        </w:rPr>
        <w:t xml:space="preserve">Asiakirjan numero 25299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Himachal Pradeshin osavaltiossa on hyvä tieverkosto. </w:t>
      </w:r>
      <w:r>
        <w:rPr/>
        <w:t xml:space="preserve">Valtateitä </w:t>
      </w:r>
      <w:r>
        <w:rPr/>
        <w:t xml:space="preserve">on </w:t>
      </w:r>
      <w:r>
        <w:rPr>
          <w:color w:val="A9A9A9"/>
        </w:rPr>
        <w:t xml:space="preserve">9, </w:t>
      </w:r>
      <w:r>
        <w:rPr/>
        <w:t xml:space="preserve">joiden kokonaispituus on 1250 kilometriä, 20 osavaltion valtatietä, joiden kokonaispituus on 1625 kilometriä, ja 45 merkittävää piirikuntatietä, joiden kokonaispituus on 1753,05 kilometriä.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valtateiden kokonaismäärä Himachal Pradeshissa</w:t>
      </w:r>
    </w:p>
    <w:p>
      <w:pPr>
        <w:pStyle w:val="TextBody"/>
        <w:bidi w:val="0"/>
        <w:jc w:val="left"/>
        <w:rPr>
          <w:b/>
          <w:u w:val="single"/>
          <w:shd w:val="clear" w:fill="FFFF00"/>
        </w:rPr>
      </w:pPr>
      <w:r>
        <w:rPr>
          <w:b/>
          <w:u w:val="single"/>
          <w:shd w:val="clear" w:fill="FFFF00"/>
        </w:rPr>
        <w:t xml:space="preserve">Asiakirjan numero 25300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Pian toisen maailmansodan jälkeen Texasin lainsäätäjä määritteli Texas A&amp;M:n uudelleen yliopistoksi ja Texas A&amp;M University Systemin lippulaivakouluksi, mikä virallisti koulun aseman Texasin yliopistosta erillisenä laitoksena. </w:t>
      </w:r>
      <w:r>
        <w:rPr>
          <w:color w:val="A9A9A9"/>
        </w:rPr>
        <w:t xml:space="preserve">1960-luvulla </w:t>
      </w:r>
      <w:r>
        <w:rPr/>
        <w:t xml:space="preserve">osavaltion lainsäätäjä nimesi koulun uudelleen Texas A&amp;M -yliopistoksi, jolloin "A&amp;M" tuli puhtaasti symboliseksi. James Earl Rudderin johdolla koulusta tuli rodullisesti integroitu ja yhteiskoulu. Kadettikunnan jäsenyydestä tuli vapaaehtoista.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Texas A&amp;M lakkasi olemasta sotilaskoulu?</w:t>
      </w:r>
    </w:p>
    <w:p>
      <w:pPr>
        <w:pStyle w:val="TextBody"/>
        <w:bidi w:val="0"/>
        <w:jc w:val="left"/>
        <w:rPr>
          <w:b/>
          <w:u w:val="single"/>
          <w:shd w:val="clear" w:fill="FFFF00"/>
        </w:rPr>
      </w:pPr>
      <w:r>
        <w:rPr>
          <w:b/>
          <w:u w:val="single"/>
          <w:shd w:val="clear" w:fill="FFFF00"/>
        </w:rPr>
        <w:t xml:space="preserve">Asiakirjan numero 25301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Lumikki on 1800-luvun </w:t>
      </w:r>
      <w:r>
        <w:rPr>
          <w:color w:val="A9A9A9"/>
        </w:rPr>
        <w:t xml:space="preserve">saksalainen satu, </w:t>
      </w:r>
      <w:r>
        <w:rPr/>
        <w:t xml:space="preserve">joka tunnetaan nykyään laajalti kaikkialla länsimaissa. </w:t>
      </w:r>
      <w:r>
        <w:rPr>
          <w:color w:val="DCDCDC"/>
        </w:rPr>
        <w:t xml:space="preserve">Grimmin veljekset </w:t>
      </w:r>
      <w:r>
        <w:rPr/>
        <w:t xml:space="preserve">julkaisivat sen vuonna </w:t>
      </w:r>
      <w:r>
        <w:rPr>
          <w:color w:val="2F4F4F"/>
        </w:rPr>
        <w:t xml:space="preserve">1812 </w:t>
      </w:r>
      <w:r>
        <w:rPr/>
        <w:t xml:space="preserve">kokoelmansa Grimmin sadut ensimmäisessä painoksessa. Sen saksankielinen nimi oli Sneewittchen (nykyisessä ortografiassa Schneewittchen) ja numerointi Satu 53. Nimi Sneewittchen oli matalasaksaa, ja ensimmäisessä versiossa se käännettiin sanalla Schneeweißchen. Grimmit saivat tarinan lopullisen versionsa valmiiksi vuonna 1854.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kirjoitettiin ensimmäinen Lumikki-tarina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alkuperäisen Lumikin ja seitsemän kääpiötä -elokuvan?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Lumikki ja seitsemän kääpiötä alkuperämaa</w:t>
      </w:r>
    </w:p>
    <w:p>
      <w:pPr>
        <w:pStyle w:val="TextBody"/>
        <w:bidi w:val="0"/>
        <w:jc w:val="left"/>
        <w:rPr>
          <w:b/>
          <w:u w:val="single"/>
          <w:shd w:val="clear" w:fill="FFFF00"/>
        </w:rPr>
      </w:pPr>
      <w:r>
        <w:rPr>
          <w:b/>
          <w:u w:val="single"/>
          <w:shd w:val="clear" w:fill="FFFF00"/>
        </w:rPr>
        <w:t xml:space="preserve">Asiakirjan numero 25302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Garden of Earthly Delights on moderni nimi, joka on annettu varhaisnhollantilaisen mestarin Hieronymus Boschin maalaamalle triptyykille, joka on ollut </w:t>
      </w:r>
      <w:r>
        <w:rPr>
          <w:color w:val="A9A9A9"/>
        </w:rPr>
        <w:t xml:space="preserve">Madridin Prado-museossa </w:t>
      </w:r>
      <w:r>
        <w:rPr/>
        <w:t xml:space="preserve">vuodesta 1939. Se on peräisin vuosilta 1490-1510, jolloin Bosch oli 40-60-vuotias.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maanpäällisten nautintojen puutarha?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Garden of Earthly Delights on moderni nimi varhaisalankomaalaisen mestarin Hieronymus Boschin maalaamalle triptyykki-öljymaalaukselle tammipaneelille, joka on ollut </w:t>
      </w:r>
      <w:r>
        <w:rPr>
          <w:color w:val="DCDCDC"/>
        </w:rPr>
        <w:t xml:space="preserve">Madridin Prado-museossa </w:t>
      </w:r>
      <w:r>
        <w:rPr>
          <w:color w:val="A9A9A9"/>
        </w:rPr>
        <w:t xml:space="preserve">vuodesta 1939</w:t>
      </w:r>
      <w:r>
        <w:rPr/>
        <w:t xml:space="preserve">. Se on peräisin vuosilta 1490-1510, jolloin Bosch oli 40-60-vuotias.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maalaus maallisten ilojen puutarha...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maallisten nautintojen puutarha esillä?</w:t>
      </w:r>
    </w:p>
    <w:p>
      <w:pPr>
        <w:pStyle w:val="TextBody"/>
        <w:bidi w:val="0"/>
        <w:jc w:val="left"/>
        <w:rPr>
          <w:b/>
          <w:u w:val="single"/>
          <w:shd w:val="clear" w:fill="FFFF00"/>
        </w:rPr>
      </w:pPr>
      <w:r>
        <w:rPr>
          <w:b/>
          <w:u w:val="single"/>
          <w:shd w:val="clear" w:fill="FFFF00"/>
        </w:rPr>
        <w:t xml:space="preserve">Asiakirjan numero 25303</w:t>
      </w:r>
    </w:p>
    <w:p>
      <w:pPr>
        <w:pStyle w:val="TextBody"/>
        <w:bidi w:val="0"/>
        <w:jc w:val="left"/>
        <w:rPr>
          <w:b/>
          <w:shd w:val="clear" w:fill="FFFF00"/>
        </w:rPr>
      </w:pPr>
      <w:r>
        <w:rPr>
          <w:b/>
          <w:shd w:val="clear" w:fill="FFFF00"/>
        </w:rPr>
        <w:t xml:space="preserve">Tekstin numero 0</w:t>
      </w:r>
    </w:p>
    <w:p>
      <w:pPr>
        <w:pStyle w:val="TextBody"/>
        <w:numPr>
          <w:ilvl w:val="0"/>
          <w:numId w:val="125"/>
        </w:numPr>
        <w:tabs>
          <w:tab w:val="clear" w:pos="1134"/>
          <w:tab w:val="left" w:leader="none" w:pos="720"/>
        </w:tabs>
        <w:bidi w:val="0"/>
        <w:ind w:start="720" w:hanging="283"/>
        <w:jc w:val="left"/>
        <w:rPr/>
      </w:pPr>
      <w:r>
        <w:rPr>
          <w:color w:val="A9A9A9"/>
        </w:rPr>
        <w:t xml:space="preserve">Regina Hall </w:t>
      </w:r>
      <w:r>
        <w:rPr/>
        <w:t xml:space="preserve">Lena Wrightina, Monican sisarena.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siskoa rakkaudessa ja koripallossa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Tarinan kolmannella neljänneksellä seurataan Quincyä ja Monicaa </w:t>
      </w:r>
      <w:r>
        <w:rPr>
          <w:color w:val="A9A9A9"/>
        </w:rPr>
        <w:t xml:space="preserve">USC-yliopiston</w:t>
      </w:r>
      <w:r>
        <w:rPr/>
        <w:t xml:space="preserve"> ensimmäiseen opiskeluvuoteen </w:t>
      </w:r>
      <w:r>
        <w:rPr/>
        <w:t xml:space="preserve">vuosina 1988-89, jolloin he hallitsevat itsensä urheilijoina, opiskelijoina ja pariskuntana. Jälleen samat ongelmat tuntuvat ilmenevän, tällä kertaa suuremmalla näyttämöllä. Quincy menestyy heti kentällä ja saa yhä enemmän naispuolisia ihailijoita, mutta Monica kamppailee peliajasta, sillä hän on USC:n vanhempi vahti Sidra O'Nealin varamies. Kaiken kukkuraksi hän joutuu päävalmentaja Ellie Davisin pahalle puolelle sekä keulimisen että puolustuksen puutteen vuoksi. Hänen suhteensa Quincyyn kiristyy entisestään, kun Quincy joutuu kamppailemaan isäänsä ympäröivän mediahuomion kanssa, joka yrittää vakuuttaa Quincylle, että hänen on saatava college päätökseen ennen ammattilaiseksi siirtymistä, ja kun entinen rakastaja on nostanut isyyskanteen häntä vastaan. Quincy tuntee itsensä isänsä pettämäksi, koska tämä valehteli hänelle, ja uhkaa jättää koulun kesken ja lähteä NBA:han ennenaikaisesti, vaikka hänen isänsä anelee häntä olemaan uhraamatta koulutustaan vain isänsä kiusaksi. Zeke mainitsee, että hänen äitinsä oli vasta yhdeksäntoista, kun hän oli raskaana Quincyn kanssa, eikä hän ollut valmis perheeseen, mutta jäi silti. Monica ansaitsee lopulta kauden lopussa aloittavan point guardin paikan. Quincy ei kuitenkaan voi olla onnellinen hänen puolestaan, sillä hän syyttää häntä siitä, ettei hän ollut hänen tukenaan, kun hänellä oli ongelmia isänsä kanssa. Quincy loukkaa Monicaa syvästi, minkä vuoksi heidän tiensä eroavat toisistaan.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collegea Monica kävi rakkaudessa ja koripallossa?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Love &amp; Basketball julkaistiin Yhdysvalloissa </w:t>
      </w:r>
      <w:r>
        <w:rPr>
          <w:color w:val="A9A9A9"/>
        </w:rPr>
        <w:t xml:space="preserve">21. huhtikuuta 2000.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rakkaus ja koripallo ilmestyi?</w:t>
      </w:r>
    </w:p>
    <w:p>
      <w:pPr>
        <w:pStyle w:val="TextBody"/>
        <w:bidi w:val="0"/>
        <w:jc w:val="left"/>
        <w:rPr>
          <w:b/>
          <w:u w:val="single"/>
          <w:shd w:val="clear" w:fill="FFFF00"/>
        </w:rPr>
      </w:pPr>
      <w:r>
        <w:rPr>
          <w:b/>
          <w:u w:val="single"/>
          <w:shd w:val="clear" w:fill="FFFF00"/>
        </w:rPr>
        <w:t xml:space="preserve">Asiakirjan numero 25304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Happo - emäs -titraus suoritetaan </w:t>
      </w:r>
      <w:r>
        <w:rPr>
          <w:color w:val="A9A9A9"/>
        </w:rPr>
        <w:t xml:space="preserve">bromitymolisinisellä </w:t>
      </w:r>
      <w:r>
        <w:rPr/>
        <w:t xml:space="preserve">indikaattorilla, kun kyseessä on vahva happo - vahva emäs -titraus, </w:t>
      </w:r>
      <w:r>
        <w:rPr/>
        <w:t xml:space="preserve">fenolftaleiini-indikaattorilla heikon hapon - vahvan emäksen reaktioissa ja metyylioranssi-indikaattorilla vahvan hapon - heikon emäksen reaktioissa. Jos emäs on asteikon ulkopuolella, eli pH on &gt; 13,5, ja happo on &gt; 5,5, voidaan käyttää Alizariinikeltaista indikaattoria. Toisaalta, jos happo on asteikon ulkopuolella, ts. pH &lt; 0,5, ja emäksen pH &lt; 8,5, voidaan käyttää timolinsinistä indikaattoria.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indikaattori heikon hapon ja vahvan emäksen titrausta varten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indikaattori vahvan hapon titraukseen vahvalla emäksellä</w:t>
      </w:r>
    </w:p>
    <w:p>
      <w:pPr>
        <w:pStyle w:val="TextBody"/>
        <w:bidi w:val="0"/>
        <w:jc w:val="left"/>
        <w:rPr>
          <w:b/>
          <w:u w:val="single"/>
          <w:shd w:val="clear" w:fill="FFFF00"/>
        </w:rPr>
      </w:pPr>
      <w:r>
        <w:rPr>
          <w:b/>
          <w:u w:val="single"/>
          <w:shd w:val="clear" w:fill="FFFF00"/>
        </w:rPr>
        <w:t xml:space="preserve">Asiakirjan numero 25305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Hapalochlaena-sukuun kuuluvat sinirengasmustekalat ovat neljä erittäin myrkyllistä mustekalalajia, joita esiintyy </w:t>
      </w:r>
      <w:r>
        <w:rPr>
          <w:color w:val="A9A9A9"/>
        </w:rPr>
        <w:t xml:space="preserve">vuorovesialtaissa ja koralliriutoilla Tyynellämerellä ja Intian valtamerellä Japanista Australiaan</w:t>
      </w:r>
      <w:r>
        <w:rPr/>
        <w:t xml:space="preserve">. Ne tunnistaa kellertävästä ihosta ja tyypillisistä sinisistä ja mustista renkaista, jotka muuttavat väriä dramaattisesti uhatessa. Ne syövät pieniä eläimiä, kuten rapuja, erakkorapuja, katkarapuja ja muita äyriäisiä.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sinirengasturska löytyy?</w:t>
      </w:r>
    </w:p>
    <w:p>
      <w:pPr>
        <w:pStyle w:val="TextBody"/>
        <w:bidi w:val="0"/>
        <w:jc w:val="left"/>
        <w:rPr>
          <w:b/>
          <w:u w:val="single"/>
          <w:shd w:val="clear" w:fill="FFFF00"/>
        </w:rPr>
      </w:pPr>
      <w:r>
        <w:rPr>
          <w:b/>
          <w:u w:val="single"/>
          <w:shd w:val="clear" w:fill="FFFF00"/>
        </w:rPr>
        <w:t xml:space="preserve">Asiakirjan numero 25306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Peyton Williams Manning (s. 24. maaliskuuta 1976) on entinen amerikkalaisen jalkapallon pelinrakentaja, joka pelasi 18 kautta National Football Leaguessa (NFL), pääasiassa </w:t>
      </w:r>
      <w:r>
        <w:rPr>
          <w:color w:val="A9A9A9"/>
        </w:rPr>
        <w:t xml:space="preserve">Indianapolis Coltsissa</w:t>
      </w:r>
      <w:r>
        <w:rPr/>
        <w:t xml:space="preserve">. Häntä pidetään yhtenä kaikkien aikojen parhaista pelinrakentajista lukuisten uransa saavutusten ansiosta. Hän vietti 14 kautta Coltsissa ja pelasi neljä viimeistä kautta Denver Broncosissa. Manning pelasi yliopistojalkapalloa Tennesseen yliopistossa ja johti Tennessee Volunteersin SEC-mestaruuteen 1997 viimeisellä kaudellaan. Hän on entisen NFL-pelinrakentaja Archie Manningin toinen poika ja New York Giantsin pelinrakentaja Eli Manningin isoveli.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Peyton Manning pelasi ennen Denver Broncosia?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Yleisimmin Manningin ammattilaisuraa kritisoidaan siitä, että huolimatta suuresta menestyksestä ja loistavista tilastoista runkosarjan aikana, hän ei menestynyt yhtä hyvin kauden jälkeisellä kaudella. Hänen uransa post-season-ennätyksensä aloittajana oli vaatimattomampi 14-13, kun taas hänen runkosarjan ennätyksensä kauteen 2015 asti oli 186-79. Manning voitti kaksi Super Bowlia (Super Bowl XLI ja Super Bowl 50) ja pelasi kahdessa muussa (Super Bowl XLIV ja Super Bowl XLVIII). Hänet nimettiin XLI:n MVP:ksi, kun taas XLIV:n hän hävisi kaadolla, ja hän onnistui vain yhdessä touchdown-ajossa kummassakin XLVIII:ssa ja 50:ssä. Manningin uran alkupuolella ``hänen ennätykselliset tilastot kirjattiin pois Coltsin kauden jälkeisten epäonnistumisten vuoksi''; päinvastoin hän teki huonot tilastot runkosarjassa 2015 ja Super Bowl 50:ssä, joka olisi hänen viimeinen kautensa, mutta voitti kuitenkin toisen Super Bowlinsa joukkueensa puolustuksen ansiosta. Manning on myös ainoa NFL:n historian pelinrakentaja, joka on päässyt Super Bowliin </w:t>
      </w:r>
      <w:r>
        <w:rPr>
          <w:color w:val="A9A9A9"/>
        </w:rPr>
        <w:t xml:space="preserve">neljä </w:t>
      </w:r>
      <w:r>
        <w:rPr/>
        <w:t xml:space="preserve">kertaa neljän eri päävalmentajan kanssa (Dungy, Caldwell, Fox ja Kubiak).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Peyton on ollut Super Bowlissa?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Manningilla on monia NFL-ennätyksiä, kuten touchdown-syöttöjä (539), AP MVP-palkintoja (5), Pro Bowl -esiintymisiä (14), 4000 jaardin syöttökaudet (14), yhden kauden syöttöjaardit (5477 vuonna 2013), yhden kauden syöttö touchdownit (55 vuonna 2013), ja hän on uransa syöttöjaardien kakkosena (</w:t>
      </w:r>
      <w:r>
        <w:rPr>
          <w:color w:val="A9A9A9"/>
        </w:rPr>
        <w:t xml:space="preserve">71 940</w:t>
      </w:r>
      <w:r>
        <w:rPr/>
        <w:t xml:space="preserve">).</w:t>
      </w:r>
      <w:r>
        <w:rPr/>
        <w:t xml:space="preserve"> Kaksinkertainen Super Bowl -voittaja ja Super Bowl XLI:n arvokkain pelaaja Manning on myös ainoa pelinrakentaja, joka on aloittanut Super Bowlin kahdessa franchisingissa useammin kuin kerran kummassakin, eri valmentajien kanssa jokaisessa Super Bowlin aloituksessa (Dungy, Caldwell, Fox, Kubiak), ja ainoa aloittava pelinrakentaja, joka on voittanut Super Bowlin kahdessa franchisingissa. 39-vuotiaana Manning oli vanhin Super Bowlissa aloittanut ja voittanut pelinrakentaja, ja seuraavana vuonna Tom Brady voitti saman tempun. Manning on teknisesti edelleen vanhin Super Bowlin voittanut pelaaja, kun kuukaudet ja päivät otetaan huomioon, sillä hänen syntymäpäivänsä on maaliskuussa ja Bradyn elokuussa.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syöttö jaardia Peyton Manning on urallaan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Alokaskaudellaan hän teki 3739 jaardia ja 26 touchdownia, teki viisi eri NFL-tulokasennätystä, mukaan lukien eniten touchdown-syöttöjä kauden aikana, eniten sieppauksia (</w:t>
      </w:r>
      <w:r>
        <w:rPr>
          <w:color w:val="A9A9A9"/>
        </w:rPr>
        <w:t xml:space="preserve">28</w:t>
      </w:r>
      <w:r>
        <w:rPr/>
        <w:t xml:space="preserve">) tulokasvuonna, ja hänet nimettiin NFL:n All-Rookie-joukkueen ensimmäiseen joukkueeseen. NFL-debyytissään Manning heitti uransa ensimmäisen touchdownin, kuuden jaardin syötön Marvin Harrisonille, neljännellä neljänneksellä 24 -- 15-tappiossa. Viikolla 4 New Orleans Saintsia vastaan hän heitti 78 jaardin touchdown-syötön Marshall Faulkille 19 -- 13-tappiossa. Manningin ensimmäinen voitto tuli kollegaa Leafia vastaan, 17 -- 12 Chargersia vastaan. Kaksi viikkoa myöhemmin Manning kohtasi Steve Youngin; hän heitti kolme touchdownia, mikä merkitsi Coltsin tulokasennätystä, mutta 49ers teki myöhään kenttäpelin ja voitti 34 -- 31. Marraskuussa New York Jetsia vastaan Manning heitti kolme touchdownia 24 -- 23 -voitossa; hänet nimettiin AFC:n viikon hyökkääväksi pelaajaksi tästä suorituksesta. Kyseessä oli Manningin uran ensimmäinen voittopeli, kun hän heitti pelin voittaneen touchdown-syötön Marcus Pollardille. Manning oli varmasti Coltsin valopilkku kaudella 1998, mutta hän heitti myös liigan ennätyslukemat 28 sieppausta, kun joukkue kamppaili 3 - 13 ennätykseen puolustuksen antaessa yli 27 pistettä ottelua kohden. Colts hävisi monta tiukkaa peliä, mukaan lukien viisi peliä, joissa se johti jossain vaiheessa kaksinumeroisella erolla.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sieppauksia Peyton Manning oli hänen alokas kausi</w:t>
      </w:r>
    </w:p>
    <w:p>
      <w:pPr>
        <w:pStyle w:val="TextBody"/>
        <w:bidi w:val="0"/>
        <w:jc w:val="left"/>
        <w:rPr>
          <w:b/>
          <w:u w:val="single"/>
          <w:shd w:val="clear" w:fill="FFFF00"/>
        </w:rPr>
      </w:pPr>
      <w:r>
        <w:rPr>
          <w:b/>
          <w:u w:val="single"/>
          <w:shd w:val="clear" w:fill="FFFF00"/>
        </w:rPr>
        <w:t xml:space="preserve">Asiakirjan numero 25307</w:t>
      </w:r>
    </w:p>
    <w:p>
      <w:pPr>
        <w:pStyle w:val="TextBody"/>
        <w:bidi w:val="0"/>
        <w:jc w:val="left"/>
        <w:rPr>
          <w:b/>
          <w:shd w:val="clear" w:fill="FFFF00"/>
        </w:rPr>
      </w:pPr>
      <w:r>
        <w:rPr>
          <w:b/>
          <w:shd w:val="clear" w:fill="FFFF00"/>
        </w:rPr>
        <w:t xml:space="preserve">Tekstin numero 0</w:t>
      </w:r>
    </w:p>
    <w:p>
      <w:pPr>
        <w:pStyle w:val="TextBody"/>
        <w:numPr>
          <w:ilvl w:val="0"/>
          <w:numId w:val="126"/>
        </w:numPr>
        <w:tabs>
          <w:tab w:val="clear" w:pos="1134"/>
          <w:tab w:val="left" w:leader="none" w:pos="720"/>
        </w:tabs>
        <w:bidi w:val="0"/>
        <w:ind w:start="720" w:hanging="283"/>
        <w:jc w:val="left"/>
        <w:rPr/>
      </w:pPr>
      <w:r>
        <w:rPr>
          <w:color w:val="A9A9A9"/>
        </w:rPr>
        <w:t xml:space="preserve">Farhan Akhtar </w:t>
      </w:r>
      <w:r>
        <w:rPr/>
        <w:t xml:space="preserve">roolissa Subedar Milkha Singh eli Lentävä sikhi.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Milkha Singhin roolia Bhaag Milkha Bhaagissa.</w:t>
      </w:r>
    </w:p>
    <w:p>
      <w:pPr>
        <w:pStyle w:val="TextBody"/>
        <w:bidi w:val="0"/>
        <w:jc w:val="left"/>
        <w:rPr>
          <w:b/>
          <w:u w:val="single"/>
          <w:shd w:val="clear" w:fill="FFFF00"/>
        </w:rPr>
      </w:pPr>
      <w:r>
        <w:rPr>
          <w:b/>
          <w:u w:val="single"/>
          <w:shd w:val="clear" w:fill="FFFF00"/>
        </w:rPr>
        <w:t xml:space="preserve">Asiakirjan numero 25308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Kevyt paino (642 kg vuoden 2013 kilpa-asussa), teho (900 hv 3,0 L V10-moottorilla, 780 hv (582 kW) vuoden 2007 säännön mukaisella 2,4 L V8-moottorilla, </w:t>
      </w:r>
      <w:r>
        <w:rPr>
          <w:color w:val="A9A9A9"/>
        </w:rPr>
        <w:t xml:space="preserve">950 + </w:t>
      </w:r>
      <w:r>
        <w:rPr/>
        <w:t xml:space="preserve">hv vuoden 2016 1,6 L V6-turbolla), aerodynamiikka ja erittäin suorituskykyiset renkaat ovat </w:t>
      </w:r>
      <w:r>
        <w:rPr/>
        <w:t xml:space="preserve">yhdistelmä, joka </w:t>
      </w:r>
      <w:r>
        <w:rPr/>
        <w:t xml:space="preserve">antaa F1-autolle sen korkeat suorituskykyluvut. F1-suunnittelijoiden pääasia on kiihtyvyys, ei pelkästään huippunopeus. Auton suorituskyvyn arvioinnissa voidaan tarkastella kolmea kiihtyvyystyyppiä: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hevosvoimia f1-autossa on?</w:t>
      </w:r>
    </w:p>
    <w:p>
      <w:pPr>
        <w:pStyle w:val="TextBody"/>
        <w:bidi w:val="0"/>
        <w:jc w:val="left"/>
        <w:rPr>
          <w:b/>
          <w:shd w:val="clear" w:fill="FFFF00"/>
        </w:rPr>
      </w:pPr>
      <w:r>
        <w:rPr>
          <w:b/>
          <w:shd w:val="clear" w:fill="FFFF00"/>
        </w:rPr>
        <w:t xml:space="preserve">Teksti numero 1</w:t>
      </w:r>
    </w:p>
    <w:p>
      <w:pPr>
        <w:pStyle w:val="TextBody"/>
        <w:numPr>
          <w:ilvl w:val="0"/>
          <w:numId w:val="127"/>
        </w:numPr>
        <w:tabs>
          <w:tab w:val="clear" w:pos="1134"/>
          <w:tab w:val="left" w:leader="none" w:pos="707"/>
        </w:tabs>
        <w:bidi w:val="0"/>
        <w:spacing w:before="0" w:after="0"/>
        <w:ind w:start="707" w:hanging="283"/>
        <w:jc w:val="left"/>
        <w:rPr/>
      </w:pPr>
      <w:r>
        <w:rPr/>
        <w:t xml:space="preserve">Rakentaminen: Hiilikuitu- ja hunajakennorakenne. </w:t>
      </w:r>
    </w:p>
    <w:p>
      <w:pPr>
        <w:pStyle w:val="TextBody"/>
        <w:numPr>
          <w:ilvl w:val="0"/>
          <w:numId w:val="127"/>
        </w:numPr>
        <w:tabs>
          <w:tab w:val="clear" w:pos="1134"/>
          <w:tab w:val="left" w:leader="none" w:pos="707"/>
        </w:tabs>
        <w:bidi w:val="0"/>
        <w:spacing w:before="0" w:after="0"/>
        <w:ind w:start="707" w:hanging="283"/>
        <w:jc w:val="left"/>
        <w:rPr/>
      </w:pPr>
      <w:r>
        <w:rPr/>
        <w:t xml:space="preserve">Vaihteisto: 8-vaihteinen saumaton puoliautomaattinen urheiluvaihteisto, joka on asennettu pituussuunnassa ja jossa on hydraulinen järjestelmä voimansiirtoa ja kytkimen käyttöä varten. </w:t>
      </w:r>
    </w:p>
    <w:p>
      <w:pPr>
        <w:pStyle w:val="TextBody"/>
        <w:numPr>
          <w:ilvl w:val="0"/>
          <w:numId w:val="127"/>
        </w:numPr>
        <w:tabs>
          <w:tab w:val="clear" w:pos="1134"/>
          <w:tab w:val="left" w:leader="none" w:pos="707"/>
        </w:tabs>
        <w:bidi w:val="0"/>
        <w:spacing w:before="0" w:after="0"/>
        <w:ind w:start="707" w:hanging="283"/>
        <w:jc w:val="left"/>
        <w:rPr/>
      </w:pPr>
      <w:r>
        <w:rPr/>
        <w:t xml:space="preserve">Kytkin: Monilevyinen hiilikytkin </w:t>
      </w:r>
    </w:p>
    <w:p>
      <w:pPr>
        <w:pStyle w:val="TextBody"/>
        <w:numPr>
          <w:ilvl w:val="0"/>
          <w:numId w:val="127"/>
        </w:numPr>
        <w:tabs>
          <w:tab w:val="clear" w:pos="1134"/>
          <w:tab w:val="left" w:leader="none" w:pos="707"/>
        </w:tabs>
        <w:bidi w:val="0"/>
        <w:spacing w:before="0" w:after="0"/>
        <w:ind w:start="707" w:hanging="283"/>
        <w:jc w:val="left"/>
        <w:rPr/>
      </w:pPr>
      <w:r>
        <w:rPr/>
        <w:t xml:space="preserve">Kytkimen toiminta: Vaihteenvaihtolaitteen alapuolella olevan ohjauspyörän takana oleva käsipainike. </w:t>
      </w:r>
    </w:p>
    <w:p>
      <w:pPr>
        <w:pStyle w:val="TextBody"/>
        <w:numPr>
          <w:ilvl w:val="0"/>
          <w:numId w:val="127"/>
        </w:numPr>
        <w:tabs>
          <w:tab w:val="clear" w:pos="1134"/>
          <w:tab w:val="left" w:leader="none" w:pos="707"/>
        </w:tabs>
        <w:bidi w:val="0"/>
        <w:spacing w:before="0" w:after="0"/>
        <w:ind w:start="707" w:hanging="283"/>
        <w:jc w:val="left"/>
        <w:rPr/>
      </w:pPr>
      <w:r>
        <w:rPr/>
        <w:t xml:space="preserve">Paino: 642 kg (1 415 lb) kuljettaja mukaan lukien. </w:t>
      </w:r>
    </w:p>
    <w:p>
      <w:pPr>
        <w:pStyle w:val="TextBody"/>
        <w:numPr>
          <w:ilvl w:val="0"/>
          <w:numId w:val="127"/>
        </w:numPr>
        <w:tabs>
          <w:tab w:val="clear" w:pos="1134"/>
          <w:tab w:val="left" w:leader="none" w:pos="707"/>
        </w:tabs>
        <w:bidi w:val="0"/>
        <w:spacing w:before="0" w:after="0"/>
        <w:ind w:start="707" w:hanging="283"/>
        <w:jc w:val="left"/>
        <w:rPr/>
      </w:pPr>
      <w:r>
        <w:rPr>
          <w:color w:val="A9A9A9"/>
        </w:rPr>
        <w:t xml:space="preserve">Polttoainetilavuus: (40 US gal; 33 imp gal</w:t>
      </w:r>
      <w:r>
        <w:rPr/>
        <w:t xml:space="preserve">). </w:t>
      </w:r>
    </w:p>
    <w:p>
      <w:pPr>
        <w:pStyle w:val="TextBody"/>
        <w:numPr>
          <w:ilvl w:val="0"/>
          <w:numId w:val="127"/>
        </w:numPr>
        <w:tabs>
          <w:tab w:val="clear" w:pos="1134"/>
          <w:tab w:val="left" w:leader="none" w:pos="707"/>
        </w:tabs>
        <w:bidi w:val="0"/>
        <w:spacing w:before="0" w:after="0"/>
        <w:ind w:start="707" w:hanging="283"/>
        <w:jc w:val="left"/>
        <w:rPr/>
      </w:pPr>
      <w:r>
        <w:rPr/>
        <w:t xml:space="preserve">Pituus: 4,545 -- 4,800 mm (179 -- 189 in). </w:t>
      </w:r>
    </w:p>
    <w:p>
      <w:pPr>
        <w:pStyle w:val="TextBody"/>
        <w:numPr>
          <w:ilvl w:val="0"/>
          <w:numId w:val="127"/>
        </w:numPr>
        <w:tabs>
          <w:tab w:val="clear" w:pos="1134"/>
          <w:tab w:val="left" w:leader="none" w:pos="707"/>
        </w:tabs>
        <w:bidi w:val="0"/>
        <w:spacing w:before="0" w:after="0"/>
        <w:ind w:start="707" w:hanging="283"/>
        <w:jc w:val="left"/>
        <w:rPr/>
      </w:pPr>
      <w:r>
        <w:rPr/>
        <w:t xml:space="preserve">Leveys: 1 800 mm (71 tuumaa) </w:t>
      </w:r>
    </w:p>
    <w:p>
      <w:pPr>
        <w:pStyle w:val="TextBody"/>
        <w:numPr>
          <w:ilvl w:val="0"/>
          <w:numId w:val="127"/>
        </w:numPr>
        <w:tabs>
          <w:tab w:val="clear" w:pos="1134"/>
          <w:tab w:val="left" w:leader="none" w:pos="707"/>
        </w:tabs>
        <w:bidi w:val="0"/>
        <w:spacing w:before="0" w:after="0"/>
        <w:ind w:start="707" w:hanging="283"/>
        <w:jc w:val="left"/>
        <w:rPr/>
      </w:pPr>
      <w:r>
        <w:rPr/>
        <w:t xml:space="preserve">Korkeus: 950 mm (37 tuumaa) </w:t>
      </w:r>
    </w:p>
    <w:p>
      <w:pPr>
        <w:pStyle w:val="TextBody"/>
        <w:numPr>
          <w:ilvl w:val="0"/>
          <w:numId w:val="127"/>
        </w:numPr>
        <w:tabs>
          <w:tab w:val="clear" w:pos="1134"/>
          <w:tab w:val="left" w:leader="none" w:pos="707"/>
        </w:tabs>
        <w:bidi w:val="0"/>
        <w:spacing w:before="0" w:after="0"/>
        <w:ind w:start="707" w:hanging="283"/>
        <w:jc w:val="left"/>
        <w:rPr/>
      </w:pPr>
      <w:r>
        <w:rPr/>
        <w:t xml:space="preserve">Akseliväli: 2,995 -- 3,100 mm (118 -- 122 tuumaa). </w:t>
      </w:r>
    </w:p>
    <w:p>
      <w:pPr>
        <w:pStyle w:val="TextBody"/>
        <w:numPr>
          <w:ilvl w:val="0"/>
          <w:numId w:val="127"/>
        </w:numPr>
        <w:tabs>
          <w:tab w:val="clear" w:pos="1134"/>
          <w:tab w:val="left" w:leader="none" w:pos="707"/>
        </w:tabs>
        <w:bidi w:val="0"/>
        <w:spacing w:before="0" w:after="0"/>
        <w:ind w:start="707" w:hanging="283"/>
        <w:jc w:val="left"/>
        <w:rPr/>
      </w:pPr>
      <w:r>
        <w:rPr/>
        <w:t xml:space="preserve">Ohjaus: Ohjaus: Sähköavusteinen hammastanko-ohjaus. </w:t>
      </w:r>
    </w:p>
    <w:p>
      <w:pPr>
        <w:pStyle w:val="TextBody"/>
        <w:numPr>
          <w:ilvl w:val="0"/>
          <w:numId w:val="127"/>
        </w:numPr>
        <w:tabs>
          <w:tab w:val="clear" w:pos="1134"/>
          <w:tab w:val="left" w:leader="none" w:pos="707"/>
        </w:tabs>
        <w:bidi w:val="0"/>
        <w:spacing w:before="0" w:after="0"/>
        <w:ind w:start="707" w:hanging="283"/>
        <w:jc w:val="left"/>
        <w:rPr/>
      </w:pPr>
      <w:r>
        <w:rPr/>
        <w:t xml:space="preserve">Jarrut: 6-mäntäiset (edessä ja takana) hiilipohjaiset jarrusatulat, hiilipohjaiset levyt ja tyynyt. </w:t>
      </w:r>
    </w:p>
    <w:p>
      <w:pPr>
        <w:pStyle w:val="TextBody"/>
        <w:numPr>
          <w:ilvl w:val="0"/>
          <w:numId w:val="127"/>
        </w:numPr>
        <w:tabs>
          <w:tab w:val="clear" w:pos="1134"/>
          <w:tab w:val="left" w:leader="none" w:pos="707"/>
        </w:tabs>
        <w:bidi w:val="0"/>
        <w:spacing w:before="0" w:after="0"/>
        <w:ind w:start="707" w:hanging="283"/>
        <w:jc w:val="left"/>
        <w:rPr/>
      </w:pPr>
      <w:r>
        <w:rPr/>
        <w:t xml:space="preserve">Jarrulevyn koko: 278 x 28 mm (edessä ja takana) </w:t>
      </w:r>
    </w:p>
    <w:p>
      <w:pPr>
        <w:pStyle w:val="TextBody"/>
        <w:numPr>
          <w:ilvl w:val="0"/>
          <w:numId w:val="127"/>
        </w:numPr>
        <w:tabs>
          <w:tab w:val="clear" w:pos="1134"/>
          <w:tab w:val="left" w:leader="none" w:pos="707"/>
        </w:tabs>
        <w:bidi w:val="0"/>
        <w:spacing w:before="0" w:after="0"/>
        <w:ind w:start="707" w:hanging="283"/>
        <w:jc w:val="left"/>
        <w:rPr/>
      </w:pPr>
      <w:r>
        <w:rPr/>
        <w:t xml:space="preserve">Vaimentimet: Kunkin valmistajan valitsema myyjä. Nelisuuntaisesti säädettävät iskunvaimennin ja kimmokerroin </w:t>
      </w:r>
    </w:p>
    <w:p>
      <w:pPr>
        <w:pStyle w:val="TextBody"/>
        <w:numPr>
          <w:ilvl w:val="0"/>
          <w:numId w:val="127"/>
        </w:numPr>
        <w:tabs>
          <w:tab w:val="clear" w:pos="1134"/>
          <w:tab w:val="left" w:leader="none" w:pos="707"/>
        </w:tabs>
        <w:bidi w:val="0"/>
        <w:spacing w:before="0" w:after="0"/>
        <w:ind w:start="707" w:hanging="283"/>
        <w:jc w:val="left"/>
        <w:rPr/>
      </w:pPr>
      <w:r>
        <w:rPr/>
        <w:t xml:space="preserve">Jouset: Kunkin valmistajan valitsema myyjä </w:t>
      </w:r>
    </w:p>
    <w:p>
      <w:pPr>
        <w:pStyle w:val="TextBody"/>
        <w:numPr>
          <w:ilvl w:val="0"/>
          <w:numId w:val="127"/>
        </w:numPr>
        <w:tabs>
          <w:tab w:val="clear" w:pos="1134"/>
          <w:tab w:val="left" w:leader="none" w:pos="707"/>
        </w:tabs>
        <w:bidi w:val="0"/>
        <w:spacing w:before="0" w:after="0"/>
        <w:ind w:start="707" w:hanging="283"/>
        <w:jc w:val="left"/>
        <w:rPr/>
      </w:pPr>
      <w:r>
        <w:rPr/>
        <w:t xml:space="preserve">Etu- ja takajousitus: Hiilikomposiittinen kaksoistukivarsi, jossa on jouset ja kallistuksenvakaajat. </w:t>
      </w:r>
    </w:p>
    <w:p>
      <w:pPr>
        <w:pStyle w:val="TextBody"/>
        <w:numPr>
          <w:ilvl w:val="0"/>
          <w:numId w:val="127"/>
        </w:numPr>
        <w:tabs>
          <w:tab w:val="clear" w:pos="1134"/>
          <w:tab w:val="left" w:leader="none" w:pos="707"/>
        </w:tabs>
        <w:bidi w:val="0"/>
        <w:spacing w:before="0" w:after="0"/>
        <w:ind w:start="707" w:hanging="283"/>
        <w:jc w:val="left"/>
        <w:rPr/>
      </w:pPr>
      <w:r>
        <w:rPr/>
        <w:t xml:space="preserve">Vanteet: Vanteet: Taotut alumiini- tai magnesiumvanteet </w:t>
      </w:r>
    </w:p>
    <w:p>
      <w:pPr>
        <w:pStyle w:val="TextBody"/>
        <w:numPr>
          <w:ilvl w:val="1"/>
          <w:numId w:val="127"/>
        </w:numPr>
        <w:tabs>
          <w:tab w:val="clear" w:pos="1134"/>
          <w:tab w:val="left" w:leader="none" w:pos="1414"/>
        </w:tabs>
        <w:bidi w:val="0"/>
        <w:spacing w:before="0" w:after="0"/>
        <w:ind w:start="1414" w:hanging="283"/>
        <w:jc w:val="left"/>
        <w:rPr/>
      </w:pPr>
      <w:r>
        <w:rPr/>
        <w:t xml:space="preserve">Etupyörän koko: 12,7 x 13 tuumaa </w:t>
      </w:r>
    </w:p>
    <w:p>
      <w:pPr>
        <w:pStyle w:val="TextBody"/>
        <w:numPr>
          <w:ilvl w:val="1"/>
          <w:numId w:val="127"/>
        </w:numPr>
        <w:tabs>
          <w:tab w:val="clear" w:pos="1134"/>
          <w:tab w:val="left" w:leader="none" w:pos="1414"/>
        </w:tabs>
        <w:bidi w:val="0"/>
        <w:spacing w:before="0" w:after="0"/>
        <w:ind w:start="1414" w:hanging="283"/>
        <w:jc w:val="left"/>
        <w:rPr/>
      </w:pPr>
      <w:r>
        <w:rPr/>
        <w:t xml:space="preserve">Takapyörän koko: 13,4 x 13 tuumaa </w:t>
      </w:r>
    </w:p>
    <w:p>
      <w:pPr>
        <w:pStyle w:val="TextBody"/>
        <w:numPr>
          <w:ilvl w:val="0"/>
          <w:numId w:val="127"/>
        </w:numPr>
        <w:tabs>
          <w:tab w:val="clear" w:pos="1134"/>
          <w:tab w:val="left" w:leader="none" w:pos="707"/>
        </w:tabs>
        <w:bidi w:val="0"/>
        <w:spacing w:before="0" w:after="0"/>
        <w:ind w:start="707" w:hanging="283"/>
        <w:jc w:val="left"/>
        <w:rPr/>
      </w:pPr>
      <w:r>
        <w:rPr/>
        <w:t xml:space="preserve">Renkaat: Bridgestone Potenza 4-line uritetut slick-renkaat kuivalla kelillä ja kulutuspintaiset renkaat keskikostealla kelillä. </w:t>
      </w:r>
    </w:p>
    <w:p>
      <w:pPr>
        <w:pStyle w:val="TextBody"/>
        <w:numPr>
          <w:ilvl w:val="0"/>
          <w:numId w:val="127"/>
        </w:numPr>
        <w:tabs>
          <w:tab w:val="clear" w:pos="1134"/>
          <w:tab w:val="left" w:leader="none" w:pos="707"/>
        </w:tabs>
        <w:bidi w:val="0"/>
        <w:spacing w:before="0" w:after="0"/>
        <w:ind w:start="707" w:hanging="283"/>
        <w:jc w:val="left"/>
        <w:rPr/>
      </w:pPr>
      <w:r>
        <w:rPr/>
        <w:t xml:space="preserve">Turvalaitteet: HANS-laite. </w:t>
      </w:r>
    </w:p>
    <w:p>
      <w:pPr>
        <w:pStyle w:val="TextBody"/>
        <w:numPr>
          <w:ilvl w:val="0"/>
          <w:numId w:val="127"/>
        </w:numPr>
        <w:tabs>
          <w:tab w:val="clear" w:pos="1134"/>
          <w:tab w:val="left" w:leader="none" w:pos="707"/>
        </w:tabs>
        <w:bidi w:val="0"/>
        <w:ind w:start="707" w:hanging="283"/>
        <w:jc w:val="left"/>
        <w:rPr/>
      </w:pPr>
      <w:r>
        <w:rPr/>
        <w:t xml:space="preserve">Ohjauspyörän kojelauta: 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bensiiniä formula 1 -autossa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Vuosikymmenen ajan F1-autot olivat ajaneet 3,0-litraisilla imumoottoreilla, ja kaikki tiimit olivat siirtyneet V10-moottoreihin kauden loppuun mennessä; kehitys oli kuitenkin johtanut siihen, että nämä moottorit tuottivat 980-1 000 hv (730-750 kW) ja autot saavuttivat huippunopeuden </w:t>
      </w:r>
      <w:r>
        <w:rPr>
          <w:color w:val="A9A9A9"/>
        </w:rPr>
        <w:t xml:space="preserve">375 km/h (</w:t>
      </w:r>
      <w:r>
        <w:rPr/>
        <w:t xml:space="preserve">Jacques Villeneuve Sauber-Ferrarilla) Monzan radalla. Tiimit alkoivat käyttää eksoottisia seoksia 1990-luvun lopulla, mikä johti siihen, että FIA kielsi eksoottisten materiaalien käytön moottorirakenteissa, ja vain alumiini-, titaani- ja rautaseokset sallittiin männissä, sylintereissä, liitäntäsauvoissa ja kampiakseleissa. FIA on jatkuvasti asettanut materiaali- ja suunnittelurajoituksia tehon rajoittamiseksi. Rajoituksista huolimatta kauden 2005 V10-moottoreiden teho oli 980 hv (730 kW), mikä on teho, jota ei ole nähty sen jälkeen, kun turboahdetut moottorit kiellettiin vuonna 1989.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f1-auton huippunopeus?</w:t>
      </w:r>
    </w:p>
    <w:p>
      <w:pPr>
        <w:pStyle w:val="TextBody"/>
        <w:bidi w:val="0"/>
        <w:jc w:val="left"/>
        <w:rPr>
          <w:b/>
          <w:shd w:val="clear" w:fill="FFFF00"/>
        </w:rPr>
      </w:pPr>
      <w:r>
        <w:rPr>
          <w:b/>
          <w:shd w:val="clear" w:fill="FFFF00"/>
        </w:rPr>
        <w:t xml:space="preserve">Teksti numero 3</w:t>
      </w:r>
    </w:p>
    <w:p>
      <w:pPr>
        <w:pStyle w:val="TextBody"/>
        <w:numPr>
          <w:ilvl w:val="0"/>
          <w:numId w:val="128"/>
        </w:numPr>
        <w:tabs>
          <w:tab w:val="clear" w:pos="1134"/>
          <w:tab w:val="left" w:leader="none" w:pos="720"/>
        </w:tabs>
        <w:bidi w:val="0"/>
        <w:ind w:start="720" w:hanging="283"/>
        <w:jc w:val="left"/>
        <w:rPr/>
      </w:pPr>
      <w:r>
        <w:rPr/>
        <w:t xml:space="preserve">Teho: </w:t>
      </w:r>
      <w:r>
        <w:rPr/>
        <w:t xml:space="preserve">(634 + 119 kW) @ 18000 rpm.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hevosvoimia f1-auto tuottaa?</w:t>
      </w:r>
    </w:p>
    <w:p>
      <w:pPr>
        <w:pStyle w:val="TextBody"/>
        <w:bidi w:val="0"/>
        <w:jc w:val="left"/>
        <w:rPr>
          <w:b/>
          <w:u w:val="single"/>
          <w:shd w:val="clear" w:fill="FFFF00"/>
        </w:rPr>
      </w:pPr>
      <w:r>
        <w:rPr>
          <w:b/>
          <w:u w:val="single"/>
          <w:shd w:val="clear" w:fill="FFFF00"/>
        </w:rPr>
        <w:t xml:space="preserve">Asiakirjan numero 25309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Brandon Edwin Cruz </w:t>
      </w:r>
      <w:r>
        <w:rPr/>
        <w:t xml:space="preserve">(s. 28. toukokuuta 1962) on yhdysvaltalainen näyttelijä, joka tunnetaan parhaiten roolistaan Eddie Corbettina, leskimies Tom Corbettin (Bill Bixby) poikana televisiokomediasarjassa Eddien isän kosiskelu. Cruz on myös punkrock-muusikko, joka on laulanut muun muassa yhtyeissä Dr. Know, Dead Kennedys ja Flipper.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Eddietä Eddien isän kosiskelussa...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Eddietä Eddien isän kosiskelussa...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Eddietä Eddien isän seurustelussa...</w:t>
      </w:r>
    </w:p>
    <w:p>
      <w:pPr>
        <w:pStyle w:val="TextBody"/>
        <w:bidi w:val="0"/>
        <w:jc w:val="left"/>
        <w:rPr>
          <w:b/>
          <w:u w:val="single"/>
          <w:shd w:val="clear" w:fill="FFFF00"/>
        </w:rPr>
      </w:pPr>
      <w:r>
        <w:rPr>
          <w:b/>
          <w:u w:val="single"/>
          <w:shd w:val="clear" w:fill="FFFF00"/>
        </w:rPr>
        <w:t xml:space="preserve">Asiakirjan numero 25310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Kauppias </w:t>
      </w:r>
      <w:r>
        <w:rPr>
          <w:color w:val="A9A9A9"/>
        </w:rPr>
        <w:t xml:space="preserve">Thomas Gresham </w:t>
      </w:r>
      <w:r>
        <w:rPr/>
        <w:t xml:space="preserve">perusti 1500-luvulla Lontoossa sijaitsevan Royal Exchangen </w:t>
      </w:r>
      <w:r>
        <w:rPr/>
        <w:t xml:space="preserve">Richard Clough'n ehdotuksesta </w:t>
      </w:r>
      <w:r>
        <w:rPr/>
        <w:t xml:space="preserve">kauppias </w:t>
      </w:r>
      <w:r>
        <w:rPr>
          <w:color w:val="A9A9A9"/>
        </w:rPr>
        <w:t xml:space="preserve">Thomas Greshamin </w:t>
      </w:r>
      <w:r>
        <w:rPr/>
        <w:t xml:space="preserve">toimimaan Lontoon kaupungin kauppakeskuksena. Tontin tarjosivat City of London Corporation ja Worshipful Company of Mercers, jotka edelleen omistavat yhdessä alueen. Se on muodoltaan puolisuunnikkaan muotoinen, ja sitä reunustavat Cornhill ja Threadneedle Street, jotka yhtyvät Bankin risteyksessä Cityn sydämessä. Rakennuksen alkuperäisen suunnittelun innoittajana oli Greshamin Antwerpenissä näkemä pörssi, ja se oli Britannian ensimmäinen erikoistunut kaupparakennus.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Lontoon kuninkaallisen pörssin perustaja 1500-luvulla.</w:t>
      </w:r>
    </w:p>
    <w:p>
      <w:pPr>
        <w:pStyle w:val="TextBody"/>
        <w:bidi w:val="0"/>
        <w:jc w:val="left"/>
        <w:rPr>
          <w:b/>
          <w:u w:val="single"/>
          <w:shd w:val="clear" w:fill="FFFF00"/>
        </w:rPr>
      </w:pPr>
      <w:r>
        <w:rPr>
          <w:b/>
          <w:u w:val="single"/>
          <w:shd w:val="clear" w:fill="FFFF00"/>
        </w:rPr>
        <w:t xml:space="preserve">Asiakirjan numero 25311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Harijan Sevak Sangh on voittoa tavoittelematon järjestö, jonka </w:t>
      </w:r>
      <w:r>
        <w:rPr>
          <w:color w:val="A9A9A9"/>
        </w:rPr>
        <w:t xml:space="preserve">Mahatma Gandhi </w:t>
      </w:r>
      <w:r>
        <w:rPr/>
        <w:t xml:space="preserve">perusti </w:t>
      </w:r>
      <w:r>
        <w:rPr/>
        <w:t xml:space="preserve">vuonna 1932 poistamaan Intian koskemattomuuden, työskentelemään harijanien eli dalitien puolesta ja edistämään Intian luokiteltujen kastien aseman parantamista. Järjestön päämaja sijaitsee Kingsway Campissa Delhissä, ja sillä on haarakonttoreita 26 osavaltiossa eri puolilla Intiaa. Sen nykyinen puheenjohtaja on professori Sankar Kumar Sanyal.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koko Intian harijan sevak sanghin.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Harijan Sevak Sanghin perustajapuheenjohtaja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perusti koko Intian harijan sevak sangh -järjestön.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perusti koko Intian harijan samajin vuonna 1932.</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perusti koko Intian Harijan Sevak Sangh -järjestön.</w:t>
      </w:r>
    </w:p>
    <w:p>
      <w:pPr>
        <w:pStyle w:val="TextBody"/>
        <w:bidi w:val="0"/>
        <w:jc w:val="left"/>
        <w:rPr>
          <w:b/>
          <w:u w:val="single"/>
          <w:shd w:val="clear" w:fill="FFFF00"/>
        </w:rPr>
      </w:pPr>
      <w:r>
        <w:rPr>
          <w:b/>
          <w:u w:val="single"/>
          <w:shd w:val="clear" w:fill="FFFF00"/>
        </w:rPr>
        <w:t xml:space="preserve">Asiakirjan numero 25312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Jäätävä sade syntyy, kun putoava lumi kohtaa lämpimän ilmakerroksen yläilmoissa, yleensä 800 mbarin (800 hPa) tasolla, jolloin lumi sulaa ja muuttuu sateeksi. Kun sade jatkaa putoamistaan, se läpäisee juuri pinnan yläpuolella olevan jäätymättömän ilmakerroksen ja jäähtyy pakkaslämpötilan alapuolelle (0 ° C tai 32 ° F). Jos tämä pakkasilmakerros on riittävän syvä, sadepisarat voivat ehtiä jäätyä jääpelleteiksi (</w:t>
      </w:r>
      <w:r>
        <w:rPr>
          <w:color w:val="A9A9A9"/>
        </w:rPr>
        <w:t xml:space="preserve">räntäsateeksi</w:t>
      </w:r>
      <w:r>
        <w:rPr/>
        <w:t xml:space="preserve">) </w:t>
      </w:r>
      <w:r>
        <w:rPr/>
        <w:t xml:space="preserve">ennen kuin ne pääsevät maahan.</w:t>
      </w:r>
      <w:r>
        <w:rPr/>
        <w:t xml:space="preserve"> Jos kuitenkin pinnalla oleva jäätymätön ilmakerros on hyvin matala, sen läpi putoavat sadepisarat eivät ehdi jäätyä ja ne osuvat maahan jäähtyneenä sateena. Kun nämä jäähtyneet pisarat joutuvat kosketuksiin maanpinnan, sähkölinjojen, puiden oksien, lentokoneiden tai minkä tahansa muun alle 0 °C:n (32 ° F) lämpötilan kanssa, osa pisaroista jäätyy välittömästi muodostaen ohuen jääkalvon, eli jäätävän sateen. Fysikaalista prosessia, jossa tämä tapahtuu, kutsutaan nukleaatioksi.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kutsutte sadetta, jossa on jäätä</w:t>
      </w:r>
    </w:p>
    <w:p>
      <w:pPr>
        <w:pStyle w:val="TextBody"/>
        <w:bidi w:val="0"/>
        <w:jc w:val="left"/>
        <w:rPr>
          <w:b/>
          <w:u w:val="single"/>
          <w:shd w:val="clear" w:fill="FFFF00"/>
        </w:rPr>
      </w:pPr>
      <w:r>
        <w:rPr>
          <w:b/>
          <w:u w:val="single"/>
          <w:shd w:val="clear" w:fill="FFFF00"/>
        </w:rPr>
        <w:t xml:space="preserve">Asiakirjan numero 25313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Granulosyytit ovat valkosolujen luokka, jolle on ominaista, että niiden sytoplasmassa on rakeita. Niitä kutsutaan myös nimellä polymorfonukleaariset leukosyytit (PMN, PML tai PMNL), koska tuman muoto vaihtelee, ja tuma on yleensä lohkottu kolmeen osaan. Tämä erottaa ne mononukleaarisista agranulosyyteistä. Yleiskielessä termi polymorfonukleaarinen leukosyytti viittaa usein nimenomaan ``neutrofiilisiin </w:t>
      </w:r>
      <w:r>
        <w:rPr>
          <w:color w:val="A9A9A9"/>
        </w:rPr>
        <w:t xml:space="preserve">granulosyytteihin</w:t>
      </w:r>
      <w:r>
        <w:rPr/>
        <w:t xml:space="preserve">'', jotka ovat granulosyyteistä runsaimmat; muita tyyppejä (eosinofiilit, basofiilit ja syöttösolut) on vähemmän. Granulosyytit syntyvät granulopoieesin kautta luuytimessä.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yleisin granulosyyttityyppi?</w:t>
      </w:r>
    </w:p>
    <w:p>
      <w:pPr>
        <w:pStyle w:val="TextBody"/>
        <w:bidi w:val="0"/>
        <w:jc w:val="left"/>
        <w:rPr>
          <w:b/>
          <w:u w:val="single"/>
          <w:shd w:val="clear" w:fill="FFFF00"/>
        </w:rPr>
      </w:pPr>
      <w:r>
        <w:rPr>
          <w:b/>
          <w:u w:val="single"/>
          <w:shd w:val="clear" w:fill="FFFF00"/>
        </w:rPr>
        <w:t xml:space="preserve">Asiakirjan numero 25314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Musiikkivideo kappaleesta ``She Will Be Loved'' sai ensi-iltansa MTV:n Total Request Live -ohjelmassa 16. heinäkuuta 2004. Sophie Mullerin ohjaama ja Johanna Bautistan (Sweetheart Massive Attack) alkuperäisjakso kertoo surullisen rakkaustarinan, jossa rakastunut seurapiirikaunotar (</w:t>
      </w:r>
      <w:r>
        <w:rPr>
          <w:color w:val="A9A9A9"/>
        </w:rPr>
        <w:t xml:space="preserve">Kelly Preston) </w:t>
      </w:r>
      <w:r>
        <w:rPr/>
        <w:t xml:space="preserve">ja hänen rikas, tyhjäntoimittaja ja väkivaltainen aviomiehensä ovat vastakkain tyttärensä (</w:t>
      </w:r>
      <w:r>
        <w:rPr>
          <w:color w:val="DCDCDC"/>
        </w:rPr>
        <w:t xml:space="preserve">Corinne Carrey) </w:t>
      </w:r>
      <w:r>
        <w:rPr/>
        <w:t xml:space="preserve">ja nuoren miehen (laulaja </w:t>
      </w:r>
      <w:r>
        <w:rPr>
          <w:color w:val="2F4F4F"/>
        </w:rPr>
        <w:t xml:space="preserve">Adam Levine</w:t>
      </w:r>
      <w:r>
        <w:rPr/>
        <w:t xml:space="preserve">) suhteen kanssa</w:t>
      </w:r>
      <w:r>
        <w:rPr/>
        <w:t xml:space="preserve">. Nuoremman miehen pakkomielle tyttöystävänsä äidistä on kuitenkin jatkuva, sillä hän ymmärtää, että vaikka hänen miehensä hylkää hänet jatkuvasti ja vaikka hänen elämänsä on täynnä emotionaalista ahdistusta, hän on kuitenkin kaunis ja viehättävä, ehkä jopa viehättävämpi kuin hänen oma tyttöystävänsä.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videolla häntä rakastetaan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Videon lopussa äiti oli turhautunut ja tunteiden vallassa, kun hän ei ollut saanut mieheltään romanttista huomiota ja näki nuoren parin yhdessä. Hän kävelee itkien pois. Levine seuraa häntä lohduttaakseen häntä, ja he syleilevät toisiaan ja melkein suutelevat. Siitä videolla paljastuu, että silloin heidän suhteensa alkoi. </w:t>
      </w:r>
      <w:r>
        <w:rPr>
          <w:color w:val="A9A9A9"/>
        </w:rPr>
        <w:t xml:space="preserve">Tarina ja laulu kertovat siitä, kuinka hän yritti jättää äidin jo aiemmin, mutta ei pystynyt siihen, </w:t>
      </w:r>
      <w:r>
        <w:rPr/>
        <w:t xml:space="preserve">kuten sanoituksessa I tried so hard to say goodbye, kun tyttö melkein sai heidät kiinni ensimmäisellä kerralla. Lopulta, koska hän ei pystynyt jättämään äitiä, hän päätyy satuttamaan tyttöä, kun tämä todella saa heidät kiinni yhdessä kellarihuoneessa syleilemässä ja suutelemassa.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"Häntä rakastetaan</w:t>
      </w:r>
    </w:p>
    <w:p>
      <w:pPr>
        <w:pStyle w:val="TextBody"/>
        <w:bidi w:val="0"/>
        <w:jc w:val="left"/>
        <w:rPr>
          <w:b/>
          <w:u w:val="single"/>
          <w:shd w:val="clear" w:fill="FFFF00"/>
        </w:rPr>
      </w:pPr>
      <w:r>
        <w:rPr>
          <w:b/>
          <w:u w:val="single"/>
          <w:shd w:val="clear" w:fill="FFFF00"/>
        </w:rPr>
        <w:t xml:space="preserve">Asiakirjan numero 25315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Sikhien valtakunta (myös Sikh Khalsa Raj, Sarkar-i-Khalsa tai Pañjab (Punjab) Empire) oli Intian mantereen suurvalta, joka muodostui </w:t>
      </w:r>
      <w:r>
        <w:rPr/>
        <w:t xml:space="preserve">Punjabiin perustetun maallisen valtakunnan perustaneen </w:t>
      </w:r>
      <w:r>
        <w:rPr>
          <w:color w:val="A9A9A9"/>
        </w:rPr>
        <w:t xml:space="preserve">Maharaja Ranjit Singhin </w:t>
      </w:r>
      <w:r>
        <w:rPr/>
        <w:t xml:space="preserve">johdolla.</w:t>
      </w:r>
      <w:r>
        <w:rPr/>
        <w:t xml:space="preserve"> Valtakunta oli olemassa vuodesta 1799, jolloin Ranjit Singh valloitti Lahoren, vuoteen 1849, ja se muodostettiin Khalsa-perustalle kokoelmasta autonomisia sikhi-mislejä. Suurimmillaan 1800-luvulla valtakunta ulottui lännessä Khyberin solasta läntiseen Tiibetiin idässä ja etelässä sijaitsevasta Mithankotista pohjoisessa sijaitsevaan Kashmiriin. Se oli viimeinen suuri alue mantereella, jonka britit valloittivat.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yhdisti kaikki sikhit ja perusti valtakunnan Punjabiin.</w:t>
      </w:r>
    </w:p>
    <w:p>
      <w:pPr>
        <w:pStyle w:val="TextBody"/>
        <w:bidi w:val="0"/>
        <w:jc w:val="left"/>
        <w:rPr>
          <w:b/>
          <w:u w:val="single"/>
          <w:shd w:val="clear" w:fill="FFFF00"/>
        </w:rPr>
      </w:pPr>
      <w:r>
        <w:rPr>
          <w:b/>
          <w:u w:val="single"/>
          <w:shd w:val="clear" w:fill="FFFF00"/>
        </w:rPr>
        <w:t xml:space="preserve">Asiakirjan numero 25316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Asevelvollisuus, joskus myös kutsunta, on </w:t>
      </w:r>
      <w:r>
        <w:rPr>
          <w:color w:val="A9A9A9"/>
        </w:rPr>
        <w:t xml:space="preserve">ihmisten pakollinen värvääminen kansalliseen palvelukseen, useimmiten asevelvollisuuteen</w:t>
      </w:r>
      <w:r>
        <w:rPr/>
        <w:t xml:space="preserve">. Asevelvollisuus juontaa juurensa antiikin ajoilta, ja se jatkuu joissakin maissa eri nimillä vielä nykyäänkin. Nykyaikainen järjestelmä, jossa nuorten miesten asevelvollisuus on lähes yleinen, juontaa juurensa Ranskan vallankumouksesta 1790-luvulla, jolloin siitä tuli erittäin suuren ja voimakkaan armeijan perusta. Useimmat eurooppalaiset kansakunnat kopioivat myöhemmin järjestelmän rauhan aikana siten, että tietyn ikäiset miehet palvelevat 1 - 8 vuotta aktiivipalveluksessa ja siirtyvät sen jälkeen reserviin.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tulla kutsutuksi armeijaan?</w:t>
      </w:r>
    </w:p>
    <w:p>
      <w:pPr>
        <w:pStyle w:val="TextBody"/>
        <w:bidi w:val="0"/>
        <w:jc w:val="left"/>
        <w:rPr>
          <w:b/>
          <w:u w:val="single"/>
          <w:shd w:val="clear" w:fill="FFFF00"/>
        </w:rPr>
      </w:pPr>
      <w:r>
        <w:rPr>
          <w:b/>
          <w:u w:val="single"/>
          <w:shd w:val="clear" w:fill="FFFF00"/>
        </w:rPr>
        <w:t xml:space="preserve">Asiakirjan numero 25317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Andrew Marrin maailmanhistoria on </w:t>
      </w:r>
      <w:r>
        <w:rPr/>
        <w:t xml:space="preserve">Andrew Marrin </w:t>
      </w:r>
      <w:r>
        <w:rPr>
          <w:color w:val="A9A9A9"/>
        </w:rPr>
        <w:t xml:space="preserve">vuonna 2012 </w:t>
      </w:r>
      <w:r>
        <w:rPr/>
        <w:t xml:space="preserve">esittämä BBC:n dokumenttisarja, joka kattaa 70 000 vuoden maailmanhistorian sivilisaation alusta alkaen, kun afrikkalaiset paimentolaiskansat levittäytyivät ympäri maailmaa ja asettuivat aloilleen ensimmäisiksi maanviljelijöiksi, aina 1900-luvulle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Andrew Marrin maailmanhistoria valmistui?</w:t>
      </w:r>
    </w:p>
    <w:p>
      <w:pPr>
        <w:pStyle w:val="TextBody"/>
        <w:bidi w:val="0"/>
        <w:jc w:val="left"/>
        <w:rPr>
          <w:b/>
          <w:u w:val="single"/>
          <w:shd w:val="clear" w:fill="FFFF00"/>
        </w:rPr>
      </w:pPr>
      <w:r>
        <w:rPr>
          <w:b/>
          <w:u w:val="single"/>
          <w:shd w:val="clear" w:fill="FFFF00"/>
        </w:rPr>
        <w:t xml:space="preserve">Asiakirjan numero 25318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Shaw </w:t>
      </w:r>
      <w:r>
        <w:rPr/>
        <w:t xml:space="preserve">tunnettiin erityisesti Shakespearen näytelmien tuotannoista, joita pidettiin rohkeina ja aikaansa edellä olevina.</w:t>
      </w:r>
      <w:r>
        <w:rPr/>
        <w:t xml:space="preserve"> Vuonna 1966 hän liittyi Royal Shakespeare Companyyn, jossa hän pysyi vuosikymmenen ajan ja esitti joitakin arvostetuimmista esityksistään. Hän kirjoitti myös useita runoja ja vuonna 1975 romaanin The Christening. Hänet tunnetaan myös lyhyestä mutta tärkeästä roolisuorituksestaan Tähtien sota -elokuvasarjan alkuperäisessä kolmannessa osassa Jedi palaa, jossa hän esitti naamioitunutta ja lunastettua Anakin Skywalkeria (entinen Darth Vader) ja hänen haamuaan elokuvan alkuperäisversiossa.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Darth Vaderia Jedin paluussa...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1982 Shaw valittiin pieneen mutta ratkaisevaan rooliin, jossa hän näytteli naamioitunutta ja kuolevaa Anakin Skywalkeria alkuperäisen Tähtien sota -trilogian kolmannessa ja viimeisessä elokuvassa, Jedin paluu. Vaikka </w:t>
      </w:r>
      <w:r>
        <w:rPr>
          <w:color w:val="A9A9A9"/>
        </w:rPr>
        <w:t xml:space="preserve">David Prowse näytteli puvustettuja kohtauksia </w:t>
      </w:r>
      <w:r>
        <w:rPr/>
        <w:t xml:space="preserve">ja </w:t>
      </w:r>
      <w:r>
        <w:rPr>
          <w:color w:val="DCDCDC"/>
        </w:rPr>
        <w:t xml:space="preserve">James Earl Jones ääninäytteli Darth Vaderin</w:t>
      </w:r>
      <w:r>
        <w:rPr/>
        <w:t xml:space="preserve">, aivan kuten kahdessa ensimmäisessä elokuvassa, Shaw sai yhden ainoan kohtauksen Mark Hamillin kanssa, siinä hetkessä Kuolemantähti II:n kyydissä, kun Luke Skywalker riisuu naamion kuolevalta isältään. Koska kohtaus oli kiistatta elokuvan emotionaalinen huipentuma, valintaryhmä etsi rooliin kokenutta näyttelijää.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Darth Vaderia Jedin paluun lopussa...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Sebastian Lewis Shaw </w:t>
      </w:r>
      <w:r>
        <w:rPr/>
        <w:t xml:space="preserve">(29. toukokuuta 1905 - 23. joulukuuta 1994) oli englantilainen näyttelijä, ohjaaja, kirjailija, näytelmäkirjailija ja runoilija. Hän esiintyi 65-vuotisen uransa aikana kymmenissä näyttämöteoksissa ja yli 40 elokuva- ja televisiotuotannossa.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Anakin Skywalkeria Jedin paluussa...</w:t>
      </w:r>
    </w:p>
    <w:p>
      <w:pPr>
        <w:pStyle w:val="TextBody"/>
        <w:bidi w:val="0"/>
        <w:jc w:val="left"/>
        <w:rPr>
          <w:b/>
          <w:u w:val="single"/>
          <w:shd w:val="clear" w:fill="FFFF00"/>
        </w:rPr>
      </w:pPr>
      <w:r>
        <w:rPr>
          <w:b/>
          <w:u w:val="single"/>
          <w:shd w:val="clear" w:fill="FFFF00"/>
        </w:rPr>
        <w:t xml:space="preserve">Asiakirjan numero 25319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Pääkuvaukset alkoivat 17. elokuuta 2017 </w:t>
      </w:r>
      <w:r>
        <w:rPr>
          <w:color w:val="A9A9A9"/>
        </w:rPr>
        <w:t xml:space="preserve">eri puolilla Yhdistynyttä kuningaskuntaa, myös Skotlannissa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Mary Queen of Scots vuonna 2018</w:t>
      </w:r>
    </w:p>
    <w:p>
      <w:pPr>
        <w:pStyle w:val="TextBody"/>
        <w:bidi w:val="0"/>
        <w:jc w:val="left"/>
        <w:rPr>
          <w:b/>
          <w:u w:val="single"/>
          <w:shd w:val="clear" w:fill="FFFF00"/>
        </w:rPr>
      </w:pPr>
      <w:r>
        <w:rPr>
          <w:b/>
          <w:u w:val="single"/>
          <w:shd w:val="clear" w:fill="FFFF00"/>
        </w:rPr>
        <w:t xml:space="preserve">Asiakirjan numero 25320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vuoden 1948 presidentinvaalit olivat 41. presidentinvaalit, jotka pidettiin tiistaina 2. marraskuuta 1948. </w:t>
      </w:r>
      <w:r>
        <w:rPr/>
        <w:t xml:space="preserve">Demokraattien ehdokkaana ollut </w:t>
      </w:r>
      <w:r>
        <w:rPr/>
        <w:t xml:space="preserve">presidentti </w:t>
      </w:r>
      <w:r>
        <w:rPr>
          <w:color w:val="A9A9A9"/>
        </w:rPr>
        <w:t xml:space="preserve">Harry S. Truman </w:t>
      </w:r>
      <w:r>
        <w:rPr/>
        <w:t xml:space="preserve">voitti republikaanikuvernööri Thomas E. Deweyn. Trumanin voittoa pidetään yhtenä Yhdysvaltain historian suurimmista vaalitappioista.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valittiin Yhdysvaltojen presidentiksi vuonna 1948...</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Demokraattisen puolueen lippu, 1948 </w:t>
      </w:r>
    </w:p>
    <w:tbl>
      <w:tblPr>
        <w:tblW w:w="10205" w:type="dxa"/>
        <w:jc w:val="left"/>
        <w:tblInd w:w="0" w:type="dxa"/>
        <w:tblLayout w:type="fixed"/>
        <w:tblCellMar>
          <w:top w:w="28" w:type="dxa"/>
          <w:left w:w="28" w:type="dxa"/>
          <w:bottom w:w="28" w:type="dxa"/>
          <w:right w:w="28" w:type="dxa"/>
        </w:tblCellMar>
      </w:tblPr>
      <w:tblGrid>
        <w:gridCol w:w="4530"/>
        <w:gridCol w:w="5675"/>
      </w:tblGrid>
      <w:tr>
        <w:trPr/>
        <w:tc>
          <w:tcPr>
            <w:tcW w:w="4530" w:type="dxa"/>
            <w:tcBorders/>
            <w:vAlign w:val="center"/>
          </w:tcPr>
          <w:p>
            <w:pPr>
              <w:pStyle w:val="TableHeading"/>
              <w:suppressLineNumbers/>
              <w:bidi w:val="0"/>
              <w:spacing w:before="0" w:after="283"/>
              <w:jc w:val="center"/>
              <w:rPr/>
            </w:pPr>
            <w:r>
              <w:rPr>
                <w:color w:val="A9A9A9"/>
              </w:rPr>
              <w:t xml:space="preserve">Strom Thurmond </w:t>
            </w:r>
          </w:p>
        </w:tc>
        <w:tc>
          <w:tcPr>
            <w:tcW w:w="5675" w:type="dxa"/>
            <w:tcBorders/>
            <w:vAlign w:val="center"/>
          </w:tcPr>
          <w:p>
            <w:pPr>
              <w:pStyle w:val="TableHeading"/>
              <w:suppressLineNumbers/>
              <w:bidi w:val="0"/>
              <w:spacing w:before="0" w:after="283"/>
              <w:jc w:val="center"/>
              <w:rPr/>
            </w:pPr>
            <w:r>
              <w:rPr/>
              <w:t xml:space="preserve">Fielding L. Wright </w:t>
            </w:r>
          </w:p>
        </w:tc>
      </w:tr>
      <w:tr>
        <w:trPr/>
        <w:tc>
          <w:tcPr>
            <w:tcW w:w="4530" w:type="dxa"/>
            <w:tcBorders/>
            <w:vAlign w:val="center"/>
          </w:tcPr>
          <w:p>
            <w:pPr>
              <w:pStyle w:val="TableContents"/>
              <w:bidi w:val="0"/>
              <w:spacing w:before="0" w:after="283"/>
              <w:jc w:val="left"/>
              <w:rPr/>
            </w:pPr>
            <w:r>
              <w:rPr/>
              <w:t xml:space="preserve">presidentiksi </w:t>
            </w:r>
          </w:p>
        </w:tc>
        <w:tc>
          <w:tcPr>
            <w:tcW w:w="5675" w:type="dxa"/>
            <w:tcBorders/>
            <w:vAlign w:val="center"/>
          </w:tcPr>
          <w:p>
            <w:pPr>
              <w:pStyle w:val="TableContents"/>
              <w:bidi w:val="0"/>
              <w:spacing w:before="0" w:after="283"/>
              <w:jc w:val="left"/>
              <w:rPr/>
            </w:pPr>
            <w:r>
              <w:rPr/>
              <w:t xml:space="preserve">varapuheenjohtajaksi </w:t>
            </w:r>
          </w:p>
        </w:tc>
      </w:tr>
      <w:tr>
        <w:trPr/>
        <w:tc>
          <w:tcPr>
            <w:tcW w:w="4530" w:type="dxa"/>
            <w:tcBorders/>
            <w:vAlign w:val="center"/>
          </w:tcPr>
          <w:p>
            <w:pPr>
              <w:pStyle w:val="TableContents"/>
              <w:bidi w:val="0"/>
              <w:spacing w:before="0" w:after="283"/>
              <w:jc w:val="left"/>
              <w:rPr>
                <w:sz w:val="4"/>
                <w:szCs w:val="4"/>
              </w:rPr>
            </w:pPr>
            <w:r>
              <w:rPr>
                <w:sz w:val="4"/>
                <w:szCs w:val="4"/>
              </w:rPr>
            </w:r>
          </w:p>
        </w:tc>
        <w:tc>
          <w:tcPr>
            <w:tcW w:w="5675" w:type="dxa"/>
            <w:tcBorders/>
            <w:vAlign w:val="center"/>
          </w:tcPr>
          <w:p>
            <w:pPr>
              <w:pStyle w:val="TableContents"/>
              <w:bidi w:val="0"/>
              <w:spacing w:before="0" w:after="283"/>
              <w:jc w:val="left"/>
              <w:rPr>
                <w:sz w:val="4"/>
                <w:szCs w:val="4"/>
              </w:rPr>
            </w:pPr>
            <w:r>
              <w:rPr>
                <w:sz w:val="4"/>
                <w:szCs w:val="4"/>
              </w:rPr>
            </w:r>
          </w:p>
        </w:tc>
      </w:tr>
      <w:tr>
        <w:trPr/>
        <w:tc>
          <w:tcPr>
            <w:tcW w:w="4530" w:type="dxa"/>
            <w:tcBorders/>
            <w:vAlign w:val="center"/>
          </w:tcPr>
          <w:p>
            <w:pPr>
              <w:pStyle w:val="TableContents"/>
              <w:bidi w:val="0"/>
              <w:spacing w:before="0" w:after="283"/>
              <w:jc w:val="left"/>
              <w:rPr/>
            </w:pPr>
            <w:r>
              <w:rPr/>
              <w:t xml:space="preserve">Etelä-Carolinan 103. kuvernööri (1947 -- 1951) </w:t>
            </w:r>
          </w:p>
        </w:tc>
        <w:tc>
          <w:tcPr>
            <w:tcW w:w="5675" w:type="dxa"/>
            <w:tcBorders/>
            <w:vAlign w:val="center"/>
          </w:tcPr>
          <w:p>
            <w:pPr>
              <w:pStyle w:val="TableContents"/>
              <w:bidi w:val="0"/>
              <w:spacing w:before="0" w:after="283"/>
              <w:jc w:val="left"/>
              <w:rPr/>
            </w:pPr>
            <w:r>
              <w:rPr/>
              <w:t xml:space="preserve">Mississippin 49. ja 50. kuvernööri (1946 -- 1952) Kampanja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osavaltioiden oikeuksien puolue nimitti presidentiksi vuonna 1948?</w:t>
      </w:r>
    </w:p>
    <w:p>
      <w:pPr>
        <w:pStyle w:val="TextBody"/>
        <w:bidi w:val="0"/>
        <w:jc w:val="left"/>
        <w:rPr>
          <w:b/>
          <w:u w:val="single"/>
          <w:shd w:val="clear" w:fill="FFFF00"/>
        </w:rPr>
      </w:pPr>
      <w:r>
        <w:rPr>
          <w:b/>
          <w:u w:val="single"/>
          <w:shd w:val="clear" w:fill="FFFF00"/>
        </w:rPr>
        <w:t xml:space="preserve">Asiakirjan numero 25321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Virkaatekevä presidentti </w:t>
      </w:r>
    </w:p>
    <w:tbl>
      <w:tblPr>
        <w:tblW w:w="10205" w:type="dxa"/>
        <w:jc w:val="left"/>
        <w:tblInd w:w="0" w:type="dxa"/>
        <w:tblLayout w:type="fixed"/>
        <w:tblCellMar>
          <w:top w:w="28" w:type="dxa"/>
          <w:left w:w="28" w:type="dxa"/>
          <w:bottom w:w="28" w:type="dxa"/>
          <w:right w:w="28" w:type="dxa"/>
        </w:tblCellMar>
      </w:tblPr>
      <w:tblGrid>
        <w:gridCol w:w="1138"/>
        <w:gridCol w:w="1096"/>
        <w:gridCol w:w="2138"/>
        <w:gridCol w:w="1760"/>
        <w:gridCol w:w="2208"/>
        <w:gridCol w:w="1865"/>
      </w:tblGrid>
      <w:tr>
        <w:trPr/>
        <w:tc>
          <w:tcPr>
            <w:tcW w:w="1138" w:type="dxa"/>
            <w:tcBorders/>
            <w:vAlign w:val="center"/>
          </w:tcPr>
          <w:p>
            <w:pPr>
              <w:pStyle w:val="TableHeading"/>
              <w:suppressLineNumbers/>
              <w:bidi w:val="0"/>
              <w:spacing w:before="0" w:after="283"/>
              <w:jc w:val="center"/>
              <w:rPr/>
            </w:pPr>
            <w:r>
              <w:rPr/>
              <w:t xml:space="preserve">Presidentti </w:t>
            </w:r>
          </w:p>
        </w:tc>
        <w:tc>
          <w:tcPr>
            <w:tcW w:w="1096" w:type="dxa"/>
            <w:tcBorders/>
            <w:vAlign w:val="center"/>
          </w:tcPr>
          <w:p>
            <w:pPr>
              <w:pStyle w:val="TableHeading"/>
              <w:suppressLineNumbers/>
              <w:bidi w:val="0"/>
              <w:spacing w:before="0" w:after="283"/>
              <w:jc w:val="center"/>
              <w:rPr/>
            </w:pPr>
            <w:r>
              <w:rPr/>
              <w:t xml:space="preserve">Päivämäärät </w:t>
            </w:r>
          </w:p>
        </w:tc>
        <w:tc>
          <w:tcPr>
            <w:tcW w:w="2138" w:type="dxa"/>
            <w:tcBorders/>
            <w:vAlign w:val="center"/>
          </w:tcPr>
          <w:p>
            <w:pPr>
              <w:pStyle w:val="TableHeading"/>
              <w:suppressLineNumbers/>
              <w:bidi w:val="0"/>
              <w:spacing w:before="0" w:after="283"/>
              <w:jc w:val="center"/>
              <w:rPr/>
            </w:pPr>
            <w:r>
              <w:rPr/>
              <w:t xml:space="preserve">Perustelut </w:t>
            </w:r>
          </w:p>
        </w:tc>
        <w:tc>
          <w:tcPr>
            <w:tcW w:w="1760" w:type="dxa"/>
            <w:tcBorders/>
            <w:vAlign w:val="center"/>
          </w:tcPr>
          <w:p>
            <w:pPr>
              <w:pStyle w:val="TableHeading"/>
              <w:suppressLineNumbers/>
              <w:bidi w:val="0"/>
              <w:spacing w:before="0" w:after="283"/>
              <w:jc w:val="center"/>
              <w:rPr/>
            </w:pPr>
            <w:r>
              <w:rPr/>
              <w:t xml:space="preserve">Syy toimikauden päättymiseen </w:t>
            </w:r>
          </w:p>
        </w:tc>
        <w:tc>
          <w:tcPr>
            <w:tcW w:w="2208" w:type="dxa"/>
            <w:tcBorders/>
          </w:tcPr>
          <w:p>
            <w:pPr>
              <w:pStyle w:val="TableContents"/>
              <w:bidi w:val="0"/>
              <w:spacing w:before="0" w:after="283"/>
              <w:jc w:val="left"/>
              <w:rPr>
                <w:sz w:val="4"/>
                <w:szCs w:val="4"/>
              </w:rPr>
            </w:pPr>
            <w:r>
              <w:rPr>
                <w:sz w:val="4"/>
                <w:szCs w:val="4"/>
              </w:rPr>
            </w:r>
          </w:p>
        </w:tc>
        <w:tc>
          <w:tcPr>
            <w:tcW w:w="1865" w:type="dxa"/>
            <w:tcBorders/>
          </w:tcPr>
          <w:p>
            <w:pPr>
              <w:pStyle w:val="TableContents"/>
              <w:bidi w:val="0"/>
              <w:spacing w:before="0" w:after="283"/>
              <w:jc w:val="left"/>
              <w:rPr>
                <w:sz w:val="4"/>
                <w:szCs w:val="4"/>
              </w:rPr>
            </w:pPr>
            <w:r>
              <w:rPr>
                <w:sz w:val="4"/>
                <w:szCs w:val="4"/>
              </w:rPr>
            </w:r>
          </w:p>
        </w:tc>
      </w:tr>
      <w:tr>
        <w:trPr/>
        <w:tc>
          <w:tcPr>
            <w:tcW w:w="1138"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t xml:space="preserve">Rudger Clawson </w:t>
            </w:r>
          </w:p>
        </w:tc>
        <w:tc>
          <w:tcPr>
            <w:tcW w:w="2138" w:type="dxa"/>
            <w:tcBorders/>
            <w:vAlign w:val="center"/>
          </w:tcPr>
          <w:p>
            <w:pPr>
              <w:pStyle w:val="TableContents"/>
              <w:bidi w:val="0"/>
              <w:spacing w:before="0" w:after="283"/>
              <w:jc w:val="left"/>
              <w:rPr/>
            </w:pPr>
            <w:r>
              <w:rPr/>
              <w:t xml:space="preserve">Anthon H. Lund </w:t>
            </w:r>
          </w:p>
        </w:tc>
        <w:tc>
          <w:tcPr>
            <w:tcW w:w="1760" w:type="dxa"/>
            <w:tcBorders/>
            <w:vAlign w:val="center"/>
          </w:tcPr>
          <w:p>
            <w:pPr>
              <w:pStyle w:val="TableContents"/>
              <w:bidi w:val="0"/>
              <w:spacing w:before="0" w:after="283"/>
              <w:jc w:val="left"/>
              <w:rPr/>
            </w:pPr>
            <w:r>
              <w:rPr/>
              <w:t xml:space="preserve">23. marraskuuta 1918 -- 17. maaliskuuta 1921 </w:t>
            </w:r>
          </w:p>
        </w:tc>
        <w:tc>
          <w:tcPr>
            <w:tcW w:w="2208" w:type="dxa"/>
            <w:tcBorders/>
            <w:vAlign w:val="center"/>
          </w:tcPr>
          <w:p>
            <w:pPr>
              <w:pStyle w:val="TableContents"/>
              <w:bidi w:val="0"/>
              <w:spacing w:before="0" w:after="283"/>
              <w:jc w:val="left"/>
              <w:rPr/>
            </w:pPr>
            <w:r>
              <w:rPr/>
              <w:t xml:space="preserve">Lundista tuli Heber J. Grantin neuvonantaja ensimmäisessä presidenttikunnassa. </w:t>
            </w:r>
          </w:p>
        </w:tc>
        <w:tc>
          <w:tcPr>
            <w:tcW w:w="1865" w:type="dxa"/>
            <w:tcBorders/>
            <w:vAlign w:val="center"/>
          </w:tcPr>
          <w:p>
            <w:pPr>
              <w:pStyle w:val="TableContents"/>
              <w:bidi w:val="0"/>
              <w:spacing w:before="0" w:after="283"/>
              <w:jc w:val="left"/>
              <w:rPr/>
            </w:pPr>
            <w:r>
              <w:rPr/>
              <w:t xml:space="preserve">Lundin kuolema </w:t>
            </w:r>
          </w:p>
        </w:tc>
      </w:tr>
      <w:tr>
        <w:trPr/>
        <w:tc>
          <w:tcPr>
            <w:tcW w:w="1138"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t xml:space="preserve">Joseph Fielding Smith </w:t>
            </w:r>
          </w:p>
        </w:tc>
        <w:tc>
          <w:tcPr>
            <w:tcW w:w="2138" w:type="dxa"/>
            <w:tcBorders/>
            <w:vAlign w:val="center"/>
          </w:tcPr>
          <w:p>
            <w:pPr>
              <w:pStyle w:val="TableContents"/>
              <w:bidi w:val="0"/>
              <w:spacing w:before="0" w:after="283"/>
              <w:jc w:val="left"/>
              <w:rPr/>
            </w:pPr>
            <w:r>
              <w:rPr/>
              <w:t xml:space="preserve">David O. McKay </w:t>
            </w:r>
          </w:p>
        </w:tc>
        <w:tc>
          <w:tcPr>
            <w:tcW w:w="1760" w:type="dxa"/>
            <w:tcBorders/>
            <w:vAlign w:val="center"/>
          </w:tcPr>
          <w:p>
            <w:pPr>
              <w:pStyle w:val="TableContents"/>
              <w:bidi w:val="0"/>
              <w:spacing w:before="0" w:after="283"/>
              <w:jc w:val="left"/>
              <w:rPr/>
            </w:pPr>
            <w:r>
              <w:rPr/>
              <w:t xml:space="preserve">8. elokuuta 1950 -- 4. huhtikuuta 1951 </w:t>
            </w:r>
          </w:p>
        </w:tc>
        <w:tc>
          <w:tcPr>
            <w:tcW w:w="2208" w:type="dxa"/>
            <w:tcBorders/>
            <w:vAlign w:val="center"/>
          </w:tcPr>
          <w:p>
            <w:pPr>
              <w:pStyle w:val="TableContents"/>
              <w:bidi w:val="0"/>
              <w:spacing w:before="0" w:after="283"/>
              <w:jc w:val="left"/>
              <w:rPr/>
            </w:pPr>
            <w:r>
              <w:rPr/>
              <w:t xml:space="preserve">Päätösneuvoston puheenjohtaja George F. Richards kuoli, ja uusi päätösneuvoston puheenjohtaja McKay toimi George Albert Smithin neuvonantajana ensimmäisessä presidenttikunnassa. </w:t>
            </w:r>
          </w:p>
        </w:tc>
        <w:tc>
          <w:tcPr>
            <w:tcW w:w="1865" w:type="dxa"/>
            <w:tcBorders/>
            <w:vAlign w:val="center"/>
          </w:tcPr>
          <w:p>
            <w:pPr>
              <w:pStyle w:val="TableContents"/>
              <w:bidi w:val="0"/>
              <w:spacing w:before="0" w:after="283"/>
              <w:jc w:val="left"/>
              <w:rPr/>
            </w:pPr>
            <w:r>
              <w:rPr/>
              <w:t xml:space="preserve">George Albert Smithin kuolema ja ensimmäisen presidenttikunnan hajoaminen, jonka seurauksena McKay palasi koorumiin. </w:t>
            </w:r>
          </w:p>
        </w:tc>
      </w:tr>
      <w:tr>
        <w:trPr/>
        <w:tc>
          <w:tcPr>
            <w:tcW w:w="1138"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t xml:space="preserve">Spencer W. Kimball </w:t>
            </w:r>
          </w:p>
        </w:tc>
        <w:tc>
          <w:tcPr>
            <w:tcW w:w="2138" w:type="dxa"/>
            <w:tcBorders/>
            <w:vAlign w:val="center"/>
          </w:tcPr>
          <w:p>
            <w:pPr>
              <w:pStyle w:val="TableContents"/>
              <w:bidi w:val="0"/>
              <w:spacing w:before="0" w:after="283"/>
              <w:jc w:val="left"/>
              <w:rPr/>
            </w:pPr>
            <w:r>
              <w:rPr/>
              <w:t xml:space="preserve">Harold B. Lee </w:t>
            </w:r>
          </w:p>
        </w:tc>
        <w:tc>
          <w:tcPr>
            <w:tcW w:w="1760" w:type="dxa"/>
            <w:tcBorders/>
            <w:vAlign w:val="center"/>
          </w:tcPr>
          <w:p>
            <w:pPr>
              <w:pStyle w:val="TableContents"/>
              <w:bidi w:val="0"/>
              <w:spacing w:before="0" w:after="283"/>
              <w:jc w:val="left"/>
              <w:rPr/>
            </w:pPr>
            <w:r>
              <w:rPr/>
              <w:t xml:space="preserve">23. tammikuuta 1970 -- 2. heinäkuuta 1972 </w:t>
            </w:r>
          </w:p>
        </w:tc>
        <w:tc>
          <w:tcPr>
            <w:tcW w:w="2208" w:type="dxa"/>
            <w:tcBorders/>
            <w:vAlign w:val="center"/>
          </w:tcPr>
          <w:p>
            <w:pPr>
              <w:pStyle w:val="TableContents"/>
              <w:bidi w:val="0"/>
              <w:spacing w:before="0" w:after="283"/>
              <w:jc w:val="left"/>
              <w:rPr/>
            </w:pPr>
            <w:r>
              <w:rPr/>
              <w:t xml:space="preserve">koorumin presidentistä Leestä tuli Joseph Fielding Smithin neuvonantaja ensimmäisessä presidenttikunnassa. </w:t>
            </w:r>
          </w:p>
        </w:tc>
        <w:tc>
          <w:tcPr>
            <w:tcW w:w="1865" w:type="dxa"/>
            <w:tcBorders/>
            <w:vAlign w:val="center"/>
          </w:tcPr>
          <w:p>
            <w:pPr>
              <w:pStyle w:val="TableContents"/>
              <w:bidi w:val="0"/>
              <w:spacing w:before="0" w:after="283"/>
              <w:jc w:val="left"/>
              <w:rPr/>
            </w:pPr>
            <w:r>
              <w:rPr/>
              <w:t xml:space="preserve">Joseph Fielding Smithin kuolema ja ensimmäisen presidenttikunnan hajoaminen, jonka seurauksena Lee palasi koorumiin. </w:t>
            </w:r>
          </w:p>
        </w:tc>
      </w:tr>
      <w:tr>
        <w:trPr/>
        <w:tc>
          <w:tcPr>
            <w:tcW w:w="1138"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t xml:space="preserve">Howard W. Hunter </w:t>
            </w:r>
          </w:p>
        </w:tc>
        <w:tc>
          <w:tcPr>
            <w:tcW w:w="2138" w:type="dxa"/>
            <w:tcBorders/>
            <w:vAlign w:val="center"/>
          </w:tcPr>
          <w:p>
            <w:pPr>
              <w:pStyle w:val="TableContents"/>
              <w:bidi w:val="0"/>
              <w:spacing w:before="0" w:after="283"/>
              <w:jc w:val="left"/>
              <w:rPr/>
            </w:pPr>
            <w:r>
              <w:rPr/>
              <w:t xml:space="preserve">Marion G. Romney </w:t>
            </w:r>
          </w:p>
        </w:tc>
        <w:tc>
          <w:tcPr>
            <w:tcW w:w="1760" w:type="dxa"/>
            <w:tcBorders/>
            <w:vAlign w:val="center"/>
          </w:tcPr>
          <w:p>
            <w:pPr>
              <w:pStyle w:val="TableContents"/>
              <w:bidi w:val="0"/>
              <w:spacing w:before="0" w:after="283"/>
              <w:jc w:val="left"/>
              <w:rPr/>
            </w:pPr>
            <w:r>
              <w:rPr/>
              <w:t xml:space="preserve">10. marraskuuta 1985 -- 20. toukokuuta 1988 </w:t>
            </w:r>
          </w:p>
        </w:tc>
        <w:tc>
          <w:tcPr>
            <w:tcW w:w="2208" w:type="dxa"/>
            <w:tcBorders/>
            <w:vAlign w:val="center"/>
          </w:tcPr>
          <w:p>
            <w:pPr>
              <w:pStyle w:val="TableContents"/>
              <w:bidi w:val="0"/>
              <w:spacing w:before="0" w:after="283"/>
              <w:jc w:val="left"/>
              <w:rPr/>
            </w:pPr>
            <w:r>
              <w:rPr/>
              <w:t xml:space="preserve">Quorumin puheenjohtaja Romney oli sairauden vuoksi estynyt. Hunter on ainoa virkaatekevä presidentti, joka on toiminut virassaan, kun varsinainen presidentti oli vielä päätösvaltaisen kokouksen jäsen. </w:t>
            </w:r>
          </w:p>
        </w:tc>
        <w:tc>
          <w:tcPr>
            <w:tcW w:w="1865" w:type="dxa"/>
            <w:tcBorders/>
            <w:vAlign w:val="center"/>
          </w:tcPr>
          <w:p>
            <w:pPr>
              <w:pStyle w:val="TableContents"/>
              <w:bidi w:val="0"/>
              <w:spacing w:before="0" w:after="283"/>
              <w:jc w:val="left"/>
              <w:rPr/>
            </w:pPr>
            <w:r>
              <w:rPr/>
              <w:t xml:space="preserve">Romneyn kuolema </w:t>
            </w:r>
          </w:p>
        </w:tc>
      </w:tr>
      <w:tr>
        <w:trPr/>
        <w:tc>
          <w:tcPr>
            <w:tcW w:w="1138"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t xml:space="preserve">Boyd K. Packer </w:t>
            </w:r>
          </w:p>
        </w:tc>
        <w:tc>
          <w:tcPr>
            <w:tcW w:w="2138" w:type="dxa"/>
            <w:tcBorders/>
            <w:vAlign w:val="center"/>
          </w:tcPr>
          <w:p>
            <w:pPr>
              <w:pStyle w:val="TableContents"/>
              <w:bidi w:val="0"/>
              <w:spacing w:before="0" w:after="283"/>
              <w:jc w:val="left"/>
              <w:rPr/>
            </w:pPr>
            <w:r>
              <w:rPr/>
              <w:t xml:space="preserve">Gordon B. Hinckley </w:t>
            </w:r>
          </w:p>
        </w:tc>
        <w:tc>
          <w:tcPr>
            <w:tcW w:w="1760" w:type="dxa"/>
            <w:tcBorders/>
            <w:vAlign w:val="center"/>
          </w:tcPr>
          <w:p>
            <w:pPr>
              <w:pStyle w:val="TableContents"/>
              <w:bidi w:val="0"/>
              <w:spacing w:before="0" w:after="283"/>
              <w:jc w:val="left"/>
              <w:rPr/>
            </w:pPr>
            <w:r>
              <w:rPr/>
              <w:t xml:space="preserve">5. kesäkuuta 1994 -- 3. maaliskuuta 1995 </w:t>
            </w:r>
          </w:p>
        </w:tc>
        <w:tc>
          <w:tcPr>
            <w:tcW w:w="2208" w:type="dxa"/>
            <w:tcBorders/>
            <w:vAlign w:val="center"/>
          </w:tcPr>
          <w:p>
            <w:pPr>
              <w:pStyle w:val="TableContents"/>
              <w:bidi w:val="0"/>
              <w:spacing w:before="0" w:after="283"/>
              <w:jc w:val="left"/>
              <w:rPr/>
            </w:pPr>
            <w:r>
              <w:rPr/>
              <w:t xml:space="preserve">Koorumin puheenjohtaja Hinckley ja toiseksi vanhin Thomas S. Monson palvelivat molemmat Howard W. Hunterin neuvonantajina ensimmäisessä presidenttikunnassa. </w:t>
            </w:r>
          </w:p>
        </w:tc>
        <w:tc>
          <w:tcPr>
            <w:tcW w:w="1865" w:type="dxa"/>
            <w:tcBorders/>
            <w:vAlign w:val="center"/>
          </w:tcPr>
          <w:p>
            <w:pPr>
              <w:pStyle w:val="TableContents"/>
              <w:bidi w:val="0"/>
              <w:spacing w:before="0" w:after="283"/>
              <w:jc w:val="left"/>
              <w:rPr/>
            </w:pPr>
            <w:r>
              <w:rPr/>
              <w:t xml:space="preserve">Hunterin kuolema ja ensimmäisen presidenttikunnan hajoaminen, jonka seurauksena Hinckley palasi koorumiin. </w:t>
            </w:r>
          </w:p>
        </w:tc>
      </w:tr>
      <w:tr>
        <w:trPr/>
        <w:tc>
          <w:tcPr>
            <w:tcW w:w="1138" w:type="dxa"/>
            <w:tcBorders/>
            <w:vAlign w:val="center"/>
          </w:tcPr>
          <w:p>
            <w:pPr>
              <w:pStyle w:val="TableContents"/>
              <w:bidi w:val="0"/>
              <w:spacing w:before="0" w:after="283"/>
              <w:jc w:val="left"/>
              <w:rPr/>
            </w:pPr>
            <w:r>
              <w:rPr/>
              <w:t xml:space="preserve">Thomas S. Monson </w:t>
            </w:r>
          </w:p>
        </w:tc>
        <w:tc>
          <w:tcPr>
            <w:tcW w:w="1096" w:type="dxa"/>
            <w:tcBorders/>
            <w:vAlign w:val="center"/>
          </w:tcPr>
          <w:p>
            <w:pPr>
              <w:pStyle w:val="TableContents"/>
              <w:bidi w:val="0"/>
              <w:spacing w:before="0" w:after="283"/>
              <w:jc w:val="left"/>
              <w:rPr/>
            </w:pPr>
            <w:r>
              <w:rPr/>
              <w:t xml:space="preserve">12. maaliskuuta 1995 -- 27. tammikuuta 2008 </w:t>
            </w:r>
          </w:p>
        </w:tc>
        <w:tc>
          <w:tcPr>
            <w:tcW w:w="2138" w:type="dxa"/>
            <w:tcBorders/>
            <w:vAlign w:val="center"/>
          </w:tcPr>
          <w:p>
            <w:pPr>
              <w:pStyle w:val="TableContents"/>
              <w:bidi w:val="0"/>
              <w:spacing w:before="0" w:after="283"/>
              <w:jc w:val="left"/>
              <w:rPr/>
            </w:pPr>
            <w:r>
              <w:rPr/>
              <w:t xml:space="preserve">Koorumin puheenjohtaja Monson oli Hinckleyn neuvonantajana ensimmäisessä presidenttikunnassa. Packer on ainoa henkilö, joka on toiminut kaksi erillistä kautta vt. presidenttinä. </w:t>
            </w:r>
          </w:p>
        </w:tc>
        <w:tc>
          <w:tcPr>
            <w:tcW w:w="1760" w:type="dxa"/>
            <w:tcBorders/>
            <w:vAlign w:val="center"/>
          </w:tcPr>
          <w:p>
            <w:pPr>
              <w:pStyle w:val="TableContents"/>
              <w:bidi w:val="0"/>
              <w:spacing w:before="0" w:after="283"/>
              <w:jc w:val="left"/>
              <w:rPr/>
            </w:pPr>
            <w:r>
              <w:rPr/>
              <w:t xml:space="preserve">Hinckleyn kuolema ja ensimmäisen presidenttikunnan hajoaminen, minkä seurauksena Monson palasi koorumiin. </w:t>
            </w:r>
          </w:p>
        </w:tc>
        <w:tc>
          <w:tcPr>
            <w:tcW w:w="4073" w:type="dxa"/>
            <w:gridSpan w:val="2"/>
            <w:tcBorders/>
          </w:tcPr>
          <w:p>
            <w:pPr>
              <w:pStyle w:val="TableContents"/>
              <w:bidi w:val="0"/>
              <w:spacing w:before="0" w:after="283"/>
              <w:jc w:val="left"/>
              <w:rPr>
                <w:sz w:val="4"/>
                <w:szCs w:val="4"/>
              </w:rPr>
            </w:pPr>
            <w:r>
              <w:rPr>
                <w:sz w:val="4"/>
                <w:szCs w:val="4"/>
              </w:rPr>
            </w:r>
          </w:p>
        </w:tc>
      </w:tr>
      <w:tr>
        <w:trPr/>
        <w:tc>
          <w:tcPr>
            <w:tcW w:w="1138"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color w:val="A9A9A9"/>
              </w:rPr>
              <w:t xml:space="preserve">M. Russell Ballard </w:t>
            </w:r>
          </w:p>
        </w:tc>
        <w:tc>
          <w:tcPr>
            <w:tcW w:w="2138" w:type="dxa"/>
            <w:tcBorders/>
            <w:vAlign w:val="center"/>
          </w:tcPr>
          <w:p>
            <w:pPr>
              <w:pStyle w:val="TableContents"/>
              <w:bidi w:val="0"/>
              <w:spacing w:before="0" w:after="283"/>
              <w:jc w:val="left"/>
              <w:rPr/>
            </w:pPr>
            <w:r>
              <w:rPr/>
              <w:t xml:space="preserve">Dallin H. Oaks </w:t>
            </w:r>
          </w:p>
        </w:tc>
        <w:tc>
          <w:tcPr>
            <w:tcW w:w="1760" w:type="dxa"/>
            <w:tcBorders/>
            <w:vAlign w:val="center"/>
          </w:tcPr>
          <w:p>
            <w:pPr>
              <w:pStyle w:val="TableContents"/>
              <w:bidi w:val="0"/>
              <w:spacing w:before="0" w:after="283"/>
              <w:jc w:val="left"/>
              <w:rPr/>
            </w:pPr>
            <w:r>
              <w:rPr/>
              <w:t xml:space="preserve">14. tammikuuta 2018-nykyinen </w:t>
            </w:r>
          </w:p>
        </w:tc>
        <w:tc>
          <w:tcPr>
            <w:tcW w:w="2208" w:type="dxa"/>
            <w:tcBorders/>
            <w:vAlign w:val="center"/>
          </w:tcPr>
          <w:p>
            <w:pPr>
              <w:pStyle w:val="TableContents"/>
              <w:bidi w:val="0"/>
              <w:spacing w:before="0" w:after="283"/>
              <w:jc w:val="left"/>
              <w:rPr/>
            </w:pPr>
            <w:r>
              <w:rPr/>
              <w:t xml:space="preserve">Päätösneuvoston puheenjohtaja Oaks on Russell M. Nelsonin neuvonantaja ensimmäisessä presidenttikunnassa. </w:t>
            </w:r>
          </w:p>
        </w:tc>
        <w:tc>
          <w:tcPr>
            <w:tcW w:w="1865" w:type="dxa"/>
            <w:tcBorders/>
            <w:vAlign w:val="center"/>
          </w:tcPr>
          <w:p>
            <w:pPr>
              <w:pStyle w:val="TableContents"/>
              <w:bidi w:val="0"/>
              <w:spacing w:before="0" w:after="283"/>
              <w:jc w:val="left"/>
              <w:rPr/>
            </w:pPr>
            <w:r>
              <w:rPr/>
              <w:t xml:space="preserve">-</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kahdentoista jäsenen päätösvaltaisen koorumin virkaatekevä puheenjohtaja.</w:t>
      </w:r>
    </w:p>
    <w:p>
      <w:pPr>
        <w:pStyle w:val="TextBody"/>
        <w:bidi w:val="0"/>
        <w:jc w:val="left"/>
        <w:rPr>
          <w:b/>
          <w:u w:val="single"/>
          <w:shd w:val="clear" w:fill="FFFF00"/>
        </w:rPr>
      </w:pPr>
      <w:r>
        <w:rPr>
          <w:b/>
          <w:u w:val="single"/>
          <w:shd w:val="clear" w:fill="FFFF00"/>
        </w:rPr>
        <w:t xml:space="preserve">Asiakirjan numero 25322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Liuenneiden aineiden kokonaismäärä (TDS) on </w:t>
      </w:r>
      <w:r>
        <w:rPr>
          <w:color w:val="A9A9A9"/>
        </w:rPr>
        <w:t xml:space="preserve">kaikkien nesteen sisältämien epäorgaanisten ja orgaanisten aineiden yhteenlaskettu pitoisuus molekyyleinä, ionisoituneina tai mikrogranulaarisina (kolloidinen sol) suspendoituneina</w:t>
      </w:r>
      <w:r>
        <w:rPr/>
        <w:t xml:space="preserve">. Yleisesti ottaen toiminnallinen määritelmä on, että kiintoaineen on oltava riittävän pientä, jotta se selviytyy suodatuksesta suodattimen läpi, jossa on kahden mikrometrin (nimelliskoko tai pienempi) huokoset. Liuenneen kiintoaineen kokonaismäärää käsitellään yleensä vain makean veden järjestelmissä, koska suolapitoisuus sisältää joitakin TDS:n määritelmän sisältämiä ioneja. Vaikka TDS:ää ei yleensä pidetä ensisijaisena pilaavana aineena (esim. sen ei katsota olevan yhteydessä terveysvaikutuksiin), sitä käytetään juomaveden esteettisten ominaisuuksien osoittajana ja monien erilaisten kemiallisten epäpuhtauksien kokonaisindikaattorina.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liuenneiden kiintoaineiden kokonaismäärä?</w:t>
      </w:r>
    </w:p>
    <w:p>
      <w:pPr>
        <w:pStyle w:val="TextBody"/>
        <w:bidi w:val="0"/>
        <w:jc w:val="left"/>
        <w:rPr>
          <w:b/>
          <w:u w:val="single"/>
          <w:shd w:val="clear" w:fill="FFFF00"/>
        </w:rPr>
      </w:pPr>
      <w:r>
        <w:rPr>
          <w:b/>
          <w:u w:val="single"/>
          <w:shd w:val="clear" w:fill="FFFF00"/>
        </w:rPr>
        <w:t xml:space="preserve">Asiakirjan numero 25323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Capitolin kulmakiven laskeminen oli Yhdysvaltain Capitolin kulmakiven juhlallinen asettaminen 18. syyskuuta 1793. Kulmakiven laski </w:t>
      </w:r>
      <w:r>
        <w:rPr>
          <w:color w:val="A9A9A9"/>
        </w:rPr>
        <w:t xml:space="preserve">Yhdysvaltain presidentti George Washington </w:t>
      </w:r>
      <w:r>
        <w:rPr>
          <w:color w:val="DCDCDC"/>
        </w:rPr>
        <w:t xml:space="preserve">Marylandin suurmestarin Joseph Clarkin </w:t>
      </w:r>
      <w:r>
        <w:rPr/>
        <w:t xml:space="preserve">avustamana </w:t>
      </w:r>
      <w:r>
        <w:rPr/>
        <w:t xml:space="preserve">vapaamuurari-rituaalissa.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laski USA:n pääkaupungin kulmakiven -</w:t>
      </w:r>
    </w:p>
    <w:p>
      <w:pPr>
        <w:pStyle w:val="TextBody"/>
        <w:bidi w:val="0"/>
        <w:jc w:val="left"/>
        <w:rPr>
          <w:b/>
          <w:u w:val="single"/>
          <w:shd w:val="clear" w:fill="FFFF00"/>
        </w:rPr>
      </w:pPr>
      <w:r>
        <w:rPr>
          <w:b/>
          <w:u w:val="single"/>
          <w:shd w:val="clear" w:fill="FFFF00"/>
        </w:rPr>
        <w:t xml:space="preserve">Asiakirjan numero 25324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Virusproteiini on sekä viruksen komponentti että tuote. Virusproteiinit ryhmitellään niiden tehtävien mukaan, ja virusproteiinien ryhmiin kuuluvat rakenneproteiinit, ei-rakenneproteiinit, säätelyproteiinit ja liitännäisproteiinit. Virukset ovat elottomia, eikä niillä ole keinoja lisääntyä itsenäisesti. </w:t>
      </w:r>
      <w:r>
        <w:rPr/>
        <w:t xml:space="preserve">Lisääntyäkseen </w:t>
      </w:r>
      <w:r>
        <w:rPr/>
        <w:t xml:space="preserve">ne ovat riippuvaisia </w:t>
      </w:r>
      <w:r>
        <w:rPr>
          <w:color w:val="A9A9A9"/>
        </w:rPr>
        <w:t xml:space="preserve">isäntäsolunsa aineenvaihdunnasta energian, entsyymien ja esiasteiden osalta.</w:t>
      </w:r>
      <w:r>
        <w:rPr/>
        <w:t xml:space="preserve"> Näin ollen virukset eivät koodaa monia omia virusproteiinejaan, vaan ne käyttävät isäntäsolun koneistoa tuottamaan lisääntymiseen tarvitsemiaan virusproteiineja.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tarvitaan viruksen proteiinien valmistamiseen.</w:t>
      </w:r>
    </w:p>
    <w:p>
      <w:pPr>
        <w:pStyle w:val="TextBody"/>
        <w:bidi w:val="0"/>
        <w:jc w:val="left"/>
        <w:rPr>
          <w:b/>
          <w:u w:val="single"/>
          <w:shd w:val="clear" w:fill="FFFF00"/>
        </w:rPr>
      </w:pPr>
      <w:r>
        <w:rPr>
          <w:b/>
          <w:u w:val="single"/>
          <w:shd w:val="clear" w:fill="FFFF00"/>
        </w:rPr>
        <w:t xml:space="preserve">Asiakirjan numero 25325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Peter Dickson </w:t>
      </w:r>
      <w:r>
        <w:rPr/>
        <w:t xml:space="preserve">(s. 23. kesäkuuta 1957) on brittiläinen ääninäyttelijä. Hänet tunnetaan parhaiten E4:n äänenä, ja hän on The X Factorin, Britain's Got Talentin, The Price Is Rightin, Family Fortunesin, All Star Mr &amp; Mrs:n, Live at the Apollon, Michael McIntyren Comedy Roadshow'n ja Chris Moylesin Quiz Nightin brändiäänenä.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x-factor-ohjelman ääninäyttelijän</w:t>
      </w:r>
    </w:p>
    <w:p>
      <w:pPr>
        <w:pStyle w:val="TextBody"/>
        <w:bidi w:val="0"/>
        <w:jc w:val="left"/>
        <w:rPr>
          <w:b/>
          <w:u w:val="single"/>
          <w:shd w:val="clear" w:fill="FFFF00"/>
        </w:rPr>
      </w:pPr>
      <w:r>
        <w:rPr>
          <w:b/>
          <w:u w:val="single"/>
          <w:shd w:val="clear" w:fill="FFFF00"/>
        </w:rPr>
        <w:t xml:space="preserve">Asiakirjan numero 25326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Karpalot ovat merkittävä kaupallinen viljelykasvi Yhdysvalloissa </w:t>
      </w:r>
      <w:r>
        <w:rPr>
          <w:color w:val="A9A9A9"/>
        </w:rPr>
        <w:t xml:space="preserve">Massachusettsin</w:t>
      </w:r>
      <w:r>
        <w:rPr/>
        <w:t xml:space="preserve">, </w:t>
      </w:r>
      <w:r>
        <w:rPr>
          <w:color w:val="DCDCDC"/>
        </w:rPr>
        <w:t xml:space="preserve">New Jerseyn</w:t>
      </w:r>
      <w:r>
        <w:rPr/>
        <w:t xml:space="preserve">, </w:t>
      </w:r>
      <w:r>
        <w:rPr>
          <w:color w:val="2F4F4F"/>
        </w:rPr>
        <w:t xml:space="preserve">Oregonin</w:t>
      </w:r>
      <w:r>
        <w:rPr/>
        <w:t xml:space="preserve">, </w:t>
      </w:r>
      <w:r>
        <w:rPr>
          <w:color w:val="556B2F"/>
        </w:rPr>
        <w:t xml:space="preserve">Washingtonin </w:t>
      </w:r>
      <w:r>
        <w:rPr/>
        <w:t xml:space="preserve">ja </w:t>
      </w:r>
      <w:r>
        <w:rPr>
          <w:color w:val="6B8E23"/>
        </w:rPr>
        <w:t xml:space="preserve">Wisconsinin </w:t>
      </w:r>
      <w:r>
        <w:rPr/>
        <w:t xml:space="preserve">osavaltioissa sekä </w:t>
      </w:r>
      <w:r>
        <w:rPr/>
        <w:t xml:space="preserve">Kanadan Brittiläisen Kolumbian, New Brunswickin, Ontarion, Nova Scotian, Prinssi Edwardin saaren, Newfoundlandin ja Quebecin maakunnissa. Brittiläisen Kolumbian Fraser River Valleyn alueella tuotetaan vuosittain 17 miljoonaa kiloa karpaloita 1 150 hehtaarilla, mikä on noin 95 prosenttia Kanadan kokonaistuotannosta. Yhdysvalloissa Wisconsin on johtava karpalontuottaja, ja sen osuus on yli puolet Yhdysvaltojen tuotannosta. Massachusetts on Yhdysvaltojen toiseksi suurin tuottaja. Pieniä määriä tuotetaan Etelä-Argentiinassa, Chilessä ja Alankomaissa.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kasvattavat karpaloita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Karpalot ovat Vaccinium-suvun Oxycoccus-alasukuun kuuluva ryhmä ikivihreitä kääpiöpensaita tai köynnösköynnöksiä. Isossa-Britanniassa karpalo voi viitata kotoperäiseen lajiin Vaccinium oxycoccos, kun taas Pohjois-Amerikassa karpalo voi viitata Vaccinium macrocarponiin. Vaccinium oxycoccos -lajia viljellään Keski- ja Pohjois-Euroopassa, kun taas Vaccinium macrocarpon -lajia viljellään </w:t>
      </w:r>
      <w:r>
        <w:rPr>
          <w:color w:val="A9A9A9"/>
        </w:rPr>
        <w:t xml:space="preserve">kaikkialla Pohjois-Yhdysvalloissa</w:t>
      </w:r>
      <w:r>
        <w:rPr/>
        <w:t xml:space="preserve">, Kanadassa ja Chilessä. Joissakin luokittelumenetelmissä Oxycoccusta pidetään omana suvunaan. Niitä tavataan happamilla soilla kaikkialla pohjoisen pallonpuoliskon viileämmillä alueilla.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kasvattavat karpaloita Yhdysvalloissa?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Yleinen harhaluulo karpalontuotannosta on, että sängyt pysyvät tulvillaan koko vuoden. Kasvukauden aikana karpalopenkkejä ei tulvita, vaan niitä kastellaan säännöllisesti maaperän kosteuden ylläpitämiseksi. Syksyllä sängyt tulvitetaan </w:t>
      </w:r>
      <w:r>
        <w:rPr>
          <w:color w:val="A9A9A9"/>
        </w:rPr>
        <w:t xml:space="preserve">sadonkorjuun helpottamiseksi ja talvella taas alhaisilta lämpötiloilta suojaamiseksi</w:t>
      </w:r>
      <w:r>
        <w:rPr/>
        <w:t xml:space="preserve">. Kylmissä ilmastoissa, kuten Wisconsinissa, Uudessa Englannissa ja Itä-Kanadassa, talvitulva jäätyy yleensä jääksi, kun taas lämpimämmissä ilmastoissa vesi pysyy nestemäisenä. Kun sängyille muodostuu jäätä, jään päälle voidaan ajaa kuorma-autoja, jotka levittävät ohuen hiekkakerroksen, joka auttaa torjumaan tuholaisia ja nuorentamaan viiniköynnöksiä. Hiekoitus tehdään 3-5 vuoden välein.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karpaloita on aina vedessä?</w:t>
      </w:r>
    </w:p>
    <w:p>
      <w:pPr>
        <w:pStyle w:val="TextBody"/>
        <w:bidi w:val="0"/>
        <w:jc w:val="left"/>
        <w:rPr>
          <w:b/>
          <w:u w:val="single"/>
          <w:shd w:val="clear" w:fill="FFFF00"/>
        </w:rPr>
      </w:pPr>
      <w:r>
        <w:rPr>
          <w:b/>
          <w:u w:val="single"/>
          <w:shd w:val="clear" w:fill="FFFF00"/>
        </w:rPr>
        <w:t xml:space="preserve">Asiakirjan numero 25327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Liiketoiminnassa rahoitussuunnitelmalla voidaan viitata </w:t>
      </w:r>
      <w:r>
        <w:rPr>
          <w:color w:val="A9A9A9"/>
        </w:rPr>
        <w:t xml:space="preserve">kolmeen ensisijaiseen tilinpäätökseen (tase, tuloslaskelma ja kassavirtalaskelma), jotka luodaan liiketoimintasuunnitelman yhteydessä</w:t>
      </w:r>
      <w:r>
        <w:rPr/>
        <w:t xml:space="preserve">. Rahoitusennusteella tai taloussuunnitelmalla voidaan viitata myös yrityksen, toimialan tai osaston vuosittaiseen tulo- ja menoennusteeseen. Rahoitussuunnitelma voi olla myös arvio käteisvarojen tarpeesta ja päätös siitä, miten käteisvarat hankitaan, esimerkiksi ottamalla lainaa tai laskemalla liikkeelle yrityksen lisäosakkeita.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rahoitussuunnitelmia hallitukset ja yritykset laativat vuosittain.</w:t>
      </w:r>
    </w:p>
    <w:p>
      <w:pPr>
        <w:pStyle w:val="TextBody"/>
        <w:bidi w:val="0"/>
        <w:jc w:val="left"/>
        <w:rPr>
          <w:b/>
          <w:u w:val="single"/>
          <w:shd w:val="clear" w:fill="FFFF00"/>
        </w:rPr>
      </w:pPr>
      <w:r>
        <w:rPr>
          <w:b/>
          <w:u w:val="single"/>
          <w:shd w:val="clear" w:fill="FFFF00"/>
        </w:rPr>
        <w:t xml:space="preserve">Asiakirjan numero 25328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``Prop Me Up Beside the Jukebox (If I Die)'' on Kerry Kurt Phillipsin, Howard Perdew'n ja Rick Blaylockin kirjoittama kappale, jonka on levyttänyt yhdysvaltalainen country-laulaja </w:t>
      </w:r>
      <w:r>
        <w:rPr>
          <w:color w:val="A9A9A9"/>
        </w:rPr>
        <w:t xml:space="preserve">Joe Diffie</w:t>
      </w:r>
      <w:r>
        <w:rPr/>
        <w:t xml:space="preserve">. Se julkaistiin heinäkuussa 1993 toisena singlenä hänen CD-levyltään Honky Tonk Attitude. Se oli korkeimmillaan Billboard Hot Country Singles &amp; Tracks (nykyisin Hot Country Songs) -listan sijalla 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"prop me up by the jukebox"...</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prop me up by the jukebox when i die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"prop me up by the jukebox".</w:t>
      </w:r>
    </w:p>
    <w:p>
      <w:pPr>
        <w:pStyle w:val="TextBody"/>
        <w:bidi w:val="0"/>
        <w:jc w:val="left"/>
        <w:rPr>
          <w:b/>
          <w:u w:val="single"/>
          <w:shd w:val="clear" w:fill="FFFF00"/>
        </w:rPr>
      </w:pPr>
      <w:r>
        <w:rPr>
          <w:b/>
          <w:u w:val="single"/>
          <w:shd w:val="clear" w:fill="FFFF00"/>
        </w:rPr>
        <w:t xml:space="preserve">Asiakirjan numero 25329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81"/>
        <w:gridCol w:w="771"/>
        <w:gridCol w:w="1541"/>
        <w:gridCol w:w="980"/>
        <w:gridCol w:w="1328"/>
        <w:gridCol w:w="1127"/>
        <w:gridCol w:w="1250"/>
        <w:gridCol w:w="2527"/>
      </w:tblGrid>
      <w:tr>
        <w:trPr/>
        <w:tc>
          <w:tcPr>
            <w:tcW w:w="681" w:type="dxa"/>
            <w:tcBorders/>
            <w:vAlign w:val="center"/>
          </w:tcPr>
          <w:p>
            <w:pPr>
              <w:pStyle w:val="TableHeading"/>
              <w:suppressLineNumbers/>
              <w:bidi w:val="0"/>
              <w:spacing w:before="0" w:after="283"/>
              <w:jc w:val="center"/>
              <w:rPr/>
            </w:pPr>
            <w:r>
              <w:rPr/>
              <w:t xml:space="preserve">Nro sarjassa </w:t>
            </w:r>
          </w:p>
        </w:tc>
        <w:tc>
          <w:tcPr>
            <w:tcW w:w="771" w:type="dxa"/>
            <w:tcBorders/>
            <w:vAlign w:val="center"/>
          </w:tcPr>
          <w:p>
            <w:pPr>
              <w:pStyle w:val="TableHeading"/>
              <w:suppressLineNumbers/>
              <w:bidi w:val="0"/>
              <w:spacing w:before="0" w:after="283"/>
              <w:jc w:val="center"/>
              <w:rPr/>
            </w:pPr>
            <w:r>
              <w:rPr/>
              <w:t xml:space="preserve">Nro kauden aikana </w:t>
            </w:r>
          </w:p>
        </w:tc>
        <w:tc>
          <w:tcPr>
            <w:tcW w:w="1541" w:type="dxa"/>
            <w:tcBorders/>
            <w:vAlign w:val="center"/>
          </w:tcPr>
          <w:p>
            <w:pPr>
              <w:pStyle w:val="TableHeading"/>
              <w:suppressLineNumbers/>
              <w:bidi w:val="0"/>
              <w:spacing w:before="0" w:after="283"/>
              <w:jc w:val="center"/>
              <w:rPr/>
            </w:pPr>
            <w:r>
              <w:rPr/>
              <w:t xml:space="preserve">Otsikko </w:t>
            </w:r>
          </w:p>
        </w:tc>
        <w:tc>
          <w:tcPr>
            <w:tcW w:w="980" w:type="dxa"/>
            <w:tcBorders/>
            <w:vAlign w:val="center"/>
          </w:tcPr>
          <w:p>
            <w:pPr>
              <w:pStyle w:val="TableHeading"/>
              <w:suppressLineNumbers/>
              <w:bidi w:val="0"/>
              <w:spacing w:before="0" w:after="283"/>
              <w:jc w:val="center"/>
              <w:rPr/>
            </w:pPr>
            <w:r>
              <w:rPr/>
              <w:t xml:space="preserve">Ohjaaja </w:t>
            </w:r>
          </w:p>
        </w:tc>
        <w:tc>
          <w:tcPr>
            <w:tcW w:w="1328" w:type="dxa"/>
            <w:tcBorders/>
            <w:vAlign w:val="center"/>
          </w:tcPr>
          <w:p>
            <w:pPr>
              <w:pStyle w:val="TableHeading"/>
              <w:suppressLineNumbers/>
              <w:bidi w:val="0"/>
              <w:spacing w:before="0" w:after="283"/>
              <w:jc w:val="center"/>
              <w:rPr/>
            </w:pPr>
            <w:r>
              <w:rPr/>
              <w:t xml:space="preserve">Kirjoittanut </w:t>
            </w:r>
          </w:p>
        </w:tc>
        <w:tc>
          <w:tcPr>
            <w:tcW w:w="1127" w:type="dxa"/>
            <w:tcBorders/>
            <w:vAlign w:val="center"/>
          </w:tcPr>
          <w:p>
            <w:pPr>
              <w:pStyle w:val="TableHeading"/>
              <w:suppressLineNumbers/>
              <w:bidi w:val="0"/>
              <w:spacing w:before="0" w:after="283"/>
              <w:jc w:val="center"/>
              <w:rPr/>
            </w:pPr>
            <w:r>
              <w:rPr/>
              <w:t xml:space="preserve">Alkuperäinen lähetyspäivä </w:t>
            </w:r>
          </w:p>
        </w:tc>
        <w:tc>
          <w:tcPr>
            <w:tcW w:w="1250" w:type="dxa"/>
            <w:tcBorders/>
            <w:vAlign w:val="center"/>
          </w:tcPr>
          <w:p>
            <w:pPr>
              <w:pStyle w:val="TableHeading"/>
              <w:suppressLineNumbers/>
              <w:bidi w:val="0"/>
              <w:spacing w:before="0" w:after="283"/>
              <w:jc w:val="center"/>
              <w:rPr/>
            </w:pPr>
            <w:r>
              <w:rPr/>
              <w:t xml:space="preserve">Tuotantokoodi </w:t>
            </w:r>
          </w:p>
        </w:tc>
        <w:tc>
          <w:tcPr>
            <w:tcW w:w="2527" w:type="dxa"/>
            <w:tcBorders/>
            <w:vAlign w:val="center"/>
          </w:tcPr>
          <w:p>
            <w:pPr>
              <w:pStyle w:val="TableHeading"/>
              <w:suppressLineNumbers/>
              <w:bidi w:val="0"/>
              <w:spacing w:before="0" w:after="283"/>
              <w:jc w:val="center"/>
              <w:rPr/>
            </w:pPr>
            <w:r>
              <w:rPr/>
              <w:t xml:space="preserve">Katsojat (miljoonaa) </w:t>
            </w:r>
          </w:p>
        </w:tc>
      </w:tr>
      <w:tr>
        <w:trPr/>
        <w:tc>
          <w:tcPr>
            <w:tcW w:w="681" w:type="dxa"/>
            <w:tcBorders/>
            <w:vAlign w:val="center"/>
          </w:tcPr>
          <w:p>
            <w:pPr>
              <w:pStyle w:val="TableHeading"/>
              <w:suppressLineNumbers/>
              <w:bidi w:val="0"/>
              <w:spacing w:before="0" w:after="283"/>
              <w:jc w:val="center"/>
              <w:rPr/>
            </w:pPr>
            <w:r>
              <w:rPr/>
              <w:t xml:space="preserve">17 </w:t>
            </w:r>
          </w:p>
        </w:tc>
        <w:tc>
          <w:tcPr>
            <w:tcW w:w="77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``Traffic Jam (osa 2)'' </w:t>
            </w:r>
          </w:p>
        </w:tc>
        <w:tc>
          <w:tcPr>
            <w:tcW w:w="980" w:type="dxa"/>
            <w:tcBorders/>
            <w:vAlign w:val="center"/>
          </w:tcPr>
          <w:p>
            <w:pPr>
              <w:pStyle w:val="TableContents"/>
              <w:bidi w:val="0"/>
              <w:spacing w:before="0" w:after="283"/>
              <w:jc w:val="left"/>
              <w:rPr/>
            </w:pPr>
            <w:r>
              <w:rPr/>
              <w:t xml:space="preserve">Todd Holland </w:t>
            </w:r>
          </w:p>
        </w:tc>
        <w:tc>
          <w:tcPr>
            <w:tcW w:w="1328" w:type="dxa"/>
            <w:tcBorders/>
            <w:vAlign w:val="center"/>
          </w:tcPr>
          <w:p>
            <w:pPr>
              <w:pStyle w:val="TableContents"/>
              <w:bidi w:val="0"/>
              <w:spacing w:before="0" w:after="283"/>
              <w:jc w:val="left"/>
              <w:rPr/>
            </w:pPr>
            <w:r>
              <w:rPr/>
              <w:t xml:space="preserve">Dan Kopelman </w:t>
            </w:r>
          </w:p>
        </w:tc>
        <w:tc>
          <w:tcPr>
            <w:tcW w:w="1127" w:type="dxa"/>
            <w:tcBorders/>
            <w:vAlign w:val="center"/>
          </w:tcPr>
          <w:p>
            <w:pPr>
              <w:pStyle w:val="TableContents"/>
              <w:bidi w:val="0"/>
              <w:spacing w:before="0" w:after="283"/>
              <w:jc w:val="left"/>
              <w:rPr/>
            </w:pPr>
            <w:r>
              <w:rPr/>
              <w:t xml:space="preserve">5. marraskuuta 2000 (2000-11-05) </w:t>
            </w:r>
          </w:p>
        </w:tc>
        <w:tc>
          <w:tcPr>
            <w:tcW w:w="1250" w:type="dxa"/>
            <w:tcBorders/>
            <w:vAlign w:val="center"/>
          </w:tcPr>
          <w:p>
            <w:pPr>
              <w:pStyle w:val="TableContents"/>
              <w:bidi w:val="0"/>
              <w:spacing w:before="0" w:after="283"/>
              <w:jc w:val="left"/>
              <w:rPr/>
            </w:pPr>
            <w:r>
              <w:rPr/>
              <w:t xml:space="preserve">06-00-204 </w:t>
            </w:r>
          </w:p>
        </w:tc>
        <w:tc>
          <w:tcPr>
            <w:tcW w:w="2527" w:type="dxa"/>
            <w:tcBorders/>
            <w:vAlign w:val="center"/>
          </w:tcPr>
          <w:p>
            <w:pPr>
              <w:pStyle w:val="TableContents"/>
              <w:bidi w:val="0"/>
              <w:spacing w:before="0" w:after="283"/>
              <w:jc w:val="left"/>
              <w:rPr/>
            </w:pPr>
            <w:r>
              <w:rPr/>
              <w:t xml:space="preserve">15.5 Perhe heitetään ulos vesipuistosta ja saa elinikäisen porttikiellon. Paluumatkalla helteessä Hal päästää lopulta auton heidän ohitseen, mutta se jää rekan alle. Tämä aiheuttaa valtavan liikenneruuhkan. Lois ahdistelee kaikkia yrittäessään saada onnettomuuden selvitettyä, jotta he pääsisivät takaisin tielle, eikä voi hyväksyä sitä, että asiat eivät ole hänen hallinnassaan. Hal joutuu eksistentiaaliseen kriisiin tajutessaan, miten helposti heille olisi voinut käydä samoin. Reese ja muutamat lapset taistelevat miestä vastaan, joka kieltäytyy myymästä heille jäätelöä, koska säädökset estävät häntä myymästä jäätelöä liikenteessä. Malcolm viettää aikaa älykkään, hauskan tytön kanssa ja järkyttyy, kun hän saa tietää, että tämä asuu Kanadassa. Tyttö yrittää antaa hänelle puhelinnumeronsa, mutta Loisin vapauttama ilkeä koira syö sen. Sotilasakatemiassa Francis yrittää syödä sata karkkikvakkia ratkaistakseen typerän riidan. Sillä välin Dewey päätyy keskelle maissipeltoa ja joutuu erilaisten ihmisten saattamana kotiin, jonne hän saapuu juuri ennen perheen paluuta. </w:t>
            </w:r>
          </w:p>
        </w:tc>
      </w:tr>
      <w:tr>
        <w:trPr/>
        <w:tc>
          <w:tcPr>
            <w:tcW w:w="681" w:type="dxa"/>
            <w:tcBorders/>
            <w:vAlign w:val="center"/>
          </w:tcPr>
          <w:p>
            <w:pPr>
              <w:pStyle w:val="TableHeading"/>
              <w:suppressLineNumbers/>
              <w:bidi w:val="0"/>
              <w:spacing w:before="0" w:after="283"/>
              <w:jc w:val="center"/>
              <w:rPr/>
            </w:pPr>
            <w:r>
              <w:rPr/>
              <w:t xml:space="preserve">18 </w:t>
            </w:r>
          </w:p>
        </w:tc>
        <w:tc>
          <w:tcPr>
            <w:tcW w:w="77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``Halloween noin'' </w:t>
            </w:r>
          </w:p>
        </w:tc>
        <w:tc>
          <w:tcPr>
            <w:tcW w:w="980" w:type="dxa"/>
            <w:tcBorders/>
            <w:vAlign w:val="center"/>
          </w:tcPr>
          <w:p>
            <w:pPr>
              <w:pStyle w:val="TableContents"/>
              <w:bidi w:val="0"/>
              <w:spacing w:before="0" w:after="283"/>
              <w:jc w:val="left"/>
              <w:rPr/>
            </w:pPr>
            <w:r>
              <w:rPr/>
              <w:t xml:space="preserve">Todd Holland </w:t>
            </w:r>
          </w:p>
        </w:tc>
        <w:tc>
          <w:tcPr>
            <w:tcW w:w="1328" w:type="dxa"/>
            <w:tcBorders/>
            <w:vAlign w:val="center"/>
          </w:tcPr>
          <w:p>
            <w:pPr>
              <w:pStyle w:val="TableContents"/>
              <w:bidi w:val="0"/>
              <w:spacing w:before="0" w:after="283"/>
              <w:jc w:val="left"/>
              <w:rPr/>
            </w:pPr>
            <w:r>
              <w:rPr/>
              <w:t xml:space="preserve">Dan Kopelman </w:t>
            </w:r>
          </w:p>
        </w:tc>
        <w:tc>
          <w:tcPr>
            <w:tcW w:w="1127" w:type="dxa"/>
            <w:tcBorders/>
            <w:vAlign w:val="center"/>
          </w:tcPr>
          <w:p>
            <w:pPr>
              <w:pStyle w:val="TableContents"/>
              <w:bidi w:val="0"/>
              <w:spacing w:before="0" w:after="283"/>
              <w:jc w:val="left"/>
              <w:rPr/>
            </w:pPr>
            <w:r>
              <w:rPr/>
              <w:t xml:space="preserve">8. marraskuuta 2000 (2000-11-08) </w:t>
            </w:r>
          </w:p>
        </w:tc>
        <w:tc>
          <w:tcPr>
            <w:tcW w:w="1250" w:type="dxa"/>
            <w:tcBorders/>
            <w:vAlign w:val="center"/>
          </w:tcPr>
          <w:p>
            <w:pPr>
              <w:pStyle w:val="TableContents"/>
              <w:bidi w:val="0"/>
              <w:spacing w:before="0" w:after="283"/>
              <w:jc w:val="left"/>
              <w:rPr/>
            </w:pPr>
            <w:r>
              <w:rPr/>
              <w:t xml:space="preserve">06-00-207 </w:t>
            </w:r>
          </w:p>
        </w:tc>
        <w:tc>
          <w:tcPr>
            <w:tcW w:w="2527" w:type="dxa"/>
            <w:tcBorders/>
            <w:vAlign w:val="center"/>
          </w:tcPr>
          <w:p>
            <w:pPr>
              <w:pStyle w:val="TableContents"/>
              <w:bidi w:val="0"/>
              <w:spacing w:before="0" w:after="283"/>
              <w:jc w:val="left"/>
              <w:rPr/>
            </w:pPr>
            <w:r>
              <w:rPr/>
              <w:t xml:space="preserve">9.2 Kun Francis tulee kotiin Halloweenin jälkeiselle vierailulle, hän auttaa veljiään pääsemään takaisin tunnelmaan rakentamalla talon katolle jättimäisen ritsan, jolla he terrorisoivat naapurustoa, mutta he joutuvat tappiolle, kun Krelboynit kääntävät pöydän heitä vastaan. Hal ja Lois jäljittävät sinisellä vuoden 1972 Chevrolet Chevelle -autolla ajavan iloautoilijan, joka ei lopeta ylinopeutta ajamista heidän kadullaan ja kiusaa Loisia, ja he päätyvät varastamaan hänen autonsa. Ajaessaan autolla ympäriinsä he tuntuvat saavan oivalluksen nuoruudestaan ja ajelevat hauskasti ympäriinsä ja jopa harkitsevat lasten jättämistä ja lähtöä Meksikoon, mutta kun he palaavat järkiinsä, he hukuttavat auton järveen ja palaavat kotiin. </w:t>
            </w:r>
          </w:p>
        </w:tc>
      </w:tr>
      <w:tr>
        <w:trPr/>
        <w:tc>
          <w:tcPr>
            <w:tcW w:w="681" w:type="dxa"/>
            <w:tcBorders/>
            <w:vAlign w:val="center"/>
          </w:tcPr>
          <w:p>
            <w:pPr>
              <w:pStyle w:val="TableHeading"/>
              <w:suppressLineNumbers/>
              <w:bidi w:val="0"/>
              <w:spacing w:before="0" w:after="283"/>
              <w:jc w:val="center"/>
              <w:rPr/>
            </w:pPr>
            <w:r>
              <w:rPr/>
              <w:t xml:space="preserve">19 </w:t>
            </w:r>
          </w:p>
        </w:tc>
        <w:tc>
          <w:tcPr>
            <w:tcW w:w="77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"Loisin syntymäpäivä </w:t>
            </w:r>
          </w:p>
        </w:tc>
        <w:tc>
          <w:tcPr>
            <w:tcW w:w="980" w:type="dxa"/>
            <w:tcBorders/>
            <w:vAlign w:val="center"/>
          </w:tcPr>
          <w:p>
            <w:pPr>
              <w:pStyle w:val="TableContents"/>
              <w:bidi w:val="0"/>
              <w:spacing w:before="0" w:after="283"/>
              <w:jc w:val="left"/>
              <w:rPr/>
            </w:pPr>
            <w:r>
              <w:rPr/>
              <w:t xml:space="preserve">Ken Kwapis </w:t>
            </w:r>
          </w:p>
        </w:tc>
        <w:tc>
          <w:tcPr>
            <w:tcW w:w="1328" w:type="dxa"/>
            <w:tcBorders/>
            <w:vAlign w:val="center"/>
          </w:tcPr>
          <w:p>
            <w:pPr>
              <w:pStyle w:val="TableContents"/>
              <w:bidi w:val="0"/>
              <w:spacing w:before="0" w:after="283"/>
              <w:jc w:val="left"/>
              <w:rPr/>
            </w:pPr>
            <w:r>
              <w:rPr/>
              <w:t xml:space="preserve">Alex Reid </w:t>
            </w:r>
          </w:p>
        </w:tc>
        <w:tc>
          <w:tcPr>
            <w:tcW w:w="1127" w:type="dxa"/>
            <w:tcBorders/>
            <w:vAlign w:val="center"/>
          </w:tcPr>
          <w:p>
            <w:pPr>
              <w:pStyle w:val="TableContents"/>
              <w:bidi w:val="0"/>
              <w:spacing w:before="0" w:after="283"/>
              <w:jc w:val="left"/>
              <w:rPr/>
            </w:pPr>
            <w:r>
              <w:rPr/>
              <w:t xml:space="preserve">12. marraskuuta 2000 (2000-11-12) </w:t>
            </w:r>
          </w:p>
        </w:tc>
        <w:tc>
          <w:tcPr>
            <w:tcW w:w="1250" w:type="dxa"/>
            <w:tcBorders/>
            <w:vAlign w:val="center"/>
          </w:tcPr>
          <w:p>
            <w:pPr>
              <w:pStyle w:val="TableContents"/>
              <w:bidi w:val="0"/>
              <w:spacing w:before="0" w:after="283"/>
              <w:jc w:val="left"/>
              <w:rPr/>
            </w:pPr>
            <w:r>
              <w:rPr/>
              <w:t xml:space="preserve">06-00-205 </w:t>
            </w:r>
          </w:p>
        </w:tc>
        <w:tc>
          <w:tcPr>
            <w:tcW w:w="2527" w:type="dxa"/>
            <w:tcBorders/>
            <w:vAlign w:val="center"/>
          </w:tcPr>
          <w:p>
            <w:pPr>
              <w:pStyle w:val="TableContents"/>
              <w:bidi w:val="0"/>
              <w:spacing w:before="0" w:after="283"/>
              <w:jc w:val="left"/>
              <w:rPr/>
            </w:pPr>
            <w:r>
              <w:rPr/>
              <w:t xml:space="preserve">16.4 Reese, Malcolm ja Dewey saavat rahaa ostaa syntymäpäivälahjoja Loisin syntymäpäivälahjaksi (ja Lois jopa kertoo heille, mitä hän haluaa), mutta he käyttävät suurimman osan rahoista karkkeihin ja antavat sen sijaan halpoja lahjoja. Kun kuitenkin myös Hal unohtaa Loisin syntymäpäivän, hän karkaa kotoa ja menee lyöntikehikkoon. Francis, joka oli tullut kotiin Loisin syntymäpäiväksi, suostuttelee afrikkalaisen naisen jättämään bussikiertueensa väliin ja katsomaan sen sijaan Amerikkaa hänen kanssaan. Kun hän saa tietää, mitä Reese, Malcolm ja Dewey ovat tehneet, hän kurittaa heitä itsekkyydestä. Lyömäkentällä Hal ja pojat järjestävät Loisin kunniaksi surkeat tilapäiset juhlat, mutta Lois ei ole vaikuttunut, varsinkaan kun hän tajuaa, että tämä on kirjaimellisesti parasta, mitä he voivat tehdä. Kun palkattu pääpelle kuitenkin loukkaa häntä, Lois saa omakohtaisesti todistaa, kuinka paljon hänen perheensä todella välittää hänestä, kun he puolustavat hänen kunniaansa ja joutuvat valtavaan tappeluun. </w:t>
            </w:r>
          </w:p>
        </w:tc>
      </w:tr>
      <w:tr>
        <w:trPr/>
        <w:tc>
          <w:tcPr>
            <w:tcW w:w="681" w:type="dxa"/>
            <w:tcBorders/>
            <w:vAlign w:val="center"/>
          </w:tcPr>
          <w:p>
            <w:pPr>
              <w:pStyle w:val="TableHeading"/>
              <w:suppressLineNumbers/>
              <w:bidi w:val="0"/>
              <w:spacing w:before="0" w:after="283"/>
              <w:jc w:val="center"/>
              <w:rPr/>
            </w:pPr>
            <w:r>
              <w:rPr/>
              <w:t xml:space="preserve">20 </w:t>
            </w:r>
          </w:p>
        </w:tc>
        <w:tc>
          <w:tcPr>
            <w:tcW w:w="77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"Illallinen ulkona </w:t>
            </w:r>
          </w:p>
        </w:tc>
        <w:tc>
          <w:tcPr>
            <w:tcW w:w="980" w:type="dxa"/>
            <w:tcBorders/>
            <w:vAlign w:val="center"/>
          </w:tcPr>
          <w:p>
            <w:pPr>
              <w:pStyle w:val="TableContents"/>
              <w:bidi w:val="0"/>
              <w:spacing w:before="0" w:after="283"/>
              <w:jc w:val="left"/>
              <w:rPr/>
            </w:pPr>
            <w:r>
              <w:rPr/>
              <w:t xml:space="preserve">Jeff Melman </w:t>
            </w:r>
          </w:p>
        </w:tc>
        <w:tc>
          <w:tcPr>
            <w:tcW w:w="1328" w:type="dxa"/>
            <w:tcBorders/>
            <w:vAlign w:val="center"/>
          </w:tcPr>
          <w:p>
            <w:pPr>
              <w:pStyle w:val="TableContents"/>
              <w:bidi w:val="0"/>
              <w:spacing w:before="0" w:after="283"/>
              <w:jc w:val="left"/>
              <w:rPr/>
            </w:pPr>
            <w:r>
              <w:rPr/>
              <w:t xml:space="preserve">Michael Glouberman &amp; Andrew Orenstein </w:t>
            </w:r>
          </w:p>
        </w:tc>
        <w:tc>
          <w:tcPr>
            <w:tcW w:w="1127" w:type="dxa"/>
            <w:tcBorders/>
            <w:vAlign w:val="center"/>
          </w:tcPr>
          <w:p>
            <w:pPr>
              <w:pStyle w:val="TableContents"/>
              <w:bidi w:val="0"/>
              <w:spacing w:before="0" w:after="283"/>
              <w:jc w:val="left"/>
              <w:rPr/>
            </w:pPr>
            <w:r>
              <w:rPr/>
              <w:t xml:space="preserve">15. marraskuuta 2000 (2000-11-15) </w:t>
            </w:r>
          </w:p>
        </w:tc>
        <w:tc>
          <w:tcPr>
            <w:tcW w:w="1250" w:type="dxa"/>
            <w:tcBorders/>
            <w:vAlign w:val="center"/>
          </w:tcPr>
          <w:p>
            <w:pPr>
              <w:pStyle w:val="TableContents"/>
              <w:bidi w:val="0"/>
              <w:spacing w:before="0" w:after="283"/>
              <w:jc w:val="left"/>
              <w:rPr/>
            </w:pPr>
            <w:r>
              <w:rPr/>
              <w:t xml:space="preserve">06-00-206 </w:t>
            </w:r>
          </w:p>
        </w:tc>
        <w:tc>
          <w:tcPr>
            <w:tcW w:w="2527" w:type="dxa"/>
            <w:tcBorders/>
            <w:vAlign w:val="center"/>
          </w:tcPr>
          <w:p>
            <w:pPr>
              <w:pStyle w:val="TableContents"/>
              <w:bidi w:val="0"/>
              <w:spacing w:before="0" w:after="283"/>
              <w:jc w:val="left"/>
              <w:rPr/>
            </w:pPr>
            <w:r>
              <w:rPr/>
              <w:t xml:space="preserve">9.7 Perheellä on päivällistreffit Kenarbanien kanssa, jotka alkavat omaksua Malcolmin ja hänen perheensä huonoja tapoja: Abe juopottelee Halin kanssa, Stevie lyö Reeseä, ja Kitty tekee kohtauksen huutamalla Stevielle kaikkien nähden. Koska Spanglerin äiti on vierailulla, akatemia on kadeteille vapaa, ja niinpä Francis kutsuu joukon paikallisia tyttöjä Marlin-akatemian juhliin, jotka he heti tuhoavat. Francis menee Spanglerin luo kertomaan juhlista, ja yhdessä he yrittävät rajoittaa vahinkoa. </w:t>
            </w:r>
          </w:p>
        </w:tc>
      </w:tr>
      <w:tr>
        <w:trPr/>
        <w:tc>
          <w:tcPr>
            <w:tcW w:w="681" w:type="dxa"/>
            <w:tcBorders/>
            <w:vAlign w:val="center"/>
          </w:tcPr>
          <w:p>
            <w:pPr>
              <w:pStyle w:val="TableHeading"/>
              <w:suppressLineNumbers/>
              <w:bidi w:val="0"/>
              <w:spacing w:before="0" w:after="283"/>
              <w:jc w:val="center"/>
              <w:rPr/>
            </w:pPr>
            <w:r>
              <w:rPr/>
              <w:t xml:space="preserve">21 </w:t>
            </w:r>
          </w:p>
        </w:tc>
        <w:tc>
          <w:tcPr>
            <w:tcW w:w="771" w:type="dxa"/>
            <w:tcBorders/>
            <w:vAlign w:val="center"/>
          </w:tcPr>
          <w:p>
            <w:pPr>
              <w:pStyle w:val="TableContents"/>
              <w:bidi w:val="0"/>
              <w:spacing w:before="0" w:after="283"/>
              <w:jc w:val="left"/>
              <w:rPr/>
            </w:pPr>
            <w:r>
              <w:rPr/>
              <w:t xml:space="preserve">5 </w:t>
            </w:r>
          </w:p>
        </w:tc>
        <w:tc>
          <w:tcPr>
            <w:tcW w:w="1541" w:type="dxa"/>
            <w:tcBorders/>
            <w:vAlign w:val="center"/>
          </w:tcPr>
          <w:p>
            <w:pPr>
              <w:pStyle w:val="TableContents"/>
              <w:bidi w:val="0"/>
              <w:spacing w:before="0" w:after="283"/>
              <w:jc w:val="left"/>
              <w:rPr/>
            </w:pPr>
            <w:r>
              <w:rPr/>
              <w:t xml:space="preserve">``Casino'' </w:t>
            </w:r>
          </w:p>
        </w:tc>
        <w:tc>
          <w:tcPr>
            <w:tcW w:w="980" w:type="dxa"/>
            <w:tcBorders/>
            <w:vAlign w:val="center"/>
          </w:tcPr>
          <w:p>
            <w:pPr>
              <w:pStyle w:val="TableContents"/>
              <w:bidi w:val="0"/>
              <w:spacing w:before="0" w:after="283"/>
              <w:jc w:val="left"/>
              <w:rPr/>
            </w:pPr>
            <w:r>
              <w:rPr/>
              <w:t xml:space="preserve">Todd Holland </w:t>
            </w:r>
          </w:p>
        </w:tc>
        <w:tc>
          <w:tcPr>
            <w:tcW w:w="1328" w:type="dxa"/>
            <w:tcBorders/>
            <w:vAlign w:val="center"/>
          </w:tcPr>
          <w:p>
            <w:pPr>
              <w:pStyle w:val="TableContents"/>
              <w:bidi w:val="0"/>
              <w:spacing w:before="0" w:after="283"/>
              <w:jc w:val="left"/>
              <w:rPr/>
            </w:pPr>
            <w:r>
              <w:rPr/>
              <w:t xml:space="preserve">Gary Murphy &amp; Neil Thompson </w:t>
            </w:r>
          </w:p>
        </w:tc>
        <w:tc>
          <w:tcPr>
            <w:tcW w:w="1127" w:type="dxa"/>
            <w:tcBorders/>
            <w:vAlign w:val="center"/>
          </w:tcPr>
          <w:p>
            <w:pPr>
              <w:pStyle w:val="TableContents"/>
              <w:bidi w:val="0"/>
              <w:spacing w:before="0" w:after="283"/>
              <w:jc w:val="left"/>
              <w:rPr/>
            </w:pPr>
            <w:r>
              <w:rPr/>
              <w:t xml:space="preserve">19. marraskuuta 2000 (2000-11-19) </w:t>
            </w:r>
          </w:p>
        </w:tc>
        <w:tc>
          <w:tcPr>
            <w:tcW w:w="1250" w:type="dxa"/>
            <w:tcBorders/>
            <w:vAlign w:val="center"/>
          </w:tcPr>
          <w:p>
            <w:pPr>
              <w:pStyle w:val="TableContents"/>
              <w:bidi w:val="0"/>
              <w:spacing w:before="0" w:after="283"/>
              <w:jc w:val="left"/>
              <w:rPr/>
            </w:pPr>
            <w:r>
              <w:rPr/>
              <w:t xml:space="preserve">06-00-209 </w:t>
            </w:r>
          </w:p>
        </w:tc>
        <w:tc>
          <w:tcPr>
            <w:tcW w:w="2527" w:type="dxa"/>
            <w:tcBorders/>
            <w:vAlign w:val="center"/>
          </w:tcPr>
          <w:p>
            <w:pPr>
              <w:pStyle w:val="TableContents"/>
              <w:bidi w:val="0"/>
              <w:spacing w:before="0" w:after="283"/>
              <w:jc w:val="left"/>
              <w:rPr/>
            </w:pPr>
            <w:r>
              <w:rPr/>
              <w:t xml:space="preserve">14.2 Malcolm ja hänen perheensä lomailevat intiaanireservaatissa sijaitsevalla kasinolla. Hal saa porttikiellon pelialueelle käytettyään Malcolmia korttien laskemiseen blackjack-pöydässä. Koska Hal ei voi pelata uhkapelejä, hän etsii toisenlaista vapaa-ajanviettoa ja vie Malcolmin ja Reesen vaellukselle autiomaahan, jossa he vahingossa eksyvät armeijan omistamalle tykistöalueelle ja päätyvät sotilastukikohtaan, joten Hal yrittää soittaa Loisille, mutta Dewey sulkee puhelimen johtaen heidät kävelemään takaisin. Lois voittaa päivän kylpylässä ja jakaa sen Deweyn kanssa, koska Hal on poissa. Francis lintsaa koulusta ajatellen, että hänellä olisi talo itsellään kun hänen perheensä on poissa, mutta törmää Craigiin, joka on myös hiipinyt taloon kutsumatta. </w:t>
            </w:r>
          </w:p>
        </w:tc>
      </w:tr>
      <w:tr>
        <w:trPr/>
        <w:tc>
          <w:tcPr>
            <w:tcW w:w="681" w:type="dxa"/>
            <w:tcBorders/>
            <w:vAlign w:val="center"/>
          </w:tcPr>
          <w:p>
            <w:pPr>
              <w:pStyle w:val="TableHeading"/>
              <w:suppressLineNumbers/>
              <w:bidi w:val="0"/>
              <w:spacing w:before="0" w:after="283"/>
              <w:jc w:val="center"/>
              <w:rPr/>
            </w:pPr>
            <w:r>
              <w:rPr/>
              <w:t xml:space="preserve">22 </w:t>
            </w:r>
          </w:p>
        </w:tc>
        <w:tc>
          <w:tcPr>
            <w:tcW w:w="771" w:type="dxa"/>
            <w:tcBorders/>
            <w:vAlign w:val="center"/>
          </w:tcPr>
          <w:p>
            <w:pPr>
              <w:pStyle w:val="TableContents"/>
              <w:bidi w:val="0"/>
              <w:spacing w:before="0" w:after="283"/>
              <w:jc w:val="left"/>
              <w:rPr/>
            </w:pPr>
            <w:r>
              <w:rPr/>
              <w:t xml:space="preserve">6 </w:t>
            </w:r>
          </w:p>
        </w:tc>
        <w:tc>
          <w:tcPr>
            <w:tcW w:w="1541" w:type="dxa"/>
            <w:tcBorders/>
            <w:vAlign w:val="center"/>
          </w:tcPr>
          <w:p>
            <w:pPr>
              <w:pStyle w:val="TableContents"/>
              <w:bidi w:val="0"/>
              <w:spacing w:before="0" w:after="283"/>
              <w:jc w:val="left"/>
              <w:rPr/>
            </w:pPr>
            <w:r>
              <w:rPr/>
              <w:t xml:space="preserve">``Konventio'' </w:t>
            </w:r>
          </w:p>
        </w:tc>
        <w:tc>
          <w:tcPr>
            <w:tcW w:w="980" w:type="dxa"/>
            <w:tcBorders/>
            <w:vAlign w:val="center"/>
          </w:tcPr>
          <w:p>
            <w:pPr>
              <w:pStyle w:val="TableContents"/>
              <w:bidi w:val="0"/>
              <w:spacing w:before="0" w:after="283"/>
              <w:jc w:val="left"/>
              <w:rPr/>
            </w:pPr>
            <w:r>
              <w:rPr/>
              <w:t xml:space="preserve">Jeff Melman </w:t>
            </w:r>
          </w:p>
        </w:tc>
        <w:tc>
          <w:tcPr>
            <w:tcW w:w="1328" w:type="dxa"/>
            <w:tcBorders/>
            <w:vAlign w:val="center"/>
          </w:tcPr>
          <w:p>
            <w:pPr>
              <w:pStyle w:val="TableContents"/>
              <w:bidi w:val="0"/>
              <w:spacing w:before="0" w:after="283"/>
              <w:jc w:val="left"/>
              <w:rPr/>
            </w:pPr>
            <w:r>
              <w:rPr/>
              <w:t xml:space="preserve">Bob Stevens </w:t>
            </w:r>
          </w:p>
        </w:tc>
        <w:tc>
          <w:tcPr>
            <w:tcW w:w="1127" w:type="dxa"/>
            <w:tcBorders/>
            <w:vAlign w:val="center"/>
          </w:tcPr>
          <w:p>
            <w:pPr>
              <w:pStyle w:val="TableContents"/>
              <w:bidi w:val="0"/>
              <w:spacing w:before="0" w:after="283"/>
              <w:jc w:val="left"/>
              <w:rPr/>
            </w:pPr>
            <w:r>
              <w:rPr/>
              <w:t xml:space="preserve">22. marraskuuta 2000 (2000-11-22) </w:t>
            </w:r>
          </w:p>
        </w:tc>
        <w:tc>
          <w:tcPr>
            <w:tcW w:w="1250" w:type="dxa"/>
            <w:tcBorders/>
            <w:vAlign w:val="center"/>
          </w:tcPr>
          <w:p>
            <w:pPr>
              <w:pStyle w:val="TableContents"/>
              <w:bidi w:val="0"/>
              <w:spacing w:before="0" w:after="283"/>
              <w:jc w:val="left"/>
              <w:rPr/>
            </w:pPr>
            <w:r>
              <w:rPr/>
              <w:t xml:space="preserve">06-00-208 </w:t>
            </w:r>
          </w:p>
        </w:tc>
        <w:tc>
          <w:tcPr>
            <w:tcW w:w="2527" w:type="dxa"/>
            <w:tcBorders/>
            <w:vAlign w:val="center"/>
          </w:tcPr>
          <w:p>
            <w:pPr>
              <w:pStyle w:val="TableContents"/>
              <w:bidi w:val="0"/>
              <w:spacing w:before="0" w:after="283"/>
              <w:jc w:val="left"/>
              <w:rPr/>
            </w:pPr>
            <w:r>
              <w:rPr/>
              <w:t xml:space="preserve">9.9 Hal ja Lois lähtevät matkalle kongressiin, jossa Hal riitelee työkaverinsa kanssa, joka varasti loistavan idean, jonka hän sai vuosia sitten. Kotona pojat kilpailevat seksikkään lapsenvahdin (Melody Perkins) huomiosta. Francisin ystävä (joka ei tiedä, että hän on upea, koska hän oli lihava, kun Francis kävi hänen kanssaan koulua) pitää Deweytä liian ihastuttavana ja tuskin huomaa kahta muuta, ja hänellä on yhä suuria tunteita Francista kohtaan. </w:t>
            </w:r>
          </w:p>
        </w:tc>
      </w:tr>
      <w:tr>
        <w:trPr/>
        <w:tc>
          <w:tcPr>
            <w:tcW w:w="681" w:type="dxa"/>
            <w:tcBorders/>
            <w:vAlign w:val="center"/>
          </w:tcPr>
          <w:p>
            <w:pPr>
              <w:pStyle w:val="TableHeading"/>
              <w:suppressLineNumbers/>
              <w:bidi w:val="0"/>
              <w:spacing w:before="0" w:after="283"/>
              <w:jc w:val="center"/>
              <w:rPr/>
            </w:pPr>
            <w:r>
              <w:rPr/>
              <w:t xml:space="preserve">23 </w:t>
            </w:r>
          </w:p>
        </w:tc>
        <w:tc>
          <w:tcPr>
            <w:tcW w:w="771" w:type="dxa"/>
            <w:tcBorders/>
            <w:vAlign w:val="center"/>
          </w:tcPr>
          <w:p>
            <w:pPr>
              <w:pStyle w:val="TableContents"/>
              <w:bidi w:val="0"/>
              <w:spacing w:before="0" w:after="283"/>
              <w:jc w:val="left"/>
              <w:rPr/>
            </w:pPr>
            <w:r>
              <w:rPr/>
              <w:t xml:space="preserve">7 </w:t>
            </w:r>
          </w:p>
        </w:tc>
        <w:tc>
          <w:tcPr>
            <w:tcW w:w="1541" w:type="dxa"/>
            <w:tcBorders/>
            <w:vAlign w:val="center"/>
          </w:tcPr>
          <w:p>
            <w:pPr>
              <w:pStyle w:val="TableContents"/>
              <w:bidi w:val="0"/>
              <w:spacing w:before="0" w:after="283"/>
              <w:jc w:val="left"/>
              <w:rPr/>
            </w:pPr>
            <w:r>
              <w:rPr/>
              <w:t xml:space="preserve">"Ryöstö </w:t>
            </w:r>
          </w:p>
        </w:tc>
        <w:tc>
          <w:tcPr>
            <w:tcW w:w="980" w:type="dxa"/>
            <w:tcBorders/>
            <w:vAlign w:val="center"/>
          </w:tcPr>
          <w:p>
            <w:pPr>
              <w:pStyle w:val="TableContents"/>
              <w:bidi w:val="0"/>
              <w:spacing w:before="0" w:after="283"/>
              <w:jc w:val="left"/>
              <w:rPr/>
            </w:pPr>
            <w:r>
              <w:rPr/>
              <w:t xml:space="preserve">Todd Holland </w:t>
            </w:r>
          </w:p>
        </w:tc>
        <w:tc>
          <w:tcPr>
            <w:tcW w:w="1328" w:type="dxa"/>
            <w:tcBorders/>
            <w:vAlign w:val="center"/>
          </w:tcPr>
          <w:p>
            <w:pPr>
              <w:pStyle w:val="TableContents"/>
              <w:bidi w:val="0"/>
              <w:spacing w:before="0" w:after="283"/>
              <w:jc w:val="left"/>
              <w:rPr/>
            </w:pPr>
            <w:r>
              <w:rPr/>
              <w:t xml:space="preserve">Alan J. Higgins </w:t>
            </w:r>
          </w:p>
        </w:tc>
        <w:tc>
          <w:tcPr>
            <w:tcW w:w="1127" w:type="dxa"/>
            <w:tcBorders/>
            <w:vAlign w:val="center"/>
          </w:tcPr>
          <w:p>
            <w:pPr>
              <w:pStyle w:val="TableContents"/>
              <w:bidi w:val="0"/>
              <w:spacing w:before="0" w:after="283"/>
              <w:jc w:val="left"/>
              <w:rPr/>
            </w:pPr>
            <w:r>
              <w:rPr/>
              <w:t xml:space="preserve">26. marraskuuta 2000 (2000-11-26) </w:t>
            </w:r>
          </w:p>
        </w:tc>
        <w:tc>
          <w:tcPr>
            <w:tcW w:w="1250" w:type="dxa"/>
            <w:tcBorders/>
            <w:vAlign w:val="center"/>
          </w:tcPr>
          <w:p>
            <w:pPr>
              <w:pStyle w:val="TableContents"/>
              <w:bidi w:val="0"/>
              <w:spacing w:before="0" w:after="283"/>
              <w:jc w:val="left"/>
              <w:rPr/>
            </w:pPr>
            <w:r>
              <w:rPr/>
              <w:t xml:space="preserve">06-00-215 </w:t>
            </w:r>
          </w:p>
        </w:tc>
        <w:tc>
          <w:tcPr>
            <w:tcW w:w="2527" w:type="dxa"/>
            <w:tcBorders/>
            <w:vAlign w:val="center"/>
          </w:tcPr>
          <w:p>
            <w:pPr>
              <w:pStyle w:val="TableContents"/>
              <w:bidi w:val="0"/>
              <w:spacing w:before="0" w:after="283"/>
              <w:jc w:val="left"/>
              <w:rPr/>
            </w:pPr>
            <w:r>
              <w:rPr/>
              <w:t xml:space="preserve">15.5 Lois ja Craig joutuvat Lucky Aiden ryöstöön, jossa Craig vihdoin tunnustaa tunteensa Loisia kohtaan. Hal tuo kotiin vanhan kaapin, jonka hän haluaa antaa Loisin hääpäivälahjaksi, mutta se osoittautuukin täyteen lepakoita. He onnistuvat hankkiutumaan eroon kaikista lepakoista, mutta eivät kuitenkaan tuhoamatta samalla taloa. Francis yrittää piristää hiljattain jätettyä kadettitoveriaan viemällä hänet ensin strippiklubille ja sitten laittomaan kukkotappeluun, jossa he joutuvat välikohtaukseen paikallisten kanssa. </w:t>
            </w:r>
          </w:p>
        </w:tc>
      </w:tr>
      <w:tr>
        <w:trPr/>
        <w:tc>
          <w:tcPr>
            <w:tcW w:w="681" w:type="dxa"/>
            <w:tcBorders/>
            <w:vAlign w:val="center"/>
          </w:tcPr>
          <w:p>
            <w:pPr>
              <w:pStyle w:val="TableHeading"/>
              <w:suppressLineNumbers/>
              <w:bidi w:val="0"/>
              <w:spacing w:before="0" w:after="283"/>
              <w:jc w:val="center"/>
              <w:rPr/>
            </w:pPr>
            <w:r>
              <w:rPr/>
              <w:t xml:space="preserve">24 </w:t>
            </w:r>
          </w:p>
        </w:tc>
        <w:tc>
          <w:tcPr>
            <w:tcW w:w="771" w:type="dxa"/>
            <w:tcBorders/>
            <w:vAlign w:val="center"/>
          </w:tcPr>
          <w:p>
            <w:pPr>
              <w:pStyle w:val="TableContents"/>
              <w:bidi w:val="0"/>
              <w:spacing w:before="0" w:after="283"/>
              <w:jc w:val="left"/>
              <w:rPr/>
            </w:pPr>
            <w:r>
              <w:rPr/>
              <w:t xml:space="preserve">8 </w:t>
            </w:r>
          </w:p>
        </w:tc>
        <w:tc>
          <w:tcPr>
            <w:tcW w:w="1541" w:type="dxa"/>
            <w:tcBorders/>
            <w:vAlign w:val="center"/>
          </w:tcPr>
          <w:p>
            <w:pPr>
              <w:pStyle w:val="TableContents"/>
              <w:bidi w:val="0"/>
              <w:spacing w:before="0" w:after="283"/>
              <w:jc w:val="left"/>
              <w:rPr/>
            </w:pPr>
            <w:r>
              <w:rPr/>
              <w:t xml:space="preserve">"Terapia </w:t>
            </w:r>
          </w:p>
        </w:tc>
        <w:tc>
          <w:tcPr>
            <w:tcW w:w="980" w:type="dxa"/>
            <w:tcBorders/>
            <w:vAlign w:val="center"/>
          </w:tcPr>
          <w:p>
            <w:pPr>
              <w:pStyle w:val="TableContents"/>
              <w:bidi w:val="0"/>
              <w:spacing w:before="0" w:after="283"/>
              <w:jc w:val="left"/>
              <w:rPr/>
            </w:pPr>
            <w:r>
              <w:rPr/>
              <w:t xml:space="preserve">Ken Kwapis </w:t>
            </w:r>
          </w:p>
        </w:tc>
        <w:tc>
          <w:tcPr>
            <w:tcW w:w="1328" w:type="dxa"/>
            <w:tcBorders/>
            <w:vAlign w:val="center"/>
          </w:tcPr>
          <w:p>
            <w:pPr>
              <w:pStyle w:val="TableContents"/>
              <w:bidi w:val="0"/>
              <w:spacing w:before="0" w:after="283"/>
              <w:jc w:val="left"/>
              <w:rPr/>
            </w:pPr>
            <w:r>
              <w:rPr/>
              <w:t xml:space="preserve">Ian Busch </w:t>
            </w:r>
          </w:p>
        </w:tc>
        <w:tc>
          <w:tcPr>
            <w:tcW w:w="1127" w:type="dxa"/>
            <w:tcBorders/>
            <w:vAlign w:val="center"/>
          </w:tcPr>
          <w:p>
            <w:pPr>
              <w:pStyle w:val="TableContents"/>
              <w:bidi w:val="0"/>
              <w:spacing w:before="0" w:after="283"/>
              <w:jc w:val="left"/>
              <w:rPr/>
            </w:pPr>
            <w:r>
              <w:rPr/>
              <w:t xml:space="preserve">29. marraskuuta 2000 (2000-11-29) </w:t>
            </w:r>
          </w:p>
        </w:tc>
        <w:tc>
          <w:tcPr>
            <w:tcW w:w="1250" w:type="dxa"/>
            <w:tcBorders/>
            <w:vAlign w:val="center"/>
          </w:tcPr>
          <w:p>
            <w:pPr>
              <w:pStyle w:val="TableContents"/>
              <w:bidi w:val="0"/>
              <w:spacing w:before="0" w:after="283"/>
              <w:jc w:val="left"/>
              <w:rPr/>
            </w:pPr>
            <w:r>
              <w:rPr/>
              <w:t xml:space="preserve">06-00-210 </w:t>
            </w:r>
          </w:p>
        </w:tc>
        <w:tc>
          <w:tcPr>
            <w:tcW w:w="2527" w:type="dxa"/>
            <w:tcBorders/>
            <w:vAlign w:val="center"/>
          </w:tcPr>
          <w:p>
            <w:pPr>
              <w:pStyle w:val="TableContents"/>
              <w:bidi w:val="0"/>
              <w:spacing w:before="0" w:after="283"/>
              <w:jc w:val="left"/>
              <w:rPr/>
            </w:pPr>
            <w:r>
              <w:rPr/>
              <w:t xml:space="preserve">9.5 Malcolm teeskentelee hermoromahdusta päästäkseen pois Krelboyne-luokan keskiaikaviikolta. Hal ja Lois siivoavat pakatun komeron ja huomaavat, että se on itse asiassa toinen kylpyhuone, jossa on toimiva vessa. He päättävät pitää salaisuuden ja pakkaavat sen uudelleen, jotta pojat eivät saisi tietää. Dewey paljastaa salaisen lahjakkuutensa pöytäkeilailussa, mutta hänen kykynsä näyttää katoavan heti, kun Hal yrittää esitellä sitä kokouksessa. Samaan aikaan Francis aloittaa pyykkivuoron sotilaskoulussa. Hän on siinä hyvä, mutta sitten hänestä tulee ahne ja hän aloittaa liiketoiminnan ja kiristyksen. Muut kadetit kostavat Francisin pian pilaamalla pesuaineen ja antavat Spanglerin pidättää hänet. </w:t>
            </w:r>
          </w:p>
        </w:tc>
      </w:tr>
      <w:tr>
        <w:trPr/>
        <w:tc>
          <w:tcPr>
            <w:tcW w:w="681" w:type="dxa"/>
            <w:tcBorders/>
            <w:vAlign w:val="center"/>
          </w:tcPr>
          <w:p>
            <w:pPr>
              <w:pStyle w:val="TableHeading"/>
              <w:suppressLineNumbers/>
              <w:bidi w:val="0"/>
              <w:spacing w:before="0" w:after="283"/>
              <w:jc w:val="center"/>
              <w:rPr/>
            </w:pPr>
            <w:r>
              <w:rPr/>
              <w:t xml:space="preserve">25 </w:t>
            </w:r>
          </w:p>
        </w:tc>
        <w:tc>
          <w:tcPr>
            <w:tcW w:w="771" w:type="dxa"/>
            <w:tcBorders/>
            <w:vAlign w:val="center"/>
          </w:tcPr>
          <w:p>
            <w:pPr>
              <w:pStyle w:val="TableContents"/>
              <w:bidi w:val="0"/>
              <w:spacing w:before="0" w:after="283"/>
              <w:jc w:val="left"/>
              <w:rPr/>
            </w:pPr>
            <w:r>
              <w:rPr/>
              <w:t xml:space="preserve">9 </w:t>
            </w:r>
          </w:p>
        </w:tc>
        <w:tc>
          <w:tcPr>
            <w:tcW w:w="1541" w:type="dxa"/>
            <w:tcBorders/>
            <w:vAlign w:val="center"/>
          </w:tcPr>
          <w:p>
            <w:pPr>
              <w:pStyle w:val="TableContents"/>
              <w:bidi w:val="0"/>
              <w:spacing w:before="0" w:after="283"/>
              <w:jc w:val="left"/>
              <w:rPr/>
            </w:pPr>
            <w:r>
              <w:rPr/>
              <w:t xml:space="preserve">``High School Play'' </w:t>
            </w:r>
          </w:p>
        </w:tc>
        <w:tc>
          <w:tcPr>
            <w:tcW w:w="980" w:type="dxa"/>
            <w:tcBorders/>
            <w:vAlign w:val="center"/>
          </w:tcPr>
          <w:p>
            <w:pPr>
              <w:pStyle w:val="TableContents"/>
              <w:bidi w:val="0"/>
              <w:spacing w:before="0" w:after="283"/>
              <w:jc w:val="left"/>
              <w:rPr/>
            </w:pPr>
            <w:r>
              <w:rPr/>
              <w:t xml:space="preserve">Jeff Melman </w:t>
            </w:r>
          </w:p>
        </w:tc>
        <w:tc>
          <w:tcPr>
            <w:tcW w:w="1328" w:type="dxa"/>
            <w:tcBorders/>
            <w:vAlign w:val="center"/>
          </w:tcPr>
          <w:p>
            <w:pPr>
              <w:pStyle w:val="TableContents"/>
              <w:bidi w:val="0"/>
              <w:spacing w:before="0" w:after="283"/>
              <w:jc w:val="left"/>
              <w:rPr/>
            </w:pPr>
            <w:r>
              <w:rPr/>
              <w:t xml:space="preserve">Maggie Bandur &amp; Pang-Ni Landrum </w:t>
            </w:r>
          </w:p>
        </w:tc>
        <w:tc>
          <w:tcPr>
            <w:tcW w:w="1127" w:type="dxa"/>
            <w:tcBorders/>
            <w:vAlign w:val="center"/>
          </w:tcPr>
          <w:p>
            <w:pPr>
              <w:pStyle w:val="TableContents"/>
              <w:bidi w:val="0"/>
              <w:spacing w:before="0" w:after="283"/>
              <w:jc w:val="left"/>
              <w:rPr/>
            </w:pPr>
            <w:r>
              <w:rPr/>
              <w:t xml:space="preserve">10. joulukuuta 2000 (2000-12-10) </w:t>
            </w:r>
          </w:p>
        </w:tc>
        <w:tc>
          <w:tcPr>
            <w:tcW w:w="1250" w:type="dxa"/>
            <w:tcBorders/>
            <w:vAlign w:val="center"/>
          </w:tcPr>
          <w:p>
            <w:pPr>
              <w:pStyle w:val="TableContents"/>
              <w:bidi w:val="0"/>
              <w:spacing w:before="0" w:after="283"/>
              <w:jc w:val="left"/>
              <w:rPr/>
            </w:pPr>
            <w:r>
              <w:rPr/>
              <w:t xml:space="preserve">06-00-211 </w:t>
            </w:r>
          </w:p>
        </w:tc>
        <w:tc>
          <w:tcPr>
            <w:tcW w:w="2527" w:type="dxa"/>
            <w:tcBorders/>
            <w:vAlign w:val="center"/>
          </w:tcPr>
          <w:p>
            <w:pPr>
              <w:pStyle w:val="TableContents"/>
              <w:bidi w:val="0"/>
              <w:jc w:val="left"/>
              <w:rPr/>
            </w:pPr>
            <w:r>
              <w:rPr/>
              <w:t xml:space="preserve">16.9 </w:t>
            </w:r>
          </w:p>
          <w:p>
            <w:pPr>
              <w:pStyle w:val="TextBody"/>
              <w:bidi w:val="0"/>
              <w:spacing w:before="0" w:after="283"/>
              <w:jc w:val="left"/>
              <w:rPr/>
            </w:pPr>
            <w:r>
              <w:rPr/>
              <w:t xml:space="preserve">Malcolm saa roolin lukion näytelmässä ja alkaa jättää ystävänsä, jotta hän voisi viettää enemmän aikaa uusien lukiokavereidensa kanssa. Caroline synnyttää koulun parkkipaikalla, kun Krelboynien rakettimallin laukaisu menee pieleen. Hal ja Dewey luovat LEGO-kaupungin. Näytelmässä jatkuva altistuminen lukiolaisjuorulle saa Malcolmin unohtamaan repliikkinsä, minkä vuoksi Krelboynit voivat kostaa hänelle. </w:t>
            </w:r>
          </w:p>
          <w:p>
            <w:pPr>
              <w:pStyle w:val="TextBody"/>
              <w:bidi w:val="0"/>
              <w:spacing w:before="0" w:after="283"/>
              <w:jc w:val="left"/>
              <w:rPr/>
            </w:pPr>
            <w:r>
              <w:rPr/>
              <w:t xml:space="preserve">Huomautus: Tämä on Catherine Lloyd Burnsin viimeinen esiintyminen Caroline Millerinä. </w:t>
            </w:r>
          </w:p>
        </w:tc>
      </w:tr>
      <w:tr>
        <w:trPr/>
        <w:tc>
          <w:tcPr>
            <w:tcW w:w="681" w:type="dxa"/>
            <w:tcBorders/>
            <w:vAlign w:val="center"/>
          </w:tcPr>
          <w:p>
            <w:pPr>
              <w:pStyle w:val="TableHeading"/>
              <w:suppressLineNumbers/>
              <w:bidi w:val="0"/>
              <w:spacing w:before="0" w:after="283"/>
              <w:jc w:val="center"/>
              <w:rPr/>
            </w:pPr>
            <w:r>
              <w:rPr/>
              <w:t xml:space="preserve">26 </w:t>
            </w:r>
          </w:p>
        </w:tc>
        <w:tc>
          <w:tcPr>
            <w:tcW w:w="771" w:type="dxa"/>
            <w:tcBorders/>
            <w:vAlign w:val="center"/>
          </w:tcPr>
          <w:p>
            <w:pPr>
              <w:pStyle w:val="TableContents"/>
              <w:bidi w:val="0"/>
              <w:spacing w:before="0" w:after="283"/>
              <w:jc w:val="left"/>
              <w:rPr/>
            </w:pPr>
            <w:r>
              <w:rPr/>
              <w:t xml:space="preserve">10 </w:t>
            </w:r>
          </w:p>
        </w:tc>
        <w:tc>
          <w:tcPr>
            <w:tcW w:w="1541" w:type="dxa"/>
            <w:tcBorders/>
            <w:vAlign w:val="center"/>
          </w:tcPr>
          <w:p>
            <w:pPr>
              <w:pStyle w:val="TableContents"/>
              <w:bidi w:val="0"/>
              <w:spacing w:before="0" w:after="283"/>
              <w:jc w:val="left"/>
              <w:rPr/>
            </w:pPr>
            <w:r>
              <w:rPr/>
              <w:t xml:space="preserve">"The Bully </w:t>
            </w:r>
          </w:p>
        </w:tc>
        <w:tc>
          <w:tcPr>
            <w:tcW w:w="980" w:type="dxa"/>
            <w:tcBorders/>
            <w:vAlign w:val="center"/>
          </w:tcPr>
          <w:p>
            <w:pPr>
              <w:pStyle w:val="TableContents"/>
              <w:bidi w:val="0"/>
              <w:spacing w:before="0" w:after="283"/>
              <w:jc w:val="left"/>
              <w:rPr/>
            </w:pPr>
            <w:r>
              <w:rPr/>
              <w:t xml:space="preserve">Jeff Melman </w:t>
            </w:r>
          </w:p>
        </w:tc>
        <w:tc>
          <w:tcPr>
            <w:tcW w:w="1328" w:type="dxa"/>
            <w:tcBorders/>
            <w:vAlign w:val="center"/>
          </w:tcPr>
          <w:p>
            <w:pPr>
              <w:pStyle w:val="TableContents"/>
              <w:bidi w:val="0"/>
              <w:spacing w:before="0" w:after="283"/>
              <w:jc w:val="left"/>
              <w:rPr/>
            </w:pPr>
            <w:r>
              <w:rPr/>
              <w:t xml:space="preserve">Alex Reid </w:t>
            </w:r>
          </w:p>
        </w:tc>
        <w:tc>
          <w:tcPr>
            <w:tcW w:w="1127" w:type="dxa"/>
            <w:tcBorders/>
            <w:vAlign w:val="center"/>
          </w:tcPr>
          <w:p>
            <w:pPr>
              <w:pStyle w:val="TableContents"/>
              <w:bidi w:val="0"/>
              <w:spacing w:before="0" w:after="283"/>
              <w:jc w:val="left"/>
              <w:rPr/>
            </w:pPr>
            <w:r>
              <w:rPr/>
              <w:t xml:space="preserve">17. joulukuuta 2000 (2000-12-17) </w:t>
            </w:r>
          </w:p>
        </w:tc>
        <w:tc>
          <w:tcPr>
            <w:tcW w:w="1250" w:type="dxa"/>
            <w:tcBorders/>
            <w:vAlign w:val="center"/>
          </w:tcPr>
          <w:p>
            <w:pPr>
              <w:pStyle w:val="TableContents"/>
              <w:bidi w:val="0"/>
              <w:spacing w:before="0" w:after="283"/>
              <w:jc w:val="left"/>
              <w:rPr/>
            </w:pPr>
            <w:r>
              <w:rPr/>
              <w:t xml:space="preserve">06-00-214 </w:t>
            </w:r>
          </w:p>
        </w:tc>
        <w:tc>
          <w:tcPr>
            <w:tcW w:w="2527" w:type="dxa"/>
            <w:tcBorders/>
            <w:vAlign w:val="center"/>
          </w:tcPr>
          <w:p>
            <w:pPr>
              <w:pStyle w:val="TableContents"/>
              <w:bidi w:val="0"/>
              <w:spacing w:before="0" w:after="283"/>
              <w:jc w:val="left"/>
              <w:rPr/>
            </w:pPr>
            <w:r>
              <w:rPr/>
              <w:t xml:space="preserve">15.9 Saatuaan tytöltä selkäänsä painiottelussa Reese luopuu roolistaan koulukiusaajana, minkä vuoksi muut lapset voivat kiusata Malcolmia, ja näin koulun muut kiusaajat voivat alkaa kiusata häntä, mikä tekee kaikkien elämästä entistäkin kurjempaa. Reese palaa kuitenkin takaisin, kun he menevät kielletylle alueelle (kiusaamalla Stevietä, joka on pyörätuoliin sidottu). Francis yrittää tulla kotiin sotilaskoulusta syntymäpäivänään välttääkseen raa'an syntymäpäiväkarkotusrituaalin, jossa hänen koko vartalonsa ajellaan. </w:t>
            </w:r>
          </w:p>
        </w:tc>
      </w:tr>
      <w:tr>
        <w:trPr/>
        <w:tc>
          <w:tcPr>
            <w:tcW w:w="681" w:type="dxa"/>
            <w:tcBorders/>
            <w:vAlign w:val="center"/>
          </w:tcPr>
          <w:p>
            <w:pPr>
              <w:pStyle w:val="TableHeading"/>
              <w:suppressLineNumbers/>
              <w:bidi w:val="0"/>
              <w:spacing w:before="0" w:after="283"/>
              <w:jc w:val="center"/>
              <w:rPr/>
            </w:pPr>
            <w:r>
              <w:rPr/>
              <w:t xml:space="preserve">27 </w:t>
            </w:r>
          </w:p>
        </w:tc>
        <w:tc>
          <w:tcPr>
            <w:tcW w:w="771" w:type="dxa"/>
            <w:tcBorders/>
            <w:vAlign w:val="center"/>
          </w:tcPr>
          <w:p>
            <w:pPr>
              <w:pStyle w:val="TableContents"/>
              <w:bidi w:val="0"/>
              <w:spacing w:before="0" w:after="283"/>
              <w:jc w:val="left"/>
              <w:rPr/>
            </w:pPr>
            <w:r>
              <w:rPr/>
              <w:t xml:space="preserve">11 </w:t>
            </w:r>
          </w:p>
        </w:tc>
        <w:tc>
          <w:tcPr>
            <w:tcW w:w="1541" w:type="dxa"/>
            <w:tcBorders/>
            <w:vAlign w:val="center"/>
          </w:tcPr>
          <w:p>
            <w:pPr>
              <w:pStyle w:val="TableContents"/>
              <w:bidi w:val="0"/>
              <w:spacing w:before="0" w:after="283"/>
              <w:jc w:val="left"/>
              <w:rPr/>
            </w:pPr>
            <w:r>
              <w:rPr/>
              <w:t xml:space="preserve">"Vanha rouva Vanha </w:t>
            </w:r>
          </w:p>
        </w:tc>
        <w:tc>
          <w:tcPr>
            <w:tcW w:w="980" w:type="dxa"/>
            <w:tcBorders/>
            <w:vAlign w:val="center"/>
          </w:tcPr>
          <w:p>
            <w:pPr>
              <w:pStyle w:val="TableContents"/>
              <w:bidi w:val="0"/>
              <w:spacing w:before="0" w:after="283"/>
              <w:jc w:val="left"/>
              <w:rPr/>
            </w:pPr>
            <w:r>
              <w:rPr/>
              <w:t xml:space="preserve">Todd Holland </w:t>
            </w:r>
          </w:p>
        </w:tc>
        <w:tc>
          <w:tcPr>
            <w:tcW w:w="1328" w:type="dxa"/>
            <w:tcBorders/>
            <w:vAlign w:val="center"/>
          </w:tcPr>
          <w:p>
            <w:pPr>
              <w:pStyle w:val="TableContents"/>
              <w:bidi w:val="0"/>
              <w:spacing w:before="0" w:after="283"/>
              <w:jc w:val="left"/>
              <w:rPr/>
            </w:pPr>
            <w:r>
              <w:rPr/>
              <w:t xml:space="preserve">Alan J. Higgins </w:t>
            </w:r>
          </w:p>
        </w:tc>
        <w:tc>
          <w:tcPr>
            <w:tcW w:w="1127" w:type="dxa"/>
            <w:tcBorders/>
            <w:vAlign w:val="center"/>
          </w:tcPr>
          <w:p>
            <w:pPr>
              <w:pStyle w:val="TableContents"/>
              <w:bidi w:val="0"/>
              <w:spacing w:before="0" w:after="283"/>
              <w:jc w:val="left"/>
              <w:rPr/>
            </w:pPr>
            <w:r>
              <w:rPr/>
              <w:t xml:space="preserve">7. tammikuuta 2001 (2001-01-07) </w:t>
            </w:r>
          </w:p>
        </w:tc>
        <w:tc>
          <w:tcPr>
            <w:tcW w:w="1250" w:type="dxa"/>
            <w:tcBorders/>
            <w:vAlign w:val="center"/>
          </w:tcPr>
          <w:p>
            <w:pPr>
              <w:pStyle w:val="TableContents"/>
              <w:bidi w:val="0"/>
              <w:spacing w:before="0" w:after="283"/>
              <w:jc w:val="left"/>
              <w:rPr/>
            </w:pPr>
            <w:r>
              <w:rPr/>
              <w:t xml:space="preserve">06-00-213 </w:t>
            </w:r>
          </w:p>
        </w:tc>
        <w:tc>
          <w:tcPr>
            <w:tcW w:w="2527" w:type="dxa"/>
            <w:tcBorders/>
            <w:vAlign w:val="center"/>
          </w:tcPr>
          <w:p>
            <w:pPr>
              <w:pStyle w:val="TableContents"/>
              <w:bidi w:val="0"/>
              <w:spacing w:before="0" w:after="283"/>
              <w:jc w:val="left"/>
              <w:rPr/>
            </w:pPr>
            <w:r>
              <w:rPr/>
              <w:t xml:space="preserve">17.1 Malcolm joutuu auttamaan naapurustossa asuvaa ärtyisää vanhaa rouvaa, rouva Griffiniä (Florence Stanley), kaikessa, mitä tämä haluaa häneltä, koska Malcolm mursi hänen kätensä. Hän huolehtii naisesta ja jopa ystävystyy hänen kanssaan, kunnes eräänä päivänä nainen pyörtyy alkoholista. Hän kutsuu ystävänsä kylään ja riemukilpailuun hänen autollaan, mutta he ajavat Loisin vierestä, mikä saa Malcolmin paniikkiin. Rouva Griffin suojelee Malcolmia, mutta hän joutuu maksamaan siitä pienen hinnan. Vaikka Malcolm aluksi suuttuu asiasta, hän tajuaa, että hänen auttamisensa on parempi kuin kohdata Loisin viha, jos asiat olisivat jääneet ennalleen. Francisin ystävä Richie lähetetään sotilasakatemiaan, ja hän joutuu komentaja Spanglerin manipuloinnin uhriksi. Niinpä Francis käyttää kadettikavereitaan hakkaamaan Richietä saadakseen hänet näkemään Spanglerin sellaisena kuin hän on. Samaan aikaan Reese yrittää vakuuttaa (ja pakottaa) Deweyn käyttämään tavallista reppua käsilaukun sijaan. </w:t>
            </w:r>
          </w:p>
        </w:tc>
      </w:tr>
      <w:tr>
        <w:trPr/>
        <w:tc>
          <w:tcPr>
            <w:tcW w:w="681" w:type="dxa"/>
            <w:tcBorders/>
            <w:vAlign w:val="center"/>
          </w:tcPr>
          <w:p>
            <w:pPr>
              <w:pStyle w:val="TableHeading"/>
              <w:suppressLineNumbers/>
              <w:bidi w:val="0"/>
              <w:spacing w:before="0" w:after="283"/>
              <w:jc w:val="center"/>
              <w:rPr/>
            </w:pPr>
            <w:r>
              <w:rPr/>
              <w:t xml:space="preserve">28 </w:t>
            </w:r>
          </w:p>
        </w:tc>
        <w:tc>
          <w:tcPr>
            <w:tcW w:w="771" w:type="dxa"/>
            <w:tcBorders/>
            <w:vAlign w:val="center"/>
          </w:tcPr>
          <w:p>
            <w:pPr>
              <w:pStyle w:val="TableContents"/>
              <w:bidi w:val="0"/>
              <w:spacing w:before="0" w:after="283"/>
              <w:jc w:val="left"/>
              <w:rPr/>
            </w:pPr>
            <w:r>
              <w:rPr/>
              <w:t xml:space="preserve">12 </w:t>
            </w:r>
          </w:p>
        </w:tc>
        <w:tc>
          <w:tcPr>
            <w:tcW w:w="1541" w:type="dxa"/>
            <w:tcBorders/>
            <w:vAlign w:val="center"/>
          </w:tcPr>
          <w:p>
            <w:pPr>
              <w:pStyle w:val="TableContents"/>
              <w:bidi w:val="0"/>
              <w:spacing w:before="0" w:after="283"/>
              <w:jc w:val="left"/>
              <w:rPr/>
            </w:pPr>
            <w:r>
              <w:rPr/>
              <w:t xml:space="preserve">``Krelboynen tyttö'' </w:t>
            </w:r>
          </w:p>
        </w:tc>
        <w:tc>
          <w:tcPr>
            <w:tcW w:w="980" w:type="dxa"/>
            <w:tcBorders/>
            <w:vAlign w:val="center"/>
          </w:tcPr>
          <w:p>
            <w:pPr>
              <w:pStyle w:val="TableContents"/>
              <w:bidi w:val="0"/>
              <w:spacing w:before="0" w:after="283"/>
              <w:jc w:val="left"/>
              <w:rPr/>
            </w:pPr>
            <w:r>
              <w:rPr/>
              <w:t xml:space="preserve">Arlene Sanford </w:t>
            </w:r>
          </w:p>
        </w:tc>
        <w:tc>
          <w:tcPr>
            <w:tcW w:w="1328" w:type="dxa"/>
            <w:tcBorders/>
            <w:vAlign w:val="center"/>
          </w:tcPr>
          <w:p>
            <w:pPr>
              <w:pStyle w:val="TableContents"/>
              <w:bidi w:val="0"/>
              <w:spacing w:before="0" w:after="283"/>
              <w:jc w:val="left"/>
              <w:rPr/>
            </w:pPr>
            <w:r>
              <w:rPr/>
              <w:t xml:space="preserve">Bob Stevens </w:t>
            </w:r>
          </w:p>
        </w:tc>
        <w:tc>
          <w:tcPr>
            <w:tcW w:w="1127" w:type="dxa"/>
            <w:tcBorders/>
            <w:vAlign w:val="center"/>
          </w:tcPr>
          <w:p>
            <w:pPr>
              <w:pStyle w:val="TableContents"/>
              <w:bidi w:val="0"/>
              <w:spacing w:before="0" w:after="283"/>
              <w:jc w:val="left"/>
              <w:rPr/>
            </w:pPr>
            <w:r>
              <w:rPr/>
              <w:t xml:space="preserve">14. tammikuuta 2001 (2001-01-14) </w:t>
            </w:r>
          </w:p>
        </w:tc>
        <w:tc>
          <w:tcPr>
            <w:tcW w:w="1250" w:type="dxa"/>
            <w:tcBorders/>
            <w:vAlign w:val="center"/>
          </w:tcPr>
          <w:p>
            <w:pPr>
              <w:pStyle w:val="TableContents"/>
              <w:bidi w:val="0"/>
              <w:spacing w:before="0" w:after="283"/>
              <w:jc w:val="left"/>
              <w:rPr/>
            </w:pPr>
            <w:r>
              <w:rPr/>
              <w:t xml:space="preserve">06-00-212 </w:t>
            </w:r>
          </w:p>
        </w:tc>
        <w:tc>
          <w:tcPr>
            <w:tcW w:w="2527" w:type="dxa"/>
            <w:tcBorders/>
            <w:vAlign w:val="center"/>
          </w:tcPr>
          <w:p>
            <w:pPr>
              <w:pStyle w:val="TableContents"/>
              <w:bidi w:val="0"/>
              <w:spacing w:before="0" w:after="283"/>
              <w:jc w:val="left"/>
              <w:rPr/>
            </w:pPr>
            <w:r>
              <w:rPr/>
              <w:t xml:space="preserve">14.9 Malcolmin luokalla on uusi oppilas nimeltä Cynthia (Tania Raymonde), ja nopeasti käy selväksi, että hän on ihastunut Malcolmiin. Malcolm ei tiedä, miten reagoida tähän, hän on paniikissa uudesta rakkaudesta, ja päätyy heittämään tiilen hänen ikkunastaan keskellä yötä. Nainen on aluksi vihainen, mutta antaa lopulta miehelle anteeksi. </w:t>
            </w:r>
          </w:p>
        </w:tc>
      </w:tr>
      <w:tr>
        <w:trPr/>
        <w:tc>
          <w:tcPr>
            <w:tcW w:w="681" w:type="dxa"/>
            <w:tcBorders/>
            <w:vAlign w:val="center"/>
          </w:tcPr>
          <w:p>
            <w:pPr>
              <w:pStyle w:val="TableHeading"/>
              <w:suppressLineNumbers/>
              <w:bidi w:val="0"/>
              <w:spacing w:before="0" w:after="283"/>
              <w:jc w:val="center"/>
              <w:rPr/>
            </w:pPr>
            <w:r>
              <w:rPr/>
              <w:t xml:space="preserve">29 </w:t>
            </w:r>
          </w:p>
        </w:tc>
        <w:tc>
          <w:tcPr>
            <w:tcW w:w="771" w:type="dxa"/>
            <w:tcBorders/>
            <w:vAlign w:val="center"/>
          </w:tcPr>
          <w:p>
            <w:pPr>
              <w:pStyle w:val="TableContents"/>
              <w:bidi w:val="0"/>
              <w:spacing w:before="0" w:after="283"/>
              <w:jc w:val="left"/>
              <w:rPr/>
            </w:pPr>
            <w:r>
              <w:rPr/>
              <w:t xml:space="preserve">13 </w:t>
            </w:r>
          </w:p>
        </w:tc>
        <w:tc>
          <w:tcPr>
            <w:tcW w:w="1541" w:type="dxa"/>
            <w:tcBorders/>
            <w:vAlign w:val="center"/>
          </w:tcPr>
          <w:p>
            <w:pPr>
              <w:pStyle w:val="TableContents"/>
              <w:bidi w:val="0"/>
              <w:spacing w:before="0" w:after="283"/>
              <w:jc w:val="left"/>
              <w:rPr/>
            </w:pPr>
            <w:r>
              <w:rPr/>
              <w:t xml:space="preserve">"Uudet naapurit </w:t>
            </w:r>
          </w:p>
        </w:tc>
        <w:tc>
          <w:tcPr>
            <w:tcW w:w="980" w:type="dxa"/>
            <w:tcBorders/>
            <w:vAlign w:val="center"/>
          </w:tcPr>
          <w:p>
            <w:pPr>
              <w:pStyle w:val="TableContents"/>
              <w:bidi w:val="0"/>
              <w:spacing w:before="0" w:after="283"/>
              <w:jc w:val="left"/>
              <w:rPr/>
            </w:pPr>
            <w:r>
              <w:rPr/>
              <w:t xml:space="preserve">Ken Kwapis </w:t>
            </w:r>
          </w:p>
        </w:tc>
        <w:tc>
          <w:tcPr>
            <w:tcW w:w="1328" w:type="dxa"/>
            <w:tcBorders/>
            <w:vAlign w:val="center"/>
          </w:tcPr>
          <w:p>
            <w:pPr>
              <w:pStyle w:val="TableContents"/>
              <w:bidi w:val="0"/>
              <w:spacing w:before="0" w:after="283"/>
              <w:jc w:val="left"/>
              <w:rPr/>
            </w:pPr>
            <w:r>
              <w:rPr/>
              <w:t xml:space="preserve">Maggie Bandur &amp; Pang-Ni Landrum </w:t>
            </w:r>
          </w:p>
        </w:tc>
        <w:tc>
          <w:tcPr>
            <w:tcW w:w="1127" w:type="dxa"/>
            <w:tcBorders/>
            <w:vAlign w:val="center"/>
          </w:tcPr>
          <w:p>
            <w:pPr>
              <w:pStyle w:val="TableContents"/>
              <w:bidi w:val="0"/>
              <w:spacing w:before="0" w:after="283"/>
              <w:jc w:val="left"/>
              <w:rPr/>
            </w:pPr>
            <w:r>
              <w:rPr/>
              <w:t xml:space="preserve">21. tammikuuta 2001 (2001-01-21) </w:t>
            </w:r>
          </w:p>
        </w:tc>
        <w:tc>
          <w:tcPr>
            <w:tcW w:w="1250" w:type="dxa"/>
            <w:tcBorders/>
            <w:vAlign w:val="center"/>
          </w:tcPr>
          <w:p>
            <w:pPr>
              <w:pStyle w:val="TableContents"/>
              <w:bidi w:val="0"/>
              <w:spacing w:before="0" w:after="283"/>
              <w:jc w:val="left"/>
              <w:rPr/>
            </w:pPr>
            <w:r>
              <w:rPr/>
              <w:t xml:space="preserve">06-00-219 </w:t>
            </w:r>
          </w:p>
        </w:tc>
        <w:tc>
          <w:tcPr>
            <w:tcW w:w="2527" w:type="dxa"/>
            <w:tcBorders/>
            <w:vAlign w:val="center"/>
          </w:tcPr>
          <w:p>
            <w:pPr>
              <w:pStyle w:val="TableContents"/>
              <w:bidi w:val="0"/>
              <w:spacing w:before="0" w:after="283"/>
              <w:jc w:val="left"/>
              <w:rPr/>
            </w:pPr>
            <w:r>
              <w:rPr/>
              <w:t xml:space="preserve">14.9 Malcolmin perheen viereen muuttaa uusia naapureita, ja nämä kaksi perhettä vihaavat pian toisiaan (erityisesti Lois ja äiti, joilla on ristiriitaiset näkemykset vanhemmuudesta). Isästä tulee kuitenkin nopeasti Halin paras ystävä, ja heidän on pidettävä ystävyys salassa vaimoiltaan. Yksi naapurin lapsista on patologinen valehtelija, joka saa kaikki muut luulemaan Malcolmia tirkistelijäksi, mikä saa Malcolmin kostamaan lavastamalla hänet syylliseksi useiden arvokkaiden elektronisten laitteiden varastamiseen. Suunnitelman toteuttamisen aikana he kuitenkin saavat perheen vaimon kiinni porealtaassa pettämässä miestään espanjalaisen puutarhurinsa kanssa, mikä nöyryyttää perhettä ja pakottaa heidät muuttamaan. Samaan aikaan komentaja Spangler juo itsensä humalaan sinä päivänä, kun Oliver North vierailee Marlinin akatemiassa, ja Francis joutuu pelastamaan päivän kaikkien Marlinin asukkaiden puolesta. </w:t>
            </w:r>
          </w:p>
        </w:tc>
      </w:tr>
      <w:tr>
        <w:trPr/>
        <w:tc>
          <w:tcPr>
            <w:tcW w:w="681" w:type="dxa"/>
            <w:tcBorders/>
            <w:vAlign w:val="center"/>
          </w:tcPr>
          <w:p>
            <w:pPr>
              <w:pStyle w:val="TableHeading"/>
              <w:suppressLineNumbers/>
              <w:bidi w:val="0"/>
              <w:spacing w:before="0" w:after="283"/>
              <w:jc w:val="center"/>
              <w:rPr/>
            </w:pPr>
            <w:r>
              <w:rPr/>
              <w:t xml:space="preserve">30 </w:t>
            </w:r>
          </w:p>
        </w:tc>
        <w:tc>
          <w:tcPr>
            <w:tcW w:w="771" w:type="dxa"/>
            <w:tcBorders/>
            <w:vAlign w:val="center"/>
          </w:tcPr>
          <w:p>
            <w:pPr>
              <w:pStyle w:val="TableContents"/>
              <w:bidi w:val="0"/>
              <w:spacing w:before="0" w:after="283"/>
              <w:jc w:val="left"/>
              <w:rPr/>
            </w:pPr>
            <w:r>
              <w:rPr/>
              <w:t xml:space="preserve">14 </w:t>
            </w:r>
          </w:p>
        </w:tc>
        <w:tc>
          <w:tcPr>
            <w:tcW w:w="1541" w:type="dxa"/>
            <w:tcBorders/>
            <w:vAlign w:val="center"/>
          </w:tcPr>
          <w:p>
            <w:pPr>
              <w:pStyle w:val="TableContents"/>
              <w:bidi w:val="0"/>
              <w:spacing w:before="0" w:after="283"/>
              <w:jc w:val="left"/>
              <w:rPr/>
            </w:pPr>
            <w:r>
              <w:rPr/>
              <w:t xml:space="preserve">``Hal </w:t>
            </w:r>
            <w:r>
              <w:rPr>
                <w:color w:val="A9A9A9"/>
              </w:rPr>
              <w:t xml:space="preserve">lopettaa</w:t>
            </w:r>
            <w:r>
              <w:rPr/>
              <w:t xml:space="preserve">'' </w:t>
            </w:r>
          </w:p>
        </w:tc>
        <w:tc>
          <w:tcPr>
            <w:tcW w:w="980" w:type="dxa"/>
            <w:tcBorders/>
            <w:vAlign w:val="center"/>
          </w:tcPr>
          <w:p>
            <w:pPr>
              <w:pStyle w:val="TableContents"/>
              <w:bidi w:val="0"/>
              <w:spacing w:before="0" w:after="283"/>
              <w:jc w:val="left"/>
              <w:rPr/>
            </w:pPr>
            <w:r>
              <w:rPr/>
              <w:t xml:space="preserve">Ken Kwapis </w:t>
            </w:r>
          </w:p>
        </w:tc>
        <w:tc>
          <w:tcPr>
            <w:tcW w:w="1328" w:type="dxa"/>
            <w:tcBorders/>
            <w:vAlign w:val="center"/>
          </w:tcPr>
          <w:p>
            <w:pPr>
              <w:pStyle w:val="TableContents"/>
              <w:bidi w:val="0"/>
              <w:spacing w:before="0" w:after="283"/>
              <w:jc w:val="left"/>
              <w:rPr/>
            </w:pPr>
            <w:r>
              <w:rPr/>
              <w:t xml:space="preserve">Michael Glouberman &amp; Andrew Orenstein </w:t>
            </w:r>
          </w:p>
        </w:tc>
        <w:tc>
          <w:tcPr>
            <w:tcW w:w="1127" w:type="dxa"/>
            <w:tcBorders/>
            <w:vAlign w:val="center"/>
          </w:tcPr>
          <w:p>
            <w:pPr>
              <w:pStyle w:val="TableContents"/>
              <w:bidi w:val="0"/>
              <w:spacing w:before="0" w:after="283"/>
              <w:jc w:val="left"/>
              <w:rPr/>
            </w:pPr>
            <w:r>
              <w:rPr/>
              <w:t xml:space="preserve">4. helmikuuta 2001 (2001-02-04) </w:t>
            </w:r>
          </w:p>
        </w:tc>
        <w:tc>
          <w:tcPr>
            <w:tcW w:w="1250" w:type="dxa"/>
            <w:tcBorders/>
            <w:vAlign w:val="center"/>
          </w:tcPr>
          <w:p>
            <w:pPr>
              <w:pStyle w:val="TableContents"/>
              <w:bidi w:val="0"/>
              <w:spacing w:before="0" w:after="283"/>
              <w:jc w:val="left"/>
              <w:rPr/>
            </w:pPr>
            <w:r>
              <w:rPr/>
              <w:t xml:space="preserve">06-00-216 </w:t>
            </w:r>
          </w:p>
        </w:tc>
        <w:tc>
          <w:tcPr>
            <w:tcW w:w="2527" w:type="dxa"/>
            <w:tcBorders/>
            <w:vAlign w:val="center"/>
          </w:tcPr>
          <w:p>
            <w:pPr>
              <w:pStyle w:val="TableContents"/>
              <w:bidi w:val="0"/>
              <w:spacing w:before="0" w:after="283"/>
              <w:jc w:val="left"/>
              <w:rPr/>
            </w:pPr>
            <w:r>
              <w:rPr/>
              <w:t xml:space="preserve">18.6 Hal irtisanoutuu työstään Deweyn koulussa järjestetyn katastrofaalisen urapäivän jälkeen ja viettää vapaa-aikansa autotallissa sijaitsevan valtavan maalauksen parissa (jota ei koskaan näytetä ruudussa). Hän tekee itsensä hulluksi lisäämällä maalaukseen yhä uusia kerroksia, kunnes tulee hulluksi siitä. Francis työskentelee vastentahtoisesti Lucky Aidessa kevätloman aikana, kun he tarvitsevat ylimääräisiä ihmisiä inventaarioon. Malcolm kyseenalaistaa tulevan ammattinsa sen jälkeen, kun soveltuvuustesti paljastaa, että hän voisi tehdä mitä tahansa työtä koko planeetalla. </w:t>
            </w:r>
          </w:p>
        </w:tc>
      </w:tr>
      <w:tr>
        <w:trPr/>
        <w:tc>
          <w:tcPr>
            <w:tcW w:w="681" w:type="dxa"/>
            <w:tcBorders/>
            <w:vAlign w:val="center"/>
          </w:tcPr>
          <w:p>
            <w:pPr>
              <w:pStyle w:val="TableHeading"/>
              <w:suppressLineNumbers/>
              <w:bidi w:val="0"/>
              <w:spacing w:before="0" w:after="283"/>
              <w:jc w:val="center"/>
              <w:rPr/>
            </w:pPr>
            <w:r>
              <w:rPr/>
              <w:t xml:space="preserve">31 </w:t>
            </w:r>
          </w:p>
        </w:tc>
        <w:tc>
          <w:tcPr>
            <w:tcW w:w="771" w:type="dxa"/>
            <w:tcBorders/>
            <w:vAlign w:val="center"/>
          </w:tcPr>
          <w:p>
            <w:pPr>
              <w:pStyle w:val="TableContents"/>
              <w:bidi w:val="0"/>
              <w:spacing w:before="0" w:after="283"/>
              <w:jc w:val="left"/>
              <w:rPr/>
            </w:pPr>
            <w:r>
              <w:rPr/>
              <w:t xml:space="preserve">15 </w:t>
            </w:r>
          </w:p>
        </w:tc>
        <w:tc>
          <w:tcPr>
            <w:tcW w:w="1541" w:type="dxa"/>
            <w:tcBorders/>
            <w:vAlign w:val="center"/>
          </w:tcPr>
          <w:p>
            <w:pPr>
              <w:pStyle w:val="TableContents"/>
              <w:bidi w:val="0"/>
              <w:spacing w:before="0" w:after="283"/>
              <w:jc w:val="left"/>
              <w:rPr/>
            </w:pPr>
            <w:r>
              <w:rPr/>
              <w:t xml:space="preserve">"Isovanhemmat </w:t>
            </w:r>
          </w:p>
        </w:tc>
        <w:tc>
          <w:tcPr>
            <w:tcW w:w="980" w:type="dxa"/>
            <w:tcBorders/>
            <w:vAlign w:val="center"/>
          </w:tcPr>
          <w:p>
            <w:pPr>
              <w:pStyle w:val="TableContents"/>
              <w:bidi w:val="0"/>
              <w:spacing w:before="0" w:after="283"/>
              <w:jc w:val="left"/>
              <w:rPr/>
            </w:pPr>
            <w:r>
              <w:rPr/>
              <w:t xml:space="preserve">Todd Holland </w:t>
            </w:r>
          </w:p>
        </w:tc>
        <w:tc>
          <w:tcPr>
            <w:tcW w:w="1328" w:type="dxa"/>
            <w:tcBorders/>
            <w:vAlign w:val="center"/>
          </w:tcPr>
          <w:p>
            <w:pPr>
              <w:pStyle w:val="TableContents"/>
              <w:bidi w:val="0"/>
              <w:spacing w:before="0" w:after="283"/>
              <w:jc w:val="left"/>
              <w:rPr/>
            </w:pPr>
            <w:r>
              <w:rPr/>
              <w:t xml:space="preserve">Gary Murphy &amp; Neil Thompson </w:t>
            </w:r>
          </w:p>
        </w:tc>
        <w:tc>
          <w:tcPr>
            <w:tcW w:w="1127" w:type="dxa"/>
            <w:tcBorders/>
            <w:vAlign w:val="center"/>
          </w:tcPr>
          <w:p>
            <w:pPr>
              <w:pStyle w:val="TableContents"/>
              <w:bidi w:val="0"/>
              <w:spacing w:before="0" w:after="283"/>
              <w:jc w:val="left"/>
              <w:rPr/>
            </w:pPr>
            <w:r>
              <w:rPr/>
              <w:t xml:space="preserve">11. helmikuuta 2001 (2001-02-11) </w:t>
            </w:r>
          </w:p>
        </w:tc>
        <w:tc>
          <w:tcPr>
            <w:tcW w:w="1250" w:type="dxa"/>
            <w:tcBorders/>
            <w:vAlign w:val="center"/>
          </w:tcPr>
          <w:p>
            <w:pPr>
              <w:pStyle w:val="TableContents"/>
              <w:bidi w:val="0"/>
              <w:spacing w:before="0" w:after="283"/>
              <w:jc w:val="left"/>
              <w:rPr/>
            </w:pPr>
            <w:r>
              <w:rPr/>
              <w:t xml:space="preserve">06-00-217 </w:t>
            </w:r>
          </w:p>
        </w:tc>
        <w:tc>
          <w:tcPr>
            <w:tcW w:w="2527" w:type="dxa"/>
            <w:tcBorders/>
            <w:vAlign w:val="center"/>
          </w:tcPr>
          <w:p>
            <w:pPr>
              <w:pStyle w:val="TableContents"/>
              <w:bidi w:val="0"/>
              <w:spacing w:before="0" w:after="283"/>
              <w:jc w:val="left"/>
              <w:rPr/>
            </w:pPr>
            <w:r>
              <w:rPr/>
              <w:t xml:space="preserve">14.3 Loisin vanhemmat Victor (Robert Loggia) ja Ida (Cloris Leachman) tulevat vierailulle eivätkä näytä hyväksyvän ketään muuta perheenjäsentä kuin Reeseä. Hal ostaa uuden jääkaapin luullen, että Victor korvaa sen hänelle, mutta Victor muuttaa mielensä. Victor antaa Reeselle myös laatikollisen vanhoja aseitaan toisesta maailmansodasta, mutta Reese vetää tappia ja Victor katkaisee elävän kranaatin kahvan, joten Malcolm heittää sen uuteen jääkaappiin estääkseen sitä tuhoamasta taloa ja räjäyttää samalla jääkaapin. Saatuaan tietää kranaatista Hal kääntää tilanteen nopeasti Victoria ja Idaa vastaan ja pakottaa heidät maksamaan perheelle korvaukset tai joutumaan vankilaan. Samaan aikaan Francis sairastuu huonosta sushista, kun hän ja kadetit ovat New Orleansissa Mardi Gras -tapahtumassa. </w:t>
            </w:r>
          </w:p>
        </w:tc>
      </w:tr>
      <w:tr>
        <w:trPr/>
        <w:tc>
          <w:tcPr>
            <w:tcW w:w="681" w:type="dxa"/>
            <w:tcBorders/>
            <w:vAlign w:val="center"/>
          </w:tcPr>
          <w:p>
            <w:pPr>
              <w:pStyle w:val="TableHeading"/>
              <w:suppressLineNumbers/>
              <w:bidi w:val="0"/>
              <w:spacing w:before="0" w:after="283"/>
              <w:jc w:val="center"/>
              <w:rPr/>
            </w:pPr>
            <w:r>
              <w:rPr/>
              <w:t xml:space="preserve">32 </w:t>
            </w:r>
          </w:p>
        </w:tc>
        <w:tc>
          <w:tcPr>
            <w:tcW w:w="771" w:type="dxa"/>
            <w:tcBorders/>
            <w:vAlign w:val="center"/>
          </w:tcPr>
          <w:p>
            <w:pPr>
              <w:pStyle w:val="TableContents"/>
              <w:bidi w:val="0"/>
              <w:spacing w:before="0" w:after="283"/>
              <w:jc w:val="left"/>
              <w:rPr/>
            </w:pPr>
            <w:r>
              <w:rPr/>
              <w:t xml:space="preserve">16 </w:t>
            </w:r>
          </w:p>
        </w:tc>
        <w:tc>
          <w:tcPr>
            <w:tcW w:w="1541" w:type="dxa"/>
            <w:tcBorders/>
            <w:vAlign w:val="center"/>
          </w:tcPr>
          <w:p>
            <w:pPr>
              <w:pStyle w:val="TableContents"/>
              <w:bidi w:val="0"/>
              <w:spacing w:before="0" w:after="283"/>
              <w:jc w:val="left"/>
              <w:rPr/>
            </w:pPr>
            <w:r>
              <w:rPr/>
              <w:t xml:space="preserve">``Liikennesakko'' </w:t>
            </w:r>
          </w:p>
        </w:tc>
        <w:tc>
          <w:tcPr>
            <w:tcW w:w="980" w:type="dxa"/>
            <w:tcBorders/>
            <w:vAlign w:val="center"/>
          </w:tcPr>
          <w:p>
            <w:pPr>
              <w:pStyle w:val="TableContents"/>
              <w:bidi w:val="0"/>
              <w:spacing w:before="0" w:after="283"/>
              <w:jc w:val="left"/>
              <w:rPr/>
            </w:pPr>
            <w:r>
              <w:rPr/>
              <w:t xml:space="preserve">Jeff Melman </w:t>
            </w:r>
          </w:p>
        </w:tc>
        <w:tc>
          <w:tcPr>
            <w:tcW w:w="1328" w:type="dxa"/>
            <w:tcBorders/>
            <w:vAlign w:val="center"/>
          </w:tcPr>
          <w:p>
            <w:pPr>
              <w:pStyle w:val="TableContents"/>
              <w:bidi w:val="0"/>
              <w:spacing w:before="0" w:after="283"/>
              <w:jc w:val="left"/>
              <w:rPr/>
            </w:pPr>
            <w:r>
              <w:rPr/>
              <w:t xml:space="preserve">Larry Strawther </w:t>
            </w:r>
          </w:p>
        </w:tc>
        <w:tc>
          <w:tcPr>
            <w:tcW w:w="1127" w:type="dxa"/>
            <w:tcBorders/>
            <w:vAlign w:val="center"/>
          </w:tcPr>
          <w:p>
            <w:pPr>
              <w:pStyle w:val="TableContents"/>
              <w:bidi w:val="0"/>
              <w:spacing w:before="0" w:after="283"/>
              <w:jc w:val="left"/>
              <w:rPr/>
            </w:pPr>
            <w:r>
              <w:rPr/>
              <w:t xml:space="preserve">18. helmikuuta 2001 (2001-02-18) </w:t>
            </w:r>
          </w:p>
        </w:tc>
        <w:tc>
          <w:tcPr>
            <w:tcW w:w="1250" w:type="dxa"/>
            <w:tcBorders/>
            <w:vAlign w:val="center"/>
          </w:tcPr>
          <w:p>
            <w:pPr>
              <w:pStyle w:val="TableContents"/>
              <w:bidi w:val="0"/>
              <w:spacing w:before="0" w:after="283"/>
              <w:jc w:val="left"/>
              <w:rPr/>
            </w:pPr>
            <w:r>
              <w:rPr/>
              <w:t xml:space="preserve">06-00-218 </w:t>
            </w:r>
          </w:p>
        </w:tc>
        <w:tc>
          <w:tcPr>
            <w:tcW w:w="2527" w:type="dxa"/>
            <w:tcBorders/>
            <w:vAlign w:val="center"/>
          </w:tcPr>
          <w:p>
            <w:pPr>
              <w:pStyle w:val="TableContents"/>
              <w:bidi w:val="0"/>
              <w:spacing w:before="0" w:after="283"/>
              <w:jc w:val="left"/>
              <w:rPr/>
            </w:pPr>
            <w:r>
              <w:rPr/>
              <w:t xml:space="preserve">15.8 Lois saa syytteen holtittomasta ajamisesta, ja hänet pidätetään Francisin saamien useiden maksamattomien pysäköintisakkojen vuoksi. Hän käskee Francisia maksamaan sakot, jotka ovat kertyneet hänen nimissään, tai muuten hän ei koskaan palaa kotiin, mikä saa Francisin kokeilemaan vaarallista temppua rahan takia (ja loukkaamaan itsensä siinä samalla). Lois riitauttaa holtittoman ajamisen sakot, koska uskoo, että poliisi on henkilökohtaisesti vihainen hänelle, koska hän oli pakottanut hänet maksamaan ostamastaan jäätee-annoksesta. Pojat huomaavat, että Lois oli väärässä, mutta eivät voi kertoa hänelle, koska hän huutaa ja antaa heille kotiarestia. Mutta kun valvontakameran kuvamateriaalista löytyy todisteita päinvastaisesta, Lois romahtaa tunnekuohusta, koska hän on ensimmäistä kertaa elämässään väärässä, mutta sen jälkeen usko siihen, että hän voi joskus olla väärässä, tekee hänestä itse asiassa leppoisamman, ja hän päästää Francisin sakoista ja käskee hänen käyttää ansaitsemansa rahat viikonloppuun. Craig löytää valvontakameran eri kulmasta, joka osoittaa, ettei Lois ollutkaan syyllinen, mutta Hal ja pojat tuhoavat nauhan nopeasti ennen kuin varoittavat Craigia vaikenemaan tai muuten he tekevät hänen elämästään helvettiä. </w:t>
            </w:r>
          </w:p>
        </w:tc>
      </w:tr>
      <w:tr>
        <w:trPr/>
        <w:tc>
          <w:tcPr>
            <w:tcW w:w="681" w:type="dxa"/>
            <w:tcBorders/>
            <w:vAlign w:val="center"/>
          </w:tcPr>
          <w:p>
            <w:pPr>
              <w:pStyle w:val="TableHeading"/>
              <w:suppressLineNumbers/>
              <w:bidi w:val="0"/>
              <w:spacing w:before="0" w:after="283"/>
              <w:jc w:val="center"/>
              <w:rPr/>
            </w:pPr>
            <w:r>
              <w:rPr/>
              <w:t xml:space="preserve">33 </w:t>
            </w:r>
          </w:p>
        </w:tc>
        <w:tc>
          <w:tcPr>
            <w:tcW w:w="771" w:type="dxa"/>
            <w:tcBorders/>
            <w:vAlign w:val="center"/>
          </w:tcPr>
          <w:p>
            <w:pPr>
              <w:pStyle w:val="TableContents"/>
              <w:bidi w:val="0"/>
              <w:spacing w:before="0" w:after="283"/>
              <w:jc w:val="left"/>
              <w:rPr/>
            </w:pPr>
            <w:r>
              <w:rPr/>
              <w:t xml:space="preserve">17 </w:t>
            </w:r>
          </w:p>
        </w:tc>
        <w:tc>
          <w:tcPr>
            <w:tcW w:w="1541" w:type="dxa"/>
            <w:tcBorders/>
            <w:vAlign w:val="center"/>
          </w:tcPr>
          <w:p>
            <w:pPr>
              <w:pStyle w:val="TableContents"/>
              <w:bidi w:val="0"/>
              <w:spacing w:before="0" w:after="283"/>
              <w:jc w:val="left"/>
              <w:rPr/>
            </w:pPr>
            <w:r>
              <w:rPr/>
              <w:t xml:space="preserve">"Leikkaus </w:t>
            </w:r>
          </w:p>
        </w:tc>
        <w:tc>
          <w:tcPr>
            <w:tcW w:w="980" w:type="dxa"/>
            <w:tcBorders/>
            <w:vAlign w:val="center"/>
          </w:tcPr>
          <w:p>
            <w:pPr>
              <w:pStyle w:val="TableContents"/>
              <w:bidi w:val="0"/>
              <w:spacing w:before="0" w:after="283"/>
              <w:jc w:val="left"/>
              <w:rPr/>
            </w:pPr>
            <w:r>
              <w:rPr/>
              <w:t xml:space="preserve">Jeff Melman </w:t>
            </w:r>
          </w:p>
        </w:tc>
        <w:tc>
          <w:tcPr>
            <w:tcW w:w="1328" w:type="dxa"/>
            <w:tcBorders/>
            <w:vAlign w:val="center"/>
          </w:tcPr>
          <w:p>
            <w:pPr>
              <w:pStyle w:val="TableContents"/>
              <w:bidi w:val="0"/>
              <w:spacing w:before="0" w:after="283"/>
              <w:jc w:val="left"/>
              <w:rPr/>
            </w:pPr>
            <w:r>
              <w:rPr/>
              <w:t xml:space="preserve">Maggie Bandur &amp; Pang-Ni Landrum </w:t>
            </w:r>
          </w:p>
        </w:tc>
        <w:tc>
          <w:tcPr>
            <w:tcW w:w="1127" w:type="dxa"/>
            <w:tcBorders/>
            <w:vAlign w:val="center"/>
          </w:tcPr>
          <w:p>
            <w:pPr>
              <w:pStyle w:val="TableContents"/>
              <w:bidi w:val="0"/>
              <w:spacing w:before="0" w:after="283"/>
              <w:jc w:val="left"/>
              <w:rPr/>
            </w:pPr>
            <w:r>
              <w:rPr/>
              <w:t xml:space="preserve">25. helmikuuta 2001 (2001-02-25) </w:t>
            </w:r>
          </w:p>
        </w:tc>
        <w:tc>
          <w:tcPr>
            <w:tcW w:w="1250" w:type="dxa"/>
            <w:tcBorders/>
            <w:vAlign w:val="center"/>
          </w:tcPr>
          <w:p>
            <w:pPr>
              <w:pStyle w:val="TableContents"/>
              <w:bidi w:val="0"/>
              <w:spacing w:before="0" w:after="283"/>
              <w:jc w:val="left"/>
              <w:rPr/>
            </w:pPr>
            <w:r>
              <w:rPr/>
              <w:t xml:space="preserve">06-00-222 </w:t>
            </w:r>
          </w:p>
        </w:tc>
        <w:tc>
          <w:tcPr>
            <w:tcW w:w="2527" w:type="dxa"/>
            <w:tcBorders/>
            <w:vAlign w:val="center"/>
          </w:tcPr>
          <w:p>
            <w:pPr>
              <w:pStyle w:val="TableContents"/>
              <w:bidi w:val="0"/>
              <w:spacing w:before="0" w:after="283"/>
              <w:jc w:val="left"/>
              <w:rPr/>
            </w:pPr>
            <w:r>
              <w:rPr/>
              <w:t xml:space="preserve">17.6 Malcolm joutuu sairaalahoitoon sivukipujen vuoksi, ja hänellä diagnosoidaan umpilisäkkeen tulehdus. Hänet on määrätty leikkaukseen, kunnes hän onnistuu osoittamaan diagnoosin vääräksi ja joutuu kärsimään seuraukset, kun hänen vanhempansa saavat tietää asiasta. Muu perhe pelaa pakkomielteisesti lautapeliä nimeltä March and Conquer (fiktiivinen versio Riskistä), jota he eivät yleensä pelaa, koska Malcolm voittaa heidät kaikki aina muutamassa siirrossa. Francis ja kadetit ryhtyvät nälkälakkoon sen jälkeen, kun komentaja Spangler ottaa heiltä television pois. </w:t>
            </w:r>
          </w:p>
        </w:tc>
      </w:tr>
      <w:tr>
        <w:trPr/>
        <w:tc>
          <w:tcPr>
            <w:tcW w:w="681" w:type="dxa"/>
            <w:tcBorders/>
            <w:vAlign w:val="center"/>
          </w:tcPr>
          <w:p>
            <w:pPr>
              <w:pStyle w:val="TableHeading"/>
              <w:suppressLineNumbers/>
              <w:bidi w:val="0"/>
              <w:spacing w:before="0" w:after="283"/>
              <w:jc w:val="center"/>
              <w:rPr/>
            </w:pPr>
            <w:r>
              <w:rPr/>
              <w:t xml:space="preserve">34 </w:t>
            </w:r>
          </w:p>
        </w:tc>
        <w:tc>
          <w:tcPr>
            <w:tcW w:w="771" w:type="dxa"/>
            <w:tcBorders/>
            <w:vAlign w:val="center"/>
          </w:tcPr>
          <w:p>
            <w:pPr>
              <w:pStyle w:val="TableContents"/>
              <w:bidi w:val="0"/>
              <w:spacing w:before="0" w:after="283"/>
              <w:jc w:val="left"/>
              <w:rPr/>
            </w:pPr>
            <w:r>
              <w:rPr/>
              <w:t xml:space="preserve">18 </w:t>
            </w:r>
          </w:p>
        </w:tc>
        <w:tc>
          <w:tcPr>
            <w:tcW w:w="1541" w:type="dxa"/>
            <w:tcBorders/>
            <w:vAlign w:val="center"/>
          </w:tcPr>
          <w:p>
            <w:pPr>
              <w:pStyle w:val="TableContents"/>
              <w:bidi w:val="0"/>
              <w:spacing w:before="0" w:after="283"/>
              <w:jc w:val="left"/>
              <w:rPr/>
            </w:pPr>
            <w:r>
              <w:rPr/>
              <w:t xml:space="preserve">``Reese Cooks'' </w:t>
            </w:r>
          </w:p>
        </w:tc>
        <w:tc>
          <w:tcPr>
            <w:tcW w:w="980" w:type="dxa"/>
            <w:tcBorders/>
            <w:vAlign w:val="center"/>
          </w:tcPr>
          <w:p>
            <w:pPr>
              <w:pStyle w:val="TableContents"/>
              <w:bidi w:val="0"/>
              <w:spacing w:before="0" w:after="283"/>
              <w:jc w:val="left"/>
              <w:rPr/>
            </w:pPr>
            <w:r>
              <w:rPr/>
              <w:t xml:space="preserve">Jeff Melman </w:t>
            </w:r>
          </w:p>
        </w:tc>
        <w:tc>
          <w:tcPr>
            <w:tcW w:w="1328" w:type="dxa"/>
            <w:tcBorders/>
            <w:vAlign w:val="center"/>
          </w:tcPr>
          <w:p>
            <w:pPr>
              <w:pStyle w:val="TableContents"/>
              <w:bidi w:val="0"/>
              <w:spacing w:before="0" w:after="283"/>
              <w:jc w:val="left"/>
              <w:rPr/>
            </w:pPr>
            <w:r>
              <w:rPr/>
              <w:t xml:space="preserve">Dan Kopelman </w:t>
            </w:r>
          </w:p>
        </w:tc>
        <w:tc>
          <w:tcPr>
            <w:tcW w:w="1127" w:type="dxa"/>
            <w:tcBorders/>
            <w:vAlign w:val="center"/>
          </w:tcPr>
          <w:p>
            <w:pPr>
              <w:pStyle w:val="TableContents"/>
              <w:bidi w:val="0"/>
              <w:spacing w:before="0" w:after="283"/>
              <w:jc w:val="left"/>
              <w:rPr/>
            </w:pPr>
            <w:r>
              <w:rPr/>
              <w:t xml:space="preserve">4. maaliskuuta 2001 (2001-03-04) </w:t>
            </w:r>
          </w:p>
        </w:tc>
        <w:tc>
          <w:tcPr>
            <w:tcW w:w="1250" w:type="dxa"/>
            <w:tcBorders/>
            <w:vAlign w:val="center"/>
          </w:tcPr>
          <w:p>
            <w:pPr>
              <w:pStyle w:val="TableContents"/>
              <w:bidi w:val="0"/>
              <w:spacing w:before="0" w:after="283"/>
              <w:jc w:val="left"/>
              <w:rPr/>
            </w:pPr>
            <w:r>
              <w:rPr/>
              <w:t xml:space="preserve">06-00-220 </w:t>
            </w:r>
          </w:p>
        </w:tc>
        <w:tc>
          <w:tcPr>
            <w:tcW w:w="2527" w:type="dxa"/>
            <w:tcBorders/>
            <w:vAlign w:val="center"/>
          </w:tcPr>
          <w:p>
            <w:pPr>
              <w:pStyle w:val="TableContents"/>
              <w:bidi w:val="0"/>
              <w:spacing w:before="0" w:after="283"/>
              <w:jc w:val="left"/>
              <w:rPr/>
            </w:pPr>
            <w:r>
              <w:rPr/>
              <w:t xml:space="preserve">17.0 Reesen jälleen kerran tekemän tuhoisan kepposen jälkeen Hal ja Lois joutuvat kamppailemaan saadakseen Reesen kuriin, kun hän torjuu kaikki rangaistusyritykset. Hal kokeilee erilaista lähestymistapaa ja pakottaa Reesen osallistumaan kokkikurssille, mutta Reese löytää huomattavan lahjakkuuden ruoanlaittoon. Kurssin kokkauskilpailussa Reesen havaitaan huijanneen laittamalla muiden kilpailijoiden ruokiin pahanmakuisia raaka-aineita (kuten suolaa, pippuria tai risiiniöljyä), vaikka hän olisi joka tapauksessa lähes varmasti voittanut. Hal rankaisee häntä kieltämällä häntä kokkaamasta ja kieltämällä häntä olemasta keittiössä kuukauden ajan, mikä saa Reesen itkemään. Tämän jälkeen Hal ja Lois ovat tyytyväisiä siihen, että he ovat vihdoin löytäneet rangaistuksen, joka toimii. Marlinin akatemiassa Eric yrittää pakottaa Francisin tekemään oman osuutensa suuresta projektista, josta he molemmat ovat vastuussa. Tämä on helpommin sanottu kuin tehty, sillä Francis häiriköi jatkuvasti pienistä asioista, kunnes Eric uhkaa Spanglerilla. Samaan aikaan Cynthia järjestää ``Be My Friend'' -bileet kaikille koulun oppilaille, mutta Malcolm on huolissaan siitä, että Cynthia tuottaa itselleen pettymyksen, ja yrittää estää häntä. Se kuitenkin kostautuu, kun juhliin ilmestyy paljon ihmisiä (myös Francis) Malcolmin kauhuksi. </w:t>
            </w:r>
          </w:p>
        </w:tc>
      </w:tr>
      <w:tr>
        <w:trPr/>
        <w:tc>
          <w:tcPr>
            <w:tcW w:w="681" w:type="dxa"/>
            <w:tcBorders/>
            <w:vAlign w:val="center"/>
          </w:tcPr>
          <w:p>
            <w:pPr>
              <w:pStyle w:val="TableHeading"/>
              <w:suppressLineNumbers/>
              <w:bidi w:val="0"/>
              <w:spacing w:before="0" w:after="283"/>
              <w:jc w:val="center"/>
              <w:rPr/>
            </w:pPr>
            <w:r>
              <w:rPr/>
              <w:t xml:space="preserve">35 </w:t>
            </w:r>
          </w:p>
        </w:tc>
        <w:tc>
          <w:tcPr>
            <w:tcW w:w="771" w:type="dxa"/>
            <w:tcBorders/>
            <w:vAlign w:val="center"/>
          </w:tcPr>
          <w:p>
            <w:pPr>
              <w:pStyle w:val="TableContents"/>
              <w:bidi w:val="0"/>
              <w:spacing w:before="0" w:after="283"/>
              <w:jc w:val="left"/>
              <w:rPr/>
            </w:pPr>
            <w:r>
              <w:rPr/>
              <w:t xml:space="preserve">19 </w:t>
            </w:r>
          </w:p>
        </w:tc>
        <w:tc>
          <w:tcPr>
            <w:tcW w:w="1541" w:type="dxa"/>
            <w:tcBorders/>
            <w:vAlign w:val="center"/>
          </w:tcPr>
          <w:p>
            <w:pPr>
              <w:pStyle w:val="TableContents"/>
              <w:bidi w:val="0"/>
              <w:spacing w:before="0" w:after="283"/>
              <w:jc w:val="left"/>
              <w:rPr/>
            </w:pPr>
            <w:r>
              <w:rPr/>
              <w:t xml:space="preserve">"Reesen opettaminen </w:t>
            </w:r>
          </w:p>
        </w:tc>
        <w:tc>
          <w:tcPr>
            <w:tcW w:w="980" w:type="dxa"/>
            <w:tcBorders/>
            <w:vAlign w:val="center"/>
          </w:tcPr>
          <w:p>
            <w:pPr>
              <w:pStyle w:val="TableContents"/>
              <w:bidi w:val="0"/>
              <w:spacing w:before="0" w:after="283"/>
              <w:jc w:val="left"/>
              <w:rPr/>
            </w:pPr>
            <w:r>
              <w:rPr/>
              <w:t xml:space="preserve">Ken Kwapis </w:t>
            </w:r>
          </w:p>
        </w:tc>
        <w:tc>
          <w:tcPr>
            <w:tcW w:w="1328" w:type="dxa"/>
            <w:tcBorders/>
            <w:vAlign w:val="center"/>
          </w:tcPr>
          <w:p>
            <w:pPr>
              <w:pStyle w:val="TableContents"/>
              <w:bidi w:val="0"/>
              <w:spacing w:before="0" w:after="283"/>
              <w:jc w:val="left"/>
              <w:rPr/>
            </w:pPr>
            <w:r>
              <w:rPr/>
              <w:t xml:space="preserve">Ian Busch </w:t>
            </w:r>
          </w:p>
        </w:tc>
        <w:tc>
          <w:tcPr>
            <w:tcW w:w="1127" w:type="dxa"/>
            <w:tcBorders/>
            <w:vAlign w:val="center"/>
          </w:tcPr>
          <w:p>
            <w:pPr>
              <w:pStyle w:val="TableContents"/>
              <w:bidi w:val="0"/>
              <w:spacing w:before="0" w:after="283"/>
              <w:jc w:val="left"/>
              <w:rPr/>
            </w:pPr>
            <w:r>
              <w:rPr/>
              <w:t xml:space="preserve">11. maaliskuuta 2001 (2001-03-11) </w:t>
            </w:r>
          </w:p>
        </w:tc>
        <w:tc>
          <w:tcPr>
            <w:tcW w:w="1250" w:type="dxa"/>
            <w:tcBorders/>
            <w:vAlign w:val="center"/>
          </w:tcPr>
          <w:p>
            <w:pPr>
              <w:pStyle w:val="TableContents"/>
              <w:bidi w:val="0"/>
              <w:spacing w:before="0" w:after="283"/>
              <w:jc w:val="left"/>
              <w:rPr/>
            </w:pPr>
            <w:r>
              <w:rPr/>
              <w:t xml:space="preserve">06-00-221 </w:t>
            </w:r>
          </w:p>
        </w:tc>
        <w:tc>
          <w:tcPr>
            <w:tcW w:w="2527" w:type="dxa"/>
            <w:tcBorders/>
            <w:vAlign w:val="center"/>
          </w:tcPr>
          <w:p>
            <w:pPr>
              <w:pStyle w:val="TableContents"/>
              <w:bidi w:val="0"/>
              <w:spacing w:before="0" w:after="283"/>
              <w:jc w:val="left"/>
              <w:rPr/>
            </w:pPr>
            <w:r>
              <w:rPr/>
              <w:t xml:space="preserve">14.9 Malcolm opettaa Reeseä parantamaan hänen surkeita arvosanojaan ja välttääkseen sen, että hänen opettajansa herra Woodward (Dave ``Gruber'' Allen) lähettäisi hänet koulun korjaavalle luokalle, mutta Reese saa jatkuvasti kymppejä, vaikka hän opiskelisi kuinka paljon. Epätoivoissaan Malcolm tekee salaa Reesen ison kokeen, ja kun hän saa siitä taas kympin, hän tajuaa, että Woodward kantaa Reeselle kaunaa tämän kiusaamisesta ja haluaa hänet koulun korjaavalle luokalle. Francis jättää perheen ja asuu ystävänsä Richien talon kellarissa, koska Lois heitti hänet ulos, koska hän oli kieltäytynyt uusimasta kattoa kotikäynnin aikana Halin korkeanpaikankammon vuoksi. Kun herra Woodward soittaa antaakseen Loisille ja Halille paperit, joilla Reese siirretään takaisin tukiopetukseen, Malcolm pidättää hänet, mutta paljastaa samalla suunnitelmansa. Kun Lois on valmis kertomaan koululle, että Woodward on ottanut Reesen kohteekseen, Woodward huomauttaa, että tämä johtaisi Malcolmin erottamiseen koulusta. Lois vastaa, että hän uhraisi mielellään Malcolmin pelastaakseen Reesen, koska hän tietää, että mitä tahansa tapahtuukin, Malcolm selviää, kun taas Reese tarvitsee kaiken mahdollisen avun. Loisin uhkaus saa vahvistusta, kun Woodward näkee Francisin sateessa huutamassa ja anelemassa, että hänet päästetään sisään. Lopulta Francis, Reese, Malcolm ja Woodward joutuvat yhdessä uusimaan katon peltikaton. </w:t>
            </w:r>
          </w:p>
        </w:tc>
      </w:tr>
      <w:tr>
        <w:trPr/>
        <w:tc>
          <w:tcPr>
            <w:tcW w:w="681" w:type="dxa"/>
            <w:tcBorders/>
            <w:vAlign w:val="center"/>
          </w:tcPr>
          <w:p>
            <w:pPr>
              <w:pStyle w:val="TableHeading"/>
              <w:suppressLineNumbers/>
              <w:bidi w:val="0"/>
              <w:spacing w:before="0" w:after="283"/>
              <w:jc w:val="center"/>
              <w:rPr/>
            </w:pPr>
            <w:r>
              <w:rPr/>
              <w:t xml:space="preserve">36 </w:t>
            </w:r>
          </w:p>
        </w:tc>
        <w:tc>
          <w:tcPr>
            <w:tcW w:w="771" w:type="dxa"/>
            <w:tcBorders/>
            <w:vAlign w:val="center"/>
          </w:tcPr>
          <w:p>
            <w:pPr>
              <w:pStyle w:val="TableContents"/>
              <w:bidi w:val="0"/>
              <w:spacing w:before="0" w:after="283"/>
              <w:jc w:val="left"/>
              <w:rPr/>
            </w:pPr>
            <w:r>
              <w:rPr/>
              <w:t xml:space="preserve">20 </w:t>
            </w:r>
          </w:p>
        </w:tc>
        <w:tc>
          <w:tcPr>
            <w:tcW w:w="1541" w:type="dxa"/>
            <w:tcBorders/>
            <w:vAlign w:val="center"/>
          </w:tcPr>
          <w:p>
            <w:pPr>
              <w:pStyle w:val="TableContents"/>
              <w:bidi w:val="0"/>
              <w:spacing w:before="0" w:after="283"/>
              <w:jc w:val="left"/>
              <w:rPr/>
            </w:pPr>
            <w:r>
              <w:rPr/>
              <w:t xml:space="preserve">``Bowling'' </w:t>
            </w:r>
          </w:p>
        </w:tc>
        <w:tc>
          <w:tcPr>
            <w:tcW w:w="980" w:type="dxa"/>
            <w:tcBorders/>
            <w:vAlign w:val="center"/>
          </w:tcPr>
          <w:p>
            <w:pPr>
              <w:pStyle w:val="TableContents"/>
              <w:bidi w:val="0"/>
              <w:spacing w:before="0" w:after="283"/>
              <w:jc w:val="left"/>
              <w:rPr/>
            </w:pPr>
            <w:r>
              <w:rPr/>
              <w:t xml:space="preserve">Todd Holland </w:t>
            </w:r>
          </w:p>
        </w:tc>
        <w:tc>
          <w:tcPr>
            <w:tcW w:w="1328" w:type="dxa"/>
            <w:tcBorders/>
            <w:vAlign w:val="center"/>
          </w:tcPr>
          <w:p>
            <w:pPr>
              <w:pStyle w:val="TableContents"/>
              <w:bidi w:val="0"/>
              <w:spacing w:before="0" w:after="283"/>
              <w:jc w:val="left"/>
              <w:rPr/>
            </w:pPr>
            <w:r>
              <w:rPr/>
              <w:t xml:space="preserve">Alex Reid </w:t>
            </w:r>
          </w:p>
        </w:tc>
        <w:tc>
          <w:tcPr>
            <w:tcW w:w="1127" w:type="dxa"/>
            <w:tcBorders/>
            <w:vAlign w:val="center"/>
          </w:tcPr>
          <w:p>
            <w:pPr>
              <w:pStyle w:val="TableContents"/>
              <w:bidi w:val="0"/>
              <w:spacing w:before="0" w:after="283"/>
              <w:jc w:val="left"/>
              <w:rPr/>
            </w:pPr>
            <w:r>
              <w:rPr/>
              <w:t xml:space="preserve">1. huhtikuuta 2001 (2001-04-01) </w:t>
            </w:r>
          </w:p>
        </w:tc>
        <w:tc>
          <w:tcPr>
            <w:tcW w:w="1250" w:type="dxa"/>
            <w:tcBorders/>
            <w:vAlign w:val="center"/>
          </w:tcPr>
          <w:p>
            <w:pPr>
              <w:pStyle w:val="TableContents"/>
              <w:bidi w:val="0"/>
              <w:spacing w:before="0" w:after="283"/>
              <w:jc w:val="left"/>
              <w:rPr/>
            </w:pPr>
            <w:r>
              <w:rPr/>
              <w:t xml:space="preserve">06-00-223 </w:t>
            </w:r>
          </w:p>
        </w:tc>
        <w:tc>
          <w:tcPr>
            <w:tcW w:w="2527" w:type="dxa"/>
            <w:tcBorders/>
            <w:vAlign w:val="center"/>
          </w:tcPr>
          <w:p>
            <w:pPr>
              <w:pStyle w:val="TableContents"/>
              <w:bidi w:val="0"/>
              <w:jc w:val="left"/>
              <w:rPr/>
            </w:pPr>
            <w:r>
              <w:rPr/>
              <w:t xml:space="preserve">13.7 </w:t>
            </w:r>
          </w:p>
          <w:p>
            <w:pPr>
              <w:pStyle w:val="TextBody"/>
              <w:bidi w:val="0"/>
              <w:spacing w:before="0" w:after="283"/>
              <w:jc w:val="left"/>
              <w:rPr/>
            </w:pPr>
            <w:r>
              <w:rPr/>
              <w:t xml:space="preserve">Tässä Sliding Doors -tyylisessä tarinassa katsoja näkee samanaikaisesti, mitä tapahtuu, kun pojat menevät keilaamaan Halin kanssa, ja mitä tapahtuu, kun he menevät keilaamaan Loisin kanssa. Kummassakin versiossa Malcolm ja Reese menevät keilaamaan, kun taas Dewey jää kotiin, koska häntä rangaistaan naapurin papukaijan tappamisesta, sivujuonena toinen vanhemmista vartioi häntä. Molemmissa versioissa, kun Hal / Lois palaavat keilahallista kotiin, he sanovat toisilleen, että ensi kerralla he ottavat heidät mukaansa. Tony Danza ja Alex McKenna vierailevat pääosissa. </w:t>
            </w:r>
          </w:p>
          <w:p>
            <w:pPr>
              <w:pStyle w:val="TextBody"/>
              <w:bidi w:val="0"/>
              <w:spacing w:before="0" w:after="283"/>
              <w:jc w:val="left"/>
              <w:rPr/>
            </w:pPr>
            <w:r>
              <w:rPr/>
              <w:t xml:space="preserve">Huomautus: Tämä jakso voitti vuonna 2001 kaksi Primetime Emmy -palkintoa, jotka myönnettiin Hollandille erinomaisesta ohjauksesta ja Reidille komediasarjan käsikirjoituksesta. Tämän jälkeen Holland voitti Directors Guild of America -palkinnon erinomaisesta ohjauksesta komediasarjassa vuonna 2002. Frankie Muniz oli ehdolla Primetime Emmy -palkinnon saajaksi tästä jaksosta. </w:t>
            </w:r>
          </w:p>
        </w:tc>
      </w:tr>
      <w:tr>
        <w:trPr/>
        <w:tc>
          <w:tcPr>
            <w:tcW w:w="681" w:type="dxa"/>
            <w:tcBorders/>
            <w:vAlign w:val="center"/>
          </w:tcPr>
          <w:p>
            <w:pPr>
              <w:pStyle w:val="TableHeading"/>
              <w:suppressLineNumbers/>
              <w:bidi w:val="0"/>
              <w:spacing w:before="0" w:after="283"/>
              <w:jc w:val="center"/>
              <w:rPr/>
            </w:pPr>
            <w:r>
              <w:rPr/>
              <w:t xml:space="preserve">37 </w:t>
            </w:r>
          </w:p>
        </w:tc>
        <w:tc>
          <w:tcPr>
            <w:tcW w:w="771" w:type="dxa"/>
            <w:tcBorders/>
            <w:vAlign w:val="center"/>
          </w:tcPr>
          <w:p>
            <w:pPr>
              <w:pStyle w:val="TableContents"/>
              <w:bidi w:val="0"/>
              <w:spacing w:before="0" w:after="283"/>
              <w:jc w:val="left"/>
              <w:rPr/>
            </w:pPr>
            <w:r>
              <w:rPr/>
              <w:t xml:space="preserve">21 </w:t>
            </w:r>
          </w:p>
        </w:tc>
        <w:tc>
          <w:tcPr>
            <w:tcW w:w="1541" w:type="dxa"/>
            <w:tcBorders/>
            <w:vAlign w:val="center"/>
          </w:tcPr>
          <w:p>
            <w:pPr>
              <w:pStyle w:val="TableContents"/>
              <w:bidi w:val="0"/>
              <w:spacing w:before="0" w:after="283"/>
              <w:jc w:val="left"/>
              <w:rPr/>
            </w:pPr>
            <w:r>
              <w:rPr/>
              <w:t xml:space="preserve">"Malcolm vs. Reese. </w:t>
            </w:r>
          </w:p>
        </w:tc>
        <w:tc>
          <w:tcPr>
            <w:tcW w:w="980" w:type="dxa"/>
            <w:tcBorders/>
            <w:vAlign w:val="center"/>
          </w:tcPr>
          <w:p>
            <w:pPr>
              <w:pStyle w:val="TableContents"/>
              <w:bidi w:val="0"/>
              <w:spacing w:before="0" w:after="283"/>
              <w:jc w:val="left"/>
              <w:rPr/>
            </w:pPr>
            <w:r>
              <w:rPr/>
              <w:t xml:space="preserve">Todd Holland </w:t>
            </w:r>
          </w:p>
        </w:tc>
        <w:tc>
          <w:tcPr>
            <w:tcW w:w="1328" w:type="dxa"/>
            <w:tcBorders/>
            <w:vAlign w:val="center"/>
          </w:tcPr>
          <w:p>
            <w:pPr>
              <w:pStyle w:val="TableContents"/>
              <w:bidi w:val="0"/>
              <w:spacing w:before="0" w:after="283"/>
              <w:jc w:val="left"/>
              <w:rPr/>
            </w:pPr>
            <w:r>
              <w:rPr/>
              <w:t xml:space="preserve">Juttu: Kertoi: Dan Danko &amp; Tom Mason: Dan Kopelman </w:t>
            </w:r>
          </w:p>
        </w:tc>
        <w:tc>
          <w:tcPr>
            <w:tcW w:w="1127" w:type="dxa"/>
            <w:tcBorders/>
            <w:vAlign w:val="center"/>
          </w:tcPr>
          <w:p>
            <w:pPr>
              <w:pStyle w:val="TableContents"/>
              <w:bidi w:val="0"/>
              <w:spacing w:before="0" w:after="283"/>
              <w:jc w:val="left"/>
              <w:rPr/>
            </w:pPr>
            <w:r>
              <w:rPr/>
              <w:t xml:space="preserve">22. huhtikuuta 2001 (2001-04-22) </w:t>
            </w:r>
          </w:p>
        </w:tc>
        <w:tc>
          <w:tcPr>
            <w:tcW w:w="1250" w:type="dxa"/>
            <w:tcBorders/>
            <w:vAlign w:val="center"/>
          </w:tcPr>
          <w:p>
            <w:pPr>
              <w:pStyle w:val="TableContents"/>
              <w:bidi w:val="0"/>
              <w:spacing w:before="0" w:after="283"/>
              <w:jc w:val="left"/>
              <w:rPr/>
            </w:pPr>
            <w:r>
              <w:rPr/>
              <w:t xml:space="preserve">06-00-226 </w:t>
            </w:r>
          </w:p>
        </w:tc>
        <w:tc>
          <w:tcPr>
            <w:tcW w:w="2527" w:type="dxa"/>
            <w:tcBorders/>
            <w:vAlign w:val="center"/>
          </w:tcPr>
          <w:p>
            <w:pPr>
              <w:pStyle w:val="TableContents"/>
              <w:bidi w:val="0"/>
              <w:spacing w:before="0" w:after="283"/>
              <w:jc w:val="left"/>
              <w:rPr/>
            </w:pPr>
            <w:r>
              <w:rPr/>
              <w:t xml:space="preserve">14.5 Francis lahjoo Malcolmin ja Reesen yhdellä ylimääräisellä lipulla painiotteluun ja pakottaa heidät nöyryyttämään itseään ja tekemään kaikki hänen askareensa yrittäen päihittää toisensa yhden lipun saamiseksi. Pojat kääntyvät toisiaan vastaan, kun he tajuavat, että toinen ei voi mennä painiotteluun, jos saa kotiarestia. Kun Francis kuitenkin pettää heidät molemmat viemällä tytön (Cerina Vincent) painiotteluun, koska tämä rakastaa painia, tämä suututtaa Reesen ja Malcolmin. Pian he saavat kostonsa ottamalla Francisilta ajokortin, ilmoittamalla perheen auton varastetuksi ja lavastamalla hänet sitten kidnappaajaksi sitomalla itsensä takakonttiin. Tämä johtaa Francisin nöyryyttämiseen tyttöystävänsä edessä ja siihen, että poliisi pidättää hänet. Samaan aikaan Dewey palkataan vahtimaan Craigin kissaa, Jellybeania, viikonlopuksi, mutta hän kadottaa kissan, joten hänen vanhempansa tulevat auttamaan, mutta pahentavat tilannetta. Craig muuttaa perheen luokse sen jälkeen, kun he polttavat hänen talonsa päästäkseen eroon kissoista. Lopulta ja vihaisena Reeselle ja Malcolmille siitä, että he saivat Francisin pidätettyä, Lois rankaisee heitä pakottamalla heidät palvelemaan Craigia. Pojat katuvat heti Francisin pidättämistä saatuaan tietää, kuinka vaativa Craig on hänen ja Jellybeanien tarpeiden suhteen. Jakso päättyy ennen lopputekstejä nähtävään pätkäpätkään. </w:t>
            </w:r>
          </w:p>
        </w:tc>
      </w:tr>
      <w:tr>
        <w:trPr/>
        <w:tc>
          <w:tcPr>
            <w:tcW w:w="681" w:type="dxa"/>
            <w:tcBorders/>
            <w:vAlign w:val="center"/>
          </w:tcPr>
          <w:p>
            <w:pPr>
              <w:pStyle w:val="TableHeading"/>
              <w:suppressLineNumbers/>
              <w:bidi w:val="0"/>
              <w:spacing w:before="0" w:after="283"/>
              <w:jc w:val="center"/>
              <w:rPr/>
            </w:pPr>
            <w:r>
              <w:rPr/>
              <w:t xml:space="preserve">38 </w:t>
            </w:r>
          </w:p>
        </w:tc>
        <w:tc>
          <w:tcPr>
            <w:tcW w:w="771" w:type="dxa"/>
            <w:tcBorders/>
            <w:vAlign w:val="center"/>
          </w:tcPr>
          <w:p>
            <w:pPr>
              <w:pStyle w:val="TableContents"/>
              <w:bidi w:val="0"/>
              <w:spacing w:before="0" w:after="283"/>
              <w:jc w:val="left"/>
              <w:rPr/>
            </w:pPr>
            <w:r>
              <w:rPr/>
              <w:t xml:space="preserve">22 </w:t>
            </w:r>
          </w:p>
        </w:tc>
        <w:tc>
          <w:tcPr>
            <w:tcW w:w="1541" w:type="dxa"/>
            <w:tcBorders/>
            <w:vAlign w:val="center"/>
          </w:tcPr>
          <w:p>
            <w:pPr>
              <w:pStyle w:val="TableContents"/>
              <w:bidi w:val="0"/>
              <w:spacing w:before="0" w:after="283"/>
              <w:jc w:val="left"/>
              <w:rPr/>
            </w:pPr>
            <w:r>
              <w:rPr/>
              <w:t xml:space="preserve">``Mini-Bike'' </w:t>
            </w:r>
          </w:p>
        </w:tc>
        <w:tc>
          <w:tcPr>
            <w:tcW w:w="980" w:type="dxa"/>
            <w:tcBorders/>
            <w:vAlign w:val="center"/>
          </w:tcPr>
          <w:p>
            <w:pPr>
              <w:pStyle w:val="TableContents"/>
              <w:bidi w:val="0"/>
              <w:spacing w:before="0" w:after="283"/>
              <w:jc w:val="left"/>
              <w:rPr/>
            </w:pPr>
            <w:r>
              <w:rPr/>
              <w:t xml:space="preserve">Ken Kwapis </w:t>
            </w:r>
          </w:p>
        </w:tc>
        <w:tc>
          <w:tcPr>
            <w:tcW w:w="1328" w:type="dxa"/>
            <w:tcBorders/>
            <w:vAlign w:val="center"/>
          </w:tcPr>
          <w:p>
            <w:pPr>
              <w:pStyle w:val="TableContents"/>
              <w:bidi w:val="0"/>
              <w:spacing w:before="0" w:after="283"/>
              <w:jc w:val="left"/>
              <w:rPr/>
            </w:pPr>
            <w:r>
              <w:rPr/>
              <w:t xml:space="preserve">Michael Glouberman &amp; Andrew Orenstein </w:t>
            </w:r>
          </w:p>
        </w:tc>
        <w:tc>
          <w:tcPr>
            <w:tcW w:w="1127" w:type="dxa"/>
            <w:tcBorders/>
            <w:vAlign w:val="center"/>
          </w:tcPr>
          <w:p>
            <w:pPr>
              <w:pStyle w:val="TableContents"/>
              <w:bidi w:val="0"/>
              <w:spacing w:before="0" w:after="283"/>
              <w:jc w:val="left"/>
              <w:rPr/>
            </w:pPr>
            <w:r>
              <w:rPr/>
              <w:t xml:space="preserve">29. huhtikuuta 2001 (2001-04-29) </w:t>
            </w:r>
          </w:p>
        </w:tc>
        <w:tc>
          <w:tcPr>
            <w:tcW w:w="1250" w:type="dxa"/>
            <w:tcBorders/>
            <w:vAlign w:val="center"/>
          </w:tcPr>
          <w:p>
            <w:pPr>
              <w:pStyle w:val="TableContents"/>
              <w:bidi w:val="0"/>
              <w:spacing w:before="0" w:after="283"/>
              <w:jc w:val="left"/>
              <w:rPr/>
            </w:pPr>
            <w:r>
              <w:rPr/>
              <w:t xml:space="preserve">06-00-227 </w:t>
            </w:r>
          </w:p>
        </w:tc>
        <w:tc>
          <w:tcPr>
            <w:tcW w:w="2527" w:type="dxa"/>
            <w:tcBorders/>
            <w:vAlign w:val="center"/>
          </w:tcPr>
          <w:p>
            <w:pPr>
              <w:pStyle w:val="TableContents"/>
              <w:bidi w:val="0"/>
              <w:spacing w:before="0" w:after="283"/>
              <w:jc w:val="left"/>
              <w:rPr/>
            </w:pPr>
            <w:r>
              <w:rPr/>
              <w:t xml:space="preserve">14.6 Craig tekee perheen hulluksi asuessaan heidän luonaan. Pojat ostavat käytetyn mopon ja korjaavat sen, mutta Lois takavarikoi sen. Reese ottaa pyörän kuitenkin käyttöönsä ja ajaa sillä kolarin, jossa hän vääntää ja murtaa jalkansa. Malcolm ajattelee nopeasti ja huijaa Craigin uskomaan, että hän oli ajanut jalkansa yli. Vaikka Lois lopulta saa selville, että Reese ajoi pyörällä vastoin hänen kehotustaan, hän antaa poikien selvitä siitä, koska he saivat Craigin tuntemaan syyllisyyttä niin paljon, että tämä lähti talosta. Hal vierailee Francisin luona Marlin-akatemian isä/poika-päivänä ja pettyy, kun hän kuulee, ettei Francis ilmeisesti ole muuttunut, mutta on myöhemmin ylpeä, kun Francis on ainoa kadetti, joka puolustaa komentaja Spangleria muiden kadettien puolesta. </w:t>
            </w:r>
          </w:p>
        </w:tc>
      </w:tr>
      <w:tr>
        <w:trPr/>
        <w:tc>
          <w:tcPr>
            <w:tcW w:w="681" w:type="dxa"/>
            <w:tcBorders/>
            <w:vAlign w:val="center"/>
          </w:tcPr>
          <w:p>
            <w:pPr>
              <w:pStyle w:val="TableHeading"/>
              <w:suppressLineNumbers/>
              <w:bidi w:val="0"/>
              <w:spacing w:before="0" w:after="283"/>
              <w:jc w:val="center"/>
              <w:rPr/>
            </w:pPr>
            <w:r>
              <w:rPr/>
              <w:t xml:space="preserve">39 </w:t>
            </w:r>
          </w:p>
        </w:tc>
        <w:tc>
          <w:tcPr>
            <w:tcW w:w="771" w:type="dxa"/>
            <w:tcBorders/>
            <w:vAlign w:val="center"/>
          </w:tcPr>
          <w:p>
            <w:pPr>
              <w:pStyle w:val="TableContents"/>
              <w:bidi w:val="0"/>
              <w:spacing w:before="0" w:after="283"/>
              <w:jc w:val="left"/>
              <w:rPr/>
            </w:pPr>
            <w:r>
              <w:rPr/>
              <w:t xml:space="preserve">23 </w:t>
            </w:r>
          </w:p>
        </w:tc>
        <w:tc>
          <w:tcPr>
            <w:tcW w:w="1541" w:type="dxa"/>
            <w:tcBorders/>
            <w:vAlign w:val="center"/>
          </w:tcPr>
          <w:p>
            <w:pPr>
              <w:pStyle w:val="TableContents"/>
              <w:bidi w:val="0"/>
              <w:spacing w:before="0" w:after="283"/>
              <w:jc w:val="left"/>
              <w:rPr/>
            </w:pPr>
            <w:r>
              <w:rPr/>
              <w:t xml:space="preserve">"Karnevaali </w:t>
            </w:r>
          </w:p>
        </w:tc>
        <w:tc>
          <w:tcPr>
            <w:tcW w:w="980" w:type="dxa"/>
            <w:tcBorders/>
            <w:vAlign w:val="center"/>
          </w:tcPr>
          <w:p>
            <w:pPr>
              <w:pStyle w:val="TableContents"/>
              <w:bidi w:val="0"/>
              <w:spacing w:before="0" w:after="283"/>
              <w:jc w:val="left"/>
              <w:rPr/>
            </w:pPr>
            <w:r>
              <w:rPr/>
              <w:t xml:space="preserve">Ken Kwapis </w:t>
            </w:r>
          </w:p>
        </w:tc>
        <w:tc>
          <w:tcPr>
            <w:tcW w:w="1328" w:type="dxa"/>
            <w:tcBorders/>
            <w:vAlign w:val="center"/>
          </w:tcPr>
          <w:p>
            <w:pPr>
              <w:pStyle w:val="TableContents"/>
              <w:bidi w:val="0"/>
              <w:spacing w:before="0" w:after="283"/>
              <w:jc w:val="left"/>
              <w:rPr/>
            </w:pPr>
            <w:r>
              <w:rPr/>
              <w:t xml:space="preserve">Alex Reid </w:t>
            </w:r>
          </w:p>
        </w:tc>
        <w:tc>
          <w:tcPr>
            <w:tcW w:w="1127" w:type="dxa"/>
            <w:tcBorders/>
            <w:vAlign w:val="center"/>
          </w:tcPr>
          <w:p>
            <w:pPr>
              <w:pStyle w:val="TableContents"/>
              <w:bidi w:val="0"/>
              <w:spacing w:before="0" w:after="283"/>
              <w:jc w:val="left"/>
              <w:rPr/>
            </w:pPr>
            <w:r>
              <w:rPr/>
              <w:t xml:space="preserve">6. toukokuuta 2001 (2001-05-06) </w:t>
            </w:r>
          </w:p>
        </w:tc>
        <w:tc>
          <w:tcPr>
            <w:tcW w:w="1250" w:type="dxa"/>
            <w:tcBorders/>
            <w:vAlign w:val="center"/>
          </w:tcPr>
          <w:p>
            <w:pPr>
              <w:pStyle w:val="TableContents"/>
              <w:bidi w:val="0"/>
              <w:spacing w:before="0" w:after="283"/>
              <w:jc w:val="left"/>
              <w:rPr/>
            </w:pPr>
            <w:r>
              <w:rPr/>
              <w:t xml:space="preserve">06-00-225 </w:t>
            </w:r>
          </w:p>
        </w:tc>
        <w:tc>
          <w:tcPr>
            <w:tcW w:w="2527" w:type="dxa"/>
            <w:tcBorders/>
            <w:vAlign w:val="center"/>
          </w:tcPr>
          <w:p>
            <w:pPr>
              <w:pStyle w:val="TableContents"/>
              <w:bidi w:val="0"/>
              <w:spacing w:before="0" w:after="283"/>
              <w:jc w:val="left"/>
              <w:rPr/>
            </w:pPr>
            <w:r>
              <w:rPr/>
              <w:t xml:space="preserve">13.6 Reese ja Malcolm suunnittelevat Stevien kanssa hiipimistä kaupungissa järjestettäville tivolitapahtumille, jolloin Reese ja Malcolm kertovat vanhemmille, että he viettävät yön Stevien kanssa, ja Stevie tekee päinvastoin hänen vanhempiensa kanssa. Dewey kuitenkin vakoilee heitä ja haluaa mukaan tai muuten hän kertoo Loisin, ja vaikka he kiristävät häntä tekemään hänen elämästään helvettiä (hajottamalla jokaisen lelun, antamalla hänelle kiiloja ja tuhoamalla kaiken, mitä hän on koskaan rakastanut, ottamalla jokaisen lemmikin, joka hänellä on, ja asettamalla sen joka päivä, kunnes hän muuttaa pois), heidän on suostuttava hänen kanssaan, jotta he voivat kaikki mennä sisään yhdessä. He kaikki hiipivät yhdessä piirikunnan messuille, mutta saapuvat paikalle messujen sulkeutuessa ja päätyvät lopulta lukkojen taakse ja vartijan jahtaamiksi, mikä on vahinko, koska Deweyn täytyy käydä pissalla ja odottaa bussia kaksi tuntia. Hal ja Lois aikoivat viettää koko illan harrastamalla seksiä, kunnes Stevien vanhemmat ilmestyivät paikalle ja he kaikki saivat selville, että heidän poikansa olivat valehdelleet. He etsivät eri paikoista ympäri kaupunkia löytääkseen heidät Francisin avustuksella ja löytävät heidät lopulta Tri County Fairilta. Kun vartija ottaa Stevien kiinni ja vaikka Dewey pelastaa tilanteen saamalla Gorakin ja muut puhumaan vartijalle, Abe, Kitty, Hal ja Lois rankaisevat nelikosta joutumalla kävelemään takaisin kotiin. </w:t>
            </w:r>
          </w:p>
        </w:tc>
      </w:tr>
      <w:tr>
        <w:trPr/>
        <w:tc>
          <w:tcPr>
            <w:tcW w:w="681" w:type="dxa"/>
            <w:tcBorders/>
            <w:vAlign w:val="center"/>
          </w:tcPr>
          <w:p>
            <w:pPr>
              <w:pStyle w:val="TableHeading"/>
              <w:suppressLineNumbers/>
              <w:bidi w:val="0"/>
              <w:spacing w:before="0" w:after="283"/>
              <w:jc w:val="center"/>
              <w:rPr/>
            </w:pPr>
            <w:r>
              <w:rPr/>
              <w:t xml:space="preserve">40 </w:t>
            </w:r>
          </w:p>
        </w:tc>
        <w:tc>
          <w:tcPr>
            <w:tcW w:w="771" w:type="dxa"/>
            <w:tcBorders/>
            <w:vAlign w:val="center"/>
          </w:tcPr>
          <w:p>
            <w:pPr>
              <w:pStyle w:val="TableContents"/>
              <w:bidi w:val="0"/>
              <w:spacing w:before="0" w:after="283"/>
              <w:jc w:val="left"/>
              <w:rPr/>
            </w:pPr>
            <w:r>
              <w:rPr/>
              <w:t xml:space="preserve">24 </w:t>
            </w:r>
          </w:p>
        </w:tc>
        <w:tc>
          <w:tcPr>
            <w:tcW w:w="1541" w:type="dxa"/>
            <w:tcBorders/>
            <w:vAlign w:val="center"/>
          </w:tcPr>
          <w:p>
            <w:pPr>
              <w:pStyle w:val="TableContents"/>
              <w:bidi w:val="0"/>
              <w:spacing w:before="0" w:after="283"/>
              <w:jc w:val="left"/>
              <w:rPr/>
            </w:pPr>
            <w:r>
              <w:rPr/>
              <w:t xml:space="preserve">"Evakuointi </w:t>
            </w:r>
          </w:p>
        </w:tc>
        <w:tc>
          <w:tcPr>
            <w:tcW w:w="980" w:type="dxa"/>
            <w:tcBorders/>
            <w:vAlign w:val="center"/>
          </w:tcPr>
          <w:p>
            <w:pPr>
              <w:pStyle w:val="TableContents"/>
              <w:bidi w:val="0"/>
              <w:spacing w:before="0" w:after="283"/>
              <w:jc w:val="left"/>
              <w:rPr/>
            </w:pPr>
            <w:r>
              <w:rPr/>
              <w:t xml:space="preserve">Todd Holland </w:t>
            </w:r>
          </w:p>
        </w:tc>
        <w:tc>
          <w:tcPr>
            <w:tcW w:w="1328" w:type="dxa"/>
            <w:tcBorders/>
            <w:vAlign w:val="center"/>
          </w:tcPr>
          <w:p>
            <w:pPr>
              <w:pStyle w:val="TableContents"/>
              <w:bidi w:val="0"/>
              <w:spacing w:before="0" w:after="283"/>
              <w:jc w:val="left"/>
              <w:rPr/>
            </w:pPr>
            <w:r>
              <w:rPr/>
              <w:t xml:space="preserve">Gary Murphy &amp; Neil Thompson </w:t>
            </w:r>
          </w:p>
        </w:tc>
        <w:tc>
          <w:tcPr>
            <w:tcW w:w="1127" w:type="dxa"/>
            <w:tcBorders/>
            <w:vAlign w:val="center"/>
          </w:tcPr>
          <w:p>
            <w:pPr>
              <w:pStyle w:val="TableContents"/>
              <w:bidi w:val="0"/>
              <w:spacing w:before="0" w:after="283"/>
              <w:jc w:val="left"/>
              <w:rPr/>
            </w:pPr>
            <w:r>
              <w:rPr/>
              <w:t xml:space="preserve">13. toukokuuta 2001 (2001-05-13) </w:t>
            </w:r>
          </w:p>
        </w:tc>
        <w:tc>
          <w:tcPr>
            <w:tcW w:w="1250" w:type="dxa"/>
            <w:tcBorders/>
            <w:vAlign w:val="center"/>
          </w:tcPr>
          <w:p>
            <w:pPr>
              <w:pStyle w:val="TableContents"/>
              <w:bidi w:val="0"/>
              <w:spacing w:before="0" w:after="283"/>
              <w:jc w:val="left"/>
              <w:rPr/>
            </w:pPr>
            <w:r>
              <w:rPr/>
              <w:t xml:space="preserve">06-00-228 </w:t>
            </w:r>
          </w:p>
        </w:tc>
        <w:tc>
          <w:tcPr>
            <w:tcW w:w="2527" w:type="dxa"/>
            <w:tcBorders/>
            <w:vAlign w:val="center"/>
          </w:tcPr>
          <w:p>
            <w:pPr>
              <w:pStyle w:val="TableContents"/>
              <w:bidi w:val="0"/>
              <w:jc w:val="left"/>
              <w:rPr/>
            </w:pPr>
            <w:r>
              <w:rPr/>
              <w:t xml:space="preserve">14.0 </w:t>
            </w:r>
          </w:p>
          <w:p>
            <w:pPr>
              <w:pStyle w:val="TextBody"/>
              <w:bidi w:val="0"/>
              <w:spacing w:before="0" w:after="283"/>
              <w:jc w:val="left"/>
              <w:rPr/>
            </w:pPr>
            <w:r>
              <w:rPr/>
              <w:t xml:space="preserve">Hal ja Dewey pudottavat vahingossa vanhan sohvan junaradalle ajaessaan sitä kaatopaikalle, ja kaupunki evakuoidaan koulun liikuntasaliin, kun myrkyllistä jätettä sisältävä juna suistuu raiteilta. Samalla kun Hal yrittää hyvittää yhteiskunnalle, Malcolm myöhästyy koulusta ja saa kotiarestia ja piiskaa, joten Lois pakottaa hänet jäämään sille varattuun sänkyyn liikuntasaliin. Dewey vakuuttaa muille ihmisille olevansa orpo saadakseen haluamansa, ja Reese ryhtyy pyörittämään mustaa pörssiä tajutessaan, että kaikki siellä tarvitsevat perustarvikkeita. Lopussa Malcolm saa tarpeekseen ja nousee Loisin eteen, Reesen mustan pörssin toiminta paljastuu, Dewey paljastaa oman ja Halin juonen yleisön edessä. Armeija pakottaa Halin, Deweyn, Loisin ja Reesen viettämään yön ulkona olevalla penkillä liikkumatta sieltä pois, Malcolm nauttii vapaudestaan, kun taas raivostunut Lois varoittaa häntä ``Älä luule, ettet kärsi seurauksista myöhemmin, herra!''. Eric vie Francisin sokeaan kaksoistreffeille, mutta Francisin treffikumppani osoittautuu kaksitoista vuotiaaksi. Francis kuitenkin viihtyy tytön kanssa paremmin kuin Eric oman treffikumppaninsa kanssa. </w:t>
            </w:r>
          </w:p>
          <w:p>
            <w:pPr>
              <w:pStyle w:val="TextBody"/>
              <w:bidi w:val="0"/>
              <w:spacing w:before="0" w:after="283"/>
              <w:jc w:val="left"/>
              <w:rPr/>
            </w:pPr>
            <w:r>
              <w:rPr/>
              <w:t xml:space="preserve">Huomautus: Jerry Trainor esiintyy vierailevana tähtenä lukion sotilassotilaana. </w:t>
            </w:r>
          </w:p>
        </w:tc>
      </w:tr>
      <w:tr>
        <w:trPr/>
        <w:tc>
          <w:tcPr>
            <w:tcW w:w="681" w:type="dxa"/>
            <w:tcBorders/>
            <w:vAlign w:val="center"/>
          </w:tcPr>
          <w:p>
            <w:pPr>
              <w:pStyle w:val="TableHeading"/>
              <w:suppressLineNumbers/>
              <w:bidi w:val="0"/>
              <w:spacing w:before="0" w:after="283"/>
              <w:jc w:val="center"/>
              <w:rPr/>
            </w:pPr>
            <w:r>
              <w:rPr/>
              <w:t xml:space="preserve">41 </w:t>
            </w:r>
          </w:p>
        </w:tc>
        <w:tc>
          <w:tcPr>
            <w:tcW w:w="771" w:type="dxa"/>
            <w:tcBorders/>
            <w:vAlign w:val="center"/>
          </w:tcPr>
          <w:p>
            <w:pPr>
              <w:pStyle w:val="TableContents"/>
              <w:bidi w:val="0"/>
              <w:spacing w:before="0" w:after="283"/>
              <w:jc w:val="left"/>
              <w:rPr/>
            </w:pPr>
            <w:r>
              <w:rPr/>
              <w:t xml:space="preserve">25 </w:t>
            </w:r>
          </w:p>
        </w:tc>
        <w:tc>
          <w:tcPr>
            <w:tcW w:w="1541" w:type="dxa"/>
            <w:tcBorders/>
            <w:vAlign w:val="center"/>
          </w:tcPr>
          <w:p>
            <w:pPr>
              <w:pStyle w:val="TableContents"/>
              <w:bidi w:val="0"/>
              <w:spacing w:before="0" w:after="283"/>
              <w:jc w:val="left"/>
              <w:rPr/>
            </w:pPr>
            <w:r>
              <w:rPr/>
              <w:t xml:space="preserve">``Flashback'' </w:t>
            </w:r>
          </w:p>
        </w:tc>
        <w:tc>
          <w:tcPr>
            <w:tcW w:w="980" w:type="dxa"/>
            <w:tcBorders/>
            <w:vAlign w:val="center"/>
          </w:tcPr>
          <w:p>
            <w:pPr>
              <w:pStyle w:val="TableContents"/>
              <w:bidi w:val="0"/>
              <w:spacing w:before="0" w:after="283"/>
              <w:jc w:val="left"/>
              <w:rPr/>
            </w:pPr>
            <w:r>
              <w:rPr/>
              <w:t xml:space="preserve">Jeff Melman </w:t>
            </w:r>
          </w:p>
        </w:tc>
        <w:tc>
          <w:tcPr>
            <w:tcW w:w="1328" w:type="dxa"/>
            <w:tcBorders/>
            <w:vAlign w:val="center"/>
          </w:tcPr>
          <w:p>
            <w:pPr>
              <w:pStyle w:val="TableContents"/>
              <w:bidi w:val="0"/>
              <w:spacing w:before="0" w:after="283"/>
              <w:jc w:val="left"/>
              <w:rPr/>
            </w:pPr>
            <w:r>
              <w:rPr/>
              <w:t xml:space="preserve">Ian Busch </w:t>
            </w:r>
          </w:p>
        </w:tc>
        <w:tc>
          <w:tcPr>
            <w:tcW w:w="1127" w:type="dxa"/>
            <w:tcBorders/>
            <w:vAlign w:val="center"/>
          </w:tcPr>
          <w:p>
            <w:pPr>
              <w:pStyle w:val="TableContents"/>
              <w:bidi w:val="0"/>
              <w:spacing w:before="0" w:after="283"/>
              <w:jc w:val="left"/>
              <w:rPr/>
            </w:pPr>
            <w:r>
              <w:rPr/>
              <w:t xml:space="preserve">20. toukokuuta 2001 (2001-05-20) </w:t>
            </w:r>
          </w:p>
        </w:tc>
        <w:tc>
          <w:tcPr>
            <w:tcW w:w="1250" w:type="dxa"/>
            <w:tcBorders/>
            <w:vAlign w:val="center"/>
          </w:tcPr>
          <w:p>
            <w:pPr>
              <w:pStyle w:val="TableContents"/>
              <w:bidi w:val="0"/>
              <w:spacing w:before="0" w:after="283"/>
              <w:jc w:val="left"/>
              <w:rPr/>
            </w:pPr>
            <w:r>
              <w:rPr/>
              <w:t xml:space="preserve">06-00-224 </w:t>
            </w:r>
          </w:p>
        </w:tc>
        <w:tc>
          <w:tcPr>
            <w:tcW w:w="2527" w:type="dxa"/>
            <w:tcBorders/>
            <w:vAlign w:val="center"/>
          </w:tcPr>
          <w:p>
            <w:pPr>
              <w:pStyle w:val="TableContents"/>
              <w:bidi w:val="0"/>
              <w:jc w:val="left"/>
              <w:rPr/>
            </w:pPr>
            <w:r>
              <w:rPr/>
              <w:t xml:space="preserve">13.8 </w:t>
            </w:r>
          </w:p>
          <w:p>
            <w:pPr>
              <w:pStyle w:val="TextBody"/>
              <w:bidi w:val="0"/>
              <w:spacing w:before="0" w:after="283"/>
              <w:jc w:val="left"/>
              <w:rPr/>
            </w:pPr>
            <w:r>
              <w:rPr/>
              <w:t xml:space="preserve">Kun Hal murehtii ja riitelee Loisin kanssa siitä, että hän saattaa olla taas raskaana, koska kuukautiset ovat kaksi viikkoa myöhässä, he muistelevat lastensa syntymiä: Francis syntyi, kun Hal ja Lois menivät naimisiin, ja Reese syntyi liian aikaisin, koska Lois työnsi hänet ulos, kun hän potkaisi liian kovaa, Malcolm syntyi etupihalla, koska Loisin piti mennä sairaalaan ja Francis lukitsi hänet ulos autosta, koska luuli saavansa pistoksen, Deweyn syntymään takapihalla sateella, koska nuori Malcolm teki vahingossa kloorikaasua ja talon oli tuuletettava ja auton avaimet olivat kaasuisen talon sisällä. Deweyn syntymän aikana Hal joutui Loisin pakottamana kertomaan, miksi hän rakastaa häntä. Myöhemmin Dewey, joka on kuunnellut vanhempiaan, on iloinen siitä, etteivät he enää riitele, sillä hän luuli heidän eroavan. Loisille paljastuu, ettei hän olekaan raskaana ja hän toivoi saavansa tytön. Hal vastustaa sitä ja mainitsee, että vaikka he saisivat tytön, hän ja pojat häviäisivät silti, koska Lois on hyvä pitämään kaikki kurissa. </w:t>
            </w:r>
          </w:p>
          <w:p>
            <w:pPr>
              <w:pStyle w:val="TextBody"/>
              <w:bidi w:val="0"/>
              <w:spacing w:before="0" w:after="283"/>
              <w:jc w:val="left"/>
              <w:rPr/>
            </w:pPr>
            <w:r>
              <w:rPr/>
              <w:t xml:space="preserve">Huomautus: Jane Kaczmarek oli ehdolla Primetime Emmy -palkinnon saajaksi tästä jaksosta.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malcom in the middle kausi 2 jakso 14</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16"/>
        <w:gridCol w:w="773"/>
        <w:gridCol w:w="1545"/>
        <w:gridCol w:w="982"/>
        <w:gridCol w:w="1345"/>
        <w:gridCol w:w="1135"/>
        <w:gridCol w:w="682"/>
        <w:gridCol w:w="2927"/>
      </w:tblGrid>
      <w:tr>
        <w:trPr/>
        <w:tc>
          <w:tcPr>
            <w:tcW w:w="816" w:type="dxa"/>
            <w:tcBorders/>
            <w:vAlign w:val="center"/>
          </w:tcPr>
          <w:p>
            <w:pPr>
              <w:pStyle w:val="TableHeading"/>
              <w:suppressLineNumbers/>
              <w:bidi w:val="0"/>
              <w:spacing w:before="0" w:after="283"/>
              <w:jc w:val="center"/>
              <w:rPr/>
            </w:pPr>
            <w:r>
              <w:rPr/>
              <w:t xml:space="preserve">Ei. </w:t>
            </w:r>
          </w:p>
        </w:tc>
        <w:tc>
          <w:tcPr>
            <w:tcW w:w="773" w:type="dxa"/>
            <w:tcBorders/>
            <w:vAlign w:val="center"/>
          </w:tcPr>
          <w:p>
            <w:pPr>
              <w:pStyle w:val="TableHeading"/>
              <w:suppressLineNumbers/>
              <w:bidi w:val="0"/>
              <w:spacing w:before="0" w:after="283"/>
              <w:jc w:val="center"/>
              <w:rPr/>
            </w:pPr>
            <w:r>
              <w:rPr/>
              <w:t xml:space="preserve">Nro kauden aikana </w:t>
            </w:r>
          </w:p>
        </w:tc>
        <w:tc>
          <w:tcPr>
            <w:tcW w:w="1545" w:type="dxa"/>
            <w:tcBorders/>
            <w:vAlign w:val="center"/>
          </w:tcPr>
          <w:p>
            <w:pPr>
              <w:pStyle w:val="TableHeading"/>
              <w:suppressLineNumbers/>
              <w:bidi w:val="0"/>
              <w:spacing w:before="0" w:after="283"/>
              <w:jc w:val="center"/>
              <w:rPr/>
            </w:pPr>
            <w:r>
              <w:rPr/>
              <w:t xml:space="preserve">Otsikko </w:t>
            </w:r>
          </w:p>
        </w:tc>
        <w:tc>
          <w:tcPr>
            <w:tcW w:w="982" w:type="dxa"/>
            <w:tcBorders/>
            <w:vAlign w:val="center"/>
          </w:tcPr>
          <w:p>
            <w:pPr>
              <w:pStyle w:val="TableHeading"/>
              <w:suppressLineNumbers/>
              <w:bidi w:val="0"/>
              <w:spacing w:before="0" w:after="283"/>
              <w:jc w:val="center"/>
              <w:rPr/>
            </w:pPr>
            <w:r>
              <w:rPr/>
              <w:t xml:space="preserve">Ohjaaja </w:t>
            </w:r>
          </w:p>
        </w:tc>
        <w:tc>
          <w:tcPr>
            <w:tcW w:w="1345" w:type="dxa"/>
            <w:tcBorders/>
            <w:vAlign w:val="center"/>
          </w:tcPr>
          <w:p>
            <w:pPr>
              <w:pStyle w:val="TableHeading"/>
              <w:suppressLineNumbers/>
              <w:bidi w:val="0"/>
              <w:spacing w:before="0" w:after="283"/>
              <w:jc w:val="center"/>
              <w:rPr/>
            </w:pPr>
            <w:r>
              <w:rPr/>
              <w:t xml:space="preserve">Kirjoittanut </w:t>
            </w:r>
          </w:p>
        </w:tc>
        <w:tc>
          <w:tcPr>
            <w:tcW w:w="1135" w:type="dxa"/>
            <w:tcBorders/>
            <w:vAlign w:val="center"/>
          </w:tcPr>
          <w:p>
            <w:pPr>
              <w:pStyle w:val="TableHeading"/>
              <w:suppressLineNumbers/>
              <w:bidi w:val="0"/>
              <w:spacing w:before="0" w:after="283"/>
              <w:jc w:val="center"/>
              <w:rPr/>
            </w:pPr>
            <w:r>
              <w:rPr/>
              <w:t xml:space="preserve">Alkuperäinen lähetyspäivä </w:t>
            </w:r>
          </w:p>
        </w:tc>
        <w:tc>
          <w:tcPr>
            <w:tcW w:w="682" w:type="dxa"/>
            <w:tcBorders/>
            <w:vAlign w:val="center"/>
          </w:tcPr>
          <w:p>
            <w:pPr>
              <w:pStyle w:val="TableHeading"/>
              <w:suppressLineNumbers/>
              <w:bidi w:val="0"/>
              <w:spacing w:before="0" w:after="283"/>
              <w:jc w:val="center"/>
              <w:rPr/>
            </w:pPr>
            <w:r>
              <w:rPr/>
              <w:t xml:space="preserve">Tuotteen koodi </w:t>
            </w:r>
          </w:p>
        </w:tc>
        <w:tc>
          <w:tcPr>
            <w:tcW w:w="2927" w:type="dxa"/>
            <w:tcBorders/>
            <w:vAlign w:val="center"/>
          </w:tcPr>
          <w:p>
            <w:pPr>
              <w:pStyle w:val="TableHeading"/>
              <w:suppressLineNumbers/>
              <w:bidi w:val="0"/>
              <w:spacing w:before="0" w:after="283"/>
              <w:jc w:val="center"/>
              <w:rPr/>
            </w:pPr>
            <w:r>
              <w:rPr/>
              <w:t xml:space="preserve">Yhdysvaltain katsojat (miljoonaa) </w:t>
            </w:r>
          </w:p>
        </w:tc>
      </w:tr>
      <w:tr>
        <w:trPr/>
        <w:tc>
          <w:tcPr>
            <w:tcW w:w="816" w:type="dxa"/>
            <w:tcBorders/>
            <w:vAlign w:val="center"/>
          </w:tcPr>
          <w:p>
            <w:pPr>
              <w:pStyle w:val="TableHeading"/>
              <w:suppressLineNumbers/>
              <w:bidi w:val="0"/>
              <w:spacing w:before="0" w:after="283"/>
              <w:jc w:val="center"/>
              <w:rPr/>
            </w:pPr>
            <w:r>
              <w:rPr/>
              <w:t xml:space="preserve">17 </w:t>
            </w:r>
          </w:p>
        </w:tc>
        <w:tc>
          <w:tcPr>
            <w:tcW w:w="773" w:type="dxa"/>
            <w:tcBorders/>
            <w:vAlign w:val="center"/>
          </w:tcPr>
          <w:p>
            <w:pPr>
              <w:pStyle w:val="TableContents"/>
              <w:bidi w:val="0"/>
              <w:spacing w:before="0" w:after="283"/>
              <w:jc w:val="left"/>
              <w:rPr>
                <w:sz w:val="4"/>
                <w:szCs w:val="4"/>
              </w:rPr>
            </w:pPr>
            <w:r>
              <w:rPr>
                <w:sz w:val="4"/>
                <w:szCs w:val="4"/>
              </w:rPr>
            </w:r>
          </w:p>
        </w:tc>
        <w:tc>
          <w:tcPr>
            <w:tcW w:w="1545" w:type="dxa"/>
            <w:tcBorders/>
            <w:vAlign w:val="center"/>
          </w:tcPr>
          <w:p>
            <w:pPr>
              <w:pStyle w:val="TableContents"/>
              <w:bidi w:val="0"/>
              <w:spacing w:before="0" w:after="283"/>
              <w:jc w:val="left"/>
              <w:rPr/>
            </w:pPr>
            <w:r>
              <w:rPr/>
              <w:t xml:space="preserve">``Traffic Jam (osa 2)'' </w:t>
            </w:r>
          </w:p>
        </w:tc>
        <w:tc>
          <w:tcPr>
            <w:tcW w:w="982" w:type="dxa"/>
            <w:tcBorders/>
            <w:vAlign w:val="center"/>
          </w:tcPr>
          <w:p>
            <w:pPr>
              <w:pStyle w:val="TableContents"/>
              <w:bidi w:val="0"/>
              <w:spacing w:before="0" w:after="283"/>
              <w:jc w:val="left"/>
              <w:rPr/>
            </w:pPr>
            <w:r>
              <w:rPr/>
              <w:t xml:space="preserve">Todd Holland </w:t>
            </w:r>
          </w:p>
        </w:tc>
        <w:tc>
          <w:tcPr>
            <w:tcW w:w="1345" w:type="dxa"/>
            <w:tcBorders/>
            <w:vAlign w:val="center"/>
          </w:tcPr>
          <w:p>
            <w:pPr>
              <w:pStyle w:val="TableContents"/>
              <w:bidi w:val="0"/>
              <w:spacing w:before="0" w:after="283"/>
              <w:jc w:val="left"/>
              <w:rPr/>
            </w:pPr>
            <w:r>
              <w:rPr/>
              <w:t xml:space="preserve">Dan Kopelman </w:t>
            </w:r>
          </w:p>
        </w:tc>
        <w:tc>
          <w:tcPr>
            <w:tcW w:w="1135" w:type="dxa"/>
            <w:tcBorders/>
            <w:vAlign w:val="center"/>
          </w:tcPr>
          <w:p>
            <w:pPr>
              <w:pStyle w:val="TableContents"/>
              <w:bidi w:val="0"/>
              <w:spacing w:before="0" w:after="283"/>
              <w:jc w:val="left"/>
              <w:rPr/>
            </w:pPr>
            <w:r>
              <w:rPr/>
              <w:t xml:space="preserve">5. marraskuuta 2000 (2000-11-05) </w:t>
            </w:r>
          </w:p>
        </w:tc>
        <w:tc>
          <w:tcPr>
            <w:tcW w:w="682" w:type="dxa"/>
            <w:tcBorders/>
            <w:vAlign w:val="center"/>
          </w:tcPr>
          <w:p>
            <w:pPr>
              <w:pStyle w:val="TableContents"/>
              <w:bidi w:val="0"/>
              <w:spacing w:before="0" w:after="283"/>
              <w:jc w:val="left"/>
              <w:rPr/>
            </w:pPr>
            <w:r>
              <w:rPr/>
              <w:t xml:space="preserve">06-00-204 </w:t>
            </w:r>
          </w:p>
        </w:tc>
        <w:tc>
          <w:tcPr>
            <w:tcW w:w="2927" w:type="dxa"/>
            <w:tcBorders/>
            <w:vAlign w:val="center"/>
          </w:tcPr>
          <w:p>
            <w:pPr>
              <w:pStyle w:val="TableContents"/>
              <w:bidi w:val="0"/>
              <w:spacing w:before="0" w:after="283"/>
              <w:jc w:val="left"/>
              <w:rPr/>
            </w:pPr>
            <w:r>
              <w:rPr/>
              <w:t xml:space="preserve">15.5 Perhe heitetään ulos vesipuistosta, ja se saa elinikäisen porttikiellon liian monien rikkomusten vuoksi, joihin kuuluu alkoholin salakuljettaminen puistoon ja poikien tappelu. Paluumatkalla helteessä Hal päästää lopulta auton heidän ohitseen, mutta se jää rekan alle. Tämä aiheuttaa valtavan liikenneruuhkan. Lois ahdistelee kaikkia yrittäessään saada onnettomuuden selvitettyä, jotta he pääsisivät takaisin tielle, eikä voi hyväksyä sitä, että asiat eivät ole hänen hallinnassaan. Hal joutuu eksistentiaaliseen kriisiin tajutessaan, miten helposti heille olisi voinut käydä samoin. Reese ja muutamat lapset taistelevat miestä vastaan, joka kieltäytyy myymästä heille jäätelöä, koska säädökset estävät häntä myymästä jäätelöä liikenteessä. Malcolm viettää aikaa älykkään, hauskan tytön kanssa ja järkyttyy, kun hän saa tietää, että tämä asuu Kanadassa. Tyttö yrittää antaa hänelle puhelinnumeronsa, mutta Loisin vapauttama ilkeä koira syö sen. Sotilasakatemiassa Francis yrittää syödä sata karkkikvakkia ratkaistakseen typerän riidan. Sillä välin Dewey päätyy keskelle maissipeltoa ja joutuu erilaisten ihmisten saattamana kotiin, jonne hän saapuu juuri ennen perheen paluuta. </w:t>
            </w:r>
          </w:p>
        </w:tc>
      </w:tr>
      <w:tr>
        <w:trPr/>
        <w:tc>
          <w:tcPr>
            <w:tcW w:w="816" w:type="dxa"/>
            <w:tcBorders/>
            <w:vAlign w:val="center"/>
          </w:tcPr>
          <w:p>
            <w:pPr>
              <w:pStyle w:val="TableHeading"/>
              <w:suppressLineNumbers/>
              <w:bidi w:val="0"/>
              <w:spacing w:before="0" w:after="283"/>
              <w:jc w:val="center"/>
              <w:rPr/>
            </w:pPr>
            <w:r>
              <w:rPr/>
              <w:t xml:space="preserve">18 </w:t>
            </w:r>
          </w:p>
        </w:tc>
        <w:tc>
          <w:tcPr>
            <w:tcW w:w="773" w:type="dxa"/>
            <w:tcBorders/>
            <w:vAlign w:val="center"/>
          </w:tcPr>
          <w:p>
            <w:pPr>
              <w:pStyle w:val="TableContents"/>
              <w:bidi w:val="0"/>
              <w:spacing w:before="0" w:after="283"/>
              <w:jc w:val="left"/>
              <w:rPr>
                <w:sz w:val="4"/>
                <w:szCs w:val="4"/>
              </w:rPr>
            </w:pPr>
            <w:r>
              <w:rPr>
                <w:sz w:val="4"/>
                <w:szCs w:val="4"/>
              </w:rPr>
            </w:r>
          </w:p>
        </w:tc>
        <w:tc>
          <w:tcPr>
            <w:tcW w:w="1545" w:type="dxa"/>
            <w:tcBorders/>
            <w:vAlign w:val="center"/>
          </w:tcPr>
          <w:p>
            <w:pPr>
              <w:pStyle w:val="TableContents"/>
              <w:bidi w:val="0"/>
              <w:spacing w:before="0" w:after="283"/>
              <w:jc w:val="left"/>
              <w:rPr/>
            </w:pPr>
            <w:r>
              <w:rPr/>
              <w:t xml:space="preserve">``Halloween noin'' </w:t>
            </w:r>
          </w:p>
        </w:tc>
        <w:tc>
          <w:tcPr>
            <w:tcW w:w="982" w:type="dxa"/>
            <w:tcBorders/>
            <w:vAlign w:val="center"/>
          </w:tcPr>
          <w:p>
            <w:pPr>
              <w:pStyle w:val="TableContents"/>
              <w:bidi w:val="0"/>
              <w:spacing w:before="0" w:after="283"/>
              <w:jc w:val="left"/>
              <w:rPr/>
            </w:pPr>
            <w:r>
              <w:rPr/>
              <w:t xml:space="preserve">Todd Holland </w:t>
            </w:r>
          </w:p>
        </w:tc>
        <w:tc>
          <w:tcPr>
            <w:tcW w:w="1345" w:type="dxa"/>
            <w:tcBorders/>
            <w:vAlign w:val="center"/>
          </w:tcPr>
          <w:p>
            <w:pPr>
              <w:pStyle w:val="TableContents"/>
              <w:bidi w:val="0"/>
              <w:spacing w:before="0" w:after="283"/>
              <w:jc w:val="left"/>
              <w:rPr/>
            </w:pPr>
            <w:r>
              <w:rPr/>
              <w:t xml:space="preserve">Dan Kopelman </w:t>
            </w:r>
          </w:p>
        </w:tc>
        <w:tc>
          <w:tcPr>
            <w:tcW w:w="1135" w:type="dxa"/>
            <w:tcBorders/>
            <w:vAlign w:val="center"/>
          </w:tcPr>
          <w:p>
            <w:pPr>
              <w:pStyle w:val="TableContents"/>
              <w:bidi w:val="0"/>
              <w:spacing w:before="0" w:after="283"/>
              <w:jc w:val="left"/>
              <w:rPr/>
            </w:pPr>
            <w:r>
              <w:rPr/>
              <w:t xml:space="preserve">8. marraskuuta 2000 (2000-11-08) </w:t>
            </w:r>
          </w:p>
        </w:tc>
        <w:tc>
          <w:tcPr>
            <w:tcW w:w="682" w:type="dxa"/>
            <w:tcBorders/>
            <w:vAlign w:val="center"/>
          </w:tcPr>
          <w:p>
            <w:pPr>
              <w:pStyle w:val="TableContents"/>
              <w:bidi w:val="0"/>
              <w:spacing w:before="0" w:after="283"/>
              <w:jc w:val="left"/>
              <w:rPr/>
            </w:pPr>
            <w:r>
              <w:rPr/>
              <w:t xml:space="preserve">06-00-207 </w:t>
            </w:r>
          </w:p>
        </w:tc>
        <w:tc>
          <w:tcPr>
            <w:tcW w:w="2927" w:type="dxa"/>
            <w:tcBorders/>
            <w:vAlign w:val="center"/>
          </w:tcPr>
          <w:p>
            <w:pPr>
              <w:pStyle w:val="TableContents"/>
              <w:bidi w:val="0"/>
              <w:spacing w:before="0" w:after="283"/>
              <w:jc w:val="left"/>
              <w:rPr/>
            </w:pPr>
            <w:r>
              <w:rPr/>
              <w:t xml:space="preserve">9.2 Kun Francis tulee kotiin Halloweenin jälkeiselle vierailulle, hän auttaa veljiään pääsemään takaisin tunnelmaan rakentamalla talon katolle jättimäisen ritsan, jolla he terrorisoivat naapurustoa, mutta he joutuvat tappiolle, kun Krelboynit kääntävät pöydän heitä vastaan. Hal ja Lois jäljittävät sinisellä vuoden 1972 Chevrolet Chevelle -autolla ajavan iloautoilijan, joka ei lopeta ylinopeutta ajamista heidän kadullaan ja kiusaa Loisia, ja he päätyvät varastamaan hänen autonsa. Ajaessaan autolla ympäriinsä he tuntuvat saavan oivalluksen nuoruudestaan ja ajelevat hauskasti ympäriinsä ja jopa harkitsevat lasten jättämistä ja lähtöä Meksikoon, mutta kun he palaavat järkiinsä, he hukuttavat auton järveen ja palaavat kotiin. </w:t>
            </w:r>
          </w:p>
        </w:tc>
      </w:tr>
      <w:tr>
        <w:trPr/>
        <w:tc>
          <w:tcPr>
            <w:tcW w:w="816" w:type="dxa"/>
            <w:tcBorders/>
            <w:vAlign w:val="center"/>
          </w:tcPr>
          <w:p>
            <w:pPr>
              <w:pStyle w:val="TableHeading"/>
              <w:suppressLineNumbers/>
              <w:bidi w:val="0"/>
              <w:spacing w:before="0" w:after="283"/>
              <w:jc w:val="center"/>
              <w:rPr/>
            </w:pPr>
            <w:r>
              <w:rPr/>
              <w:t xml:space="preserve">19 </w:t>
            </w:r>
          </w:p>
        </w:tc>
        <w:tc>
          <w:tcPr>
            <w:tcW w:w="773" w:type="dxa"/>
            <w:tcBorders/>
            <w:vAlign w:val="center"/>
          </w:tcPr>
          <w:p>
            <w:pPr>
              <w:pStyle w:val="TableContents"/>
              <w:bidi w:val="0"/>
              <w:spacing w:before="0" w:after="283"/>
              <w:jc w:val="left"/>
              <w:rPr>
                <w:sz w:val="4"/>
                <w:szCs w:val="4"/>
              </w:rPr>
            </w:pPr>
            <w:r>
              <w:rPr>
                <w:sz w:val="4"/>
                <w:szCs w:val="4"/>
              </w:rPr>
            </w:r>
          </w:p>
        </w:tc>
        <w:tc>
          <w:tcPr>
            <w:tcW w:w="1545" w:type="dxa"/>
            <w:tcBorders/>
            <w:vAlign w:val="center"/>
          </w:tcPr>
          <w:p>
            <w:pPr>
              <w:pStyle w:val="TableContents"/>
              <w:bidi w:val="0"/>
              <w:spacing w:before="0" w:after="283"/>
              <w:jc w:val="left"/>
              <w:rPr/>
            </w:pPr>
            <w:r>
              <w:rPr/>
              <w:t xml:space="preserve">"Loisin syntymäpäivä </w:t>
            </w:r>
          </w:p>
        </w:tc>
        <w:tc>
          <w:tcPr>
            <w:tcW w:w="982" w:type="dxa"/>
            <w:tcBorders/>
            <w:vAlign w:val="center"/>
          </w:tcPr>
          <w:p>
            <w:pPr>
              <w:pStyle w:val="TableContents"/>
              <w:bidi w:val="0"/>
              <w:spacing w:before="0" w:after="283"/>
              <w:jc w:val="left"/>
              <w:rPr/>
            </w:pPr>
            <w:r>
              <w:rPr/>
              <w:t xml:space="preserve">Ken Kwapis </w:t>
            </w:r>
          </w:p>
        </w:tc>
        <w:tc>
          <w:tcPr>
            <w:tcW w:w="1345" w:type="dxa"/>
            <w:tcBorders/>
            <w:vAlign w:val="center"/>
          </w:tcPr>
          <w:p>
            <w:pPr>
              <w:pStyle w:val="TableContents"/>
              <w:bidi w:val="0"/>
              <w:spacing w:before="0" w:after="283"/>
              <w:jc w:val="left"/>
              <w:rPr/>
            </w:pPr>
            <w:r>
              <w:rPr/>
              <w:t xml:space="preserve">Alex Reid </w:t>
            </w:r>
          </w:p>
        </w:tc>
        <w:tc>
          <w:tcPr>
            <w:tcW w:w="1135" w:type="dxa"/>
            <w:tcBorders/>
            <w:vAlign w:val="center"/>
          </w:tcPr>
          <w:p>
            <w:pPr>
              <w:pStyle w:val="TableContents"/>
              <w:bidi w:val="0"/>
              <w:spacing w:before="0" w:after="283"/>
              <w:jc w:val="left"/>
              <w:rPr/>
            </w:pPr>
            <w:r>
              <w:rPr/>
              <w:t xml:space="preserve">12. marraskuuta 2000 (2000-11-12) </w:t>
            </w:r>
          </w:p>
        </w:tc>
        <w:tc>
          <w:tcPr>
            <w:tcW w:w="682" w:type="dxa"/>
            <w:tcBorders/>
            <w:vAlign w:val="center"/>
          </w:tcPr>
          <w:p>
            <w:pPr>
              <w:pStyle w:val="TableContents"/>
              <w:bidi w:val="0"/>
              <w:spacing w:before="0" w:after="283"/>
              <w:jc w:val="left"/>
              <w:rPr/>
            </w:pPr>
            <w:r>
              <w:rPr/>
              <w:t xml:space="preserve">06-00-205 </w:t>
            </w:r>
          </w:p>
        </w:tc>
        <w:tc>
          <w:tcPr>
            <w:tcW w:w="2927" w:type="dxa"/>
            <w:tcBorders/>
            <w:vAlign w:val="center"/>
          </w:tcPr>
          <w:p>
            <w:pPr>
              <w:pStyle w:val="TableContents"/>
              <w:bidi w:val="0"/>
              <w:spacing w:before="0" w:after="283"/>
              <w:jc w:val="left"/>
              <w:rPr/>
            </w:pPr>
            <w:r>
              <w:rPr/>
              <w:t xml:space="preserve">16.4 Reese, Malcolm ja Dewey saavat rahaa ostaa syntymäpäivälahjoja Loisin syntymäpäivälahjaksi (ja Lois jopa kertoo heille, mitä hän haluaa), mutta he käyttävät suurimman osan rahoista karkkeihin ja antavat sen sijaan halpoja lahjoja. Kun kuitenkin myös Hal unohtaa Loisin syntymäpäivän, hän karkaa kotoa ja menee lyöntikehikkoon. Francis, joka oli tullut kotiin Loisin syntymäpäiväksi, suostuttelee afrikkalaisen naisen jättämään bussikiertueensa väliin ja katsomaan sen sijaan Amerikkaa hänen kanssaan. Kun hän saa tietää, mitä Reese, Malcolm ja Dewey ovat tehneet, hän kurittaa heitä itsekkyydestä. Lyömäkentällä Hal ja pojat järjestävät Loisin kunniaksi surkeat tilapäiset juhlat, mutta Lois ei ole vaikuttunut, varsinkaan kun hän tajuaa, että tämä on kirjaimellisesti parasta, mitä he voivat tehdä. Kun palkattu pääpelle kuitenkin loukkaa häntä, Lois saa omakohtaisesti todistaa, kuinka paljon hänen perheensä todella välittää hänestä, kun he puolustavat hänen kunniaansa ja joutuvat valtavaan tappeluun. </w:t>
            </w:r>
          </w:p>
        </w:tc>
      </w:tr>
      <w:tr>
        <w:trPr/>
        <w:tc>
          <w:tcPr>
            <w:tcW w:w="816" w:type="dxa"/>
            <w:tcBorders/>
            <w:vAlign w:val="center"/>
          </w:tcPr>
          <w:p>
            <w:pPr>
              <w:pStyle w:val="TableHeading"/>
              <w:suppressLineNumbers/>
              <w:bidi w:val="0"/>
              <w:spacing w:before="0" w:after="283"/>
              <w:jc w:val="center"/>
              <w:rPr/>
            </w:pPr>
            <w:r>
              <w:rPr/>
              <w:t xml:space="preserve">20 </w:t>
            </w:r>
          </w:p>
        </w:tc>
        <w:tc>
          <w:tcPr>
            <w:tcW w:w="773" w:type="dxa"/>
            <w:tcBorders/>
            <w:vAlign w:val="center"/>
          </w:tcPr>
          <w:p>
            <w:pPr>
              <w:pStyle w:val="TableContents"/>
              <w:bidi w:val="0"/>
              <w:spacing w:before="0" w:after="283"/>
              <w:jc w:val="left"/>
              <w:rPr>
                <w:sz w:val="4"/>
                <w:szCs w:val="4"/>
              </w:rPr>
            </w:pPr>
            <w:r>
              <w:rPr>
                <w:sz w:val="4"/>
                <w:szCs w:val="4"/>
              </w:rPr>
            </w:r>
          </w:p>
        </w:tc>
        <w:tc>
          <w:tcPr>
            <w:tcW w:w="1545" w:type="dxa"/>
            <w:tcBorders/>
            <w:vAlign w:val="center"/>
          </w:tcPr>
          <w:p>
            <w:pPr>
              <w:pStyle w:val="TableContents"/>
              <w:bidi w:val="0"/>
              <w:spacing w:before="0" w:after="283"/>
              <w:jc w:val="left"/>
              <w:rPr/>
            </w:pPr>
            <w:r>
              <w:rPr/>
              <w:t xml:space="preserve">"Illallinen ulkona </w:t>
            </w:r>
          </w:p>
        </w:tc>
        <w:tc>
          <w:tcPr>
            <w:tcW w:w="982" w:type="dxa"/>
            <w:tcBorders/>
            <w:vAlign w:val="center"/>
          </w:tcPr>
          <w:p>
            <w:pPr>
              <w:pStyle w:val="TableContents"/>
              <w:bidi w:val="0"/>
              <w:spacing w:before="0" w:after="283"/>
              <w:jc w:val="left"/>
              <w:rPr/>
            </w:pPr>
            <w:r>
              <w:rPr/>
              <w:t xml:space="preserve">Jeff Melman </w:t>
            </w:r>
          </w:p>
        </w:tc>
        <w:tc>
          <w:tcPr>
            <w:tcW w:w="1345" w:type="dxa"/>
            <w:tcBorders/>
            <w:vAlign w:val="center"/>
          </w:tcPr>
          <w:p>
            <w:pPr>
              <w:pStyle w:val="TableContents"/>
              <w:bidi w:val="0"/>
              <w:spacing w:before="0" w:after="283"/>
              <w:jc w:val="left"/>
              <w:rPr/>
            </w:pPr>
            <w:r>
              <w:rPr/>
              <w:t xml:space="preserve">Michael Glouberman &amp; Andrew Orenstein </w:t>
            </w:r>
          </w:p>
        </w:tc>
        <w:tc>
          <w:tcPr>
            <w:tcW w:w="1135" w:type="dxa"/>
            <w:tcBorders/>
            <w:vAlign w:val="center"/>
          </w:tcPr>
          <w:p>
            <w:pPr>
              <w:pStyle w:val="TableContents"/>
              <w:bidi w:val="0"/>
              <w:spacing w:before="0" w:after="283"/>
              <w:jc w:val="left"/>
              <w:rPr/>
            </w:pPr>
            <w:r>
              <w:rPr/>
              <w:t xml:space="preserve">15. marraskuuta 2000 (2000-11-15) </w:t>
            </w:r>
          </w:p>
        </w:tc>
        <w:tc>
          <w:tcPr>
            <w:tcW w:w="682" w:type="dxa"/>
            <w:tcBorders/>
            <w:vAlign w:val="center"/>
          </w:tcPr>
          <w:p>
            <w:pPr>
              <w:pStyle w:val="TableContents"/>
              <w:bidi w:val="0"/>
              <w:spacing w:before="0" w:after="283"/>
              <w:jc w:val="left"/>
              <w:rPr/>
            </w:pPr>
            <w:r>
              <w:rPr/>
              <w:t xml:space="preserve">06-00-206 </w:t>
            </w:r>
          </w:p>
        </w:tc>
        <w:tc>
          <w:tcPr>
            <w:tcW w:w="2927" w:type="dxa"/>
            <w:tcBorders/>
            <w:vAlign w:val="center"/>
          </w:tcPr>
          <w:p>
            <w:pPr>
              <w:pStyle w:val="TableContents"/>
              <w:bidi w:val="0"/>
              <w:spacing w:before="0" w:after="283"/>
              <w:jc w:val="left"/>
              <w:rPr/>
            </w:pPr>
            <w:r>
              <w:rPr/>
              <w:t xml:space="preserve">9.7 Perheellä on päivällistreffit Kenarbanien kanssa, jotka alkavat omaksua Malcolmin ja hänen perheensä huonoja tapoja: Abe juopottelee Halin kanssa, Stevie lyö Reeseä, ja Kitty tekee kohtauksen huutamalla Stevielle kaikkien nähden. Koska Spanglerin äiti on vierailulla, akatemia on kadeteille vapaa, ja niinpä Francis kutsuu joukon paikallisia tyttöjä Marlin-akatemian juhliin, jotka he heti tuhoavat. Francis menee Spanglerin luo kertomaan juhlista, ja yhdessä he yrittävät rajoittaa vahinkoa. </w:t>
            </w:r>
          </w:p>
        </w:tc>
      </w:tr>
      <w:tr>
        <w:trPr/>
        <w:tc>
          <w:tcPr>
            <w:tcW w:w="816" w:type="dxa"/>
            <w:tcBorders/>
            <w:vAlign w:val="center"/>
          </w:tcPr>
          <w:p>
            <w:pPr>
              <w:pStyle w:val="TableHeading"/>
              <w:suppressLineNumbers/>
              <w:bidi w:val="0"/>
              <w:spacing w:before="0" w:after="283"/>
              <w:jc w:val="center"/>
              <w:rPr/>
            </w:pPr>
            <w:r>
              <w:rPr/>
              <w:t xml:space="preserve">21 </w:t>
            </w:r>
          </w:p>
        </w:tc>
        <w:tc>
          <w:tcPr>
            <w:tcW w:w="773" w:type="dxa"/>
            <w:tcBorders/>
            <w:vAlign w:val="center"/>
          </w:tcPr>
          <w:p>
            <w:pPr>
              <w:pStyle w:val="TableContents"/>
              <w:bidi w:val="0"/>
              <w:spacing w:before="0" w:after="283"/>
              <w:jc w:val="left"/>
              <w:rPr/>
            </w:pPr>
            <w:r>
              <w:rPr/>
              <w:t xml:space="preserve">5 </w:t>
            </w:r>
          </w:p>
        </w:tc>
        <w:tc>
          <w:tcPr>
            <w:tcW w:w="1545" w:type="dxa"/>
            <w:tcBorders/>
            <w:vAlign w:val="center"/>
          </w:tcPr>
          <w:p>
            <w:pPr>
              <w:pStyle w:val="TableContents"/>
              <w:bidi w:val="0"/>
              <w:spacing w:before="0" w:after="283"/>
              <w:jc w:val="left"/>
              <w:rPr/>
            </w:pPr>
            <w:r>
              <w:rPr/>
              <w:t xml:space="preserve">``Casino'' </w:t>
            </w:r>
          </w:p>
        </w:tc>
        <w:tc>
          <w:tcPr>
            <w:tcW w:w="982" w:type="dxa"/>
            <w:tcBorders/>
            <w:vAlign w:val="center"/>
          </w:tcPr>
          <w:p>
            <w:pPr>
              <w:pStyle w:val="TableContents"/>
              <w:bidi w:val="0"/>
              <w:spacing w:before="0" w:after="283"/>
              <w:jc w:val="left"/>
              <w:rPr/>
            </w:pPr>
            <w:r>
              <w:rPr/>
              <w:t xml:space="preserve">Todd Holland </w:t>
            </w:r>
          </w:p>
        </w:tc>
        <w:tc>
          <w:tcPr>
            <w:tcW w:w="1345" w:type="dxa"/>
            <w:tcBorders/>
            <w:vAlign w:val="center"/>
          </w:tcPr>
          <w:p>
            <w:pPr>
              <w:pStyle w:val="TableContents"/>
              <w:bidi w:val="0"/>
              <w:spacing w:before="0" w:after="283"/>
              <w:jc w:val="left"/>
              <w:rPr/>
            </w:pPr>
            <w:r>
              <w:rPr/>
              <w:t xml:space="preserve">Gary Murphy &amp; Neil Thompson </w:t>
            </w:r>
          </w:p>
        </w:tc>
        <w:tc>
          <w:tcPr>
            <w:tcW w:w="1135" w:type="dxa"/>
            <w:tcBorders/>
            <w:vAlign w:val="center"/>
          </w:tcPr>
          <w:p>
            <w:pPr>
              <w:pStyle w:val="TableContents"/>
              <w:bidi w:val="0"/>
              <w:spacing w:before="0" w:after="283"/>
              <w:jc w:val="left"/>
              <w:rPr/>
            </w:pPr>
            <w:r>
              <w:rPr/>
              <w:t xml:space="preserve">19. marraskuuta 2000 (2000-11-19) </w:t>
            </w:r>
          </w:p>
        </w:tc>
        <w:tc>
          <w:tcPr>
            <w:tcW w:w="682" w:type="dxa"/>
            <w:tcBorders/>
            <w:vAlign w:val="center"/>
          </w:tcPr>
          <w:p>
            <w:pPr>
              <w:pStyle w:val="TableContents"/>
              <w:bidi w:val="0"/>
              <w:spacing w:before="0" w:after="283"/>
              <w:jc w:val="left"/>
              <w:rPr/>
            </w:pPr>
            <w:r>
              <w:rPr/>
              <w:t xml:space="preserve">06-00-209 </w:t>
            </w:r>
          </w:p>
        </w:tc>
        <w:tc>
          <w:tcPr>
            <w:tcW w:w="2927" w:type="dxa"/>
            <w:tcBorders/>
            <w:vAlign w:val="center"/>
          </w:tcPr>
          <w:p>
            <w:pPr>
              <w:pStyle w:val="TableContents"/>
              <w:bidi w:val="0"/>
              <w:spacing w:before="0" w:after="283"/>
              <w:jc w:val="left"/>
              <w:rPr/>
            </w:pPr>
            <w:r>
              <w:rPr/>
              <w:t xml:space="preserve">14.2 Malcolm ja hänen perheensä lomailevat intiaanireservaatissa sijaitsevalla kasinolla. Hal saa porttikiellon pelialueelle käytettyään Malcolmia korttien laskemiseen blackjack-pöydässä. Koska Hal ei voi pelata uhkapelejä, hän etsii toisenlaista ajanvietettä ja vie Malcolmin ja Reesen vaellukselle autiomaahan, jossa he eksyvät vahingossa armeijan omistamalle tykistöalueelle ja päätyvät sotilastukikohtaan, joten Hal yrittää soittaa Loisille, mutta Dewey sulkee puhelimen, jolloin he joutuvat kävelemään takaisin. Lois voittaa päivän kylpylässä ja jakaa sen Deweyn kanssa, koska Hal on poissa. Francis lintsaa koulusta ajatellen, että hän saisi talon itselleen, kun hänen perheensä on poissa, mutta törmää Craigiin, joka on myös livahtanut taloon kutsumatta. </w:t>
            </w:r>
          </w:p>
        </w:tc>
      </w:tr>
      <w:tr>
        <w:trPr/>
        <w:tc>
          <w:tcPr>
            <w:tcW w:w="816" w:type="dxa"/>
            <w:tcBorders/>
            <w:vAlign w:val="center"/>
          </w:tcPr>
          <w:p>
            <w:pPr>
              <w:pStyle w:val="TableHeading"/>
              <w:suppressLineNumbers/>
              <w:bidi w:val="0"/>
              <w:spacing w:before="0" w:after="283"/>
              <w:jc w:val="center"/>
              <w:rPr/>
            </w:pPr>
            <w:r>
              <w:rPr/>
              <w:t xml:space="preserve">22 </w:t>
            </w:r>
          </w:p>
        </w:tc>
        <w:tc>
          <w:tcPr>
            <w:tcW w:w="773" w:type="dxa"/>
            <w:tcBorders/>
            <w:vAlign w:val="center"/>
          </w:tcPr>
          <w:p>
            <w:pPr>
              <w:pStyle w:val="TableContents"/>
              <w:bidi w:val="0"/>
              <w:spacing w:before="0" w:after="283"/>
              <w:jc w:val="left"/>
              <w:rPr/>
            </w:pPr>
            <w:r>
              <w:rPr/>
              <w:t xml:space="preserve">6 </w:t>
            </w:r>
          </w:p>
        </w:tc>
        <w:tc>
          <w:tcPr>
            <w:tcW w:w="1545" w:type="dxa"/>
            <w:tcBorders/>
            <w:vAlign w:val="center"/>
          </w:tcPr>
          <w:p>
            <w:pPr>
              <w:pStyle w:val="TableContents"/>
              <w:bidi w:val="0"/>
              <w:spacing w:before="0" w:after="283"/>
              <w:jc w:val="left"/>
              <w:rPr/>
            </w:pPr>
            <w:r>
              <w:rPr/>
              <w:t xml:space="preserve">``Konventio'' </w:t>
            </w:r>
          </w:p>
        </w:tc>
        <w:tc>
          <w:tcPr>
            <w:tcW w:w="982" w:type="dxa"/>
            <w:tcBorders/>
            <w:vAlign w:val="center"/>
          </w:tcPr>
          <w:p>
            <w:pPr>
              <w:pStyle w:val="TableContents"/>
              <w:bidi w:val="0"/>
              <w:spacing w:before="0" w:after="283"/>
              <w:jc w:val="left"/>
              <w:rPr/>
            </w:pPr>
            <w:r>
              <w:rPr/>
              <w:t xml:space="preserve">Jeff Melman </w:t>
            </w:r>
          </w:p>
        </w:tc>
        <w:tc>
          <w:tcPr>
            <w:tcW w:w="1345" w:type="dxa"/>
            <w:tcBorders/>
            <w:vAlign w:val="center"/>
          </w:tcPr>
          <w:p>
            <w:pPr>
              <w:pStyle w:val="TableContents"/>
              <w:bidi w:val="0"/>
              <w:spacing w:before="0" w:after="283"/>
              <w:jc w:val="left"/>
              <w:rPr/>
            </w:pPr>
            <w:r>
              <w:rPr/>
              <w:t xml:space="preserve">Bob Stevens </w:t>
            </w:r>
          </w:p>
        </w:tc>
        <w:tc>
          <w:tcPr>
            <w:tcW w:w="1135" w:type="dxa"/>
            <w:tcBorders/>
            <w:vAlign w:val="center"/>
          </w:tcPr>
          <w:p>
            <w:pPr>
              <w:pStyle w:val="TableContents"/>
              <w:bidi w:val="0"/>
              <w:spacing w:before="0" w:after="283"/>
              <w:jc w:val="left"/>
              <w:rPr/>
            </w:pPr>
            <w:r>
              <w:rPr/>
              <w:t xml:space="preserve">22. marraskuuta 2000 (2000-11-22) </w:t>
            </w:r>
          </w:p>
        </w:tc>
        <w:tc>
          <w:tcPr>
            <w:tcW w:w="682" w:type="dxa"/>
            <w:tcBorders/>
            <w:vAlign w:val="center"/>
          </w:tcPr>
          <w:p>
            <w:pPr>
              <w:pStyle w:val="TableContents"/>
              <w:bidi w:val="0"/>
              <w:spacing w:before="0" w:after="283"/>
              <w:jc w:val="left"/>
              <w:rPr/>
            </w:pPr>
            <w:r>
              <w:rPr/>
              <w:t xml:space="preserve">06-00-208 </w:t>
            </w:r>
          </w:p>
        </w:tc>
        <w:tc>
          <w:tcPr>
            <w:tcW w:w="2927" w:type="dxa"/>
            <w:tcBorders/>
            <w:vAlign w:val="center"/>
          </w:tcPr>
          <w:p>
            <w:pPr>
              <w:pStyle w:val="TableContents"/>
              <w:bidi w:val="0"/>
              <w:spacing w:before="0" w:after="283"/>
              <w:jc w:val="left"/>
              <w:rPr/>
            </w:pPr>
            <w:r>
              <w:rPr/>
              <w:t xml:space="preserve">9.9 Hal ja Lois lähtevät matkalle kongressiin, jossa Hal riitelee työkaverinsa kanssa, joka varasti loistavan idean, jonka hän sai vuosia sitten. Kotona pojat kilpailevat seksikkään lapsenvahdin (Melody Perkins) huomiosta. Francisin ystävä (joka ei tiedä, että hän on upea, koska hän oli lihava, kun Francis kävi hänen kanssaan koulua) pitää Deweytä liian ihanana ja tuskin huomaa kahta muuta, ja hänellä on yhä suuria tunteita Francista kohtaan. </w:t>
            </w:r>
          </w:p>
        </w:tc>
      </w:tr>
      <w:tr>
        <w:trPr/>
        <w:tc>
          <w:tcPr>
            <w:tcW w:w="816" w:type="dxa"/>
            <w:tcBorders/>
            <w:vAlign w:val="center"/>
          </w:tcPr>
          <w:p>
            <w:pPr>
              <w:pStyle w:val="TableHeading"/>
              <w:suppressLineNumbers/>
              <w:bidi w:val="0"/>
              <w:spacing w:before="0" w:after="283"/>
              <w:jc w:val="center"/>
              <w:rPr/>
            </w:pPr>
            <w:r>
              <w:rPr/>
              <w:t xml:space="preserve">23 </w:t>
            </w:r>
          </w:p>
        </w:tc>
        <w:tc>
          <w:tcPr>
            <w:tcW w:w="773" w:type="dxa"/>
            <w:tcBorders/>
            <w:vAlign w:val="center"/>
          </w:tcPr>
          <w:p>
            <w:pPr>
              <w:pStyle w:val="TableContents"/>
              <w:bidi w:val="0"/>
              <w:spacing w:before="0" w:after="283"/>
              <w:jc w:val="left"/>
              <w:rPr/>
            </w:pPr>
            <w:r>
              <w:rPr/>
              <w:t xml:space="preserve">7 </w:t>
            </w:r>
          </w:p>
        </w:tc>
        <w:tc>
          <w:tcPr>
            <w:tcW w:w="1545" w:type="dxa"/>
            <w:tcBorders/>
            <w:vAlign w:val="center"/>
          </w:tcPr>
          <w:p>
            <w:pPr>
              <w:pStyle w:val="TableContents"/>
              <w:bidi w:val="0"/>
              <w:spacing w:before="0" w:after="283"/>
              <w:jc w:val="left"/>
              <w:rPr/>
            </w:pPr>
            <w:r>
              <w:rPr/>
              <w:t xml:space="preserve">"Ryöstö </w:t>
            </w:r>
          </w:p>
        </w:tc>
        <w:tc>
          <w:tcPr>
            <w:tcW w:w="982" w:type="dxa"/>
            <w:tcBorders/>
            <w:vAlign w:val="center"/>
          </w:tcPr>
          <w:p>
            <w:pPr>
              <w:pStyle w:val="TableContents"/>
              <w:bidi w:val="0"/>
              <w:spacing w:before="0" w:after="283"/>
              <w:jc w:val="left"/>
              <w:rPr/>
            </w:pPr>
            <w:r>
              <w:rPr/>
              <w:t xml:space="preserve">Todd Holland </w:t>
            </w:r>
          </w:p>
        </w:tc>
        <w:tc>
          <w:tcPr>
            <w:tcW w:w="1345" w:type="dxa"/>
            <w:tcBorders/>
            <w:vAlign w:val="center"/>
          </w:tcPr>
          <w:p>
            <w:pPr>
              <w:pStyle w:val="TableContents"/>
              <w:bidi w:val="0"/>
              <w:spacing w:before="0" w:after="283"/>
              <w:jc w:val="left"/>
              <w:rPr/>
            </w:pPr>
            <w:r>
              <w:rPr/>
              <w:t xml:space="preserve">Alan J. Higgins </w:t>
            </w:r>
          </w:p>
        </w:tc>
        <w:tc>
          <w:tcPr>
            <w:tcW w:w="1135" w:type="dxa"/>
            <w:tcBorders/>
            <w:vAlign w:val="center"/>
          </w:tcPr>
          <w:p>
            <w:pPr>
              <w:pStyle w:val="TableContents"/>
              <w:bidi w:val="0"/>
              <w:spacing w:before="0" w:after="283"/>
              <w:jc w:val="left"/>
              <w:rPr/>
            </w:pPr>
            <w:r>
              <w:rPr/>
              <w:t xml:space="preserve">26. marraskuuta 2000 (2000-11-26) </w:t>
            </w:r>
          </w:p>
        </w:tc>
        <w:tc>
          <w:tcPr>
            <w:tcW w:w="682" w:type="dxa"/>
            <w:tcBorders/>
            <w:vAlign w:val="center"/>
          </w:tcPr>
          <w:p>
            <w:pPr>
              <w:pStyle w:val="TableContents"/>
              <w:bidi w:val="0"/>
              <w:spacing w:before="0" w:after="283"/>
              <w:jc w:val="left"/>
              <w:rPr/>
            </w:pPr>
            <w:r>
              <w:rPr/>
              <w:t xml:space="preserve">06-00-215 </w:t>
            </w:r>
          </w:p>
        </w:tc>
        <w:tc>
          <w:tcPr>
            <w:tcW w:w="2927" w:type="dxa"/>
            <w:tcBorders/>
            <w:vAlign w:val="center"/>
          </w:tcPr>
          <w:p>
            <w:pPr>
              <w:pStyle w:val="TableContents"/>
              <w:bidi w:val="0"/>
              <w:spacing w:before="0" w:after="283"/>
              <w:jc w:val="left"/>
              <w:rPr/>
            </w:pPr>
            <w:r>
              <w:rPr/>
              <w:t xml:space="preserve">15.5 Lois ja Craig joutuvat Lucky Aiden ryöstöön, jossa Craig vihdoin tunnustaa tunteensa Loisia kohtaan. Hal tuo kotiin vanhan kaapin, jonka hän haluaa antaa Loisin hääpäivälahjaksi, mutta se osoittautuukin täyteen lepakoita. He onnistuvat hankkiutumaan eroon kaikista lepakoista, mutta eivät kuitenkaan tuhoamatta samalla taloa. Francis yrittää piristää hiljattain jätettyä kadettitoveriaan viemällä hänet ensin strippiklubille ja sitten laittomaan kukkotappeluun, jossa he joutuvat välikohtaukseen paikallisten kanssa. </w:t>
            </w:r>
          </w:p>
        </w:tc>
      </w:tr>
      <w:tr>
        <w:trPr/>
        <w:tc>
          <w:tcPr>
            <w:tcW w:w="816" w:type="dxa"/>
            <w:tcBorders/>
            <w:vAlign w:val="center"/>
          </w:tcPr>
          <w:p>
            <w:pPr>
              <w:pStyle w:val="TableHeading"/>
              <w:suppressLineNumbers/>
              <w:bidi w:val="0"/>
              <w:spacing w:before="0" w:after="283"/>
              <w:jc w:val="center"/>
              <w:rPr/>
            </w:pPr>
            <w:r>
              <w:rPr/>
              <w:t xml:space="preserve">24 </w:t>
            </w:r>
          </w:p>
        </w:tc>
        <w:tc>
          <w:tcPr>
            <w:tcW w:w="773" w:type="dxa"/>
            <w:tcBorders/>
            <w:vAlign w:val="center"/>
          </w:tcPr>
          <w:p>
            <w:pPr>
              <w:pStyle w:val="TableContents"/>
              <w:bidi w:val="0"/>
              <w:spacing w:before="0" w:after="283"/>
              <w:jc w:val="left"/>
              <w:rPr/>
            </w:pPr>
            <w:r>
              <w:rPr/>
              <w:t xml:space="preserve">8 </w:t>
            </w:r>
          </w:p>
        </w:tc>
        <w:tc>
          <w:tcPr>
            <w:tcW w:w="1545" w:type="dxa"/>
            <w:tcBorders/>
            <w:vAlign w:val="center"/>
          </w:tcPr>
          <w:p>
            <w:pPr>
              <w:pStyle w:val="TableContents"/>
              <w:bidi w:val="0"/>
              <w:spacing w:before="0" w:after="283"/>
              <w:jc w:val="left"/>
              <w:rPr/>
            </w:pPr>
            <w:r>
              <w:rPr/>
              <w:t xml:space="preserve">"Terapia </w:t>
            </w:r>
          </w:p>
        </w:tc>
        <w:tc>
          <w:tcPr>
            <w:tcW w:w="982" w:type="dxa"/>
            <w:tcBorders/>
            <w:vAlign w:val="center"/>
          </w:tcPr>
          <w:p>
            <w:pPr>
              <w:pStyle w:val="TableContents"/>
              <w:bidi w:val="0"/>
              <w:spacing w:before="0" w:after="283"/>
              <w:jc w:val="left"/>
              <w:rPr/>
            </w:pPr>
            <w:r>
              <w:rPr/>
              <w:t xml:space="preserve">Ken Kwapis </w:t>
            </w:r>
          </w:p>
        </w:tc>
        <w:tc>
          <w:tcPr>
            <w:tcW w:w="1345" w:type="dxa"/>
            <w:tcBorders/>
            <w:vAlign w:val="center"/>
          </w:tcPr>
          <w:p>
            <w:pPr>
              <w:pStyle w:val="TableContents"/>
              <w:bidi w:val="0"/>
              <w:spacing w:before="0" w:after="283"/>
              <w:jc w:val="left"/>
              <w:rPr/>
            </w:pPr>
            <w:r>
              <w:rPr/>
              <w:t xml:space="preserve">Ian Busch </w:t>
            </w:r>
          </w:p>
        </w:tc>
        <w:tc>
          <w:tcPr>
            <w:tcW w:w="1135" w:type="dxa"/>
            <w:tcBorders/>
            <w:vAlign w:val="center"/>
          </w:tcPr>
          <w:p>
            <w:pPr>
              <w:pStyle w:val="TableContents"/>
              <w:bidi w:val="0"/>
              <w:spacing w:before="0" w:after="283"/>
              <w:jc w:val="left"/>
              <w:rPr/>
            </w:pPr>
            <w:r>
              <w:rPr/>
              <w:t xml:space="preserve">29. marraskuuta 2000 (2000-11-29) </w:t>
            </w:r>
          </w:p>
        </w:tc>
        <w:tc>
          <w:tcPr>
            <w:tcW w:w="682" w:type="dxa"/>
            <w:tcBorders/>
            <w:vAlign w:val="center"/>
          </w:tcPr>
          <w:p>
            <w:pPr>
              <w:pStyle w:val="TableContents"/>
              <w:bidi w:val="0"/>
              <w:spacing w:before="0" w:after="283"/>
              <w:jc w:val="left"/>
              <w:rPr/>
            </w:pPr>
            <w:r>
              <w:rPr/>
              <w:t xml:space="preserve">06-00-210 </w:t>
            </w:r>
          </w:p>
        </w:tc>
        <w:tc>
          <w:tcPr>
            <w:tcW w:w="2927" w:type="dxa"/>
            <w:tcBorders/>
            <w:vAlign w:val="center"/>
          </w:tcPr>
          <w:p>
            <w:pPr>
              <w:pStyle w:val="TableContents"/>
              <w:bidi w:val="0"/>
              <w:spacing w:before="0" w:after="283"/>
              <w:jc w:val="left"/>
              <w:rPr/>
            </w:pPr>
            <w:r>
              <w:rPr/>
              <w:t xml:space="preserve">9.5 Malcolm teeskentelee hermoromahdusta päästäkseen pois Krelboyne-luokan keskiaikaviikolta. Hal ja Lois siivoavat pakatun komeron ja huomaavat, että se on itse asiassa toinen kylpyhuone, jossa on toimiva vessa. He päättävät pitää salaisuuden ja pakkaavat sen uudelleen, jotta pojat eivät saisi tietää. Dewey paljastaa salaisen lahjakkuutensa pöytäkeilailussa, mutta hänen kykynsä näyttää katoavan heti, kun Hal yrittää esitellä sitä kokouksessa. Samaan aikaan Francis aloittaa pyykkivuoron sotilaskoulussa. Hän on siinä hyvä, mutta sitten hänestä tulee ahne ja hän aloittaa liiketoiminnan ja kiristyksen. Muut kadetit kostavat Francisin pian pilaamalla pesuaineen ja antavat Spanglerin pidättää hänet. </w:t>
            </w:r>
          </w:p>
        </w:tc>
      </w:tr>
      <w:tr>
        <w:trPr/>
        <w:tc>
          <w:tcPr>
            <w:tcW w:w="816" w:type="dxa"/>
            <w:tcBorders/>
            <w:vAlign w:val="center"/>
          </w:tcPr>
          <w:p>
            <w:pPr>
              <w:pStyle w:val="TableHeading"/>
              <w:suppressLineNumbers/>
              <w:bidi w:val="0"/>
              <w:spacing w:before="0" w:after="283"/>
              <w:jc w:val="center"/>
              <w:rPr/>
            </w:pPr>
            <w:r>
              <w:rPr/>
              <w:t xml:space="preserve">25 </w:t>
            </w:r>
          </w:p>
        </w:tc>
        <w:tc>
          <w:tcPr>
            <w:tcW w:w="773" w:type="dxa"/>
            <w:tcBorders/>
            <w:vAlign w:val="center"/>
          </w:tcPr>
          <w:p>
            <w:pPr>
              <w:pStyle w:val="TableContents"/>
              <w:bidi w:val="0"/>
              <w:spacing w:before="0" w:after="283"/>
              <w:jc w:val="left"/>
              <w:rPr/>
            </w:pPr>
            <w:r>
              <w:rPr/>
              <w:t xml:space="preserve">9 </w:t>
            </w:r>
          </w:p>
        </w:tc>
        <w:tc>
          <w:tcPr>
            <w:tcW w:w="1545" w:type="dxa"/>
            <w:tcBorders/>
            <w:vAlign w:val="center"/>
          </w:tcPr>
          <w:p>
            <w:pPr>
              <w:pStyle w:val="TableContents"/>
              <w:bidi w:val="0"/>
              <w:spacing w:before="0" w:after="283"/>
              <w:jc w:val="left"/>
              <w:rPr/>
            </w:pPr>
            <w:r>
              <w:rPr/>
              <w:t xml:space="preserve">``High School Play'' </w:t>
            </w:r>
          </w:p>
        </w:tc>
        <w:tc>
          <w:tcPr>
            <w:tcW w:w="982" w:type="dxa"/>
            <w:tcBorders/>
            <w:vAlign w:val="center"/>
          </w:tcPr>
          <w:p>
            <w:pPr>
              <w:pStyle w:val="TableContents"/>
              <w:bidi w:val="0"/>
              <w:spacing w:before="0" w:after="283"/>
              <w:jc w:val="left"/>
              <w:rPr/>
            </w:pPr>
            <w:r>
              <w:rPr/>
              <w:t xml:space="preserve">Jeff Melman </w:t>
            </w:r>
          </w:p>
        </w:tc>
        <w:tc>
          <w:tcPr>
            <w:tcW w:w="1345" w:type="dxa"/>
            <w:tcBorders/>
            <w:vAlign w:val="center"/>
          </w:tcPr>
          <w:p>
            <w:pPr>
              <w:pStyle w:val="TableContents"/>
              <w:bidi w:val="0"/>
              <w:spacing w:before="0" w:after="283"/>
              <w:jc w:val="left"/>
              <w:rPr/>
            </w:pPr>
            <w:r>
              <w:rPr/>
              <w:t xml:space="preserve">Maggie Bandur &amp; Pang-Ni Landrum </w:t>
            </w:r>
          </w:p>
        </w:tc>
        <w:tc>
          <w:tcPr>
            <w:tcW w:w="1135" w:type="dxa"/>
            <w:tcBorders/>
            <w:vAlign w:val="center"/>
          </w:tcPr>
          <w:p>
            <w:pPr>
              <w:pStyle w:val="TableContents"/>
              <w:bidi w:val="0"/>
              <w:spacing w:before="0" w:after="283"/>
              <w:jc w:val="left"/>
              <w:rPr/>
            </w:pPr>
            <w:r>
              <w:rPr/>
              <w:t xml:space="preserve">10. joulukuuta 2000 (2000-12-10) </w:t>
            </w:r>
          </w:p>
        </w:tc>
        <w:tc>
          <w:tcPr>
            <w:tcW w:w="682" w:type="dxa"/>
            <w:tcBorders/>
            <w:vAlign w:val="center"/>
          </w:tcPr>
          <w:p>
            <w:pPr>
              <w:pStyle w:val="TableContents"/>
              <w:bidi w:val="0"/>
              <w:spacing w:before="0" w:after="283"/>
              <w:jc w:val="left"/>
              <w:rPr/>
            </w:pPr>
            <w:r>
              <w:rPr/>
              <w:t xml:space="preserve">06-00-211 </w:t>
            </w:r>
          </w:p>
        </w:tc>
        <w:tc>
          <w:tcPr>
            <w:tcW w:w="2927" w:type="dxa"/>
            <w:tcBorders/>
            <w:vAlign w:val="center"/>
          </w:tcPr>
          <w:p>
            <w:pPr>
              <w:pStyle w:val="TableContents"/>
              <w:bidi w:val="0"/>
              <w:spacing w:before="0" w:after="283"/>
              <w:jc w:val="left"/>
              <w:rPr/>
            </w:pPr>
            <w:r>
              <w:rPr/>
              <w:t xml:space="preserve">16.9 Malcolm saa roolin lukion näytelmässä ja alkaa jättää ystävänsä, jotta hän voisi viettää enemmän aikaa uusien lukioystäviensä kanssa. Caroline synnyttää koulun parkkipaikalla, kun Krelboynien pienoistoraketin laukaisu menee pieleen. Hal ja Dewey luovat LEGO-kaupungin. Näytelmässä jatkuva altistuminen lukiolaisjuorulle saa Malcolmin unohtamaan repliikkinsä, minkä vuoksi Krelboynit voivat kostaa hänelle. </w:t>
            </w:r>
          </w:p>
        </w:tc>
      </w:tr>
      <w:tr>
        <w:trPr/>
        <w:tc>
          <w:tcPr>
            <w:tcW w:w="816" w:type="dxa"/>
            <w:tcBorders/>
            <w:vAlign w:val="center"/>
          </w:tcPr>
          <w:p>
            <w:pPr>
              <w:pStyle w:val="TableHeading"/>
              <w:suppressLineNumbers/>
              <w:bidi w:val="0"/>
              <w:spacing w:before="0" w:after="283"/>
              <w:jc w:val="center"/>
              <w:rPr/>
            </w:pPr>
            <w:r>
              <w:rPr/>
              <w:t xml:space="preserve">26 </w:t>
            </w:r>
          </w:p>
        </w:tc>
        <w:tc>
          <w:tcPr>
            <w:tcW w:w="773" w:type="dxa"/>
            <w:tcBorders/>
            <w:vAlign w:val="center"/>
          </w:tcPr>
          <w:p>
            <w:pPr>
              <w:pStyle w:val="TableContents"/>
              <w:bidi w:val="0"/>
              <w:spacing w:before="0" w:after="283"/>
              <w:jc w:val="left"/>
              <w:rPr/>
            </w:pPr>
            <w:r>
              <w:rPr/>
              <w:t xml:space="preserve">10 </w:t>
            </w:r>
          </w:p>
        </w:tc>
        <w:tc>
          <w:tcPr>
            <w:tcW w:w="1545" w:type="dxa"/>
            <w:tcBorders/>
            <w:vAlign w:val="center"/>
          </w:tcPr>
          <w:p>
            <w:pPr>
              <w:pStyle w:val="TableContents"/>
              <w:bidi w:val="0"/>
              <w:spacing w:before="0" w:after="283"/>
              <w:jc w:val="left"/>
              <w:rPr/>
            </w:pPr>
            <w:r>
              <w:rPr/>
              <w:t xml:space="preserve">"The Bully </w:t>
            </w:r>
          </w:p>
        </w:tc>
        <w:tc>
          <w:tcPr>
            <w:tcW w:w="982" w:type="dxa"/>
            <w:tcBorders/>
            <w:vAlign w:val="center"/>
          </w:tcPr>
          <w:p>
            <w:pPr>
              <w:pStyle w:val="TableContents"/>
              <w:bidi w:val="0"/>
              <w:spacing w:before="0" w:after="283"/>
              <w:jc w:val="left"/>
              <w:rPr/>
            </w:pPr>
            <w:r>
              <w:rPr/>
              <w:t xml:space="preserve">Jeff Melman </w:t>
            </w:r>
          </w:p>
        </w:tc>
        <w:tc>
          <w:tcPr>
            <w:tcW w:w="1345" w:type="dxa"/>
            <w:tcBorders/>
            <w:vAlign w:val="center"/>
          </w:tcPr>
          <w:p>
            <w:pPr>
              <w:pStyle w:val="TableContents"/>
              <w:bidi w:val="0"/>
              <w:spacing w:before="0" w:after="283"/>
              <w:jc w:val="left"/>
              <w:rPr/>
            </w:pPr>
            <w:r>
              <w:rPr/>
              <w:t xml:space="preserve">Alex Reid </w:t>
            </w:r>
          </w:p>
        </w:tc>
        <w:tc>
          <w:tcPr>
            <w:tcW w:w="1135" w:type="dxa"/>
            <w:tcBorders/>
            <w:vAlign w:val="center"/>
          </w:tcPr>
          <w:p>
            <w:pPr>
              <w:pStyle w:val="TableContents"/>
              <w:bidi w:val="0"/>
              <w:spacing w:before="0" w:after="283"/>
              <w:jc w:val="left"/>
              <w:rPr/>
            </w:pPr>
            <w:r>
              <w:rPr/>
              <w:t xml:space="preserve">17. joulukuuta 2000 (2000-12-17) </w:t>
            </w:r>
          </w:p>
        </w:tc>
        <w:tc>
          <w:tcPr>
            <w:tcW w:w="682" w:type="dxa"/>
            <w:tcBorders/>
            <w:vAlign w:val="center"/>
          </w:tcPr>
          <w:p>
            <w:pPr>
              <w:pStyle w:val="TableContents"/>
              <w:bidi w:val="0"/>
              <w:spacing w:before="0" w:after="283"/>
              <w:jc w:val="left"/>
              <w:rPr/>
            </w:pPr>
            <w:r>
              <w:rPr/>
              <w:t xml:space="preserve">06-00-214 </w:t>
            </w:r>
          </w:p>
        </w:tc>
        <w:tc>
          <w:tcPr>
            <w:tcW w:w="2927" w:type="dxa"/>
            <w:tcBorders/>
            <w:vAlign w:val="center"/>
          </w:tcPr>
          <w:p>
            <w:pPr>
              <w:pStyle w:val="TableContents"/>
              <w:bidi w:val="0"/>
              <w:spacing w:before="0" w:after="283"/>
              <w:jc w:val="left"/>
              <w:rPr/>
            </w:pPr>
            <w:r>
              <w:rPr/>
              <w:t xml:space="preserve">15.9 Saatuaan tytöltä selkäänsä painiottelussa Reese luopuu roolistaan koulukiusaajana, minkä vuoksi muut lapset voivat kiusata Malcolmia. Tämä tekee koulun kaikista tulevista kiusaajista vapaata riistaa, joka tekee kaikkien elämästä entistäkin kurjempaa. Reese palaa kuitenkin takaisin, kun he pääsevät kielletylle alueelle (kiusaamalla Stevietä, joka on pyörätuolissa). Francis yrittää tulla kotiin sotilaskoulusta syntymäpäivänään välttääkseen raa'an syntymäpäiväkarkotusrituaalin, jossa hänen koko vartalonsa ajellaan. </w:t>
            </w:r>
          </w:p>
        </w:tc>
      </w:tr>
      <w:tr>
        <w:trPr/>
        <w:tc>
          <w:tcPr>
            <w:tcW w:w="816" w:type="dxa"/>
            <w:tcBorders/>
            <w:vAlign w:val="center"/>
          </w:tcPr>
          <w:p>
            <w:pPr>
              <w:pStyle w:val="TableHeading"/>
              <w:suppressLineNumbers/>
              <w:bidi w:val="0"/>
              <w:spacing w:before="0" w:after="283"/>
              <w:jc w:val="center"/>
              <w:rPr/>
            </w:pPr>
            <w:r>
              <w:rPr/>
              <w:t xml:space="preserve">27 </w:t>
            </w:r>
          </w:p>
        </w:tc>
        <w:tc>
          <w:tcPr>
            <w:tcW w:w="773" w:type="dxa"/>
            <w:tcBorders/>
            <w:vAlign w:val="center"/>
          </w:tcPr>
          <w:p>
            <w:pPr>
              <w:pStyle w:val="TableContents"/>
              <w:bidi w:val="0"/>
              <w:spacing w:before="0" w:after="283"/>
              <w:jc w:val="left"/>
              <w:rPr/>
            </w:pPr>
            <w:r>
              <w:rPr/>
              <w:t xml:space="preserve">11 </w:t>
            </w:r>
          </w:p>
        </w:tc>
        <w:tc>
          <w:tcPr>
            <w:tcW w:w="1545" w:type="dxa"/>
            <w:tcBorders/>
            <w:vAlign w:val="center"/>
          </w:tcPr>
          <w:p>
            <w:pPr>
              <w:pStyle w:val="TableContents"/>
              <w:bidi w:val="0"/>
              <w:spacing w:before="0" w:after="283"/>
              <w:jc w:val="left"/>
              <w:rPr/>
            </w:pPr>
            <w:r>
              <w:rPr/>
              <w:t xml:space="preserve">"Vanha rouva Vanha </w:t>
            </w:r>
          </w:p>
        </w:tc>
        <w:tc>
          <w:tcPr>
            <w:tcW w:w="982" w:type="dxa"/>
            <w:tcBorders/>
            <w:vAlign w:val="center"/>
          </w:tcPr>
          <w:p>
            <w:pPr>
              <w:pStyle w:val="TableContents"/>
              <w:bidi w:val="0"/>
              <w:spacing w:before="0" w:after="283"/>
              <w:jc w:val="left"/>
              <w:rPr/>
            </w:pPr>
            <w:r>
              <w:rPr/>
              <w:t xml:space="preserve">Todd Holland </w:t>
            </w:r>
          </w:p>
        </w:tc>
        <w:tc>
          <w:tcPr>
            <w:tcW w:w="1345" w:type="dxa"/>
            <w:tcBorders/>
            <w:vAlign w:val="center"/>
          </w:tcPr>
          <w:p>
            <w:pPr>
              <w:pStyle w:val="TableContents"/>
              <w:bidi w:val="0"/>
              <w:spacing w:before="0" w:after="283"/>
              <w:jc w:val="left"/>
              <w:rPr/>
            </w:pPr>
            <w:r>
              <w:rPr/>
              <w:t xml:space="preserve">Alan J. Higgins </w:t>
            </w:r>
          </w:p>
        </w:tc>
        <w:tc>
          <w:tcPr>
            <w:tcW w:w="1135" w:type="dxa"/>
            <w:tcBorders/>
            <w:vAlign w:val="center"/>
          </w:tcPr>
          <w:p>
            <w:pPr>
              <w:pStyle w:val="TableContents"/>
              <w:bidi w:val="0"/>
              <w:spacing w:before="0" w:after="283"/>
              <w:jc w:val="left"/>
              <w:rPr/>
            </w:pPr>
            <w:r>
              <w:rPr/>
              <w:t xml:space="preserve">7. tammikuuta 2001 (2001-01-07) </w:t>
            </w:r>
          </w:p>
        </w:tc>
        <w:tc>
          <w:tcPr>
            <w:tcW w:w="682" w:type="dxa"/>
            <w:tcBorders/>
            <w:vAlign w:val="center"/>
          </w:tcPr>
          <w:p>
            <w:pPr>
              <w:pStyle w:val="TableContents"/>
              <w:bidi w:val="0"/>
              <w:spacing w:before="0" w:after="283"/>
              <w:jc w:val="left"/>
              <w:rPr/>
            </w:pPr>
            <w:r>
              <w:rPr/>
              <w:t xml:space="preserve">06-00-213 </w:t>
            </w:r>
          </w:p>
        </w:tc>
        <w:tc>
          <w:tcPr>
            <w:tcW w:w="2927" w:type="dxa"/>
            <w:tcBorders/>
            <w:vAlign w:val="center"/>
          </w:tcPr>
          <w:p>
            <w:pPr>
              <w:pStyle w:val="TableContents"/>
              <w:bidi w:val="0"/>
              <w:spacing w:before="0" w:after="283"/>
              <w:jc w:val="left"/>
              <w:rPr/>
            </w:pPr>
            <w:r>
              <w:rPr/>
              <w:t xml:space="preserve">17.1 Malcolm joutuu auttamaan naapurustossa asuvaa ärtyisää vanhaa rouvaa, rouva Griffiniä (Florence Stanley), kaikessa, mitä tämä haluaa, koska Malcolm mursi hänen kätensä. Hän huolehtii naisesta ja jopa ystävystyy hänen kanssaan, kunnes eräänä päivänä nainen pyörtyy alkoholista. Hän kutsuu ystävänsä kylään ja riemukilpailuun hänen autollaan, mutta he ajavat Loisin vierestä, mikä saa Malcolmin paniikkiin. Rouva Griffin suojelee Malcolmia, mutta hän joutuu maksamaan siitä pienen hinnan. Vaikka Malcolm aluksi suuttuu asiasta, hän tajuaa, että hänen auttamisensa on parempi kuin kohdata Loisin viha, jos asiat olisivat jääneet ennalleen. Francisin ystävä Richie lähetetään sotilasakatemiaan, ja hän joutuu komentaja Spanglerin manipuloinnin uhriksi. Niinpä Francis käyttää kadettikavereitaan hakkaamaan Richietä saadakseen hänet näkemään Spanglerin sellaisena kuin hän on. Samaan aikaan Reese yrittää vakuuttaa (ja pakottaa) Deweyn käyttämään tavallista reppua käsilaukun sijaan. </w:t>
            </w:r>
          </w:p>
        </w:tc>
      </w:tr>
      <w:tr>
        <w:trPr/>
        <w:tc>
          <w:tcPr>
            <w:tcW w:w="816" w:type="dxa"/>
            <w:tcBorders/>
            <w:vAlign w:val="center"/>
          </w:tcPr>
          <w:p>
            <w:pPr>
              <w:pStyle w:val="TableHeading"/>
              <w:suppressLineNumbers/>
              <w:bidi w:val="0"/>
              <w:spacing w:before="0" w:after="283"/>
              <w:jc w:val="center"/>
              <w:rPr/>
            </w:pPr>
            <w:r>
              <w:rPr/>
              <w:t xml:space="preserve">28 </w:t>
            </w:r>
          </w:p>
        </w:tc>
        <w:tc>
          <w:tcPr>
            <w:tcW w:w="773" w:type="dxa"/>
            <w:tcBorders/>
            <w:vAlign w:val="center"/>
          </w:tcPr>
          <w:p>
            <w:pPr>
              <w:pStyle w:val="TableContents"/>
              <w:bidi w:val="0"/>
              <w:spacing w:before="0" w:after="283"/>
              <w:jc w:val="left"/>
              <w:rPr/>
            </w:pPr>
            <w:r>
              <w:rPr/>
              <w:t xml:space="preserve">12 </w:t>
            </w:r>
          </w:p>
        </w:tc>
        <w:tc>
          <w:tcPr>
            <w:tcW w:w="1545" w:type="dxa"/>
            <w:tcBorders/>
            <w:vAlign w:val="center"/>
          </w:tcPr>
          <w:p>
            <w:pPr>
              <w:pStyle w:val="TableContents"/>
              <w:bidi w:val="0"/>
              <w:spacing w:before="0" w:after="283"/>
              <w:jc w:val="left"/>
              <w:rPr/>
            </w:pPr>
            <w:r>
              <w:rPr/>
              <w:t xml:space="preserve">``Krelboynen tyttö'' </w:t>
            </w:r>
          </w:p>
        </w:tc>
        <w:tc>
          <w:tcPr>
            <w:tcW w:w="982" w:type="dxa"/>
            <w:tcBorders/>
            <w:vAlign w:val="center"/>
          </w:tcPr>
          <w:p>
            <w:pPr>
              <w:pStyle w:val="TableContents"/>
              <w:bidi w:val="0"/>
              <w:spacing w:before="0" w:after="283"/>
              <w:jc w:val="left"/>
              <w:rPr/>
            </w:pPr>
            <w:r>
              <w:rPr/>
              <w:t xml:space="preserve">Arlene Sanford </w:t>
            </w:r>
          </w:p>
        </w:tc>
        <w:tc>
          <w:tcPr>
            <w:tcW w:w="1345" w:type="dxa"/>
            <w:tcBorders/>
            <w:vAlign w:val="center"/>
          </w:tcPr>
          <w:p>
            <w:pPr>
              <w:pStyle w:val="TableContents"/>
              <w:bidi w:val="0"/>
              <w:spacing w:before="0" w:after="283"/>
              <w:jc w:val="left"/>
              <w:rPr/>
            </w:pPr>
            <w:r>
              <w:rPr/>
              <w:t xml:space="preserve">Bob Stevens </w:t>
            </w:r>
          </w:p>
        </w:tc>
        <w:tc>
          <w:tcPr>
            <w:tcW w:w="1135" w:type="dxa"/>
            <w:tcBorders/>
            <w:vAlign w:val="center"/>
          </w:tcPr>
          <w:p>
            <w:pPr>
              <w:pStyle w:val="TableContents"/>
              <w:bidi w:val="0"/>
              <w:spacing w:before="0" w:after="283"/>
              <w:jc w:val="left"/>
              <w:rPr/>
            </w:pPr>
            <w:r>
              <w:rPr/>
              <w:t xml:space="preserve">14. tammikuuta 2001 (2001-01-14) </w:t>
            </w:r>
          </w:p>
        </w:tc>
        <w:tc>
          <w:tcPr>
            <w:tcW w:w="682" w:type="dxa"/>
            <w:tcBorders/>
            <w:vAlign w:val="center"/>
          </w:tcPr>
          <w:p>
            <w:pPr>
              <w:pStyle w:val="TableContents"/>
              <w:bidi w:val="0"/>
              <w:spacing w:before="0" w:after="283"/>
              <w:jc w:val="left"/>
              <w:rPr/>
            </w:pPr>
            <w:r>
              <w:rPr/>
              <w:t xml:space="preserve">06-00-212 </w:t>
            </w:r>
          </w:p>
        </w:tc>
        <w:tc>
          <w:tcPr>
            <w:tcW w:w="2927" w:type="dxa"/>
            <w:tcBorders/>
            <w:vAlign w:val="center"/>
          </w:tcPr>
          <w:p>
            <w:pPr>
              <w:pStyle w:val="TableContents"/>
              <w:bidi w:val="0"/>
              <w:spacing w:before="0" w:after="283"/>
              <w:jc w:val="left"/>
              <w:rPr/>
            </w:pPr>
            <w:r>
              <w:rPr/>
              <w:t xml:space="preserve">14.9 Malcolmin luokalla on uusi oppilas nimeltä Cynthia (Tania Raymonde), ja nopeasti käy selväksi, että hän on ihastunut Malcolmiin. Malcolm ei tiedä, miten reagoida tähän, hän on paniikissa uudesta rakkaudesta, ja päätyy heittämään tiilen hänen ikkunastaan keskellä yötä. Nainen on aluksi vihainen, mutta antaa lopulta miehelle anteeksi. </w:t>
            </w:r>
          </w:p>
        </w:tc>
      </w:tr>
      <w:tr>
        <w:trPr/>
        <w:tc>
          <w:tcPr>
            <w:tcW w:w="816" w:type="dxa"/>
            <w:tcBorders/>
            <w:vAlign w:val="center"/>
          </w:tcPr>
          <w:p>
            <w:pPr>
              <w:pStyle w:val="TableHeading"/>
              <w:suppressLineNumbers/>
              <w:bidi w:val="0"/>
              <w:spacing w:before="0" w:after="283"/>
              <w:jc w:val="center"/>
              <w:rPr/>
            </w:pPr>
            <w:r>
              <w:rPr/>
              <w:t xml:space="preserve">29 </w:t>
            </w:r>
          </w:p>
        </w:tc>
        <w:tc>
          <w:tcPr>
            <w:tcW w:w="773" w:type="dxa"/>
            <w:tcBorders/>
            <w:vAlign w:val="center"/>
          </w:tcPr>
          <w:p>
            <w:pPr>
              <w:pStyle w:val="TableContents"/>
              <w:bidi w:val="0"/>
              <w:spacing w:before="0" w:after="283"/>
              <w:jc w:val="left"/>
              <w:rPr/>
            </w:pPr>
            <w:r>
              <w:rPr/>
              <w:t xml:space="preserve">13 </w:t>
            </w:r>
          </w:p>
        </w:tc>
        <w:tc>
          <w:tcPr>
            <w:tcW w:w="1545" w:type="dxa"/>
            <w:tcBorders/>
            <w:vAlign w:val="center"/>
          </w:tcPr>
          <w:p>
            <w:pPr>
              <w:pStyle w:val="TableContents"/>
              <w:bidi w:val="0"/>
              <w:spacing w:before="0" w:after="283"/>
              <w:jc w:val="left"/>
              <w:rPr/>
            </w:pPr>
            <w:r>
              <w:rPr/>
              <w:t xml:space="preserve">"Uudet naapurit </w:t>
            </w:r>
          </w:p>
        </w:tc>
        <w:tc>
          <w:tcPr>
            <w:tcW w:w="982" w:type="dxa"/>
            <w:tcBorders/>
            <w:vAlign w:val="center"/>
          </w:tcPr>
          <w:p>
            <w:pPr>
              <w:pStyle w:val="TableContents"/>
              <w:bidi w:val="0"/>
              <w:spacing w:before="0" w:after="283"/>
              <w:jc w:val="left"/>
              <w:rPr/>
            </w:pPr>
            <w:r>
              <w:rPr/>
              <w:t xml:space="preserve">Ken Kwapis </w:t>
            </w:r>
          </w:p>
        </w:tc>
        <w:tc>
          <w:tcPr>
            <w:tcW w:w="1345" w:type="dxa"/>
            <w:tcBorders/>
            <w:vAlign w:val="center"/>
          </w:tcPr>
          <w:p>
            <w:pPr>
              <w:pStyle w:val="TableContents"/>
              <w:bidi w:val="0"/>
              <w:spacing w:before="0" w:after="283"/>
              <w:jc w:val="left"/>
              <w:rPr/>
            </w:pPr>
            <w:r>
              <w:rPr/>
              <w:t xml:space="preserve">Maggie Bandur &amp; Pang-Ni Landrum </w:t>
            </w:r>
          </w:p>
        </w:tc>
        <w:tc>
          <w:tcPr>
            <w:tcW w:w="1135" w:type="dxa"/>
            <w:tcBorders/>
            <w:vAlign w:val="center"/>
          </w:tcPr>
          <w:p>
            <w:pPr>
              <w:pStyle w:val="TableContents"/>
              <w:bidi w:val="0"/>
              <w:spacing w:before="0" w:after="283"/>
              <w:jc w:val="left"/>
              <w:rPr/>
            </w:pPr>
            <w:r>
              <w:rPr/>
              <w:t xml:space="preserve">21. tammikuuta 2001 (2001-01-21) </w:t>
            </w:r>
          </w:p>
        </w:tc>
        <w:tc>
          <w:tcPr>
            <w:tcW w:w="682" w:type="dxa"/>
            <w:tcBorders/>
            <w:vAlign w:val="center"/>
          </w:tcPr>
          <w:p>
            <w:pPr>
              <w:pStyle w:val="TableContents"/>
              <w:bidi w:val="0"/>
              <w:spacing w:before="0" w:after="283"/>
              <w:jc w:val="left"/>
              <w:rPr/>
            </w:pPr>
            <w:r>
              <w:rPr/>
              <w:t xml:space="preserve">06-00-219 </w:t>
            </w:r>
          </w:p>
        </w:tc>
        <w:tc>
          <w:tcPr>
            <w:tcW w:w="2927" w:type="dxa"/>
            <w:tcBorders/>
            <w:vAlign w:val="center"/>
          </w:tcPr>
          <w:p>
            <w:pPr>
              <w:pStyle w:val="TableContents"/>
              <w:bidi w:val="0"/>
              <w:spacing w:before="0" w:after="283"/>
              <w:jc w:val="left"/>
              <w:rPr/>
            </w:pPr>
            <w:r>
              <w:rPr/>
              <w:t xml:space="preserve">14.9 Malcolmin perheen viereen muuttaa uusia naapureita, ja nämä kaksi perhettä vihaavat pian toisiaan (erityisesti Lois ja äiti, joilla on ristiriitaiset näkemykset vanhemmuudesta). Isästä tulee kuitenkin nopeasti Halin paras ystävä, ja heidän on pidettävä ystävyys salassa vaimoiltaan. Yksi naapurin lapsista on patologinen valehtelija, joka saa kaikki muut luulemaan Malcolmia tirkistelijäksi, mikä saa Malcolmin kostamaan lavastamalla hänet syylliseksi useiden arvokkaiden elektronisten laitteiden varastamiseen. Suunnitelman toteuttamisen aikana he kuitenkin saavat perheen vaimon kiinni porealtaassa pettämässä miestään espanjalaisen puutarhurinsa kanssa, mikä nöyryyttää perhettä, pakottaa heidät muuttamaan ja puhdistaa Malcomin nimen. Samaan aikaan komentaja Spangler juo itsensä humalaan sinä päivänä, kun Oliver North vierailee Marlinin akatemiassa, ja Francis joutuu pelastamaan päivän kaikkien Marlinin asukkaiden puolesta. </w:t>
            </w:r>
          </w:p>
        </w:tc>
      </w:tr>
      <w:tr>
        <w:trPr/>
        <w:tc>
          <w:tcPr>
            <w:tcW w:w="816" w:type="dxa"/>
            <w:tcBorders/>
            <w:vAlign w:val="center"/>
          </w:tcPr>
          <w:p>
            <w:pPr>
              <w:pStyle w:val="TableHeading"/>
              <w:suppressLineNumbers/>
              <w:bidi w:val="0"/>
              <w:spacing w:before="0" w:after="283"/>
              <w:jc w:val="center"/>
              <w:rPr/>
            </w:pPr>
            <w:r>
              <w:rPr/>
              <w:t xml:space="preserve">30 </w:t>
            </w:r>
          </w:p>
        </w:tc>
        <w:tc>
          <w:tcPr>
            <w:tcW w:w="773" w:type="dxa"/>
            <w:tcBorders/>
            <w:vAlign w:val="center"/>
          </w:tcPr>
          <w:p>
            <w:pPr>
              <w:pStyle w:val="TableContents"/>
              <w:bidi w:val="0"/>
              <w:spacing w:before="0" w:after="283"/>
              <w:jc w:val="left"/>
              <w:rPr/>
            </w:pPr>
            <w:r>
              <w:rPr/>
              <w:t xml:space="preserve">14 </w:t>
            </w:r>
          </w:p>
        </w:tc>
        <w:tc>
          <w:tcPr>
            <w:tcW w:w="1545" w:type="dxa"/>
            <w:tcBorders/>
            <w:vAlign w:val="center"/>
          </w:tcPr>
          <w:p>
            <w:pPr>
              <w:pStyle w:val="TableContents"/>
              <w:bidi w:val="0"/>
              <w:spacing w:before="0" w:after="283"/>
              <w:jc w:val="left"/>
              <w:rPr/>
            </w:pPr>
            <w:r>
              <w:rPr/>
              <w:t xml:space="preserve">``Hal lopettaa'' </w:t>
            </w:r>
          </w:p>
        </w:tc>
        <w:tc>
          <w:tcPr>
            <w:tcW w:w="982" w:type="dxa"/>
            <w:tcBorders/>
            <w:vAlign w:val="center"/>
          </w:tcPr>
          <w:p>
            <w:pPr>
              <w:pStyle w:val="TableContents"/>
              <w:bidi w:val="0"/>
              <w:spacing w:before="0" w:after="283"/>
              <w:jc w:val="left"/>
              <w:rPr/>
            </w:pPr>
            <w:r>
              <w:rPr/>
              <w:t xml:space="preserve">Ken Kwapis </w:t>
            </w:r>
          </w:p>
        </w:tc>
        <w:tc>
          <w:tcPr>
            <w:tcW w:w="1345" w:type="dxa"/>
            <w:tcBorders/>
            <w:vAlign w:val="center"/>
          </w:tcPr>
          <w:p>
            <w:pPr>
              <w:pStyle w:val="TableContents"/>
              <w:bidi w:val="0"/>
              <w:spacing w:before="0" w:after="283"/>
              <w:jc w:val="left"/>
              <w:rPr/>
            </w:pPr>
            <w:r>
              <w:rPr/>
              <w:t xml:space="preserve">Michael Glouberman &amp; Andrew Orenstein </w:t>
            </w:r>
          </w:p>
        </w:tc>
        <w:tc>
          <w:tcPr>
            <w:tcW w:w="1135" w:type="dxa"/>
            <w:tcBorders/>
            <w:vAlign w:val="center"/>
          </w:tcPr>
          <w:p>
            <w:pPr>
              <w:pStyle w:val="TableContents"/>
              <w:bidi w:val="0"/>
              <w:spacing w:before="0" w:after="283"/>
              <w:jc w:val="left"/>
              <w:rPr/>
            </w:pPr>
            <w:r>
              <w:rPr/>
              <w:t xml:space="preserve">4. helmikuuta 2001 (2001-02-04) </w:t>
            </w:r>
          </w:p>
        </w:tc>
        <w:tc>
          <w:tcPr>
            <w:tcW w:w="682" w:type="dxa"/>
            <w:tcBorders/>
            <w:vAlign w:val="center"/>
          </w:tcPr>
          <w:p>
            <w:pPr>
              <w:pStyle w:val="TableContents"/>
              <w:bidi w:val="0"/>
              <w:spacing w:before="0" w:after="283"/>
              <w:jc w:val="left"/>
              <w:rPr/>
            </w:pPr>
            <w:r>
              <w:rPr/>
              <w:t xml:space="preserve">06-00-216 </w:t>
            </w:r>
          </w:p>
        </w:tc>
        <w:tc>
          <w:tcPr>
            <w:tcW w:w="2927" w:type="dxa"/>
            <w:tcBorders/>
            <w:vAlign w:val="center"/>
          </w:tcPr>
          <w:p>
            <w:pPr>
              <w:pStyle w:val="TableContents"/>
              <w:bidi w:val="0"/>
              <w:spacing w:before="0" w:after="283"/>
              <w:jc w:val="left"/>
              <w:rPr/>
            </w:pPr>
            <w:r>
              <w:rPr/>
              <w:t xml:space="preserve">18.6 Hal irtisanoutuu työstään Deweyn koulussa järjestetyn katastrofaalisen urapäivän jälkeen ja viettää vapaa-aikansa autotallissa sijaitsevan valtavan maalauksen parissa (jota ei koskaan näytetä ruudussa). Hän tekee itsensä hulluksi lisäämällä maalaukseen yhä uusia kerroksia, kunnes tulee hulluksi siitä. Francis työskentelee vastentahtoisesti Lucky Aidessa kevätloman aikana, kun he tarvitsevat ylimääräisiä ihmisiä inventaarioon. Malcolm kyseenalaistaa tulevan ammattinsa sen jälkeen, kun soveltuvuustesti paljastaa, että hän voisi tehdä mitä tahansa työtä koko planeetalla. </w:t>
            </w:r>
          </w:p>
        </w:tc>
      </w:tr>
      <w:tr>
        <w:trPr/>
        <w:tc>
          <w:tcPr>
            <w:tcW w:w="816" w:type="dxa"/>
            <w:tcBorders/>
            <w:vAlign w:val="center"/>
          </w:tcPr>
          <w:p>
            <w:pPr>
              <w:pStyle w:val="TableHeading"/>
              <w:suppressLineNumbers/>
              <w:bidi w:val="0"/>
              <w:spacing w:before="0" w:after="283"/>
              <w:jc w:val="center"/>
              <w:rPr/>
            </w:pPr>
            <w:r>
              <w:rPr/>
              <w:t xml:space="preserve">31 </w:t>
            </w:r>
          </w:p>
        </w:tc>
        <w:tc>
          <w:tcPr>
            <w:tcW w:w="773" w:type="dxa"/>
            <w:tcBorders/>
            <w:vAlign w:val="center"/>
          </w:tcPr>
          <w:p>
            <w:pPr>
              <w:pStyle w:val="TableContents"/>
              <w:bidi w:val="0"/>
              <w:spacing w:before="0" w:after="283"/>
              <w:jc w:val="left"/>
              <w:rPr/>
            </w:pPr>
            <w:r>
              <w:rPr/>
              <w:t xml:space="preserve">15 </w:t>
            </w:r>
          </w:p>
        </w:tc>
        <w:tc>
          <w:tcPr>
            <w:tcW w:w="1545" w:type="dxa"/>
            <w:tcBorders/>
            <w:vAlign w:val="center"/>
          </w:tcPr>
          <w:p>
            <w:pPr>
              <w:pStyle w:val="TableContents"/>
              <w:bidi w:val="0"/>
              <w:spacing w:before="0" w:after="283"/>
              <w:jc w:val="left"/>
              <w:rPr/>
            </w:pPr>
            <w:r>
              <w:rPr/>
              <w:t xml:space="preserve">"Isovanhemmat </w:t>
            </w:r>
          </w:p>
        </w:tc>
        <w:tc>
          <w:tcPr>
            <w:tcW w:w="982" w:type="dxa"/>
            <w:tcBorders/>
            <w:vAlign w:val="center"/>
          </w:tcPr>
          <w:p>
            <w:pPr>
              <w:pStyle w:val="TableContents"/>
              <w:bidi w:val="0"/>
              <w:spacing w:before="0" w:after="283"/>
              <w:jc w:val="left"/>
              <w:rPr/>
            </w:pPr>
            <w:r>
              <w:rPr/>
              <w:t xml:space="preserve">Todd Holland </w:t>
            </w:r>
          </w:p>
        </w:tc>
        <w:tc>
          <w:tcPr>
            <w:tcW w:w="1345" w:type="dxa"/>
            <w:tcBorders/>
            <w:vAlign w:val="center"/>
          </w:tcPr>
          <w:p>
            <w:pPr>
              <w:pStyle w:val="TableContents"/>
              <w:bidi w:val="0"/>
              <w:spacing w:before="0" w:after="283"/>
              <w:jc w:val="left"/>
              <w:rPr/>
            </w:pPr>
            <w:r>
              <w:rPr/>
              <w:t xml:space="preserve">Gary Murphy &amp; Neil Thompson </w:t>
            </w:r>
          </w:p>
        </w:tc>
        <w:tc>
          <w:tcPr>
            <w:tcW w:w="1135" w:type="dxa"/>
            <w:tcBorders/>
            <w:vAlign w:val="center"/>
          </w:tcPr>
          <w:p>
            <w:pPr>
              <w:pStyle w:val="TableContents"/>
              <w:bidi w:val="0"/>
              <w:spacing w:before="0" w:after="283"/>
              <w:jc w:val="left"/>
              <w:rPr/>
            </w:pPr>
            <w:r>
              <w:rPr/>
              <w:t xml:space="preserve">11. helmikuuta 2001 (2001-02-11) </w:t>
            </w:r>
          </w:p>
        </w:tc>
        <w:tc>
          <w:tcPr>
            <w:tcW w:w="682" w:type="dxa"/>
            <w:tcBorders/>
            <w:vAlign w:val="center"/>
          </w:tcPr>
          <w:p>
            <w:pPr>
              <w:pStyle w:val="TableContents"/>
              <w:bidi w:val="0"/>
              <w:spacing w:before="0" w:after="283"/>
              <w:jc w:val="left"/>
              <w:rPr/>
            </w:pPr>
            <w:r>
              <w:rPr/>
              <w:t xml:space="preserve">06-00-217 </w:t>
            </w:r>
          </w:p>
        </w:tc>
        <w:tc>
          <w:tcPr>
            <w:tcW w:w="2927" w:type="dxa"/>
            <w:tcBorders/>
            <w:vAlign w:val="center"/>
          </w:tcPr>
          <w:p>
            <w:pPr>
              <w:pStyle w:val="TableContents"/>
              <w:bidi w:val="0"/>
              <w:spacing w:before="0" w:after="283"/>
              <w:jc w:val="left"/>
              <w:rPr/>
            </w:pPr>
            <w:r>
              <w:rPr/>
              <w:t xml:space="preserve">14.3 Loisin vanhemmat Victor (Robert Loggia) ja Ida (Cloris Leachman) tulevat vierailulle eivätkä tunnu hyväksyvän ketään muuta perheenjäsentä kuin Reeseä. Hal ostaa uuden jääkaapin luullen, että Victor korvaa sen hänelle, mutta Victor muuttaa mielensä. Victor antaa Reeselle myös laatikollisen vanhoja aseitaan toisesta maailmansodasta, mutta Reese vetää tappia ja Victor katkaisee elävän kranaatin kahvan, joten Malcolm heittää sen uuteen jääkaappiin estääkseen sitä tuhoamasta taloa ja räjäyttää samalla jääkaapin. Saatuaan tietää kranaatista Hal kääntää tilanteen nopeasti Victoria ja Idaa vastaan ja pakottaa heidät maksamaan perheelle korvaukset tai joutumaan vankilaan. Samaan aikaan Francis sairastuu huonosta sushista, kun hän ja kadetit ovat New Orleansissa Mardi Gras -tapahtumassa. </w:t>
            </w:r>
          </w:p>
        </w:tc>
      </w:tr>
      <w:tr>
        <w:trPr/>
        <w:tc>
          <w:tcPr>
            <w:tcW w:w="816" w:type="dxa"/>
            <w:tcBorders/>
            <w:vAlign w:val="center"/>
          </w:tcPr>
          <w:p>
            <w:pPr>
              <w:pStyle w:val="TableHeading"/>
              <w:suppressLineNumbers/>
              <w:bidi w:val="0"/>
              <w:spacing w:before="0" w:after="283"/>
              <w:jc w:val="center"/>
              <w:rPr/>
            </w:pPr>
            <w:r>
              <w:rPr/>
              <w:t xml:space="preserve">32 </w:t>
            </w:r>
          </w:p>
        </w:tc>
        <w:tc>
          <w:tcPr>
            <w:tcW w:w="773" w:type="dxa"/>
            <w:tcBorders/>
            <w:vAlign w:val="center"/>
          </w:tcPr>
          <w:p>
            <w:pPr>
              <w:pStyle w:val="TableContents"/>
              <w:bidi w:val="0"/>
              <w:spacing w:before="0" w:after="283"/>
              <w:jc w:val="left"/>
              <w:rPr/>
            </w:pPr>
            <w:r>
              <w:rPr/>
              <w:t xml:space="preserve">16 </w:t>
            </w:r>
          </w:p>
        </w:tc>
        <w:tc>
          <w:tcPr>
            <w:tcW w:w="1545" w:type="dxa"/>
            <w:tcBorders/>
            <w:vAlign w:val="center"/>
          </w:tcPr>
          <w:p>
            <w:pPr>
              <w:pStyle w:val="TableContents"/>
              <w:bidi w:val="0"/>
              <w:spacing w:before="0" w:after="283"/>
              <w:jc w:val="left"/>
              <w:rPr/>
            </w:pPr>
            <w:r>
              <w:rPr/>
              <w:t xml:space="preserve">``Liikennesakko'' </w:t>
            </w:r>
          </w:p>
        </w:tc>
        <w:tc>
          <w:tcPr>
            <w:tcW w:w="982" w:type="dxa"/>
            <w:tcBorders/>
            <w:vAlign w:val="center"/>
          </w:tcPr>
          <w:p>
            <w:pPr>
              <w:pStyle w:val="TableContents"/>
              <w:bidi w:val="0"/>
              <w:spacing w:before="0" w:after="283"/>
              <w:jc w:val="left"/>
              <w:rPr/>
            </w:pPr>
            <w:r>
              <w:rPr/>
              <w:t xml:space="preserve">Jeff Melman </w:t>
            </w:r>
          </w:p>
        </w:tc>
        <w:tc>
          <w:tcPr>
            <w:tcW w:w="1345" w:type="dxa"/>
            <w:tcBorders/>
            <w:vAlign w:val="center"/>
          </w:tcPr>
          <w:p>
            <w:pPr>
              <w:pStyle w:val="TableContents"/>
              <w:bidi w:val="0"/>
              <w:spacing w:before="0" w:after="283"/>
              <w:jc w:val="left"/>
              <w:rPr/>
            </w:pPr>
            <w:r>
              <w:rPr/>
              <w:t xml:space="preserve">Larry Strawther </w:t>
            </w:r>
          </w:p>
        </w:tc>
        <w:tc>
          <w:tcPr>
            <w:tcW w:w="1135" w:type="dxa"/>
            <w:tcBorders/>
            <w:vAlign w:val="center"/>
          </w:tcPr>
          <w:p>
            <w:pPr>
              <w:pStyle w:val="TableContents"/>
              <w:bidi w:val="0"/>
              <w:spacing w:before="0" w:after="283"/>
              <w:jc w:val="left"/>
              <w:rPr/>
            </w:pPr>
            <w:r>
              <w:rPr/>
              <w:t xml:space="preserve">18. helmikuuta 2001 (2001-02-18) </w:t>
            </w:r>
          </w:p>
        </w:tc>
        <w:tc>
          <w:tcPr>
            <w:tcW w:w="682" w:type="dxa"/>
            <w:tcBorders/>
            <w:vAlign w:val="center"/>
          </w:tcPr>
          <w:p>
            <w:pPr>
              <w:pStyle w:val="TableContents"/>
              <w:bidi w:val="0"/>
              <w:spacing w:before="0" w:after="283"/>
              <w:jc w:val="left"/>
              <w:rPr/>
            </w:pPr>
            <w:r>
              <w:rPr/>
              <w:t xml:space="preserve">06-00-218 </w:t>
            </w:r>
          </w:p>
        </w:tc>
        <w:tc>
          <w:tcPr>
            <w:tcW w:w="2927" w:type="dxa"/>
            <w:tcBorders/>
            <w:vAlign w:val="center"/>
          </w:tcPr>
          <w:p>
            <w:pPr>
              <w:pStyle w:val="TableContents"/>
              <w:bidi w:val="0"/>
              <w:spacing w:before="0" w:after="283"/>
              <w:jc w:val="left"/>
              <w:rPr/>
            </w:pPr>
            <w:r>
              <w:rPr/>
              <w:t xml:space="preserve">15.8 Lois saa syytteen holtittomasta ajamisesta, ja hänet pidätetään Francisin saamien useiden maksamattomien pysäköintisakkojen vuoksi. Hän käskee Francisia maksamaan sakot, jotka ovat kertyneet hänen nimissään, tai muuten hän ei koskaan palaa kotiin, mikä saa Francisin kokeilemaan vaarallista temppua rahan takia (ja loukkaamaan itsensä siinä samalla). Lois riitauttaa holtittoman ajamisen sakot, sillä hän uskoo, että konstaapeli on henkilökohtaisesti vihainen hänelle, koska Lois pakotti hänet maksamaan ostamastaan jäätee-annoksesta. Pojat huomaavat, että Lois oli väärässä, mutta eivät voi kertoa hänelle, koska hän huutaa ja antaa heille kotiarestia. Mutta kun valvontakameran kuvamateriaalissa näkyy todisteita päinvastaisesta, Lois saa hermoromahduksen, koska hän on ensimmäistä kertaa elämässään väärässä, mutta sen jälkeen usko siihen, että hän voi joskus olla väärässä, tekee hänestä itse asiassa leppoisamman, jopa niin, että hän päästää Francisin sakoista ja käskee hänen käyttää ansaitsemansa rahat viikonloppuun kotiin tuloon. Craig löytää valvontakameran eri kulmasta, joka osoittaa, ettei Lois ollutkaan syyllinen, mutta Hal ja pojat tuhoavat nauhan nopeasti ennen kuin varoittavat Craigia vaikenemaan tai muuten he tekevät hänen elämästään helvettiä. </w:t>
            </w:r>
          </w:p>
        </w:tc>
      </w:tr>
      <w:tr>
        <w:trPr/>
        <w:tc>
          <w:tcPr>
            <w:tcW w:w="816" w:type="dxa"/>
            <w:tcBorders/>
            <w:vAlign w:val="center"/>
          </w:tcPr>
          <w:p>
            <w:pPr>
              <w:pStyle w:val="TableHeading"/>
              <w:suppressLineNumbers/>
              <w:bidi w:val="0"/>
              <w:spacing w:before="0" w:after="283"/>
              <w:jc w:val="center"/>
              <w:rPr/>
            </w:pPr>
            <w:r>
              <w:rPr/>
              <w:t xml:space="preserve">33 </w:t>
            </w:r>
          </w:p>
        </w:tc>
        <w:tc>
          <w:tcPr>
            <w:tcW w:w="773" w:type="dxa"/>
            <w:tcBorders/>
            <w:vAlign w:val="center"/>
          </w:tcPr>
          <w:p>
            <w:pPr>
              <w:pStyle w:val="TableContents"/>
              <w:bidi w:val="0"/>
              <w:spacing w:before="0" w:after="283"/>
              <w:jc w:val="left"/>
              <w:rPr/>
            </w:pPr>
            <w:r>
              <w:rPr/>
              <w:t xml:space="preserve">17 </w:t>
            </w:r>
          </w:p>
        </w:tc>
        <w:tc>
          <w:tcPr>
            <w:tcW w:w="1545" w:type="dxa"/>
            <w:tcBorders/>
            <w:vAlign w:val="center"/>
          </w:tcPr>
          <w:p>
            <w:pPr>
              <w:pStyle w:val="TableContents"/>
              <w:bidi w:val="0"/>
              <w:spacing w:before="0" w:after="283"/>
              <w:jc w:val="left"/>
              <w:rPr/>
            </w:pPr>
            <w:r>
              <w:rPr/>
              <w:t xml:space="preserve">"Leikkaus </w:t>
            </w:r>
          </w:p>
        </w:tc>
        <w:tc>
          <w:tcPr>
            <w:tcW w:w="982" w:type="dxa"/>
            <w:tcBorders/>
            <w:vAlign w:val="center"/>
          </w:tcPr>
          <w:p>
            <w:pPr>
              <w:pStyle w:val="TableContents"/>
              <w:bidi w:val="0"/>
              <w:spacing w:before="0" w:after="283"/>
              <w:jc w:val="left"/>
              <w:rPr/>
            </w:pPr>
            <w:r>
              <w:rPr/>
              <w:t xml:space="preserve">Jeff Melman </w:t>
            </w:r>
          </w:p>
        </w:tc>
        <w:tc>
          <w:tcPr>
            <w:tcW w:w="1345" w:type="dxa"/>
            <w:tcBorders/>
            <w:vAlign w:val="center"/>
          </w:tcPr>
          <w:p>
            <w:pPr>
              <w:pStyle w:val="TableContents"/>
              <w:bidi w:val="0"/>
              <w:spacing w:before="0" w:after="283"/>
              <w:jc w:val="left"/>
              <w:rPr/>
            </w:pPr>
            <w:r>
              <w:rPr/>
              <w:t xml:space="preserve">Maggie Bandur &amp; Pang-Ni Landrum </w:t>
            </w:r>
          </w:p>
        </w:tc>
        <w:tc>
          <w:tcPr>
            <w:tcW w:w="1135" w:type="dxa"/>
            <w:tcBorders/>
            <w:vAlign w:val="center"/>
          </w:tcPr>
          <w:p>
            <w:pPr>
              <w:pStyle w:val="TableContents"/>
              <w:bidi w:val="0"/>
              <w:spacing w:before="0" w:after="283"/>
              <w:jc w:val="left"/>
              <w:rPr/>
            </w:pPr>
            <w:r>
              <w:rPr/>
              <w:t xml:space="preserve">25. helmikuuta 2001 (2001-02-25) </w:t>
            </w:r>
          </w:p>
        </w:tc>
        <w:tc>
          <w:tcPr>
            <w:tcW w:w="682" w:type="dxa"/>
            <w:tcBorders/>
            <w:vAlign w:val="center"/>
          </w:tcPr>
          <w:p>
            <w:pPr>
              <w:pStyle w:val="TableContents"/>
              <w:bidi w:val="0"/>
              <w:spacing w:before="0" w:after="283"/>
              <w:jc w:val="left"/>
              <w:rPr/>
            </w:pPr>
            <w:r>
              <w:rPr/>
              <w:t xml:space="preserve">06-00-222 </w:t>
            </w:r>
          </w:p>
        </w:tc>
        <w:tc>
          <w:tcPr>
            <w:tcW w:w="2927" w:type="dxa"/>
            <w:tcBorders/>
            <w:vAlign w:val="center"/>
          </w:tcPr>
          <w:p>
            <w:pPr>
              <w:pStyle w:val="TableContents"/>
              <w:bidi w:val="0"/>
              <w:spacing w:before="0" w:after="283"/>
              <w:jc w:val="left"/>
              <w:rPr/>
            </w:pPr>
            <w:r>
              <w:rPr/>
              <w:t xml:space="preserve">17.6 Malcolm joutuu sairaalahoitoon sivukipujen vuoksi, ja hänellä diagnosoidaan umpilisäkkeen tulehdus. Hänet on määrätty leikkaukseen, kunnes hän onnistuu osoittamaan diagnoosin vääräksi ja joutuu kärsimään seuraukset, kun hänen vanhempansa saavat tietää asiasta. Muu perhe harrastaa pakkomielteisesti lautapeliä nimeltä March and Conquer (kuvitteellinen versio Riskistä), jota he eivät yleensä pelaa, koska Malcolm voittaa heidät kaikki aina muutamassa siirrossa. Francis ja kadetit ryhtyvät nälkälakkoon sen jälkeen, kun komentaja Spangler ottaa heiltä television pois. </w:t>
            </w:r>
          </w:p>
        </w:tc>
      </w:tr>
      <w:tr>
        <w:trPr/>
        <w:tc>
          <w:tcPr>
            <w:tcW w:w="816" w:type="dxa"/>
            <w:tcBorders/>
            <w:vAlign w:val="center"/>
          </w:tcPr>
          <w:p>
            <w:pPr>
              <w:pStyle w:val="TableHeading"/>
              <w:suppressLineNumbers/>
              <w:bidi w:val="0"/>
              <w:spacing w:before="0" w:after="283"/>
              <w:jc w:val="center"/>
              <w:rPr/>
            </w:pPr>
            <w:r>
              <w:rPr/>
              <w:t xml:space="preserve">34 </w:t>
            </w:r>
          </w:p>
        </w:tc>
        <w:tc>
          <w:tcPr>
            <w:tcW w:w="773" w:type="dxa"/>
            <w:tcBorders/>
            <w:vAlign w:val="center"/>
          </w:tcPr>
          <w:p>
            <w:pPr>
              <w:pStyle w:val="TableContents"/>
              <w:bidi w:val="0"/>
              <w:spacing w:before="0" w:after="283"/>
              <w:jc w:val="left"/>
              <w:rPr/>
            </w:pPr>
            <w:r>
              <w:rPr/>
              <w:t xml:space="preserve">18 </w:t>
            </w:r>
          </w:p>
        </w:tc>
        <w:tc>
          <w:tcPr>
            <w:tcW w:w="1545" w:type="dxa"/>
            <w:tcBorders/>
            <w:vAlign w:val="center"/>
          </w:tcPr>
          <w:p>
            <w:pPr>
              <w:pStyle w:val="TableContents"/>
              <w:bidi w:val="0"/>
              <w:spacing w:before="0" w:after="283"/>
              <w:jc w:val="left"/>
              <w:rPr/>
            </w:pPr>
            <w:r>
              <w:rPr/>
              <w:t xml:space="preserve">``Reese Cooks'' </w:t>
            </w:r>
          </w:p>
        </w:tc>
        <w:tc>
          <w:tcPr>
            <w:tcW w:w="982" w:type="dxa"/>
            <w:tcBorders/>
            <w:vAlign w:val="center"/>
          </w:tcPr>
          <w:p>
            <w:pPr>
              <w:pStyle w:val="TableContents"/>
              <w:bidi w:val="0"/>
              <w:spacing w:before="0" w:after="283"/>
              <w:jc w:val="left"/>
              <w:rPr/>
            </w:pPr>
            <w:r>
              <w:rPr/>
              <w:t xml:space="preserve">Jeff Melman </w:t>
            </w:r>
          </w:p>
        </w:tc>
        <w:tc>
          <w:tcPr>
            <w:tcW w:w="1345" w:type="dxa"/>
            <w:tcBorders/>
            <w:vAlign w:val="center"/>
          </w:tcPr>
          <w:p>
            <w:pPr>
              <w:pStyle w:val="TableContents"/>
              <w:bidi w:val="0"/>
              <w:spacing w:before="0" w:after="283"/>
              <w:jc w:val="left"/>
              <w:rPr/>
            </w:pPr>
            <w:r>
              <w:rPr/>
              <w:t xml:space="preserve">Dan Kopelman </w:t>
            </w:r>
          </w:p>
        </w:tc>
        <w:tc>
          <w:tcPr>
            <w:tcW w:w="1135" w:type="dxa"/>
            <w:tcBorders/>
            <w:vAlign w:val="center"/>
          </w:tcPr>
          <w:p>
            <w:pPr>
              <w:pStyle w:val="TableContents"/>
              <w:bidi w:val="0"/>
              <w:spacing w:before="0" w:after="283"/>
              <w:jc w:val="left"/>
              <w:rPr/>
            </w:pPr>
            <w:r>
              <w:rPr/>
              <w:t xml:space="preserve">4. maaliskuuta 2001 (2001-03-04) </w:t>
            </w:r>
          </w:p>
        </w:tc>
        <w:tc>
          <w:tcPr>
            <w:tcW w:w="682" w:type="dxa"/>
            <w:tcBorders/>
            <w:vAlign w:val="center"/>
          </w:tcPr>
          <w:p>
            <w:pPr>
              <w:pStyle w:val="TableContents"/>
              <w:bidi w:val="0"/>
              <w:spacing w:before="0" w:after="283"/>
              <w:jc w:val="left"/>
              <w:rPr/>
            </w:pPr>
            <w:r>
              <w:rPr/>
              <w:t xml:space="preserve">06-00-220 </w:t>
            </w:r>
          </w:p>
        </w:tc>
        <w:tc>
          <w:tcPr>
            <w:tcW w:w="2927" w:type="dxa"/>
            <w:tcBorders/>
            <w:vAlign w:val="center"/>
          </w:tcPr>
          <w:p>
            <w:pPr>
              <w:pStyle w:val="TableContents"/>
              <w:bidi w:val="0"/>
              <w:spacing w:before="0" w:after="283"/>
              <w:jc w:val="left"/>
              <w:rPr/>
            </w:pPr>
            <w:r>
              <w:rPr/>
              <w:t xml:space="preserve">17.0 Reesen jälleen kerran tekemän tuhoisan kepposen jälkeen Hal ja Lois joutuvat kamppailemaan saadakseen Reesen kuriin, kun hän torjuu kaikki rangaistusyritykset. Hal kokeilee erilaista lähestymistapaa ja pakottaa Reesen osallistumaan kokkikurssille, mutta Reese löytää huomattavan lahjakkuuden ruoanlaittoon. Kurssin kokkauskilpailussa Reesen havaitaan huijanneen laittamalla muiden kilpailijoiden ruokiin pahanmakuisia raaka-aineita (kuten suolaa, pippuria tai risiiniöljyä), vaikka hän olisi joka tapauksessa lähes varmasti voittanut. Hal rankaisee häntä kieltämällä häntä kokkaamasta ja kieltämällä häntä olemasta keittiössä kuukauden ajan, mikä saa Reesen itkemään. Tämän jälkeen Hal ja Lois ovat tyytyväisiä siihen, että he ovat vihdoin löytäneet rangaistuksen, joka toimii. Marlinin akatemiassa Eric yrittää pakottaa Francisin tekemään oman osuutensa suuresta projektista, josta he molemmat ovat vastuussa. Tämä on helpommin sanottu kuin tehty, sillä Francis häiriköi jatkuvasti pienistä asioista, kunnes Eric uhkaa Spanglerilla. Samaan aikaan Cynthia järjestää ``Be My Friend'' -bileet kaikille koulun oppilaille, mutta Malcolm on huolissaan siitä, että Cynthia tuottaa itselleen pettymyksen, ja yrittää estää häntä. Se kuitenkin kostautuu, kun juhliin ilmestyy paljon ihmisiä (myös Francis) Malcolmin kauhuksi. </w:t>
            </w:r>
          </w:p>
        </w:tc>
      </w:tr>
      <w:tr>
        <w:trPr/>
        <w:tc>
          <w:tcPr>
            <w:tcW w:w="816" w:type="dxa"/>
            <w:tcBorders/>
            <w:vAlign w:val="center"/>
          </w:tcPr>
          <w:p>
            <w:pPr>
              <w:pStyle w:val="TableHeading"/>
              <w:suppressLineNumbers/>
              <w:bidi w:val="0"/>
              <w:spacing w:before="0" w:after="283"/>
              <w:jc w:val="center"/>
              <w:rPr/>
            </w:pPr>
            <w:r>
              <w:rPr/>
              <w:t xml:space="preserve">35 </w:t>
            </w:r>
          </w:p>
        </w:tc>
        <w:tc>
          <w:tcPr>
            <w:tcW w:w="773" w:type="dxa"/>
            <w:tcBorders/>
            <w:vAlign w:val="center"/>
          </w:tcPr>
          <w:p>
            <w:pPr>
              <w:pStyle w:val="TableContents"/>
              <w:bidi w:val="0"/>
              <w:spacing w:before="0" w:after="283"/>
              <w:jc w:val="left"/>
              <w:rPr/>
            </w:pPr>
            <w:r>
              <w:rPr/>
              <w:t xml:space="preserve">19 </w:t>
            </w:r>
          </w:p>
        </w:tc>
        <w:tc>
          <w:tcPr>
            <w:tcW w:w="1545" w:type="dxa"/>
            <w:tcBorders/>
            <w:vAlign w:val="center"/>
          </w:tcPr>
          <w:p>
            <w:pPr>
              <w:pStyle w:val="TableContents"/>
              <w:bidi w:val="0"/>
              <w:spacing w:before="0" w:after="283"/>
              <w:jc w:val="left"/>
              <w:rPr/>
            </w:pPr>
            <w:r>
              <w:rPr/>
              <w:t xml:space="preserve">"Reesen opettaminen </w:t>
            </w:r>
          </w:p>
        </w:tc>
        <w:tc>
          <w:tcPr>
            <w:tcW w:w="982" w:type="dxa"/>
            <w:tcBorders/>
            <w:vAlign w:val="center"/>
          </w:tcPr>
          <w:p>
            <w:pPr>
              <w:pStyle w:val="TableContents"/>
              <w:bidi w:val="0"/>
              <w:spacing w:before="0" w:after="283"/>
              <w:jc w:val="left"/>
              <w:rPr/>
            </w:pPr>
            <w:r>
              <w:rPr/>
              <w:t xml:space="preserve">Ken Kwapis </w:t>
            </w:r>
          </w:p>
        </w:tc>
        <w:tc>
          <w:tcPr>
            <w:tcW w:w="1345" w:type="dxa"/>
            <w:tcBorders/>
            <w:vAlign w:val="center"/>
          </w:tcPr>
          <w:p>
            <w:pPr>
              <w:pStyle w:val="TableContents"/>
              <w:bidi w:val="0"/>
              <w:spacing w:before="0" w:after="283"/>
              <w:jc w:val="left"/>
              <w:rPr/>
            </w:pPr>
            <w:r>
              <w:rPr/>
              <w:t xml:space="preserve">Ian Busch </w:t>
            </w:r>
          </w:p>
        </w:tc>
        <w:tc>
          <w:tcPr>
            <w:tcW w:w="1135" w:type="dxa"/>
            <w:tcBorders/>
            <w:vAlign w:val="center"/>
          </w:tcPr>
          <w:p>
            <w:pPr>
              <w:pStyle w:val="TableContents"/>
              <w:bidi w:val="0"/>
              <w:spacing w:before="0" w:after="283"/>
              <w:jc w:val="left"/>
              <w:rPr/>
            </w:pPr>
            <w:r>
              <w:rPr/>
              <w:t xml:space="preserve">11. maaliskuuta 2001 (2001-03-11) </w:t>
            </w:r>
          </w:p>
        </w:tc>
        <w:tc>
          <w:tcPr>
            <w:tcW w:w="682" w:type="dxa"/>
            <w:tcBorders/>
            <w:vAlign w:val="center"/>
          </w:tcPr>
          <w:p>
            <w:pPr>
              <w:pStyle w:val="TableContents"/>
              <w:bidi w:val="0"/>
              <w:spacing w:before="0" w:after="283"/>
              <w:jc w:val="left"/>
              <w:rPr/>
            </w:pPr>
            <w:r>
              <w:rPr/>
              <w:t xml:space="preserve">06-00-221 </w:t>
            </w:r>
          </w:p>
        </w:tc>
        <w:tc>
          <w:tcPr>
            <w:tcW w:w="2927" w:type="dxa"/>
            <w:tcBorders/>
            <w:vAlign w:val="center"/>
          </w:tcPr>
          <w:p>
            <w:pPr>
              <w:pStyle w:val="TableContents"/>
              <w:bidi w:val="0"/>
              <w:spacing w:before="0" w:after="283"/>
              <w:jc w:val="left"/>
              <w:rPr/>
            </w:pPr>
            <w:r>
              <w:rPr/>
              <w:t xml:space="preserve">14.9 Malcolm opettaa Reeseä parantamaan hänen surkeita arvosanojaan ja välttääkseen sen, että hänen opettajansa </w:t>
            </w:r>
            <w:r>
              <w:rPr>
                <w:color w:val="A9A9A9"/>
              </w:rPr>
              <w:t xml:space="preserve">herra Woodward (Dave ``Gruber'' Allen</w:t>
            </w:r>
            <w:r>
              <w:rPr/>
              <w:t xml:space="preserve">) lähettäisi hänet koulun korjaavalle luokalle</w:t>
            </w:r>
            <w:r>
              <w:rPr/>
              <w:t xml:space="preserve">, mutta Reese saa jatkuvasti kymppejä, vaikka hän opiskelisi kuinka paljon. Epätoivoissaan Malcolm tekee salaa Reesen ison kokeen, ja kun hän saa siitä taas kympin, hän tajuaa, että Woodward kantaa Reeselle kaunaa tämän kiusaamisesta ja haluaa hänet koulun korjaavalle luokalle. Francis jättää perheen ja asuu ystävänsä Richien talon kellarissa, koska Lois heitti hänet ulos, koska hän oli kieltäytynyt uusimasta kattoa kotikäynnin aikana Halin korkeanpaikankammon vuoksi. Kun herra Woodward soittaa antaakseen Loisille ja Halille paperit, joilla Reese siirretään takaisin tukiopetukseen, Malcolm pidättää hänet, mutta paljastaa samalla suunnitelmansa. Kun Lois on valmis kertomaan koululle, että Woodward on ottanut Reesen kohteekseen, Woodward huomauttaa, että tämä johtaisi Malcolmin erottamiseen koulusta. Lois vastaa, että hän uhraisi mielellään Malcolmin pelastaakseen Reesen, koska hän tietää, että mitä tahansa tapahtuukin, Malcolm selviää, kun taas Reese tarvitsee kaiken mahdollisen avun. Loisin uhkaus saa vahvistusta, kun Woodward näkee Francisin sateessa huutamassa ja anelemassa, että hänet päästetään sisään. Lopulta Francis, Reese, Malcolm ja Woodward joutuvat yhdessä uusimaan katon peltikaton. </w:t>
            </w:r>
          </w:p>
        </w:tc>
      </w:tr>
      <w:tr>
        <w:trPr/>
        <w:tc>
          <w:tcPr>
            <w:tcW w:w="816" w:type="dxa"/>
            <w:tcBorders/>
            <w:vAlign w:val="center"/>
          </w:tcPr>
          <w:p>
            <w:pPr>
              <w:pStyle w:val="TableHeading"/>
              <w:suppressLineNumbers/>
              <w:bidi w:val="0"/>
              <w:spacing w:before="0" w:after="283"/>
              <w:jc w:val="center"/>
              <w:rPr/>
            </w:pPr>
            <w:r>
              <w:rPr/>
              <w:t xml:space="preserve">36 </w:t>
            </w:r>
          </w:p>
        </w:tc>
        <w:tc>
          <w:tcPr>
            <w:tcW w:w="773" w:type="dxa"/>
            <w:tcBorders/>
            <w:vAlign w:val="center"/>
          </w:tcPr>
          <w:p>
            <w:pPr>
              <w:pStyle w:val="TableContents"/>
              <w:bidi w:val="0"/>
              <w:spacing w:before="0" w:after="283"/>
              <w:jc w:val="left"/>
              <w:rPr/>
            </w:pPr>
            <w:r>
              <w:rPr/>
              <w:t xml:space="preserve">20 </w:t>
            </w:r>
          </w:p>
        </w:tc>
        <w:tc>
          <w:tcPr>
            <w:tcW w:w="1545" w:type="dxa"/>
            <w:tcBorders/>
            <w:vAlign w:val="center"/>
          </w:tcPr>
          <w:p>
            <w:pPr>
              <w:pStyle w:val="TableContents"/>
              <w:bidi w:val="0"/>
              <w:spacing w:before="0" w:after="283"/>
              <w:jc w:val="left"/>
              <w:rPr/>
            </w:pPr>
            <w:r>
              <w:rPr/>
              <w:t xml:space="preserve">``Bowling'' </w:t>
            </w:r>
          </w:p>
        </w:tc>
        <w:tc>
          <w:tcPr>
            <w:tcW w:w="982" w:type="dxa"/>
            <w:tcBorders/>
            <w:vAlign w:val="center"/>
          </w:tcPr>
          <w:p>
            <w:pPr>
              <w:pStyle w:val="TableContents"/>
              <w:bidi w:val="0"/>
              <w:spacing w:before="0" w:after="283"/>
              <w:jc w:val="left"/>
              <w:rPr/>
            </w:pPr>
            <w:r>
              <w:rPr/>
              <w:t xml:space="preserve">Todd Holland </w:t>
            </w:r>
          </w:p>
        </w:tc>
        <w:tc>
          <w:tcPr>
            <w:tcW w:w="1345" w:type="dxa"/>
            <w:tcBorders/>
            <w:vAlign w:val="center"/>
          </w:tcPr>
          <w:p>
            <w:pPr>
              <w:pStyle w:val="TableContents"/>
              <w:bidi w:val="0"/>
              <w:spacing w:before="0" w:after="283"/>
              <w:jc w:val="left"/>
              <w:rPr/>
            </w:pPr>
            <w:r>
              <w:rPr/>
              <w:t xml:space="preserve">Alex Reid </w:t>
            </w:r>
          </w:p>
        </w:tc>
        <w:tc>
          <w:tcPr>
            <w:tcW w:w="1135" w:type="dxa"/>
            <w:tcBorders/>
            <w:vAlign w:val="center"/>
          </w:tcPr>
          <w:p>
            <w:pPr>
              <w:pStyle w:val="TableContents"/>
              <w:bidi w:val="0"/>
              <w:spacing w:before="0" w:after="283"/>
              <w:jc w:val="left"/>
              <w:rPr/>
            </w:pPr>
            <w:r>
              <w:rPr/>
              <w:t xml:space="preserve">1. huhtikuuta 2001 (2001-04-01) </w:t>
            </w:r>
          </w:p>
        </w:tc>
        <w:tc>
          <w:tcPr>
            <w:tcW w:w="682" w:type="dxa"/>
            <w:tcBorders/>
            <w:vAlign w:val="center"/>
          </w:tcPr>
          <w:p>
            <w:pPr>
              <w:pStyle w:val="TableContents"/>
              <w:bidi w:val="0"/>
              <w:spacing w:before="0" w:after="283"/>
              <w:jc w:val="left"/>
              <w:rPr/>
            </w:pPr>
            <w:r>
              <w:rPr/>
              <w:t xml:space="preserve">06-00-223 </w:t>
            </w:r>
          </w:p>
        </w:tc>
        <w:tc>
          <w:tcPr>
            <w:tcW w:w="2927" w:type="dxa"/>
            <w:tcBorders/>
            <w:vAlign w:val="center"/>
          </w:tcPr>
          <w:p>
            <w:pPr>
              <w:pStyle w:val="TableContents"/>
              <w:bidi w:val="0"/>
              <w:spacing w:before="0" w:after="283"/>
              <w:jc w:val="left"/>
              <w:rPr/>
            </w:pPr>
            <w:r>
              <w:rPr/>
              <w:t xml:space="preserve">13.7 Tässä Sliding Doors -tyylisessä tarinassa katsoja näkee samanaikaisesti, mitä tapahtuu, kun pojat menevät keilaamaan Halin kanssa, ja mitä tapahtuu, kun he menevät keilaamaan Loisin kanssa. Kummassakin versiossa Malcolm ja Reese menevät keilaamaan, kun taas Dewey jää kotiin, koska häntä rangaistaan naapurin papukaijan tappamisesta, sivujuonena, ja toinen vanhemmista vartioi häntä. Molemmissa versioissa, kun Hal / Lois palaavat keilahallista kotiin, he sanovat toisilleen, että ensi kerralla he ottavat heidät mukaansa. Alex McKenna vierailee pääosissa. </w:t>
            </w:r>
          </w:p>
        </w:tc>
      </w:tr>
      <w:tr>
        <w:trPr/>
        <w:tc>
          <w:tcPr>
            <w:tcW w:w="816" w:type="dxa"/>
            <w:tcBorders/>
            <w:vAlign w:val="center"/>
          </w:tcPr>
          <w:p>
            <w:pPr>
              <w:pStyle w:val="TableHeading"/>
              <w:suppressLineNumbers/>
              <w:bidi w:val="0"/>
              <w:spacing w:before="0" w:after="283"/>
              <w:jc w:val="center"/>
              <w:rPr/>
            </w:pPr>
            <w:r>
              <w:rPr/>
              <w:t xml:space="preserve">37 </w:t>
            </w:r>
          </w:p>
        </w:tc>
        <w:tc>
          <w:tcPr>
            <w:tcW w:w="773" w:type="dxa"/>
            <w:tcBorders/>
            <w:vAlign w:val="center"/>
          </w:tcPr>
          <w:p>
            <w:pPr>
              <w:pStyle w:val="TableContents"/>
              <w:bidi w:val="0"/>
              <w:spacing w:before="0" w:after="283"/>
              <w:jc w:val="left"/>
              <w:rPr/>
            </w:pPr>
            <w:r>
              <w:rPr/>
              <w:t xml:space="preserve">21 </w:t>
            </w:r>
          </w:p>
        </w:tc>
        <w:tc>
          <w:tcPr>
            <w:tcW w:w="1545" w:type="dxa"/>
            <w:tcBorders/>
            <w:vAlign w:val="center"/>
          </w:tcPr>
          <w:p>
            <w:pPr>
              <w:pStyle w:val="TableContents"/>
              <w:bidi w:val="0"/>
              <w:spacing w:before="0" w:after="283"/>
              <w:jc w:val="left"/>
              <w:rPr/>
            </w:pPr>
            <w:r>
              <w:rPr/>
              <w:t xml:space="preserve">"Malcolm vs. Reese. </w:t>
            </w:r>
          </w:p>
        </w:tc>
        <w:tc>
          <w:tcPr>
            <w:tcW w:w="982" w:type="dxa"/>
            <w:tcBorders/>
            <w:vAlign w:val="center"/>
          </w:tcPr>
          <w:p>
            <w:pPr>
              <w:pStyle w:val="TableContents"/>
              <w:bidi w:val="0"/>
              <w:spacing w:before="0" w:after="283"/>
              <w:jc w:val="left"/>
              <w:rPr/>
            </w:pPr>
            <w:r>
              <w:rPr/>
              <w:t xml:space="preserve">Todd Holland </w:t>
            </w:r>
          </w:p>
        </w:tc>
        <w:tc>
          <w:tcPr>
            <w:tcW w:w="1345" w:type="dxa"/>
            <w:tcBorders/>
            <w:vAlign w:val="center"/>
          </w:tcPr>
          <w:p>
            <w:pPr>
              <w:pStyle w:val="TableContents"/>
              <w:bidi w:val="0"/>
              <w:spacing w:before="0" w:after="283"/>
              <w:jc w:val="left"/>
              <w:rPr/>
            </w:pPr>
            <w:r>
              <w:rPr/>
              <w:t xml:space="preserve">Juttu: Kertoi: Dan Danko &amp; Tom Mason: Dan Kopelman </w:t>
            </w:r>
          </w:p>
        </w:tc>
        <w:tc>
          <w:tcPr>
            <w:tcW w:w="1135" w:type="dxa"/>
            <w:tcBorders/>
            <w:vAlign w:val="center"/>
          </w:tcPr>
          <w:p>
            <w:pPr>
              <w:pStyle w:val="TableContents"/>
              <w:bidi w:val="0"/>
              <w:spacing w:before="0" w:after="283"/>
              <w:jc w:val="left"/>
              <w:rPr/>
            </w:pPr>
            <w:r>
              <w:rPr/>
              <w:t xml:space="preserve">22. huhtikuuta 2001 (2001-04-22) </w:t>
            </w:r>
          </w:p>
        </w:tc>
        <w:tc>
          <w:tcPr>
            <w:tcW w:w="682" w:type="dxa"/>
            <w:tcBorders/>
            <w:vAlign w:val="center"/>
          </w:tcPr>
          <w:p>
            <w:pPr>
              <w:pStyle w:val="TableContents"/>
              <w:bidi w:val="0"/>
              <w:spacing w:before="0" w:after="283"/>
              <w:jc w:val="left"/>
              <w:rPr/>
            </w:pPr>
            <w:r>
              <w:rPr/>
              <w:t xml:space="preserve">06-00-226 </w:t>
            </w:r>
          </w:p>
        </w:tc>
        <w:tc>
          <w:tcPr>
            <w:tcW w:w="2927" w:type="dxa"/>
            <w:tcBorders/>
            <w:vAlign w:val="center"/>
          </w:tcPr>
          <w:p>
            <w:pPr>
              <w:pStyle w:val="TableContents"/>
              <w:bidi w:val="0"/>
              <w:spacing w:before="0" w:after="283"/>
              <w:jc w:val="left"/>
              <w:rPr/>
            </w:pPr>
            <w:r>
              <w:rPr/>
              <w:t xml:space="preserve">14.5 Francis lahjoo Malcolmin ja Reesen yhdellä ylimääräisellä lipulla painiotteluun ja pakottaa heidät nöyryyttämään itseään ja tekemään kaikki hänen askareensa yrittäen päihittää toisensa saadakseen yhden lipun. Pojat kääntyvät toisiaan vastaan, kun he tajuavat, että toinen ei voi mennä painiotteluun, jos saa kotiarestia. Kun Francis kuitenkin pettää heidät molemmat viemällä tytön (Cerina Vincent) painiotteluun, koska tämä rakastaa painia, tämä suututtaa Reesen ja Malcolmin. Pian he saavat kostonsa ottamalla Francisilta ajokortin, ilmoittamalla perheen auton varastetuksi ja lavastamalla hänet sitten kidnappaajaksi sitomalla itsensä takakonttiin. Tämä johtaa Francisin nöyryyttämiseen tyttöystävänsä edessä ja siihen, että poliisi pidättää hänet. Samaan aikaan Dewey palkataan vahtimaan Craigin kissaa, Jellybeania, viikonlopuksi, mutta hän kadottaa kissan, joten hänen vanhempansa tulevat auttamaan, mutta pahentavat tilannetta. Craig muuttaa perheen luokse sen jälkeen, kun he polttavat hänen talonsa päästäkseen eroon kissoista. Lopulta ja vihaisena Reeselle ja Malcolmille siitä, että he saivat Francisin pidätettyä, Lois rankaisee heitä pakottamalla heidät palvelemaan Craigia. Pojat katuvat heti Francisin pidättämistä saatuaan tietää, kuinka vaativa Craig on hänen ja Jellybeanien tarpeiden suhteen. </w:t>
            </w:r>
          </w:p>
        </w:tc>
      </w:tr>
      <w:tr>
        <w:trPr/>
        <w:tc>
          <w:tcPr>
            <w:tcW w:w="816" w:type="dxa"/>
            <w:tcBorders/>
            <w:vAlign w:val="center"/>
          </w:tcPr>
          <w:p>
            <w:pPr>
              <w:pStyle w:val="TableHeading"/>
              <w:suppressLineNumbers/>
              <w:bidi w:val="0"/>
              <w:spacing w:before="0" w:after="283"/>
              <w:jc w:val="center"/>
              <w:rPr/>
            </w:pPr>
            <w:r>
              <w:rPr/>
              <w:t xml:space="preserve">38 </w:t>
            </w:r>
          </w:p>
        </w:tc>
        <w:tc>
          <w:tcPr>
            <w:tcW w:w="773" w:type="dxa"/>
            <w:tcBorders/>
            <w:vAlign w:val="center"/>
          </w:tcPr>
          <w:p>
            <w:pPr>
              <w:pStyle w:val="TableContents"/>
              <w:bidi w:val="0"/>
              <w:spacing w:before="0" w:after="283"/>
              <w:jc w:val="left"/>
              <w:rPr/>
            </w:pPr>
            <w:r>
              <w:rPr/>
              <w:t xml:space="preserve">22 </w:t>
            </w:r>
          </w:p>
        </w:tc>
        <w:tc>
          <w:tcPr>
            <w:tcW w:w="1545" w:type="dxa"/>
            <w:tcBorders/>
            <w:vAlign w:val="center"/>
          </w:tcPr>
          <w:p>
            <w:pPr>
              <w:pStyle w:val="TableContents"/>
              <w:bidi w:val="0"/>
              <w:spacing w:before="0" w:after="283"/>
              <w:jc w:val="left"/>
              <w:rPr/>
            </w:pPr>
            <w:r>
              <w:rPr/>
              <w:t xml:space="preserve">``Mini-Bike'' </w:t>
            </w:r>
          </w:p>
        </w:tc>
        <w:tc>
          <w:tcPr>
            <w:tcW w:w="982" w:type="dxa"/>
            <w:tcBorders/>
            <w:vAlign w:val="center"/>
          </w:tcPr>
          <w:p>
            <w:pPr>
              <w:pStyle w:val="TableContents"/>
              <w:bidi w:val="0"/>
              <w:spacing w:before="0" w:after="283"/>
              <w:jc w:val="left"/>
              <w:rPr/>
            </w:pPr>
            <w:r>
              <w:rPr/>
              <w:t xml:space="preserve">Ken Kwapis </w:t>
            </w:r>
          </w:p>
        </w:tc>
        <w:tc>
          <w:tcPr>
            <w:tcW w:w="1345" w:type="dxa"/>
            <w:tcBorders/>
            <w:vAlign w:val="center"/>
          </w:tcPr>
          <w:p>
            <w:pPr>
              <w:pStyle w:val="TableContents"/>
              <w:bidi w:val="0"/>
              <w:spacing w:before="0" w:after="283"/>
              <w:jc w:val="left"/>
              <w:rPr/>
            </w:pPr>
            <w:r>
              <w:rPr/>
              <w:t xml:space="preserve">Michael Glouberman &amp; Andrew Orenstein </w:t>
            </w:r>
          </w:p>
        </w:tc>
        <w:tc>
          <w:tcPr>
            <w:tcW w:w="1135" w:type="dxa"/>
            <w:tcBorders/>
            <w:vAlign w:val="center"/>
          </w:tcPr>
          <w:p>
            <w:pPr>
              <w:pStyle w:val="TableContents"/>
              <w:bidi w:val="0"/>
              <w:spacing w:before="0" w:after="283"/>
              <w:jc w:val="left"/>
              <w:rPr/>
            </w:pPr>
            <w:r>
              <w:rPr/>
              <w:t xml:space="preserve">29. huhtikuuta 2001 (2001-04-29) </w:t>
            </w:r>
          </w:p>
        </w:tc>
        <w:tc>
          <w:tcPr>
            <w:tcW w:w="682" w:type="dxa"/>
            <w:tcBorders/>
            <w:vAlign w:val="center"/>
          </w:tcPr>
          <w:p>
            <w:pPr>
              <w:pStyle w:val="TableContents"/>
              <w:bidi w:val="0"/>
              <w:spacing w:before="0" w:after="283"/>
              <w:jc w:val="left"/>
              <w:rPr/>
            </w:pPr>
            <w:r>
              <w:rPr/>
              <w:t xml:space="preserve">06-00-227 </w:t>
            </w:r>
          </w:p>
        </w:tc>
        <w:tc>
          <w:tcPr>
            <w:tcW w:w="2927" w:type="dxa"/>
            <w:tcBorders/>
            <w:vAlign w:val="center"/>
          </w:tcPr>
          <w:p>
            <w:pPr>
              <w:pStyle w:val="TableContents"/>
              <w:bidi w:val="0"/>
              <w:spacing w:before="0" w:after="283"/>
              <w:jc w:val="left"/>
              <w:rPr/>
            </w:pPr>
            <w:r>
              <w:rPr/>
              <w:t xml:space="preserve">14.6 Craig tekee perheen hulluksi asuessaan heidän luonaan. Pojat ostavat käytetyn mopon ja korjaavat sen, mutta Lois takavarikoi sen. Reese ottaa pyörän kuitenkin käyttöönsä ja ajaa sillä kolarin, jossa hän vääntää ja murtaa jalkansa. Malcolm ajattelee nopeasti ja huijaa Craigin uskomaan, että hän oli ajanut jalkansa yli. Vaikka Lois lopulta saa selville, että Reese ajoi pyörällä vastoin hänen kehotustaan, hän antaa poikien selvitä siitä, koska he saivat Craigin tuntemaan syyllisyyttä niin paljon, että tämä lähti talosta. Hal vierailee Francisin luona Marlin-akatemian isä/poika-päivänä ja pettyy, kun hän kuulee, ettei Francis ilmeisesti ole muuttunut, mutta on myöhemmin ylpeä, kun Francis on ainoa kadetti, joka puolustaa komentaja Spangleria muiden kadettien puolesta. </w:t>
            </w:r>
          </w:p>
        </w:tc>
      </w:tr>
      <w:tr>
        <w:trPr/>
        <w:tc>
          <w:tcPr>
            <w:tcW w:w="816" w:type="dxa"/>
            <w:tcBorders/>
            <w:vAlign w:val="center"/>
          </w:tcPr>
          <w:p>
            <w:pPr>
              <w:pStyle w:val="TableHeading"/>
              <w:suppressLineNumbers/>
              <w:bidi w:val="0"/>
              <w:spacing w:before="0" w:after="283"/>
              <w:jc w:val="center"/>
              <w:rPr/>
            </w:pPr>
            <w:r>
              <w:rPr/>
              <w:t xml:space="preserve">39 </w:t>
            </w:r>
          </w:p>
        </w:tc>
        <w:tc>
          <w:tcPr>
            <w:tcW w:w="773" w:type="dxa"/>
            <w:tcBorders/>
            <w:vAlign w:val="center"/>
          </w:tcPr>
          <w:p>
            <w:pPr>
              <w:pStyle w:val="TableContents"/>
              <w:bidi w:val="0"/>
              <w:spacing w:before="0" w:after="283"/>
              <w:jc w:val="left"/>
              <w:rPr/>
            </w:pPr>
            <w:r>
              <w:rPr/>
              <w:t xml:space="preserve">23 </w:t>
            </w:r>
          </w:p>
        </w:tc>
        <w:tc>
          <w:tcPr>
            <w:tcW w:w="1545" w:type="dxa"/>
            <w:tcBorders/>
            <w:vAlign w:val="center"/>
          </w:tcPr>
          <w:p>
            <w:pPr>
              <w:pStyle w:val="TableContents"/>
              <w:bidi w:val="0"/>
              <w:spacing w:before="0" w:after="283"/>
              <w:jc w:val="left"/>
              <w:rPr/>
            </w:pPr>
            <w:r>
              <w:rPr/>
              <w:t xml:space="preserve">"Karnevaali </w:t>
            </w:r>
          </w:p>
        </w:tc>
        <w:tc>
          <w:tcPr>
            <w:tcW w:w="982" w:type="dxa"/>
            <w:tcBorders/>
            <w:vAlign w:val="center"/>
          </w:tcPr>
          <w:p>
            <w:pPr>
              <w:pStyle w:val="TableContents"/>
              <w:bidi w:val="0"/>
              <w:spacing w:before="0" w:after="283"/>
              <w:jc w:val="left"/>
              <w:rPr/>
            </w:pPr>
            <w:r>
              <w:rPr/>
              <w:t xml:space="preserve">Ken Kwapis </w:t>
            </w:r>
          </w:p>
        </w:tc>
        <w:tc>
          <w:tcPr>
            <w:tcW w:w="1345" w:type="dxa"/>
            <w:tcBorders/>
            <w:vAlign w:val="center"/>
          </w:tcPr>
          <w:p>
            <w:pPr>
              <w:pStyle w:val="TableContents"/>
              <w:bidi w:val="0"/>
              <w:spacing w:before="0" w:after="283"/>
              <w:jc w:val="left"/>
              <w:rPr/>
            </w:pPr>
            <w:r>
              <w:rPr/>
              <w:t xml:space="preserve">Alex Reid </w:t>
            </w:r>
          </w:p>
        </w:tc>
        <w:tc>
          <w:tcPr>
            <w:tcW w:w="1135" w:type="dxa"/>
            <w:tcBorders/>
            <w:vAlign w:val="center"/>
          </w:tcPr>
          <w:p>
            <w:pPr>
              <w:pStyle w:val="TableContents"/>
              <w:bidi w:val="0"/>
              <w:spacing w:before="0" w:after="283"/>
              <w:jc w:val="left"/>
              <w:rPr/>
            </w:pPr>
            <w:r>
              <w:rPr/>
              <w:t xml:space="preserve">6. toukokuuta 2001 (2001-05-06) </w:t>
            </w:r>
          </w:p>
        </w:tc>
        <w:tc>
          <w:tcPr>
            <w:tcW w:w="682" w:type="dxa"/>
            <w:tcBorders/>
            <w:vAlign w:val="center"/>
          </w:tcPr>
          <w:p>
            <w:pPr>
              <w:pStyle w:val="TableContents"/>
              <w:bidi w:val="0"/>
              <w:spacing w:before="0" w:after="283"/>
              <w:jc w:val="left"/>
              <w:rPr/>
            </w:pPr>
            <w:r>
              <w:rPr/>
              <w:t xml:space="preserve">06-00-225 </w:t>
            </w:r>
          </w:p>
        </w:tc>
        <w:tc>
          <w:tcPr>
            <w:tcW w:w="2927" w:type="dxa"/>
            <w:tcBorders/>
            <w:vAlign w:val="center"/>
          </w:tcPr>
          <w:p>
            <w:pPr>
              <w:pStyle w:val="TableContents"/>
              <w:bidi w:val="0"/>
              <w:spacing w:before="0" w:after="283"/>
              <w:jc w:val="left"/>
              <w:rPr/>
            </w:pPr>
            <w:r>
              <w:rPr/>
              <w:t xml:space="preserve">13.6 Reese ja Malcolm suunnittelevat Stevien kanssa hiipimistä kaupungissa järjestettäville tivolitapahtumille, jolloin Reese ja Malcolm kertovat vanhemmille, että he viettävät yön Stevien kanssa, ja Stevie tekee päinvastoin hänen vanhempiensa kanssa. Dewey kuitenkin vakoilee heitä ja haluaa mukaan tai muuten hän kertoo Loisin, ja vaikka he kiristävät häntä tekemään hänen elämästään helvettiä (hajottamalla jokaisen lelun, antamalla hänelle kiiloja ja tuhoamalla kaiken, mitä hän on koskaan rakastanut, ottamalla jokaisen lemmikin, joka hänellä on, ja asettamalla sen joka päivä, kunnes hän muuttaa pois), heidän on suostuttava hänen kanssaan, jotta he voivat kaikki mennä sisään yhdessä. He kaikki hiipivät yhdessä piirikunnan messuille, mutta he saapuvat messujen sulkeutuessa ja päätyvät lukkojen taakse ja vartijan jahtaamiksi, ja tämä vahinko johtuu siitä, että Dewey joutuu pissalle ja odottaa bussia kaksi tuntia. Hal ja Lois aikoivat viettää koko illan harrastamalla seksiä, kunnes Stevien vanhemmat ilmestyivät paikalle ja he kaikki saivat selville, että heidän poikansa olivat valehdelleet. He etsivät eri paikoista ympäri kaupunkia löytääkseen heidät Francisin avustuksella ja löytävät heidät lopulta Tri County Fairilta. Kun vartija ottaa Stevien kiinni ja vaikka Dewey pelastaa tilanteen saamalla Gorakin ja muut puhumaan vartijalle, Abe, Kitty, Hal ja Lois rankaisevat nelikosta joutumalla kävelemään takaisin kotiin. </w:t>
            </w:r>
          </w:p>
        </w:tc>
      </w:tr>
      <w:tr>
        <w:trPr/>
        <w:tc>
          <w:tcPr>
            <w:tcW w:w="816" w:type="dxa"/>
            <w:tcBorders/>
            <w:vAlign w:val="center"/>
          </w:tcPr>
          <w:p>
            <w:pPr>
              <w:pStyle w:val="TableHeading"/>
              <w:suppressLineNumbers/>
              <w:bidi w:val="0"/>
              <w:spacing w:before="0" w:after="283"/>
              <w:jc w:val="center"/>
              <w:rPr/>
            </w:pPr>
            <w:r>
              <w:rPr/>
              <w:t xml:space="preserve">40 </w:t>
            </w:r>
          </w:p>
        </w:tc>
        <w:tc>
          <w:tcPr>
            <w:tcW w:w="773" w:type="dxa"/>
            <w:tcBorders/>
            <w:vAlign w:val="center"/>
          </w:tcPr>
          <w:p>
            <w:pPr>
              <w:pStyle w:val="TableContents"/>
              <w:bidi w:val="0"/>
              <w:spacing w:before="0" w:after="283"/>
              <w:jc w:val="left"/>
              <w:rPr/>
            </w:pPr>
            <w:r>
              <w:rPr/>
              <w:t xml:space="preserve">24 </w:t>
            </w:r>
          </w:p>
        </w:tc>
        <w:tc>
          <w:tcPr>
            <w:tcW w:w="1545" w:type="dxa"/>
            <w:tcBorders/>
            <w:vAlign w:val="center"/>
          </w:tcPr>
          <w:p>
            <w:pPr>
              <w:pStyle w:val="TableContents"/>
              <w:bidi w:val="0"/>
              <w:spacing w:before="0" w:after="283"/>
              <w:jc w:val="left"/>
              <w:rPr/>
            </w:pPr>
            <w:r>
              <w:rPr/>
              <w:t xml:space="preserve">"Evakuointi </w:t>
            </w:r>
          </w:p>
        </w:tc>
        <w:tc>
          <w:tcPr>
            <w:tcW w:w="982" w:type="dxa"/>
            <w:tcBorders/>
            <w:vAlign w:val="center"/>
          </w:tcPr>
          <w:p>
            <w:pPr>
              <w:pStyle w:val="TableContents"/>
              <w:bidi w:val="0"/>
              <w:spacing w:before="0" w:after="283"/>
              <w:jc w:val="left"/>
              <w:rPr/>
            </w:pPr>
            <w:r>
              <w:rPr/>
              <w:t xml:space="preserve">Todd Holland </w:t>
            </w:r>
          </w:p>
        </w:tc>
        <w:tc>
          <w:tcPr>
            <w:tcW w:w="1345" w:type="dxa"/>
            <w:tcBorders/>
            <w:vAlign w:val="center"/>
          </w:tcPr>
          <w:p>
            <w:pPr>
              <w:pStyle w:val="TableContents"/>
              <w:bidi w:val="0"/>
              <w:spacing w:before="0" w:after="283"/>
              <w:jc w:val="left"/>
              <w:rPr/>
            </w:pPr>
            <w:r>
              <w:rPr/>
              <w:t xml:space="preserve">Gary Murphy &amp; Neil Thompson </w:t>
            </w:r>
          </w:p>
        </w:tc>
        <w:tc>
          <w:tcPr>
            <w:tcW w:w="1135" w:type="dxa"/>
            <w:tcBorders/>
            <w:vAlign w:val="center"/>
          </w:tcPr>
          <w:p>
            <w:pPr>
              <w:pStyle w:val="TableContents"/>
              <w:bidi w:val="0"/>
              <w:spacing w:before="0" w:after="283"/>
              <w:jc w:val="left"/>
              <w:rPr/>
            </w:pPr>
            <w:r>
              <w:rPr/>
              <w:t xml:space="preserve">13. toukokuuta 2001 (2001-05-13) </w:t>
            </w:r>
          </w:p>
        </w:tc>
        <w:tc>
          <w:tcPr>
            <w:tcW w:w="682" w:type="dxa"/>
            <w:tcBorders/>
            <w:vAlign w:val="center"/>
          </w:tcPr>
          <w:p>
            <w:pPr>
              <w:pStyle w:val="TableContents"/>
              <w:bidi w:val="0"/>
              <w:spacing w:before="0" w:after="283"/>
              <w:jc w:val="left"/>
              <w:rPr/>
            </w:pPr>
            <w:r>
              <w:rPr/>
              <w:t xml:space="preserve">06-00-228 </w:t>
            </w:r>
          </w:p>
        </w:tc>
        <w:tc>
          <w:tcPr>
            <w:tcW w:w="2927" w:type="dxa"/>
            <w:tcBorders/>
            <w:vAlign w:val="center"/>
          </w:tcPr>
          <w:p>
            <w:pPr>
              <w:pStyle w:val="TableContents"/>
              <w:bidi w:val="0"/>
              <w:spacing w:before="0" w:after="283"/>
              <w:jc w:val="left"/>
              <w:rPr/>
            </w:pPr>
            <w:r>
              <w:rPr/>
              <w:t xml:space="preserve">14.0 Hal ja Dewey pudottavat vahingossa vanhan sohvan junaradalle ajaessaan sitä kaatopaikalle, ja kaupunki evakuoidaan koulun liikuntasaliin, kun myrkyllistä jätettä sisältävä juna suistuu raiteilta. Samalla kun Hal yrittää hyvittää yhteiskunnalle, Malcolm myöhästyy koulusta ja saa kotiarestia ja piiskaa, joten Lois pakottaa hänet jäämään sille varattuun pinnasänkyyn liikuntasalissa. Dewey vakuuttaa muille ihmisille olevansa orpo saadakseen haluamansa, ja Reese ryhtyy pyörittämään mustaa pörssiä tajutessaan, että kaikki siellä tarvitsevat perustarvikkeita. Lopussa Malcolm saa tarpeekseen ja nousee Loisin eteen, Reesen mustan pörssin toiminta paljastuu, Dewey paljastaa oman ja Halin juonen yleisön edessä. Armeija pakottaa Halin, Deweyn, Loisin ja Reesen viettämään yön ulkona olevalla penkillä liikkumatta sieltä pois, Malcolm nauttii vapaudestaan, kun taas raivostunut Lois varoittaa häntä ``Älä luule, ettet kärsi seurauksista myöhemmin, herra!''. Eric vie Francisin sokeaan kaksoistreffeille, mutta Francisin treffikumppani osoittautuu kaksitoista vuotiaaksi. Francis kuitenkin viihtyy tytön kanssa paremmin kuin Eric oman treffikumppaninsa kanssa. </w:t>
            </w:r>
          </w:p>
        </w:tc>
      </w:tr>
      <w:tr>
        <w:trPr/>
        <w:tc>
          <w:tcPr>
            <w:tcW w:w="816" w:type="dxa"/>
            <w:tcBorders/>
            <w:vAlign w:val="center"/>
          </w:tcPr>
          <w:p>
            <w:pPr>
              <w:pStyle w:val="TableHeading"/>
              <w:suppressLineNumbers/>
              <w:bidi w:val="0"/>
              <w:spacing w:before="0" w:after="283"/>
              <w:jc w:val="center"/>
              <w:rPr/>
            </w:pPr>
            <w:r>
              <w:rPr/>
              <w:t xml:space="preserve">41 </w:t>
            </w:r>
          </w:p>
        </w:tc>
        <w:tc>
          <w:tcPr>
            <w:tcW w:w="773" w:type="dxa"/>
            <w:tcBorders/>
            <w:vAlign w:val="center"/>
          </w:tcPr>
          <w:p>
            <w:pPr>
              <w:pStyle w:val="TableContents"/>
              <w:bidi w:val="0"/>
              <w:spacing w:before="0" w:after="283"/>
              <w:jc w:val="left"/>
              <w:rPr/>
            </w:pPr>
            <w:r>
              <w:rPr/>
              <w:t xml:space="preserve">25 </w:t>
            </w:r>
          </w:p>
        </w:tc>
        <w:tc>
          <w:tcPr>
            <w:tcW w:w="1545" w:type="dxa"/>
            <w:tcBorders/>
            <w:vAlign w:val="center"/>
          </w:tcPr>
          <w:p>
            <w:pPr>
              <w:pStyle w:val="TableContents"/>
              <w:bidi w:val="0"/>
              <w:spacing w:before="0" w:after="283"/>
              <w:jc w:val="left"/>
              <w:rPr/>
            </w:pPr>
            <w:r>
              <w:rPr/>
              <w:t xml:space="preserve">``Flashback'' </w:t>
            </w:r>
          </w:p>
        </w:tc>
        <w:tc>
          <w:tcPr>
            <w:tcW w:w="982" w:type="dxa"/>
            <w:tcBorders/>
            <w:vAlign w:val="center"/>
          </w:tcPr>
          <w:p>
            <w:pPr>
              <w:pStyle w:val="TableContents"/>
              <w:bidi w:val="0"/>
              <w:spacing w:before="0" w:after="283"/>
              <w:jc w:val="left"/>
              <w:rPr/>
            </w:pPr>
            <w:r>
              <w:rPr/>
              <w:t xml:space="preserve">Jeff Melman </w:t>
            </w:r>
          </w:p>
        </w:tc>
        <w:tc>
          <w:tcPr>
            <w:tcW w:w="1345" w:type="dxa"/>
            <w:tcBorders/>
            <w:vAlign w:val="center"/>
          </w:tcPr>
          <w:p>
            <w:pPr>
              <w:pStyle w:val="TableContents"/>
              <w:bidi w:val="0"/>
              <w:spacing w:before="0" w:after="283"/>
              <w:jc w:val="left"/>
              <w:rPr/>
            </w:pPr>
            <w:r>
              <w:rPr/>
              <w:t xml:space="preserve">Ian Busch </w:t>
            </w:r>
          </w:p>
        </w:tc>
        <w:tc>
          <w:tcPr>
            <w:tcW w:w="1135" w:type="dxa"/>
            <w:tcBorders/>
            <w:vAlign w:val="center"/>
          </w:tcPr>
          <w:p>
            <w:pPr>
              <w:pStyle w:val="TableContents"/>
              <w:bidi w:val="0"/>
              <w:spacing w:before="0" w:after="283"/>
              <w:jc w:val="left"/>
              <w:rPr/>
            </w:pPr>
            <w:r>
              <w:rPr/>
              <w:t xml:space="preserve">20. toukokuuta 2001 (2001-05-20) </w:t>
            </w:r>
          </w:p>
        </w:tc>
        <w:tc>
          <w:tcPr>
            <w:tcW w:w="682" w:type="dxa"/>
            <w:tcBorders/>
            <w:vAlign w:val="center"/>
          </w:tcPr>
          <w:p>
            <w:pPr>
              <w:pStyle w:val="TableContents"/>
              <w:bidi w:val="0"/>
              <w:spacing w:before="0" w:after="283"/>
              <w:jc w:val="left"/>
              <w:rPr/>
            </w:pPr>
            <w:r>
              <w:rPr/>
              <w:t xml:space="preserve">06-00-224 </w:t>
            </w:r>
          </w:p>
        </w:tc>
        <w:tc>
          <w:tcPr>
            <w:tcW w:w="2927" w:type="dxa"/>
            <w:tcBorders/>
            <w:vAlign w:val="center"/>
          </w:tcPr>
          <w:p>
            <w:pPr>
              <w:pStyle w:val="TableContents"/>
              <w:bidi w:val="0"/>
              <w:spacing w:before="0" w:after="283"/>
              <w:jc w:val="left"/>
              <w:rPr/>
            </w:pPr>
            <w:r>
              <w:rPr/>
              <w:t xml:space="preserve">13.8 Kun Hal murehtii ja riitelee Loisin kanssa siitä, että hän on taas raskaana, koska kuukautiset ovat kaksi viikkoa myöhässä, he muistelevat lastensa syntymiä: Francis syntyi, kun Hal ja Lois menivät naimisiin, ja Reese syntyi liian aikaisin, koska Lois työnsi hänet ulos, kun hän potkaisi liian kovaa, Malcolm syntyi etupihalla, koska Loisin piti mennä sairaalaan ja Francis lukitsi hänet ulos autosta, koska luuli saavansa pistoksen, Deweyn syntymään takapihalla sateella, koska nuori Malcolm teki vahingossa kloorikaasua ja talon oli tuuletettava ja auton avaimet olivat kaasuisen talon sisällä. Deweyn syntymän aikana Hal joutui Loisin pakottamana kertomaan, miksi hän rakastaa häntä. Myöhemmin Dewey, joka on kuunnellut vanhempiaan, on iloinen siitä, etteivät he enää riitele, sillä hän luuli heidän eroavan. Loisille paljastuu, ettei hän olekaan raskaana ja hän toivoi saavansa tytön. Hal vastustaa sitä ja mainitsee, että vaikka he saisivat tytön, hän ja pojat häviäisivät silti, koska Lois on hyvä pitämään kaikki kurissa.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Malcolm keskellä -opettaja haluaa saada Reesen kiinni.</w:t>
      </w:r>
    </w:p>
    <w:p>
      <w:pPr>
        <w:pStyle w:val="TextBody"/>
        <w:bidi w:val="0"/>
        <w:jc w:val="left"/>
        <w:rPr>
          <w:b/>
          <w:u w:val="single"/>
          <w:shd w:val="clear" w:fill="FFFF00"/>
        </w:rPr>
      </w:pPr>
      <w:r>
        <w:rPr>
          <w:b/>
          <w:u w:val="single"/>
          <w:shd w:val="clear" w:fill="FFFF00"/>
        </w:rPr>
        <w:t xml:space="preserve">Asiakirjan numero 25330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Indonesian kieli </w:t>
      </w:r>
      <w:r>
        <w:rPr/>
        <w:t xml:space="preserve">toimii kansallisen identiteetin ja ylpeyden symbolina, ja se on Indonesian eri etnisten ryhmien yhdistävä kieli. Se toimii myös viestinnän välineenä Indonesian maakuntien ja Indonesian eri alueellisten kulttuurien välillä. Indonesian kieltä käytetään kansallisena virallisena kielenä, koulutuksen, viestinnän, kaupankäynnin ja kaupan asiakirjojen kielenä, kansallisen kulttuurin, tieteen, teknologian ja joukkotiedotusvälineiden kehittämiskielenä Indonesiassa.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tuli Indonesian yhdistävä kansalliskieli?</w:t>
      </w:r>
    </w:p>
    <w:p>
      <w:pPr>
        <w:pStyle w:val="TextBody"/>
        <w:bidi w:val="0"/>
        <w:jc w:val="left"/>
        <w:rPr>
          <w:b/>
          <w:u w:val="single"/>
          <w:shd w:val="clear" w:fill="FFFF00"/>
        </w:rPr>
      </w:pPr>
      <w:r>
        <w:rPr>
          <w:b/>
          <w:u w:val="single"/>
          <w:shd w:val="clear" w:fill="FFFF00"/>
        </w:rPr>
        <w:t xml:space="preserve">Asiakirjan numero 25331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Alice Coachman Davis </w:t>
      </w:r>
      <w:r>
        <w:rPr/>
        <w:t xml:space="preserve">(9. marraskuuta 1923 - 14. heinäkuuta 2014) oli yhdysvaltalainen urheilija. Hän erikoistui korkeushyppyyn ja oli ensimmäinen musta nainen, joka voitti olympiakultaa.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musta nainen, joka voitti kultamitalin olympialaisissa</w:t>
      </w:r>
    </w:p>
    <w:p>
      <w:pPr>
        <w:pStyle w:val="TextBody"/>
        <w:bidi w:val="0"/>
        <w:jc w:val="left"/>
        <w:rPr>
          <w:b/>
          <w:u w:val="single"/>
          <w:shd w:val="clear" w:fill="FFFF00"/>
        </w:rPr>
      </w:pPr>
      <w:r>
        <w:rPr>
          <w:b/>
          <w:u w:val="single"/>
          <w:shd w:val="clear" w:fill="FFFF00"/>
        </w:rPr>
        <w:t xml:space="preserve">Asiakirjan numero 25332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Suuri hapettumistapahtuma </w:t>
      </w:r>
      <w:r>
        <w:rPr/>
        <w:t xml:space="preserve">oli luultavasti ensimmäinen suuri sukupuuttoon kuolemisen tapahtuma. Kambrikauden räjähdyksen jälkeen on tapahtunut viisi muuta suurta joukkokuolemaa, jotka ovat ylittäneet merkittävästi taustakuoleman. Viimeisin ja luultavasti tunnetuin, noin 66 miljoonaa vuotta sitten (ma) tapahtunut liitukauden ja paleogeenin välinen sukupuuttoon kuoleminen, oli eläin- ja kasvilajien laajamittainen joukkosukupuutto geologisesti lyhyessä ajassa. Viiden suuren joukkosukupuuton lisäksi on myös lukuisia pienempiä joukkosukupuutoja, ja meneillään olevaa ihmisen toiminnan aiheuttamaa joukkosukupuutosta kutsutaan joskus kuudenneksi sukupuuttoon kuolemiseksi. Joukkosukupuutto näyttää olevan pääasiassa faneerotsooinen ilmiö, sillä sukupuuttojen määrä oli alhainen ennen suurten monimutkaisten eliöiden syntyä.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ensimmäisen sukupuuton nimi?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600"/>
        <w:gridCol w:w="2094"/>
        <w:gridCol w:w="3393"/>
        <w:gridCol w:w="2118"/>
      </w:tblGrid>
      <w:tr>
        <w:trPr/>
        <w:tc>
          <w:tcPr>
            <w:tcW w:w="2600" w:type="dxa"/>
            <w:tcBorders/>
            <w:vAlign w:val="center"/>
          </w:tcPr>
          <w:p>
            <w:pPr>
              <w:pStyle w:val="TableHeading"/>
              <w:suppressLineNumbers/>
              <w:bidi w:val="0"/>
              <w:spacing w:before="0" w:after="283"/>
              <w:jc w:val="center"/>
              <w:rPr/>
            </w:pPr>
            <w:r>
              <w:rPr/>
              <w:t xml:space="preserve">Jakso tai supereon </w:t>
            </w:r>
          </w:p>
        </w:tc>
        <w:tc>
          <w:tcPr>
            <w:tcW w:w="2094" w:type="dxa"/>
            <w:tcBorders/>
            <w:vAlign w:val="center"/>
          </w:tcPr>
          <w:p>
            <w:pPr>
              <w:pStyle w:val="TableHeading"/>
              <w:suppressLineNumbers/>
              <w:bidi w:val="0"/>
              <w:spacing w:before="0" w:after="283"/>
              <w:jc w:val="center"/>
              <w:rPr/>
            </w:pPr>
            <w:r>
              <w:rPr/>
              <w:t xml:space="preserve">Uhanalaisuus </w:t>
            </w:r>
          </w:p>
        </w:tc>
        <w:tc>
          <w:tcPr>
            <w:tcW w:w="3393" w:type="dxa"/>
            <w:tcBorders/>
            <w:vAlign w:val="center"/>
          </w:tcPr>
          <w:p>
            <w:pPr>
              <w:pStyle w:val="TableHeading"/>
              <w:suppressLineNumbers/>
              <w:bidi w:val="0"/>
              <w:spacing w:before="0" w:after="283"/>
              <w:jc w:val="center"/>
              <w:rPr/>
            </w:pPr>
            <w:r>
              <w:rPr/>
              <w:t xml:space="preserve">Päivämäärä </w:t>
            </w:r>
          </w:p>
        </w:tc>
        <w:tc>
          <w:tcPr>
            <w:tcW w:w="2118" w:type="dxa"/>
            <w:tcBorders/>
            <w:vAlign w:val="center"/>
          </w:tcPr>
          <w:p>
            <w:pPr>
              <w:pStyle w:val="TableHeading"/>
              <w:suppressLineNumbers/>
              <w:bidi w:val="0"/>
              <w:spacing w:before="0" w:after="283"/>
              <w:jc w:val="center"/>
              <w:rPr/>
            </w:pPr>
            <w:r>
              <w:rPr/>
              <w:t xml:space="preserve">Mahdolliset syyt </w:t>
            </w:r>
          </w:p>
        </w:tc>
      </w:tr>
      <w:tr>
        <w:trPr/>
        <w:tc>
          <w:tcPr>
            <w:tcW w:w="2600" w:type="dxa"/>
            <w:tcBorders/>
            <w:vAlign w:val="center"/>
          </w:tcPr>
          <w:p>
            <w:pPr>
              <w:pStyle w:val="TableContents"/>
              <w:bidi w:val="0"/>
              <w:spacing w:before="0" w:after="283"/>
              <w:jc w:val="left"/>
              <w:rPr/>
            </w:pPr>
            <w:r>
              <w:rPr/>
              <w:t xml:space="preserve">Kvartaari </w:t>
            </w:r>
          </w:p>
        </w:tc>
        <w:tc>
          <w:tcPr>
            <w:tcW w:w="2094" w:type="dxa"/>
            <w:tcBorders/>
            <w:vAlign w:val="center"/>
          </w:tcPr>
          <w:p>
            <w:pPr>
              <w:pStyle w:val="TableContents"/>
              <w:bidi w:val="0"/>
              <w:spacing w:before="0" w:after="283"/>
              <w:jc w:val="left"/>
              <w:rPr/>
            </w:pPr>
            <w:r>
              <w:rPr/>
              <w:t xml:space="preserve">Holoseenin sukupuuttoon kuoleminen </w:t>
            </w:r>
          </w:p>
        </w:tc>
        <w:tc>
          <w:tcPr>
            <w:tcW w:w="3393" w:type="dxa"/>
            <w:tcBorders/>
            <w:vAlign w:val="center"/>
          </w:tcPr>
          <w:p>
            <w:pPr>
              <w:pStyle w:val="TableContents"/>
              <w:bidi w:val="0"/>
              <w:spacing w:before="0" w:after="283"/>
              <w:jc w:val="left"/>
              <w:rPr/>
            </w:pPr>
            <w:r>
              <w:rPr/>
              <w:t xml:space="preserve">c. 10 000 eaa. -- Jatkuva </w:t>
            </w:r>
          </w:p>
        </w:tc>
        <w:tc>
          <w:tcPr>
            <w:tcW w:w="2118" w:type="dxa"/>
            <w:tcBorders/>
            <w:vAlign w:val="center"/>
          </w:tcPr>
          <w:p>
            <w:pPr>
              <w:pStyle w:val="TableContents"/>
              <w:bidi w:val="0"/>
              <w:spacing w:before="0" w:after="283"/>
              <w:jc w:val="left"/>
              <w:rPr/>
            </w:pPr>
            <w:r>
              <w:rPr/>
              <w:t xml:space="preserve">Ihmiset </w:t>
            </w:r>
          </w:p>
        </w:tc>
      </w:tr>
      <w:tr>
        <w:trPr/>
        <w:tc>
          <w:tcPr>
            <w:tcW w:w="2600" w:type="dxa"/>
            <w:tcBorders/>
            <w:vAlign w:val="center"/>
          </w:tcPr>
          <w:p>
            <w:pPr>
              <w:pStyle w:val="TableContents"/>
              <w:bidi w:val="0"/>
              <w:spacing w:before="0" w:after="283"/>
              <w:jc w:val="left"/>
              <w:rPr/>
            </w:pPr>
            <w:r>
              <w:rPr/>
              <w:t xml:space="preserve">Kvartaarikauden sukupuuttoon kuoleminen </w:t>
            </w:r>
          </w:p>
        </w:tc>
        <w:tc>
          <w:tcPr>
            <w:tcW w:w="2094" w:type="dxa"/>
            <w:tcBorders/>
            <w:vAlign w:val="center"/>
          </w:tcPr>
          <w:p>
            <w:pPr>
              <w:pStyle w:val="TableContents"/>
              <w:bidi w:val="0"/>
              <w:spacing w:before="0" w:after="283"/>
              <w:jc w:val="left"/>
              <w:rPr/>
            </w:pPr>
            <w:r>
              <w:rPr/>
              <w:t xml:space="preserve">640 000, 74 000 ja 13 000 vuotta sitten. </w:t>
            </w:r>
          </w:p>
        </w:tc>
        <w:tc>
          <w:tcPr>
            <w:tcW w:w="3393" w:type="dxa"/>
            <w:tcBorders/>
            <w:vAlign w:val="center"/>
          </w:tcPr>
          <w:p>
            <w:pPr>
              <w:pStyle w:val="TableContents"/>
              <w:bidi w:val="0"/>
              <w:spacing w:before="0" w:after="283"/>
              <w:jc w:val="left"/>
              <w:rPr/>
            </w:pPr>
            <w:r>
              <w:rPr/>
              <w:t xml:space="preserve">Tuntematon; voi liittyä ilmastonmuutoksiin, massiivisiin tulivuorenpurkauksiin ja ihmisen liikametsästykseen. </w:t>
            </w:r>
          </w:p>
        </w:tc>
        <w:tc>
          <w:tcPr>
            <w:tcW w:w="2118" w:type="dxa"/>
            <w:tcBorders/>
          </w:tcPr>
          <w:p>
            <w:pPr>
              <w:pStyle w:val="TableContents"/>
              <w:bidi w:val="0"/>
              <w:spacing w:before="0" w:after="283"/>
              <w:jc w:val="left"/>
              <w:rPr>
                <w:sz w:val="4"/>
                <w:szCs w:val="4"/>
              </w:rPr>
            </w:pPr>
            <w:r>
              <w:rPr>
                <w:sz w:val="4"/>
                <w:szCs w:val="4"/>
              </w:rPr>
            </w:r>
          </w:p>
        </w:tc>
      </w:tr>
      <w:tr>
        <w:trPr/>
        <w:tc>
          <w:tcPr>
            <w:tcW w:w="2600" w:type="dxa"/>
            <w:tcBorders/>
            <w:vAlign w:val="center"/>
          </w:tcPr>
          <w:p>
            <w:pPr>
              <w:pStyle w:val="TableContents"/>
              <w:bidi w:val="0"/>
              <w:spacing w:before="0" w:after="283"/>
              <w:jc w:val="left"/>
              <w:rPr/>
            </w:pPr>
            <w:r>
              <w:rPr/>
              <w:t xml:space="preserve">Neogeeni </w:t>
            </w:r>
          </w:p>
        </w:tc>
        <w:tc>
          <w:tcPr>
            <w:tcW w:w="2094" w:type="dxa"/>
            <w:tcBorders/>
            <w:vAlign w:val="center"/>
          </w:tcPr>
          <w:p>
            <w:pPr>
              <w:pStyle w:val="TableContents"/>
              <w:bidi w:val="0"/>
              <w:spacing w:before="0" w:after="283"/>
              <w:jc w:val="left"/>
              <w:rPr/>
            </w:pPr>
            <w:r>
              <w:rPr/>
              <w:t xml:space="preserve">Plioseenin -- pleistoseenin rajalla tapahtuva sukupuutto </w:t>
            </w:r>
          </w:p>
        </w:tc>
        <w:tc>
          <w:tcPr>
            <w:tcW w:w="3393" w:type="dxa"/>
            <w:tcBorders/>
            <w:vAlign w:val="center"/>
          </w:tcPr>
          <w:p>
            <w:pPr>
              <w:pStyle w:val="TableContents"/>
              <w:bidi w:val="0"/>
              <w:spacing w:before="0" w:after="283"/>
              <w:jc w:val="left"/>
              <w:rPr/>
            </w:pPr>
            <w:r>
              <w:rPr/>
              <w:t xml:space="preserve">2 Ma </w:t>
            </w:r>
          </w:p>
        </w:tc>
        <w:tc>
          <w:tcPr>
            <w:tcW w:w="2118" w:type="dxa"/>
            <w:tcBorders/>
            <w:vAlign w:val="center"/>
          </w:tcPr>
          <w:p>
            <w:pPr>
              <w:pStyle w:val="TableContents"/>
              <w:bidi w:val="0"/>
              <w:spacing w:before="0" w:after="283"/>
              <w:jc w:val="left"/>
              <w:rPr/>
            </w:pPr>
            <w:r>
              <w:rPr/>
              <w:t xml:space="preserve">Supernova? Eltaninin törmäys? </w:t>
            </w:r>
          </w:p>
        </w:tc>
      </w:tr>
      <w:tr>
        <w:trPr/>
        <w:tc>
          <w:tcPr>
            <w:tcW w:w="2600" w:type="dxa"/>
            <w:tcBorders/>
            <w:vAlign w:val="center"/>
          </w:tcPr>
          <w:p>
            <w:pPr>
              <w:pStyle w:val="TableContents"/>
              <w:bidi w:val="0"/>
              <w:spacing w:before="0" w:after="283"/>
              <w:jc w:val="left"/>
              <w:rPr/>
            </w:pPr>
            <w:r>
              <w:rPr/>
              <w:t xml:space="preserve">Keski-mioseenin häiriö </w:t>
            </w:r>
          </w:p>
        </w:tc>
        <w:tc>
          <w:tcPr>
            <w:tcW w:w="2094" w:type="dxa"/>
            <w:tcBorders/>
            <w:vAlign w:val="center"/>
          </w:tcPr>
          <w:p>
            <w:pPr>
              <w:pStyle w:val="TableContents"/>
              <w:bidi w:val="0"/>
              <w:spacing w:before="0" w:after="283"/>
              <w:jc w:val="left"/>
              <w:rPr/>
            </w:pPr>
            <w:r>
              <w:rPr/>
              <w:t xml:space="preserve">14,5 Ma </w:t>
            </w:r>
          </w:p>
        </w:tc>
        <w:tc>
          <w:tcPr>
            <w:tcW w:w="3393" w:type="dxa"/>
            <w:tcBorders/>
            <w:vAlign w:val="center"/>
          </w:tcPr>
          <w:p>
            <w:pPr>
              <w:pStyle w:val="TableContents"/>
              <w:bidi w:val="0"/>
              <w:spacing w:before="0" w:after="283"/>
              <w:jc w:val="left"/>
              <w:rPr/>
            </w:pPr>
            <w:r>
              <w:rPr/>
              <w:t xml:space="preserve">-- ilmastonmuutos, joka johtuu valtamerten kiertokulkujen muutoksesta ja liittyy kenties Milankovitsin sykleihin?. </w:t>
            </w:r>
          </w:p>
        </w:tc>
        <w:tc>
          <w:tcPr>
            <w:tcW w:w="2118" w:type="dxa"/>
            <w:tcBorders/>
          </w:tcPr>
          <w:p>
            <w:pPr>
              <w:pStyle w:val="TableContents"/>
              <w:bidi w:val="0"/>
              <w:spacing w:before="0" w:after="283"/>
              <w:jc w:val="left"/>
              <w:rPr>
                <w:sz w:val="4"/>
                <w:szCs w:val="4"/>
              </w:rPr>
            </w:pPr>
            <w:r>
              <w:rPr>
                <w:sz w:val="4"/>
                <w:szCs w:val="4"/>
              </w:rPr>
            </w:r>
          </w:p>
        </w:tc>
      </w:tr>
      <w:tr>
        <w:trPr/>
        <w:tc>
          <w:tcPr>
            <w:tcW w:w="2600" w:type="dxa"/>
            <w:tcBorders/>
            <w:vAlign w:val="center"/>
          </w:tcPr>
          <w:p>
            <w:pPr>
              <w:pStyle w:val="TableContents"/>
              <w:bidi w:val="0"/>
              <w:spacing w:before="0" w:after="283"/>
              <w:jc w:val="left"/>
              <w:rPr/>
            </w:pPr>
            <w:r>
              <w:rPr/>
              <w:t xml:space="preserve">Paleogeeni </w:t>
            </w:r>
          </w:p>
        </w:tc>
        <w:tc>
          <w:tcPr>
            <w:tcW w:w="2094" w:type="dxa"/>
            <w:tcBorders/>
            <w:vAlign w:val="center"/>
          </w:tcPr>
          <w:p>
            <w:pPr>
              <w:pStyle w:val="TableContents"/>
              <w:bidi w:val="0"/>
              <w:spacing w:before="0" w:after="283"/>
              <w:jc w:val="left"/>
              <w:rPr/>
            </w:pPr>
            <w:r>
              <w:rPr/>
              <w:t xml:space="preserve">Eoseeni -- Oligoseenin sukupuuttoon kuoleminen </w:t>
            </w:r>
          </w:p>
        </w:tc>
        <w:tc>
          <w:tcPr>
            <w:tcW w:w="3393" w:type="dxa"/>
            <w:tcBorders/>
            <w:vAlign w:val="center"/>
          </w:tcPr>
          <w:p>
            <w:pPr>
              <w:pStyle w:val="TableContents"/>
              <w:bidi w:val="0"/>
              <w:spacing w:before="0" w:after="283"/>
              <w:jc w:val="left"/>
              <w:rPr/>
            </w:pPr>
            <w:r>
              <w:rPr/>
              <w:t xml:space="preserve">33,9 Ma </w:t>
            </w:r>
          </w:p>
        </w:tc>
        <w:tc>
          <w:tcPr>
            <w:tcW w:w="2118" w:type="dxa"/>
            <w:tcBorders/>
            <w:vAlign w:val="center"/>
          </w:tcPr>
          <w:p>
            <w:pPr>
              <w:pStyle w:val="TableContents"/>
              <w:bidi w:val="0"/>
              <w:spacing w:before="0" w:after="283"/>
              <w:jc w:val="left"/>
              <w:rPr/>
            </w:pPr>
            <w:r>
              <w:rPr/>
              <w:t xml:space="preserve">Popigai-impaktori? </w:t>
            </w:r>
          </w:p>
        </w:tc>
      </w:tr>
      <w:tr>
        <w:trPr/>
        <w:tc>
          <w:tcPr>
            <w:tcW w:w="2600" w:type="dxa"/>
            <w:tcBorders/>
            <w:vAlign w:val="center"/>
          </w:tcPr>
          <w:p>
            <w:pPr>
              <w:pStyle w:val="TableContents"/>
              <w:bidi w:val="0"/>
              <w:spacing w:before="0" w:after="283"/>
              <w:jc w:val="left"/>
              <w:rPr/>
            </w:pPr>
            <w:r>
              <w:rPr/>
              <w:t xml:space="preserve">Liitukausi </w:t>
            </w:r>
          </w:p>
        </w:tc>
        <w:tc>
          <w:tcPr>
            <w:tcW w:w="2094" w:type="dxa"/>
            <w:tcBorders/>
            <w:vAlign w:val="center"/>
          </w:tcPr>
          <w:p>
            <w:pPr>
              <w:pStyle w:val="TableContents"/>
              <w:bidi w:val="0"/>
              <w:spacing w:before="0" w:after="283"/>
              <w:jc w:val="left"/>
              <w:rPr/>
            </w:pPr>
            <w:r>
              <w:rPr/>
              <w:t xml:space="preserve">Liitukausi -- Paleogeenin sukupuuttoon kuoleminen. </w:t>
            </w:r>
          </w:p>
        </w:tc>
        <w:tc>
          <w:tcPr>
            <w:tcW w:w="3393" w:type="dxa"/>
            <w:tcBorders/>
            <w:vAlign w:val="center"/>
          </w:tcPr>
          <w:p>
            <w:pPr>
              <w:pStyle w:val="TableContents"/>
              <w:bidi w:val="0"/>
              <w:spacing w:before="0" w:after="283"/>
              <w:jc w:val="left"/>
              <w:rPr/>
            </w:pPr>
            <w:r>
              <w:rPr/>
              <w:t xml:space="preserve">66 Ma </w:t>
            </w:r>
          </w:p>
        </w:tc>
        <w:tc>
          <w:tcPr>
            <w:tcW w:w="2118" w:type="dxa"/>
            <w:tcBorders/>
            <w:vAlign w:val="center"/>
          </w:tcPr>
          <w:p>
            <w:pPr>
              <w:pStyle w:val="TableContents"/>
              <w:bidi w:val="0"/>
              <w:spacing w:before="0" w:after="283"/>
              <w:jc w:val="left"/>
              <w:rPr/>
            </w:pPr>
            <w:r>
              <w:rPr/>
              <w:t xml:space="preserve">Chicxulubin impaktori; Dekkaanin ansat? </w:t>
            </w:r>
          </w:p>
        </w:tc>
      </w:tr>
      <w:tr>
        <w:trPr/>
        <w:tc>
          <w:tcPr>
            <w:tcW w:w="2600" w:type="dxa"/>
            <w:tcBorders/>
            <w:vAlign w:val="center"/>
          </w:tcPr>
          <w:p>
            <w:pPr>
              <w:pStyle w:val="TableContents"/>
              <w:bidi w:val="0"/>
              <w:spacing w:before="0" w:after="283"/>
              <w:jc w:val="left"/>
              <w:rPr/>
            </w:pPr>
            <w:r>
              <w:rPr/>
              <w:t xml:space="preserve">Cenomanian-Turonian rajapyykki </w:t>
            </w:r>
          </w:p>
        </w:tc>
        <w:tc>
          <w:tcPr>
            <w:tcW w:w="2094" w:type="dxa"/>
            <w:tcBorders/>
            <w:vAlign w:val="center"/>
          </w:tcPr>
          <w:p>
            <w:pPr>
              <w:pStyle w:val="TableContents"/>
              <w:bidi w:val="0"/>
              <w:spacing w:before="0" w:after="283"/>
              <w:jc w:val="left"/>
              <w:rPr/>
            </w:pPr>
            <w:r>
              <w:rPr/>
              <w:t xml:space="preserve">94 ma </w:t>
            </w:r>
          </w:p>
        </w:tc>
        <w:tc>
          <w:tcPr>
            <w:tcW w:w="3393" w:type="dxa"/>
            <w:tcBorders/>
            <w:vAlign w:val="center"/>
          </w:tcPr>
          <w:p>
            <w:pPr>
              <w:pStyle w:val="TableContents"/>
              <w:bidi w:val="0"/>
              <w:spacing w:before="0" w:after="283"/>
              <w:jc w:val="left"/>
              <w:rPr/>
            </w:pPr>
            <w:r>
              <w:rPr/>
              <w:t xml:space="preserve">Karibian suuri vulkaaninen maakunta </w:t>
            </w:r>
          </w:p>
        </w:tc>
        <w:tc>
          <w:tcPr>
            <w:tcW w:w="2118" w:type="dxa"/>
            <w:tcBorders/>
          </w:tcPr>
          <w:p>
            <w:pPr>
              <w:pStyle w:val="TableContents"/>
              <w:bidi w:val="0"/>
              <w:spacing w:before="0" w:after="283"/>
              <w:jc w:val="left"/>
              <w:rPr>
                <w:sz w:val="4"/>
                <w:szCs w:val="4"/>
              </w:rPr>
            </w:pPr>
            <w:r>
              <w:rPr>
                <w:sz w:val="4"/>
                <w:szCs w:val="4"/>
              </w:rPr>
            </w:r>
          </w:p>
        </w:tc>
      </w:tr>
      <w:tr>
        <w:trPr/>
        <w:tc>
          <w:tcPr>
            <w:tcW w:w="2600" w:type="dxa"/>
            <w:tcBorders/>
            <w:vAlign w:val="center"/>
          </w:tcPr>
          <w:p>
            <w:pPr>
              <w:pStyle w:val="TableContents"/>
              <w:bidi w:val="0"/>
              <w:spacing w:before="0" w:after="283"/>
              <w:jc w:val="left"/>
              <w:rPr/>
            </w:pPr>
            <w:r>
              <w:rPr/>
              <w:t xml:space="preserve">Aptian sukupuutto </w:t>
            </w:r>
          </w:p>
        </w:tc>
        <w:tc>
          <w:tcPr>
            <w:tcW w:w="2094" w:type="dxa"/>
            <w:tcBorders/>
            <w:vAlign w:val="center"/>
          </w:tcPr>
          <w:p>
            <w:pPr>
              <w:pStyle w:val="TableContents"/>
              <w:bidi w:val="0"/>
              <w:spacing w:before="0" w:after="283"/>
              <w:jc w:val="left"/>
              <w:rPr/>
            </w:pPr>
            <w:r>
              <w:rPr/>
              <w:t xml:space="preserve">117 Ma </w:t>
            </w:r>
          </w:p>
        </w:tc>
        <w:tc>
          <w:tcPr>
            <w:tcW w:w="3393" w:type="dxa"/>
            <w:tcBorders/>
            <w:vAlign w:val="center"/>
          </w:tcPr>
          <w:p>
            <w:pPr>
              <w:pStyle w:val="TableContents"/>
              <w:bidi w:val="0"/>
              <w:spacing w:before="0" w:after="283"/>
              <w:jc w:val="left"/>
              <w:rPr>
                <w:sz w:val="4"/>
                <w:szCs w:val="4"/>
              </w:rPr>
            </w:pPr>
            <w:r>
              <w:rPr>
                <w:sz w:val="4"/>
                <w:szCs w:val="4"/>
              </w:rPr>
            </w:r>
          </w:p>
        </w:tc>
        <w:tc>
          <w:tcPr>
            <w:tcW w:w="2118" w:type="dxa"/>
            <w:tcBorders/>
          </w:tcPr>
          <w:p>
            <w:pPr>
              <w:pStyle w:val="TableContents"/>
              <w:bidi w:val="0"/>
              <w:spacing w:before="0" w:after="283"/>
              <w:jc w:val="left"/>
              <w:rPr>
                <w:sz w:val="4"/>
                <w:szCs w:val="4"/>
              </w:rPr>
            </w:pPr>
            <w:r>
              <w:rPr>
                <w:sz w:val="4"/>
                <w:szCs w:val="4"/>
              </w:rPr>
            </w:r>
          </w:p>
        </w:tc>
      </w:tr>
      <w:tr>
        <w:trPr/>
        <w:tc>
          <w:tcPr>
            <w:tcW w:w="2600" w:type="dxa"/>
            <w:tcBorders/>
            <w:vAlign w:val="center"/>
          </w:tcPr>
          <w:p>
            <w:pPr>
              <w:pStyle w:val="TableContents"/>
              <w:bidi w:val="0"/>
              <w:spacing w:before="0" w:after="283"/>
              <w:jc w:val="left"/>
              <w:rPr/>
            </w:pPr>
            <w:r>
              <w:rPr/>
              <w:t xml:space="preserve">Jurassic </w:t>
            </w:r>
          </w:p>
        </w:tc>
        <w:tc>
          <w:tcPr>
            <w:tcW w:w="2094" w:type="dxa"/>
            <w:tcBorders/>
            <w:vAlign w:val="center"/>
          </w:tcPr>
          <w:p>
            <w:pPr>
              <w:pStyle w:val="TableContents"/>
              <w:bidi w:val="0"/>
              <w:spacing w:before="0" w:after="283"/>
              <w:jc w:val="left"/>
              <w:rPr/>
            </w:pPr>
            <w:r>
              <w:rPr/>
              <w:t xml:space="preserve">Jura-kauden lopun (Tithonian) sukupuutto </w:t>
            </w:r>
          </w:p>
        </w:tc>
        <w:tc>
          <w:tcPr>
            <w:tcW w:w="3393" w:type="dxa"/>
            <w:tcBorders/>
            <w:vAlign w:val="center"/>
          </w:tcPr>
          <w:p>
            <w:pPr>
              <w:pStyle w:val="TableContents"/>
              <w:bidi w:val="0"/>
              <w:spacing w:before="0" w:after="283"/>
              <w:jc w:val="left"/>
              <w:rPr/>
            </w:pPr>
            <w:r>
              <w:rPr/>
              <w:t xml:space="preserve">145 ma </w:t>
            </w:r>
          </w:p>
        </w:tc>
        <w:tc>
          <w:tcPr>
            <w:tcW w:w="2118" w:type="dxa"/>
            <w:tcBorders/>
            <w:vAlign w:val="center"/>
          </w:tcPr>
          <w:p>
            <w:pPr>
              <w:pStyle w:val="TableContents"/>
              <w:bidi w:val="0"/>
              <w:spacing w:before="0" w:after="283"/>
              <w:jc w:val="left"/>
              <w:rPr>
                <w:sz w:val="4"/>
                <w:szCs w:val="4"/>
              </w:rPr>
            </w:pPr>
            <w:r>
              <w:rPr>
                <w:sz w:val="4"/>
                <w:szCs w:val="4"/>
              </w:rPr>
            </w:r>
          </w:p>
        </w:tc>
      </w:tr>
      <w:tr>
        <w:trPr/>
        <w:tc>
          <w:tcPr>
            <w:tcW w:w="2600" w:type="dxa"/>
            <w:tcBorders/>
            <w:vAlign w:val="center"/>
          </w:tcPr>
          <w:p>
            <w:pPr>
              <w:pStyle w:val="TableContents"/>
              <w:bidi w:val="0"/>
              <w:spacing w:before="0" w:after="283"/>
              <w:jc w:val="left"/>
              <w:rPr/>
            </w:pPr>
            <w:r>
              <w:rPr/>
              <w:t xml:space="preserve">Toarcian liikevaihto </w:t>
            </w:r>
          </w:p>
        </w:tc>
        <w:tc>
          <w:tcPr>
            <w:tcW w:w="2094" w:type="dxa"/>
            <w:tcBorders/>
            <w:vAlign w:val="center"/>
          </w:tcPr>
          <w:p>
            <w:pPr>
              <w:pStyle w:val="TableContents"/>
              <w:bidi w:val="0"/>
              <w:spacing w:before="0" w:after="283"/>
              <w:jc w:val="left"/>
              <w:rPr/>
            </w:pPr>
            <w:r>
              <w:rPr/>
              <w:t xml:space="preserve">183 ma </w:t>
            </w:r>
          </w:p>
        </w:tc>
        <w:tc>
          <w:tcPr>
            <w:tcW w:w="3393" w:type="dxa"/>
            <w:tcBorders/>
            <w:vAlign w:val="center"/>
          </w:tcPr>
          <w:p>
            <w:pPr>
              <w:pStyle w:val="TableContents"/>
              <w:bidi w:val="0"/>
              <w:spacing w:before="0" w:after="283"/>
              <w:jc w:val="left"/>
              <w:rPr/>
            </w:pPr>
            <w:r>
              <w:rPr/>
              <w:t xml:space="preserve">Karoo-Ferrarin maakunnat </w:t>
            </w:r>
          </w:p>
        </w:tc>
        <w:tc>
          <w:tcPr>
            <w:tcW w:w="2118" w:type="dxa"/>
            <w:tcBorders/>
          </w:tcPr>
          <w:p>
            <w:pPr>
              <w:pStyle w:val="TableContents"/>
              <w:bidi w:val="0"/>
              <w:spacing w:before="0" w:after="283"/>
              <w:jc w:val="left"/>
              <w:rPr>
                <w:sz w:val="4"/>
                <w:szCs w:val="4"/>
              </w:rPr>
            </w:pPr>
            <w:r>
              <w:rPr>
                <w:sz w:val="4"/>
                <w:szCs w:val="4"/>
              </w:rPr>
            </w:r>
          </w:p>
        </w:tc>
      </w:tr>
      <w:tr>
        <w:trPr/>
        <w:tc>
          <w:tcPr>
            <w:tcW w:w="2600" w:type="dxa"/>
            <w:tcBorders/>
            <w:vAlign w:val="center"/>
          </w:tcPr>
          <w:p>
            <w:pPr>
              <w:pStyle w:val="TableContents"/>
              <w:bidi w:val="0"/>
              <w:spacing w:before="0" w:after="283"/>
              <w:jc w:val="left"/>
              <w:rPr/>
            </w:pPr>
            <w:r>
              <w:rPr/>
              <w:t xml:space="preserve">Triassic </w:t>
            </w:r>
          </w:p>
        </w:tc>
        <w:tc>
          <w:tcPr>
            <w:tcW w:w="2094" w:type="dxa"/>
            <w:tcBorders/>
            <w:vAlign w:val="center"/>
          </w:tcPr>
          <w:p>
            <w:pPr>
              <w:pStyle w:val="TableContents"/>
              <w:bidi w:val="0"/>
              <w:spacing w:before="0" w:after="283"/>
              <w:jc w:val="left"/>
              <w:rPr/>
            </w:pPr>
            <w:r>
              <w:rPr/>
              <w:t xml:space="preserve">Triaskausi -- Jurakauden sukupuuttoon kuoleminen. </w:t>
            </w:r>
          </w:p>
        </w:tc>
        <w:tc>
          <w:tcPr>
            <w:tcW w:w="3393" w:type="dxa"/>
            <w:tcBorders/>
            <w:vAlign w:val="center"/>
          </w:tcPr>
          <w:p>
            <w:pPr>
              <w:pStyle w:val="TableContents"/>
              <w:bidi w:val="0"/>
              <w:spacing w:before="0" w:after="283"/>
              <w:jc w:val="left"/>
              <w:rPr/>
            </w:pPr>
            <w:r>
              <w:rPr/>
              <w:t xml:space="preserve">201 Ma </w:t>
            </w:r>
          </w:p>
        </w:tc>
        <w:tc>
          <w:tcPr>
            <w:tcW w:w="2118" w:type="dxa"/>
            <w:tcBorders/>
            <w:vAlign w:val="center"/>
          </w:tcPr>
          <w:p>
            <w:pPr>
              <w:pStyle w:val="TableContents"/>
              <w:bidi w:val="0"/>
              <w:spacing w:before="0" w:after="283"/>
              <w:jc w:val="left"/>
              <w:rPr/>
            </w:pPr>
            <w:r>
              <w:rPr/>
              <w:t xml:space="preserve">Keski-Atlantin magmaattinen maakunta; impaktori </w:t>
            </w:r>
          </w:p>
        </w:tc>
      </w:tr>
      <w:tr>
        <w:trPr/>
        <w:tc>
          <w:tcPr>
            <w:tcW w:w="2600" w:type="dxa"/>
            <w:tcBorders/>
            <w:vAlign w:val="center"/>
          </w:tcPr>
          <w:p>
            <w:pPr>
              <w:pStyle w:val="TableContents"/>
              <w:bidi w:val="0"/>
              <w:spacing w:before="0" w:after="283"/>
              <w:jc w:val="left"/>
              <w:rPr/>
            </w:pPr>
            <w:r>
              <w:rPr/>
              <w:t xml:space="preserve">Carnian Pluvial Event </w:t>
            </w:r>
          </w:p>
        </w:tc>
        <w:tc>
          <w:tcPr>
            <w:tcW w:w="2094" w:type="dxa"/>
            <w:tcBorders/>
            <w:vAlign w:val="center"/>
          </w:tcPr>
          <w:p>
            <w:pPr>
              <w:pStyle w:val="TableContents"/>
              <w:bidi w:val="0"/>
              <w:spacing w:before="0" w:after="283"/>
              <w:jc w:val="left"/>
              <w:rPr/>
            </w:pPr>
            <w:r>
              <w:rPr/>
              <w:t xml:space="preserve">230 ma </w:t>
            </w:r>
          </w:p>
        </w:tc>
        <w:tc>
          <w:tcPr>
            <w:tcW w:w="3393" w:type="dxa"/>
            <w:tcBorders/>
            <w:vAlign w:val="center"/>
          </w:tcPr>
          <w:p>
            <w:pPr>
              <w:pStyle w:val="TableContents"/>
              <w:bidi w:val="0"/>
              <w:spacing w:before="0" w:after="283"/>
              <w:jc w:val="left"/>
              <w:rPr/>
            </w:pPr>
            <w:r>
              <w:rPr/>
              <w:t xml:space="preserve">Wrangellian tulvabasaltit </w:t>
            </w:r>
          </w:p>
        </w:tc>
        <w:tc>
          <w:tcPr>
            <w:tcW w:w="2118" w:type="dxa"/>
            <w:tcBorders/>
          </w:tcPr>
          <w:p>
            <w:pPr>
              <w:pStyle w:val="TableContents"/>
              <w:bidi w:val="0"/>
              <w:spacing w:before="0" w:after="283"/>
              <w:jc w:val="left"/>
              <w:rPr>
                <w:sz w:val="4"/>
                <w:szCs w:val="4"/>
              </w:rPr>
            </w:pPr>
            <w:r>
              <w:rPr>
                <w:sz w:val="4"/>
                <w:szCs w:val="4"/>
              </w:rPr>
            </w:r>
          </w:p>
        </w:tc>
      </w:tr>
      <w:tr>
        <w:trPr/>
        <w:tc>
          <w:tcPr>
            <w:tcW w:w="2600" w:type="dxa"/>
            <w:tcBorders/>
            <w:vAlign w:val="center"/>
          </w:tcPr>
          <w:p>
            <w:pPr>
              <w:pStyle w:val="TableContents"/>
              <w:bidi w:val="0"/>
              <w:spacing w:before="0" w:after="283"/>
              <w:jc w:val="left"/>
              <w:rPr/>
            </w:pPr>
            <w:r>
              <w:rPr/>
              <w:t xml:space="preserve">Permiläinen </w:t>
            </w:r>
          </w:p>
        </w:tc>
        <w:tc>
          <w:tcPr>
            <w:tcW w:w="2094" w:type="dxa"/>
            <w:tcBorders/>
            <w:vAlign w:val="center"/>
          </w:tcPr>
          <w:p>
            <w:pPr>
              <w:pStyle w:val="TableContents"/>
              <w:bidi w:val="0"/>
              <w:spacing w:before="0" w:after="283"/>
              <w:jc w:val="left"/>
              <w:rPr/>
            </w:pPr>
            <w:r>
              <w:rPr/>
              <w:t xml:space="preserve">Permin -- triaskauden sukupuuttoon kuoleminen </w:t>
            </w:r>
          </w:p>
        </w:tc>
        <w:tc>
          <w:tcPr>
            <w:tcW w:w="3393" w:type="dxa"/>
            <w:tcBorders/>
            <w:vAlign w:val="center"/>
          </w:tcPr>
          <w:p>
            <w:pPr>
              <w:pStyle w:val="TableContents"/>
              <w:bidi w:val="0"/>
              <w:spacing w:before="0" w:after="283"/>
              <w:jc w:val="left"/>
              <w:rPr/>
            </w:pPr>
            <w:r>
              <w:rPr/>
              <w:t xml:space="preserve">252 Ma </w:t>
            </w:r>
          </w:p>
        </w:tc>
        <w:tc>
          <w:tcPr>
            <w:tcW w:w="2118" w:type="dxa"/>
            <w:tcBorders/>
            <w:vAlign w:val="center"/>
          </w:tcPr>
          <w:p>
            <w:pPr>
              <w:pStyle w:val="TableContents"/>
              <w:bidi w:val="0"/>
              <w:spacing w:before="0" w:after="283"/>
              <w:jc w:val="left"/>
              <w:rPr/>
            </w:pPr>
            <w:r>
              <w:rPr/>
              <w:t xml:space="preserve">Siperian ansat; Wilkes Landin kraatteri; anoksinen tapahtuma </w:t>
            </w:r>
          </w:p>
        </w:tc>
      </w:tr>
      <w:tr>
        <w:trPr/>
        <w:tc>
          <w:tcPr>
            <w:tcW w:w="2600" w:type="dxa"/>
            <w:tcBorders/>
            <w:vAlign w:val="center"/>
          </w:tcPr>
          <w:p>
            <w:pPr>
              <w:pStyle w:val="TableContents"/>
              <w:bidi w:val="0"/>
              <w:spacing w:before="0" w:after="283"/>
              <w:jc w:val="left"/>
              <w:rPr/>
            </w:pPr>
            <w:r>
              <w:rPr/>
              <w:t xml:space="preserve">Lopun kapitaniaaninen sukupuuttoon kuoleminen </w:t>
            </w:r>
          </w:p>
        </w:tc>
        <w:tc>
          <w:tcPr>
            <w:tcW w:w="2094" w:type="dxa"/>
            <w:tcBorders/>
            <w:vAlign w:val="center"/>
          </w:tcPr>
          <w:p>
            <w:pPr>
              <w:pStyle w:val="TableContents"/>
              <w:bidi w:val="0"/>
              <w:spacing w:before="0" w:after="283"/>
              <w:jc w:val="left"/>
              <w:rPr/>
            </w:pPr>
            <w:r>
              <w:rPr/>
              <w:t xml:space="preserve">260 ma </w:t>
            </w:r>
          </w:p>
        </w:tc>
        <w:tc>
          <w:tcPr>
            <w:tcW w:w="3393" w:type="dxa"/>
            <w:tcBorders/>
            <w:vAlign w:val="center"/>
          </w:tcPr>
          <w:p>
            <w:pPr>
              <w:pStyle w:val="TableContents"/>
              <w:bidi w:val="0"/>
              <w:spacing w:before="0" w:after="283"/>
              <w:jc w:val="left"/>
              <w:rPr/>
            </w:pPr>
            <w:r>
              <w:rPr/>
              <w:t xml:space="preserve">Emeishan Traps? </w:t>
            </w:r>
          </w:p>
        </w:tc>
        <w:tc>
          <w:tcPr>
            <w:tcW w:w="2118" w:type="dxa"/>
            <w:tcBorders/>
          </w:tcPr>
          <w:p>
            <w:pPr>
              <w:pStyle w:val="TableContents"/>
              <w:bidi w:val="0"/>
              <w:spacing w:before="0" w:after="283"/>
              <w:jc w:val="left"/>
              <w:rPr>
                <w:sz w:val="4"/>
                <w:szCs w:val="4"/>
              </w:rPr>
            </w:pPr>
            <w:r>
              <w:rPr>
                <w:sz w:val="4"/>
                <w:szCs w:val="4"/>
              </w:rPr>
            </w:r>
          </w:p>
        </w:tc>
      </w:tr>
      <w:tr>
        <w:trPr/>
        <w:tc>
          <w:tcPr>
            <w:tcW w:w="2600" w:type="dxa"/>
            <w:tcBorders/>
            <w:vAlign w:val="center"/>
          </w:tcPr>
          <w:p>
            <w:pPr>
              <w:pStyle w:val="TableContents"/>
              <w:bidi w:val="0"/>
              <w:spacing w:before="0" w:after="283"/>
              <w:jc w:val="left"/>
              <w:rPr/>
            </w:pPr>
            <w:r>
              <w:rPr/>
              <w:t xml:space="preserve">Olsonin sukupuuttoon kuoleminen </w:t>
            </w:r>
          </w:p>
        </w:tc>
        <w:tc>
          <w:tcPr>
            <w:tcW w:w="2094" w:type="dxa"/>
            <w:tcBorders/>
            <w:vAlign w:val="center"/>
          </w:tcPr>
          <w:p>
            <w:pPr>
              <w:pStyle w:val="TableContents"/>
              <w:bidi w:val="0"/>
              <w:spacing w:before="0" w:after="283"/>
              <w:jc w:val="left"/>
              <w:rPr/>
            </w:pPr>
            <w:r>
              <w:rPr/>
              <w:t xml:space="preserve">270 ma </w:t>
            </w:r>
          </w:p>
        </w:tc>
        <w:tc>
          <w:tcPr>
            <w:tcW w:w="3393" w:type="dxa"/>
            <w:tcBorders/>
            <w:vAlign w:val="center"/>
          </w:tcPr>
          <w:p>
            <w:pPr>
              <w:pStyle w:val="TableContents"/>
              <w:bidi w:val="0"/>
              <w:spacing w:before="0" w:after="283"/>
              <w:jc w:val="left"/>
              <w:rPr>
                <w:sz w:val="4"/>
                <w:szCs w:val="4"/>
              </w:rPr>
            </w:pPr>
            <w:r>
              <w:rPr>
                <w:sz w:val="4"/>
                <w:szCs w:val="4"/>
              </w:rPr>
            </w:r>
          </w:p>
        </w:tc>
        <w:tc>
          <w:tcPr>
            <w:tcW w:w="2118" w:type="dxa"/>
            <w:tcBorders/>
          </w:tcPr>
          <w:p>
            <w:pPr>
              <w:pStyle w:val="TableContents"/>
              <w:bidi w:val="0"/>
              <w:spacing w:before="0" w:after="283"/>
              <w:jc w:val="left"/>
              <w:rPr>
                <w:sz w:val="4"/>
                <w:szCs w:val="4"/>
              </w:rPr>
            </w:pPr>
            <w:r>
              <w:rPr>
                <w:sz w:val="4"/>
                <w:szCs w:val="4"/>
              </w:rPr>
            </w:r>
          </w:p>
        </w:tc>
      </w:tr>
      <w:tr>
        <w:trPr/>
        <w:tc>
          <w:tcPr>
            <w:tcW w:w="2600" w:type="dxa"/>
            <w:tcBorders/>
            <w:vAlign w:val="center"/>
          </w:tcPr>
          <w:p>
            <w:pPr>
              <w:pStyle w:val="TableContents"/>
              <w:bidi w:val="0"/>
              <w:spacing w:before="0" w:after="283"/>
              <w:jc w:val="left"/>
              <w:rPr/>
            </w:pPr>
            <w:r>
              <w:rPr/>
              <w:t xml:space="preserve">Hiilikauden </w:t>
            </w:r>
          </w:p>
        </w:tc>
        <w:tc>
          <w:tcPr>
            <w:tcW w:w="2094" w:type="dxa"/>
            <w:tcBorders/>
            <w:vAlign w:val="center"/>
          </w:tcPr>
          <w:p>
            <w:pPr>
              <w:pStyle w:val="TableContents"/>
              <w:bidi w:val="0"/>
              <w:spacing w:before="0" w:after="283"/>
              <w:jc w:val="left"/>
              <w:rPr/>
            </w:pPr>
            <w:r>
              <w:rPr/>
              <w:t xml:space="preserve">Hiilikauden sademetsien romahdus </w:t>
            </w:r>
          </w:p>
        </w:tc>
        <w:tc>
          <w:tcPr>
            <w:tcW w:w="3393" w:type="dxa"/>
            <w:tcBorders/>
            <w:vAlign w:val="center"/>
          </w:tcPr>
          <w:p>
            <w:pPr>
              <w:pStyle w:val="TableContents"/>
              <w:bidi w:val="0"/>
              <w:spacing w:before="0" w:after="283"/>
              <w:jc w:val="left"/>
              <w:rPr/>
            </w:pPr>
            <w:r>
              <w:rPr/>
              <w:t xml:space="preserve">305 ma </w:t>
            </w:r>
          </w:p>
        </w:tc>
        <w:tc>
          <w:tcPr>
            <w:tcW w:w="2118" w:type="dxa"/>
            <w:tcBorders/>
            <w:vAlign w:val="center"/>
          </w:tcPr>
          <w:p>
            <w:pPr>
              <w:pStyle w:val="TableContents"/>
              <w:bidi w:val="0"/>
              <w:spacing w:before="0" w:after="283"/>
              <w:jc w:val="left"/>
              <w:rPr>
                <w:sz w:val="4"/>
                <w:szCs w:val="4"/>
              </w:rPr>
            </w:pPr>
            <w:r>
              <w:rPr>
                <w:sz w:val="4"/>
                <w:szCs w:val="4"/>
              </w:rPr>
            </w:r>
          </w:p>
        </w:tc>
      </w:tr>
      <w:tr>
        <w:trPr/>
        <w:tc>
          <w:tcPr>
            <w:tcW w:w="2600" w:type="dxa"/>
            <w:tcBorders/>
            <w:vAlign w:val="center"/>
          </w:tcPr>
          <w:p>
            <w:pPr>
              <w:pStyle w:val="TableContents"/>
              <w:bidi w:val="0"/>
              <w:spacing w:before="0" w:after="283"/>
              <w:jc w:val="left"/>
              <w:rPr/>
            </w:pPr>
            <w:r>
              <w:rPr/>
              <w:t xml:space="preserve">Devonian </w:t>
            </w:r>
          </w:p>
        </w:tc>
        <w:tc>
          <w:tcPr>
            <w:tcW w:w="2094" w:type="dxa"/>
            <w:tcBorders/>
            <w:vAlign w:val="center"/>
          </w:tcPr>
          <w:p>
            <w:pPr>
              <w:pStyle w:val="TableContents"/>
              <w:bidi w:val="0"/>
              <w:spacing w:before="0" w:after="283"/>
              <w:jc w:val="left"/>
              <w:rPr/>
            </w:pPr>
            <w:r>
              <w:rPr/>
              <w:t xml:space="preserve">Devonin myöhäisvaiheen sukupuutto </w:t>
            </w:r>
          </w:p>
        </w:tc>
        <w:tc>
          <w:tcPr>
            <w:tcW w:w="3393" w:type="dxa"/>
            <w:tcBorders/>
            <w:vAlign w:val="center"/>
          </w:tcPr>
          <w:p>
            <w:pPr>
              <w:pStyle w:val="TableContents"/>
              <w:bidi w:val="0"/>
              <w:spacing w:before="0" w:after="283"/>
              <w:jc w:val="left"/>
              <w:rPr/>
            </w:pPr>
            <w:r>
              <w:rPr/>
              <w:t xml:space="preserve">375 -- 360 ma </w:t>
            </w:r>
          </w:p>
        </w:tc>
        <w:tc>
          <w:tcPr>
            <w:tcW w:w="2118" w:type="dxa"/>
            <w:tcBorders/>
            <w:vAlign w:val="center"/>
          </w:tcPr>
          <w:p>
            <w:pPr>
              <w:pStyle w:val="TableContents"/>
              <w:bidi w:val="0"/>
              <w:spacing w:before="0" w:after="283"/>
              <w:jc w:val="left"/>
              <w:rPr/>
            </w:pPr>
            <w:r>
              <w:rPr/>
              <w:t xml:space="preserve">Viluy Traps </w:t>
            </w:r>
          </w:p>
        </w:tc>
      </w:tr>
      <w:tr>
        <w:trPr/>
        <w:tc>
          <w:tcPr>
            <w:tcW w:w="2600" w:type="dxa"/>
            <w:tcBorders/>
            <w:vAlign w:val="center"/>
          </w:tcPr>
          <w:p>
            <w:pPr>
              <w:pStyle w:val="TableContents"/>
              <w:bidi w:val="0"/>
              <w:spacing w:before="0" w:after="283"/>
              <w:jc w:val="left"/>
              <w:rPr/>
            </w:pPr>
            <w:r>
              <w:rPr/>
              <w:t xml:space="preserve">Silurian </w:t>
            </w:r>
          </w:p>
        </w:tc>
        <w:tc>
          <w:tcPr>
            <w:tcW w:w="2094" w:type="dxa"/>
            <w:tcBorders/>
            <w:vAlign w:val="center"/>
          </w:tcPr>
          <w:p>
            <w:pPr>
              <w:pStyle w:val="TableContents"/>
              <w:bidi w:val="0"/>
              <w:spacing w:before="0" w:after="283"/>
              <w:jc w:val="left"/>
              <w:rPr/>
            </w:pPr>
            <w:r>
              <w:rPr/>
              <w:t xml:space="preserve">Lau-tapahtuma </w:t>
            </w:r>
          </w:p>
        </w:tc>
        <w:tc>
          <w:tcPr>
            <w:tcW w:w="3393" w:type="dxa"/>
            <w:tcBorders/>
            <w:vAlign w:val="center"/>
          </w:tcPr>
          <w:p>
            <w:pPr>
              <w:pStyle w:val="TableContents"/>
              <w:bidi w:val="0"/>
              <w:spacing w:before="0" w:after="283"/>
              <w:jc w:val="left"/>
              <w:rPr/>
            </w:pPr>
            <w:r>
              <w:rPr/>
              <w:t xml:space="preserve">420 ma </w:t>
            </w:r>
          </w:p>
        </w:tc>
        <w:tc>
          <w:tcPr>
            <w:tcW w:w="2118" w:type="dxa"/>
            <w:tcBorders/>
            <w:vAlign w:val="center"/>
          </w:tcPr>
          <w:p>
            <w:pPr>
              <w:pStyle w:val="TableContents"/>
              <w:bidi w:val="0"/>
              <w:spacing w:before="0" w:after="283"/>
              <w:jc w:val="left"/>
              <w:rPr/>
            </w:pPr>
            <w:r>
              <w:rPr/>
              <w:t xml:space="preserve">Merenpinnan ja kemian muutokset? </w:t>
            </w:r>
          </w:p>
        </w:tc>
      </w:tr>
      <w:tr>
        <w:trPr/>
        <w:tc>
          <w:tcPr>
            <w:tcW w:w="2600" w:type="dxa"/>
            <w:tcBorders/>
            <w:vAlign w:val="center"/>
          </w:tcPr>
          <w:p>
            <w:pPr>
              <w:pStyle w:val="TableContents"/>
              <w:bidi w:val="0"/>
              <w:spacing w:before="0" w:after="283"/>
              <w:jc w:val="left"/>
              <w:rPr/>
            </w:pPr>
            <w:r>
              <w:rPr/>
              <w:t xml:space="preserve">Mulden tapahtuma </w:t>
            </w:r>
          </w:p>
        </w:tc>
        <w:tc>
          <w:tcPr>
            <w:tcW w:w="2094" w:type="dxa"/>
            <w:tcBorders/>
            <w:vAlign w:val="center"/>
          </w:tcPr>
          <w:p>
            <w:pPr>
              <w:pStyle w:val="TableContents"/>
              <w:bidi w:val="0"/>
              <w:spacing w:before="0" w:after="283"/>
              <w:jc w:val="left"/>
              <w:rPr/>
            </w:pPr>
            <w:r>
              <w:rPr/>
              <w:t xml:space="preserve">424 Ma </w:t>
            </w:r>
          </w:p>
        </w:tc>
        <w:tc>
          <w:tcPr>
            <w:tcW w:w="3393" w:type="dxa"/>
            <w:tcBorders/>
            <w:vAlign w:val="center"/>
          </w:tcPr>
          <w:p>
            <w:pPr>
              <w:pStyle w:val="TableContents"/>
              <w:bidi w:val="0"/>
              <w:spacing w:before="0" w:after="283"/>
              <w:jc w:val="left"/>
              <w:rPr/>
            </w:pPr>
            <w:r>
              <w:rPr/>
              <w:t xml:space="preserve">Maailmanlaajuinen merenpinnan lasku? </w:t>
            </w:r>
          </w:p>
        </w:tc>
        <w:tc>
          <w:tcPr>
            <w:tcW w:w="2118" w:type="dxa"/>
            <w:tcBorders/>
          </w:tcPr>
          <w:p>
            <w:pPr>
              <w:pStyle w:val="TableContents"/>
              <w:bidi w:val="0"/>
              <w:spacing w:before="0" w:after="283"/>
              <w:jc w:val="left"/>
              <w:rPr>
                <w:sz w:val="4"/>
                <w:szCs w:val="4"/>
              </w:rPr>
            </w:pPr>
            <w:r>
              <w:rPr>
                <w:sz w:val="4"/>
                <w:szCs w:val="4"/>
              </w:rPr>
            </w:r>
          </w:p>
        </w:tc>
      </w:tr>
      <w:tr>
        <w:trPr/>
        <w:tc>
          <w:tcPr>
            <w:tcW w:w="2600" w:type="dxa"/>
            <w:tcBorders/>
            <w:vAlign w:val="center"/>
          </w:tcPr>
          <w:p>
            <w:pPr>
              <w:pStyle w:val="TableContents"/>
              <w:bidi w:val="0"/>
              <w:spacing w:before="0" w:after="283"/>
              <w:jc w:val="left"/>
              <w:rPr/>
            </w:pPr>
            <w:r>
              <w:rPr/>
              <w:t xml:space="preserve">Irevikenin tapahtuma </w:t>
            </w:r>
          </w:p>
        </w:tc>
        <w:tc>
          <w:tcPr>
            <w:tcW w:w="2094" w:type="dxa"/>
            <w:tcBorders/>
            <w:vAlign w:val="center"/>
          </w:tcPr>
          <w:p>
            <w:pPr>
              <w:pStyle w:val="TableContents"/>
              <w:bidi w:val="0"/>
              <w:spacing w:before="0" w:after="283"/>
              <w:jc w:val="left"/>
              <w:rPr/>
            </w:pPr>
            <w:r>
              <w:rPr/>
              <w:t xml:space="preserve">428 Ma </w:t>
            </w:r>
          </w:p>
        </w:tc>
        <w:tc>
          <w:tcPr>
            <w:tcW w:w="3393" w:type="dxa"/>
            <w:tcBorders/>
            <w:vAlign w:val="center"/>
          </w:tcPr>
          <w:p>
            <w:pPr>
              <w:pStyle w:val="TableContents"/>
              <w:bidi w:val="0"/>
              <w:spacing w:before="0" w:after="283"/>
              <w:jc w:val="left"/>
              <w:rPr/>
            </w:pPr>
            <w:r>
              <w:rPr/>
              <w:t xml:space="preserve">Syvän valtameren anoksia; Milankovitsin syklit? </w:t>
            </w:r>
          </w:p>
        </w:tc>
        <w:tc>
          <w:tcPr>
            <w:tcW w:w="2118" w:type="dxa"/>
            <w:tcBorders/>
          </w:tcPr>
          <w:p>
            <w:pPr>
              <w:pStyle w:val="TableContents"/>
              <w:bidi w:val="0"/>
              <w:spacing w:before="0" w:after="283"/>
              <w:jc w:val="left"/>
              <w:rPr>
                <w:sz w:val="4"/>
                <w:szCs w:val="4"/>
              </w:rPr>
            </w:pPr>
            <w:r>
              <w:rPr>
                <w:sz w:val="4"/>
                <w:szCs w:val="4"/>
              </w:rPr>
            </w:r>
          </w:p>
        </w:tc>
      </w:tr>
      <w:tr>
        <w:trPr/>
        <w:tc>
          <w:tcPr>
            <w:tcW w:w="2600" w:type="dxa"/>
            <w:tcBorders/>
            <w:vAlign w:val="center"/>
          </w:tcPr>
          <w:p>
            <w:pPr>
              <w:pStyle w:val="TableContents"/>
              <w:bidi w:val="0"/>
              <w:spacing w:before="0" w:after="283"/>
              <w:jc w:val="left"/>
              <w:rPr/>
            </w:pPr>
            <w:r>
              <w:rPr/>
              <w:t xml:space="preserve">Ordovikialainen </w:t>
            </w:r>
          </w:p>
        </w:tc>
        <w:tc>
          <w:tcPr>
            <w:tcW w:w="2094" w:type="dxa"/>
            <w:tcBorders/>
            <w:vAlign w:val="center"/>
          </w:tcPr>
          <w:p>
            <w:pPr>
              <w:pStyle w:val="TableContents"/>
              <w:bidi w:val="0"/>
              <w:spacing w:before="0" w:after="283"/>
              <w:jc w:val="left"/>
              <w:rPr/>
            </w:pPr>
            <w:r>
              <w:rPr/>
              <w:t xml:space="preserve">Ordoviikin -- Siluurin sukupuuttoon kuoleminen </w:t>
            </w:r>
          </w:p>
        </w:tc>
        <w:tc>
          <w:tcPr>
            <w:tcW w:w="3393" w:type="dxa"/>
            <w:tcBorders/>
            <w:vAlign w:val="center"/>
          </w:tcPr>
          <w:p>
            <w:pPr>
              <w:pStyle w:val="TableContents"/>
              <w:bidi w:val="0"/>
              <w:spacing w:before="0" w:after="283"/>
              <w:jc w:val="left"/>
              <w:rPr/>
            </w:pPr>
            <w:r>
              <w:rPr/>
              <w:t xml:space="preserve">450 -- 440 Ma </w:t>
            </w:r>
          </w:p>
        </w:tc>
        <w:tc>
          <w:tcPr>
            <w:tcW w:w="2118" w:type="dxa"/>
            <w:tcBorders/>
            <w:vAlign w:val="center"/>
          </w:tcPr>
          <w:p>
            <w:pPr>
              <w:pStyle w:val="TableContents"/>
              <w:bidi w:val="0"/>
              <w:spacing w:before="0" w:after="283"/>
              <w:jc w:val="left"/>
              <w:rPr/>
            </w:pPr>
            <w:r>
              <w:rPr/>
              <w:t xml:space="preserve">Maailmanlaajuinen jäähtyminen ja merenpinnan lasku; Gammasäteilypurkaus? </w:t>
            </w:r>
          </w:p>
        </w:tc>
      </w:tr>
      <w:tr>
        <w:trPr/>
        <w:tc>
          <w:tcPr>
            <w:tcW w:w="2600" w:type="dxa"/>
            <w:tcBorders/>
            <w:vAlign w:val="center"/>
          </w:tcPr>
          <w:p>
            <w:pPr>
              <w:pStyle w:val="TableContents"/>
              <w:bidi w:val="0"/>
              <w:spacing w:before="0" w:after="283"/>
              <w:jc w:val="left"/>
              <w:rPr/>
            </w:pPr>
            <w:r>
              <w:rPr/>
              <w:t xml:space="preserve">Kambrialainen </w:t>
            </w:r>
          </w:p>
        </w:tc>
        <w:tc>
          <w:tcPr>
            <w:tcW w:w="2094" w:type="dxa"/>
            <w:tcBorders/>
            <w:vAlign w:val="center"/>
          </w:tcPr>
          <w:p>
            <w:pPr>
              <w:pStyle w:val="TableContents"/>
              <w:bidi w:val="0"/>
              <w:spacing w:before="0" w:after="283"/>
              <w:jc w:val="left"/>
              <w:rPr/>
            </w:pPr>
            <w:r>
              <w:rPr/>
              <w:t xml:space="preserve">Kambrikauden -- Ordovikion sukupuuttoon kuoleminen. </w:t>
            </w:r>
          </w:p>
        </w:tc>
        <w:tc>
          <w:tcPr>
            <w:tcW w:w="3393" w:type="dxa"/>
            <w:tcBorders/>
            <w:vAlign w:val="center"/>
          </w:tcPr>
          <w:p>
            <w:pPr>
              <w:pStyle w:val="TableContents"/>
              <w:bidi w:val="0"/>
              <w:spacing w:before="0" w:after="283"/>
              <w:jc w:val="left"/>
              <w:rPr/>
            </w:pPr>
            <w:r>
              <w:rPr/>
              <w:t xml:space="preserve">488 ma </w:t>
            </w:r>
          </w:p>
        </w:tc>
        <w:tc>
          <w:tcPr>
            <w:tcW w:w="2118" w:type="dxa"/>
            <w:tcBorders/>
            <w:vAlign w:val="center"/>
          </w:tcPr>
          <w:p>
            <w:pPr>
              <w:pStyle w:val="TableContents"/>
              <w:bidi w:val="0"/>
              <w:spacing w:before="0" w:after="283"/>
              <w:jc w:val="left"/>
              <w:rPr>
                <w:sz w:val="4"/>
                <w:szCs w:val="4"/>
              </w:rPr>
            </w:pPr>
            <w:r>
              <w:rPr>
                <w:sz w:val="4"/>
                <w:szCs w:val="4"/>
              </w:rPr>
            </w:r>
          </w:p>
        </w:tc>
      </w:tr>
      <w:tr>
        <w:trPr/>
        <w:tc>
          <w:tcPr>
            <w:tcW w:w="2600" w:type="dxa"/>
            <w:tcBorders/>
            <w:vAlign w:val="center"/>
          </w:tcPr>
          <w:p>
            <w:pPr>
              <w:pStyle w:val="TableContents"/>
              <w:bidi w:val="0"/>
              <w:spacing w:before="0" w:after="283"/>
              <w:jc w:val="left"/>
              <w:rPr/>
            </w:pPr>
            <w:r>
              <w:rPr/>
              <w:t xml:space="preserve">Dresbachin sukupuuttoon kuoleminen </w:t>
            </w:r>
          </w:p>
        </w:tc>
        <w:tc>
          <w:tcPr>
            <w:tcW w:w="2094" w:type="dxa"/>
            <w:tcBorders/>
            <w:vAlign w:val="center"/>
          </w:tcPr>
          <w:p>
            <w:pPr>
              <w:pStyle w:val="TableContents"/>
              <w:bidi w:val="0"/>
              <w:spacing w:before="0" w:after="283"/>
              <w:jc w:val="left"/>
              <w:rPr/>
            </w:pPr>
            <w:r>
              <w:rPr/>
              <w:t xml:space="preserve">502 Ma </w:t>
            </w:r>
          </w:p>
        </w:tc>
        <w:tc>
          <w:tcPr>
            <w:tcW w:w="3393" w:type="dxa"/>
            <w:tcBorders/>
            <w:vAlign w:val="center"/>
          </w:tcPr>
          <w:p>
            <w:pPr>
              <w:pStyle w:val="TableContents"/>
              <w:bidi w:val="0"/>
              <w:spacing w:before="0" w:after="283"/>
              <w:jc w:val="left"/>
              <w:rPr>
                <w:sz w:val="4"/>
                <w:szCs w:val="4"/>
              </w:rPr>
            </w:pPr>
            <w:r>
              <w:rPr>
                <w:sz w:val="4"/>
                <w:szCs w:val="4"/>
              </w:rPr>
            </w:r>
          </w:p>
        </w:tc>
        <w:tc>
          <w:tcPr>
            <w:tcW w:w="2118" w:type="dxa"/>
            <w:tcBorders/>
          </w:tcPr>
          <w:p>
            <w:pPr>
              <w:pStyle w:val="TableContents"/>
              <w:bidi w:val="0"/>
              <w:spacing w:before="0" w:after="283"/>
              <w:jc w:val="left"/>
              <w:rPr>
                <w:sz w:val="4"/>
                <w:szCs w:val="4"/>
              </w:rPr>
            </w:pPr>
            <w:r>
              <w:rPr>
                <w:sz w:val="4"/>
                <w:szCs w:val="4"/>
              </w:rPr>
            </w:r>
          </w:p>
        </w:tc>
      </w:tr>
      <w:tr>
        <w:trPr/>
        <w:tc>
          <w:tcPr>
            <w:tcW w:w="2600" w:type="dxa"/>
            <w:tcBorders/>
            <w:vAlign w:val="center"/>
          </w:tcPr>
          <w:p>
            <w:pPr>
              <w:pStyle w:val="TableContents"/>
              <w:bidi w:val="0"/>
              <w:spacing w:before="0" w:after="283"/>
              <w:jc w:val="left"/>
              <w:rPr/>
            </w:pPr>
            <w:r>
              <w:rPr/>
              <w:t xml:space="preserve">End-Botomian sukupuuttoon kuoleminen </w:t>
            </w:r>
          </w:p>
        </w:tc>
        <w:tc>
          <w:tcPr>
            <w:tcW w:w="2094" w:type="dxa"/>
            <w:tcBorders/>
            <w:vAlign w:val="center"/>
          </w:tcPr>
          <w:p>
            <w:pPr>
              <w:pStyle w:val="TableContents"/>
              <w:bidi w:val="0"/>
              <w:spacing w:before="0" w:after="283"/>
              <w:jc w:val="left"/>
              <w:rPr/>
            </w:pPr>
            <w:r>
              <w:rPr/>
              <w:t xml:space="preserve">517 Ma </w:t>
            </w:r>
          </w:p>
        </w:tc>
        <w:tc>
          <w:tcPr>
            <w:tcW w:w="3393" w:type="dxa"/>
            <w:tcBorders/>
            <w:vAlign w:val="center"/>
          </w:tcPr>
          <w:p>
            <w:pPr>
              <w:pStyle w:val="TableContents"/>
              <w:bidi w:val="0"/>
              <w:spacing w:before="0" w:after="283"/>
              <w:jc w:val="left"/>
              <w:rPr>
                <w:sz w:val="4"/>
                <w:szCs w:val="4"/>
              </w:rPr>
            </w:pPr>
            <w:r>
              <w:rPr>
                <w:sz w:val="4"/>
                <w:szCs w:val="4"/>
              </w:rPr>
            </w:r>
          </w:p>
        </w:tc>
        <w:tc>
          <w:tcPr>
            <w:tcW w:w="2118" w:type="dxa"/>
            <w:tcBorders/>
          </w:tcPr>
          <w:p>
            <w:pPr>
              <w:pStyle w:val="TableContents"/>
              <w:bidi w:val="0"/>
              <w:spacing w:before="0" w:after="283"/>
              <w:jc w:val="left"/>
              <w:rPr>
                <w:sz w:val="4"/>
                <w:szCs w:val="4"/>
              </w:rPr>
            </w:pPr>
            <w:r>
              <w:rPr>
                <w:sz w:val="4"/>
                <w:szCs w:val="4"/>
              </w:rPr>
            </w:r>
          </w:p>
        </w:tc>
      </w:tr>
      <w:tr>
        <w:trPr/>
        <w:tc>
          <w:tcPr>
            <w:tcW w:w="2600" w:type="dxa"/>
            <w:tcBorders/>
            <w:vAlign w:val="center"/>
          </w:tcPr>
          <w:p>
            <w:pPr>
              <w:pStyle w:val="TableContents"/>
              <w:bidi w:val="0"/>
              <w:spacing w:before="0" w:after="283"/>
              <w:jc w:val="left"/>
              <w:rPr/>
            </w:pPr>
            <w:r>
              <w:rPr/>
              <w:t xml:space="preserve">Prekambrinen </w:t>
            </w:r>
          </w:p>
        </w:tc>
        <w:tc>
          <w:tcPr>
            <w:tcW w:w="2094" w:type="dxa"/>
            <w:tcBorders/>
            <w:vAlign w:val="center"/>
          </w:tcPr>
          <w:p>
            <w:pPr>
              <w:pStyle w:val="TableContents"/>
              <w:bidi w:val="0"/>
              <w:spacing w:before="0" w:after="283"/>
              <w:jc w:val="left"/>
              <w:rPr/>
            </w:pPr>
            <w:r>
              <w:rPr/>
              <w:t xml:space="preserve">End-Ediacaran sukupuutto </w:t>
            </w:r>
          </w:p>
        </w:tc>
        <w:tc>
          <w:tcPr>
            <w:tcW w:w="3393" w:type="dxa"/>
            <w:tcBorders/>
            <w:vAlign w:val="center"/>
          </w:tcPr>
          <w:p>
            <w:pPr>
              <w:pStyle w:val="TableContents"/>
              <w:bidi w:val="0"/>
              <w:spacing w:before="0" w:after="283"/>
              <w:jc w:val="left"/>
              <w:rPr/>
            </w:pPr>
            <w:r>
              <w:rPr/>
              <w:t xml:space="preserve">542 Ma </w:t>
            </w:r>
          </w:p>
        </w:tc>
        <w:tc>
          <w:tcPr>
            <w:tcW w:w="2118" w:type="dxa"/>
            <w:tcBorders/>
            <w:vAlign w:val="center"/>
          </w:tcPr>
          <w:p>
            <w:pPr>
              <w:pStyle w:val="TableContents"/>
              <w:bidi w:val="0"/>
              <w:spacing w:before="0" w:after="283"/>
              <w:jc w:val="left"/>
              <w:rPr>
                <w:sz w:val="4"/>
                <w:szCs w:val="4"/>
              </w:rPr>
            </w:pPr>
            <w:r>
              <w:rPr>
                <w:sz w:val="4"/>
                <w:szCs w:val="4"/>
              </w:rPr>
            </w:r>
          </w:p>
        </w:tc>
      </w:tr>
      <w:tr>
        <w:trPr/>
        <w:tc>
          <w:tcPr>
            <w:tcW w:w="2600" w:type="dxa"/>
            <w:tcBorders/>
            <w:vAlign w:val="center"/>
          </w:tcPr>
          <w:p>
            <w:pPr>
              <w:pStyle w:val="TableContents"/>
              <w:bidi w:val="0"/>
              <w:spacing w:before="0" w:after="283"/>
              <w:jc w:val="left"/>
              <w:rPr/>
            </w:pPr>
            <w:r>
              <w:rPr/>
              <w:t xml:space="preserve">Suuri hapetus tapahtuma </w:t>
            </w:r>
          </w:p>
        </w:tc>
        <w:tc>
          <w:tcPr>
            <w:tcW w:w="2094" w:type="dxa"/>
            <w:tcBorders/>
            <w:vAlign w:val="center"/>
          </w:tcPr>
          <w:p>
            <w:pPr>
              <w:pStyle w:val="TableContents"/>
              <w:bidi w:val="0"/>
              <w:spacing w:before="0" w:after="283"/>
              <w:jc w:val="left"/>
              <w:rPr/>
            </w:pPr>
            <w:r>
              <w:rPr>
                <w:color w:val="A9A9A9"/>
              </w:rPr>
              <w:t xml:space="preserve">2400 </w:t>
            </w:r>
            <w:r>
              <w:rPr/>
              <w:t xml:space="preserve">Ma </w:t>
            </w:r>
          </w:p>
        </w:tc>
        <w:tc>
          <w:tcPr>
            <w:tcW w:w="3393" w:type="dxa"/>
            <w:tcBorders/>
            <w:vAlign w:val="center"/>
          </w:tcPr>
          <w:p>
            <w:pPr>
              <w:pStyle w:val="TableContents"/>
              <w:bidi w:val="0"/>
              <w:spacing w:before="0" w:after="283"/>
              <w:jc w:val="left"/>
              <w:rPr/>
            </w:pPr>
            <w:r>
              <w:rPr/>
              <w:t xml:space="preserve">Ilmakehän happipitoisuuden nousu fotosynteesin kehittymisen vuoksi. </w:t>
            </w:r>
          </w:p>
        </w:tc>
        <w:tc>
          <w:tcPr>
            <w:tcW w:w="2118"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tapahtui ensimmäinen suuri sukupuuttoon kuoleminen?</w:t>
      </w:r>
    </w:p>
    <w:p>
      <w:pPr>
        <w:pStyle w:val="TextBody"/>
        <w:bidi w:val="0"/>
        <w:jc w:val="left"/>
        <w:rPr>
          <w:b/>
          <w:shd w:val="clear" w:fill="FFFF00"/>
        </w:rPr>
      </w:pPr>
      <w:r>
        <w:rPr>
          <w:b/>
          <w:shd w:val="clear" w:fill="FFFF00"/>
        </w:rPr>
        <w:t xml:space="preserve">Teksti numero 2</w:t>
      </w:r>
    </w:p>
    <w:p>
      <w:pPr>
        <w:pStyle w:val="TextBody"/>
        <w:numPr>
          <w:ilvl w:val="0"/>
          <w:numId w:val="129"/>
        </w:numPr>
        <w:tabs>
          <w:tab w:val="clear" w:pos="1134"/>
          <w:tab w:val="left" w:leader="none" w:pos="720"/>
        </w:tabs>
        <w:bidi w:val="0"/>
        <w:ind w:start="720" w:hanging="283"/>
        <w:jc w:val="left"/>
        <w:rPr/>
      </w:pPr>
      <w:r>
        <w:rPr>
          <w:color w:val="A9A9A9"/>
        </w:rPr>
        <w:t xml:space="preserve">Permin ja triaskauden välinen sukupuutto </w:t>
      </w:r>
      <w:r>
        <w:rPr/>
        <w:t xml:space="preserve">(permikauden loppu): 252 ma permikauden ja triaskauden välisellä siirtymävaiheella. Maapallon suurin sukupuuttoon kuoleminen tappoi 57 % kaikista suvuista, 83 % kaikista suvuista ja 90-96 % kaikista lajeista (53 % merisuvuista, 84 % merisuvuista, noin 96 % kaikista merilajeista ja arviolta 70 % maalla elävistä lajeista, hyönteiset mukaan lukien). Erittäin menestyksekäs meren niveljalkainen, trilobiitti, kuoli sukupuuttoon. Kasvien osalta todisteet eivät ole yhtä selviä, mutta uudet taksonit tulivat hallitseviksi sukupuuttoon kuolemisen jälkeen. Suurella kuolemalla oli valtava evolutiivinen merkitys: maalla se lopetti nisäkkäiden kaltaisten matelijoiden ensisijaisuuden. Selkärankaisten elpyminen kesti 30 miljoonaa vuotta, mutta vapautuneet markkinaraot antoivat arkkosauruksille mahdollisuuden nousta valtaistuimelle. Merissä istukkaiden eläinten osuus laski 67 prosentista 50 prosenttiin. Koko myöhäinen permikausi oli vaikeaa aikaa ainakin merieläimille, jopa ennen ``suurta kuolemaa''.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suurin joukkosukupuutto geologisessa ajassa?</w:t>
      </w:r>
    </w:p>
    <w:p>
      <w:pPr>
        <w:pStyle w:val="TextBody"/>
        <w:bidi w:val="0"/>
        <w:jc w:val="left"/>
        <w:rPr>
          <w:b/>
          <w:u w:val="single"/>
          <w:shd w:val="clear" w:fill="FFFF00"/>
        </w:rPr>
      </w:pPr>
      <w:r>
        <w:rPr>
          <w:b/>
          <w:u w:val="single"/>
          <w:shd w:val="clear" w:fill="FFFF00"/>
        </w:rPr>
        <w:t xml:space="preserve">Asiakirjan numero 25333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postimiehet löytävät antiikkisen maljakon, jonka sisällä on kirje, he jäljittävät paketin kolmeen pikkutyttöön, jotka yrittivät myydä maljakon 18 vuotta sitten pelastaakseen perheensä maatilan. Vaikka maljakko oli perintökalleus monien sukupolvien takaa, sen alkuperä on epäilyttävä. Kun maatila on jälleen taloudellisessa ahdingossa, Postablesin on valittava laillisen ja moraalisen toiminnan välillä. Norman tapaa myös Ritan vanhemmat </w:t>
      </w:r>
      <w:r>
        <w:rPr>
          <w:color w:val="A9A9A9"/>
        </w:rPr>
        <w:t xml:space="preserve">Billin (Barry Bostwick) ja Sonyn (Colleen Camp), </w:t>
      </w:r>
      <w:r>
        <w:rPr/>
        <w:t xml:space="preserve">ja Oliver ja Shane seurustelevat.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allekirjoitettu sinetöity toimitettu kotiin uudelleen cast ritan vanhemmat</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82"/>
        <w:gridCol w:w="1230"/>
        <w:gridCol w:w="1249"/>
        <w:gridCol w:w="1368"/>
        <w:gridCol w:w="1166"/>
        <w:gridCol w:w="1260"/>
        <w:gridCol w:w="3450"/>
      </w:tblGrid>
      <w:tr>
        <w:trPr/>
        <w:tc>
          <w:tcPr>
            <w:tcW w:w="482" w:type="dxa"/>
            <w:tcBorders/>
            <w:vAlign w:val="center"/>
          </w:tcPr>
          <w:p>
            <w:pPr>
              <w:pStyle w:val="TableHeading"/>
              <w:suppressLineNumbers/>
              <w:bidi w:val="0"/>
              <w:spacing w:before="0" w:after="283"/>
              <w:jc w:val="center"/>
              <w:rPr/>
            </w:pPr>
            <w:r>
              <w:rPr/>
              <w:t xml:space="preserve">Ei. </w:t>
            </w:r>
          </w:p>
        </w:tc>
        <w:tc>
          <w:tcPr>
            <w:tcW w:w="1230" w:type="dxa"/>
            <w:tcBorders/>
            <w:vAlign w:val="center"/>
          </w:tcPr>
          <w:p>
            <w:pPr>
              <w:pStyle w:val="TableHeading"/>
              <w:suppressLineNumbers/>
              <w:bidi w:val="0"/>
              <w:spacing w:before="0" w:after="283"/>
              <w:jc w:val="center"/>
              <w:rPr/>
            </w:pPr>
            <w:r>
              <w:rPr/>
              <w:t xml:space="preserve">Otsikko </w:t>
            </w:r>
          </w:p>
        </w:tc>
        <w:tc>
          <w:tcPr>
            <w:tcW w:w="1249" w:type="dxa"/>
            <w:tcBorders/>
            <w:vAlign w:val="center"/>
          </w:tcPr>
          <w:p>
            <w:pPr>
              <w:pStyle w:val="TableHeading"/>
              <w:suppressLineNumbers/>
              <w:bidi w:val="0"/>
              <w:spacing w:before="0" w:after="283"/>
              <w:jc w:val="center"/>
              <w:rPr/>
            </w:pPr>
            <w:r>
              <w:rPr/>
              <w:t xml:space="preserve">Ohjaaja </w:t>
            </w:r>
          </w:p>
        </w:tc>
        <w:tc>
          <w:tcPr>
            <w:tcW w:w="1368" w:type="dxa"/>
            <w:tcBorders/>
            <w:vAlign w:val="center"/>
          </w:tcPr>
          <w:p>
            <w:pPr>
              <w:pStyle w:val="TableHeading"/>
              <w:suppressLineNumbers/>
              <w:bidi w:val="0"/>
              <w:spacing w:before="0" w:after="283"/>
              <w:jc w:val="center"/>
              <w:rPr/>
            </w:pPr>
            <w:r>
              <w:rPr/>
              <w:t xml:space="preserve">Kirjoittanut </w:t>
            </w:r>
          </w:p>
        </w:tc>
        <w:tc>
          <w:tcPr>
            <w:tcW w:w="1166" w:type="dxa"/>
            <w:tcBorders/>
            <w:vAlign w:val="center"/>
          </w:tcPr>
          <w:p>
            <w:pPr>
              <w:pStyle w:val="TableHeading"/>
              <w:suppressLineNumbers/>
              <w:bidi w:val="0"/>
              <w:spacing w:before="0" w:after="283"/>
              <w:jc w:val="center"/>
              <w:rPr/>
            </w:pPr>
            <w:r>
              <w:rPr/>
              <w:t xml:space="preserve">Alkuperäinen lähetyspäivä </w:t>
            </w:r>
          </w:p>
        </w:tc>
        <w:tc>
          <w:tcPr>
            <w:tcW w:w="1260" w:type="dxa"/>
            <w:tcBorders/>
            <w:vAlign w:val="center"/>
          </w:tcPr>
          <w:p>
            <w:pPr>
              <w:pStyle w:val="TableHeading"/>
              <w:suppressLineNumbers/>
              <w:bidi w:val="0"/>
              <w:spacing w:before="0" w:after="283"/>
              <w:jc w:val="center"/>
              <w:rPr/>
            </w:pPr>
            <w:r>
              <w:rPr/>
              <w:t xml:space="preserve">Tuotantokoodi </w:t>
            </w:r>
          </w:p>
        </w:tc>
        <w:tc>
          <w:tcPr>
            <w:tcW w:w="3450" w:type="dxa"/>
            <w:tcBorders/>
            <w:vAlign w:val="center"/>
          </w:tcPr>
          <w:p>
            <w:pPr>
              <w:pStyle w:val="TableHeading"/>
              <w:suppressLineNumbers/>
              <w:bidi w:val="0"/>
              <w:spacing w:before="0" w:after="283"/>
              <w:jc w:val="center"/>
              <w:rPr/>
            </w:pPr>
            <w:r>
              <w:rPr/>
              <w:t xml:space="preserve">Yhdysvaltain katsojat (miljoonaa) </w:t>
            </w:r>
          </w:p>
        </w:tc>
      </w:tr>
      <w:tr>
        <w:trPr/>
        <w:tc>
          <w:tcPr>
            <w:tcW w:w="482" w:type="dxa"/>
            <w:tcBorders/>
            <w:vAlign w:val="center"/>
          </w:tcPr>
          <w:p>
            <w:pPr>
              <w:pStyle w:val="TableHeading"/>
              <w:bidi w:val="0"/>
              <w:spacing w:before="0" w:after="283"/>
              <w:rPr>
                <w:sz w:val="4"/>
                <w:szCs w:val="4"/>
              </w:rPr>
            </w:pPr>
            <w:r>
              <w:rPr>
                <w:sz w:val="4"/>
                <w:szCs w:val="4"/>
              </w:rPr>
            </w:r>
          </w:p>
        </w:tc>
        <w:tc>
          <w:tcPr>
            <w:tcW w:w="1230" w:type="dxa"/>
            <w:tcBorders/>
            <w:vAlign w:val="center"/>
          </w:tcPr>
          <w:p>
            <w:pPr>
              <w:pStyle w:val="TableContents"/>
              <w:bidi w:val="0"/>
              <w:spacing w:before="0" w:after="283"/>
              <w:jc w:val="left"/>
              <w:rPr/>
            </w:pPr>
            <w:r>
              <w:rPr/>
              <w:t xml:space="preserve">"Allekirjoitettu, sinetöity, toimitettu jouluksi" - </w:t>
            </w:r>
          </w:p>
        </w:tc>
        <w:tc>
          <w:tcPr>
            <w:tcW w:w="1249" w:type="dxa"/>
            <w:tcBorders/>
            <w:vAlign w:val="center"/>
          </w:tcPr>
          <w:p>
            <w:pPr>
              <w:pStyle w:val="TableContents"/>
              <w:bidi w:val="0"/>
              <w:spacing w:before="0" w:after="283"/>
              <w:jc w:val="left"/>
              <w:rPr/>
            </w:pPr>
            <w:r>
              <w:rPr/>
              <w:t xml:space="preserve">Kevin Fair </w:t>
            </w:r>
          </w:p>
        </w:tc>
        <w:tc>
          <w:tcPr>
            <w:tcW w:w="1368" w:type="dxa"/>
            <w:tcBorders/>
            <w:vAlign w:val="center"/>
          </w:tcPr>
          <w:p>
            <w:pPr>
              <w:pStyle w:val="TableContents"/>
              <w:bidi w:val="0"/>
              <w:spacing w:before="0" w:after="283"/>
              <w:jc w:val="left"/>
              <w:rPr/>
            </w:pPr>
            <w:r>
              <w:rPr/>
              <w:t xml:space="preserve">Tarina: Sakmar Televisio: Brandi Harkonen, Kerry Lenhart ja John J. Sakmar: Martha Williamson </w:t>
            </w:r>
          </w:p>
        </w:tc>
        <w:tc>
          <w:tcPr>
            <w:tcW w:w="1166" w:type="dxa"/>
            <w:tcBorders/>
            <w:vAlign w:val="center"/>
          </w:tcPr>
          <w:p>
            <w:pPr>
              <w:pStyle w:val="TableContents"/>
              <w:bidi w:val="0"/>
              <w:spacing w:before="0" w:after="283"/>
              <w:jc w:val="left"/>
              <w:rPr/>
            </w:pPr>
            <w:r>
              <w:rPr/>
              <w:t xml:space="preserve">23. marraskuuta 2014 (2014-11-23) </w:t>
            </w:r>
          </w:p>
        </w:tc>
        <w:tc>
          <w:tcPr>
            <w:tcW w:w="1260" w:type="dxa"/>
            <w:tcBorders/>
            <w:vAlign w:val="center"/>
          </w:tcPr>
          <w:p>
            <w:pPr>
              <w:pStyle w:val="TableContents"/>
              <w:bidi w:val="0"/>
              <w:spacing w:before="0" w:after="283"/>
              <w:jc w:val="left"/>
              <w:rPr/>
            </w:pPr>
            <w:r>
              <w:rPr/>
              <w:t xml:space="preserve"># 111-120 </w:t>
            </w:r>
          </w:p>
        </w:tc>
        <w:tc>
          <w:tcPr>
            <w:tcW w:w="3450" w:type="dxa"/>
            <w:tcBorders/>
            <w:vAlign w:val="center"/>
          </w:tcPr>
          <w:p>
            <w:pPr>
              <w:pStyle w:val="TableContents"/>
              <w:bidi w:val="0"/>
              <w:spacing w:before="0" w:after="283"/>
              <w:jc w:val="left"/>
              <w:rPr/>
            </w:pPr>
            <w:r>
              <w:rPr/>
              <w:t xml:space="preserve">0,755 Tunteikas joulutarina, jossa Postablesit tekevät ylitöitä auttaakseen vaikeuksissa olevaa perhettä löytämään toivoa jouluaattona. Vierailevina tähminä Marion Ross ja Rob Estes. </w:t>
            </w:r>
          </w:p>
        </w:tc>
      </w:tr>
      <w:tr>
        <w:trPr/>
        <w:tc>
          <w:tcPr>
            <w:tcW w:w="482" w:type="dxa"/>
            <w:tcBorders/>
            <w:vAlign w:val="center"/>
          </w:tcPr>
          <w:p>
            <w:pPr>
              <w:pStyle w:val="TableHeading"/>
              <w:bidi w:val="0"/>
              <w:spacing w:before="0" w:after="283"/>
              <w:rPr>
                <w:sz w:val="4"/>
                <w:szCs w:val="4"/>
              </w:rPr>
            </w:pPr>
            <w:r>
              <w:rPr>
                <w:sz w:val="4"/>
                <w:szCs w:val="4"/>
              </w:rPr>
            </w:r>
          </w:p>
        </w:tc>
        <w:tc>
          <w:tcPr>
            <w:tcW w:w="1230" w:type="dxa"/>
            <w:tcBorders/>
            <w:vAlign w:val="center"/>
          </w:tcPr>
          <w:p>
            <w:pPr>
              <w:pStyle w:val="TableContents"/>
              <w:bidi w:val="0"/>
              <w:spacing w:before="0" w:after="283"/>
              <w:jc w:val="left"/>
              <w:rPr/>
            </w:pPr>
            <w:r>
              <w:rPr/>
              <w:t xml:space="preserve">"Allekirjoitettu, sinetöity, toimitettu. From Paris with Love'' </w:t>
            </w:r>
          </w:p>
        </w:tc>
        <w:tc>
          <w:tcPr>
            <w:tcW w:w="1249" w:type="dxa"/>
            <w:tcBorders/>
            <w:vAlign w:val="center"/>
          </w:tcPr>
          <w:p>
            <w:pPr>
              <w:pStyle w:val="TableContents"/>
              <w:bidi w:val="0"/>
              <w:spacing w:before="0" w:after="283"/>
              <w:jc w:val="left"/>
              <w:rPr/>
            </w:pPr>
            <w:r>
              <w:rPr/>
              <w:t xml:space="preserve">Kevin Fair </w:t>
            </w:r>
          </w:p>
        </w:tc>
        <w:tc>
          <w:tcPr>
            <w:tcW w:w="1368" w:type="dxa"/>
            <w:tcBorders/>
            <w:vAlign w:val="center"/>
          </w:tcPr>
          <w:p>
            <w:pPr>
              <w:pStyle w:val="TableContents"/>
              <w:bidi w:val="0"/>
              <w:spacing w:before="0" w:after="283"/>
              <w:jc w:val="left"/>
              <w:rPr/>
            </w:pPr>
            <w:r>
              <w:rPr/>
              <w:t xml:space="preserve">Tarina: Williamson ja Brandi Harkonen: Martha Williamson </w:t>
            </w:r>
          </w:p>
        </w:tc>
        <w:tc>
          <w:tcPr>
            <w:tcW w:w="1166" w:type="dxa"/>
            <w:tcBorders/>
            <w:vAlign w:val="center"/>
          </w:tcPr>
          <w:p>
            <w:pPr>
              <w:pStyle w:val="TableContents"/>
              <w:bidi w:val="0"/>
              <w:spacing w:before="0" w:after="283"/>
              <w:jc w:val="left"/>
              <w:rPr/>
            </w:pPr>
            <w:r>
              <w:rPr/>
              <w:t xml:space="preserve">6. kesäkuuta 2015 (2015-06-06) </w:t>
            </w:r>
          </w:p>
        </w:tc>
        <w:tc>
          <w:tcPr>
            <w:tcW w:w="1260" w:type="dxa"/>
            <w:tcBorders/>
            <w:vAlign w:val="center"/>
          </w:tcPr>
          <w:p>
            <w:pPr>
              <w:pStyle w:val="TableContents"/>
              <w:bidi w:val="0"/>
              <w:spacing w:before="0" w:after="283"/>
              <w:jc w:val="left"/>
              <w:rPr/>
            </w:pPr>
            <w:r>
              <w:rPr/>
              <w:t xml:space="preserve"># 112-120 </w:t>
            </w:r>
          </w:p>
        </w:tc>
        <w:tc>
          <w:tcPr>
            <w:tcW w:w="3450" w:type="dxa"/>
            <w:tcBorders/>
            <w:vAlign w:val="center"/>
          </w:tcPr>
          <w:p>
            <w:pPr>
              <w:pStyle w:val="TableContents"/>
              <w:bidi w:val="0"/>
              <w:spacing w:before="0" w:after="283"/>
              <w:jc w:val="left"/>
              <w:rPr/>
            </w:pPr>
            <w:r>
              <w:rPr/>
              <w:t xml:space="preserve">0.830 Postables toimittaa avioeropaperit onnelliselle pariskunnalle sekä Oliverin vieraantuneelle vaimolle Hollylle (Poppy Montgomery), joka palaa Pariisista. </w:t>
            </w:r>
          </w:p>
        </w:tc>
      </w:tr>
      <w:tr>
        <w:trPr/>
        <w:tc>
          <w:tcPr>
            <w:tcW w:w="482" w:type="dxa"/>
            <w:tcBorders/>
            <w:vAlign w:val="center"/>
          </w:tcPr>
          <w:p>
            <w:pPr>
              <w:pStyle w:val="TableHeading"/>
              <w:bidi w:val="0"/>
              <w:spacing w:before="0" w:after="283"/>
              <w:rPr>
                <w:sz w:val="4"/>
                <w:szCs w:val="4"/>
              </w:rPr>
            </w:pPr>
            <w:r>
              <w:rPr>
                <w:sz w:val="4"/>
                <w:szCs w:val="4"/>
              </w:rPr>
            </w:r>
          </w:p>
        </w:tc>
        <w:tc>
          <w:tcPr>
            <w:tcW w:w="1230" w:type="dxa"/>
            <w:tcBorders/>
            <w:vAlign w:val="center"/>
          </w:tcPr>
          <w:p>
            <w:pPr>
              <w:pStyle w:val="TableContents"/>
              <w:bidi w:val="0"/>
              <w:spacing w:before="0" w:after="283"/>
              <w:jc w:val="left"/>
              <w:rPr/>
            </w:pPr>
            <w:r>
              <w:rPr/>
              <w:t xml:space="preserve">"Allekirjoitettu, sinetöity, toimitettu. Truth Be Told'' </w:t>
            </w:r>
          </w:p>
        </w:tc>
        <w:tc>
          <w:tcPr>
            <w:tcW w:w="1249" w:type="dxa"/>
            <w:tcBorders/>
            <w:vAlign w:val="center"/>
          </w:tcPr>
          <w:p>
            <w:pPr>
              <w:pStyle w:val="TableContents"/>
              <w:bidi w:val="0"/>
              <w:spacing w:before="0" w:after="283"/>
              <w:jc w:val="left"/>
              <w:rPr/>
            </w:pPr>
            <w:r>
              <w:rPr/>
              <w:t xml:space="preserve">Kevin Fair </w:t>
            </w:r>
          </w:p>
        </w:tc>
        <w:tc>
          <w:tcPr>
            <w:tcW w:w="1368" w:type="dxa"/>
            <w:tcBorders/>
            <w:vAlign w:val="center"/>
          </w:tcPr>
          <w:p>
            <w:pPr>
              <w:pStyle w:val="TableContents"/>
              <w:bidi w:val="0"/>
              <w:spacing w:before="0" w:after="283"/>
              <w:jc w:val="left"/>
              <w:rPr/>
            </w:pPr>
            <w:r>
              <w:rPr/>
              <w:t xml:space="preserve">Tarina: Williamson ja Brandi Harkonen: Martha Williamson </w:t>
            </w:r>
          </w:p>
        </w:tc>
        <w:tc>
          <w:tcPr>
            <w:tcW w:w="1166" w:type="dxa"/>
            <w:tcBorders/>
            <w:vAlign w:val="center"/>
          </w:tcPr>
          <w:p>
            <w:pPr>
              <w:pStyle w:val="TableContents"/>
              <w:bidi w:val="0"/>
              <w:spacing w:before="0" w:after="283"/>
              <w:jc w:val="left"/>
              <w:rPr/>
            </w:pPr>
            <w:r>
              <w:rPr/>
              <w:t xml:space="preserve">13. syyskuuta 2015 (2015-09-13) </w:t>
            </w:r>
          </w:p>
        </w:tc>
        <w:tc>
          <w:tcPr>
            <w:tcW w:w="1260" w:type="dxa"/>
            <w:tcBorders/>
            <w:vAlign w:val="center"/>
          </w:tcPr>
          <w:p>
            <w:pPr>
              <w:pStyle w:val="TableContents"/>
              <w:bidi w:val="0"/>
              <w:spacing w:before="0" w:after="283"/>
              <w:jc w:val="left"/>
              <w:rPr/>
            </w:pPr>
            <w:r>
              <w:rPr/>
              <w:t xml:space="preserve"># 113-120 </w:t>
            </w:r>
          </w:p>
        </w:tc>
        <w:tc>
          <w:tcPr>
            <w:tcW w:w="3450" w:type="dxa"/>
            <w:tcBorders/>
            <w:vAlign w:val="center"/>
          </w:tcPr>
          <w:p>
            <w:pPr>
              <w:pStyle w:val="TableContents"/>
              <w:bidi w:val="0"/>
              <w:spacing w:before="0" w:after="283"/>
              <w:jc w:val="left"/>
              <w:rPr/>
            </w:pPr>
            <w:r>
              <w:rPr/>
              <w:t xml:space="preserve">0.806 The Postables toimittaa tyttärelleen sotilaan kirjeen Afganistanista, ja Oliverin vieraantunut isä Joe (</w:t>
            </w:r>
            <w:r>
              <w:rPr>
                <w:color w:val="A9A9A9"/>
              </w:rPr>
              <w:t xml:space="preserve">Gregory Harrison) </w:t>
            </w:r>
            <w:r>
              <w:rPr/>
              <w:t xml:space="preserve">tuo hänelle yllättäviä uutisia. </w:t>
            </w:r>
          </w:p>
        </w:tc>
      </w:tr>
      <w:tr>
        <w:trPr/>
        <w:tc>
          <w:tcPr>
            <w:tcW w:w="482" w:type="dxa"/>
            <w:tcBorders/>
            <w:vAlign w:val="center"/>
          </w:tcPr>
          <w:p>
            <w:pPr>
              <w:pStyle w:val="TableHeading"/>
              <w:bidi w:val="0"/>
              <w:spacing w:before="0" w:after="283"/>
              <w:rPr>
                <w:sz w:val="4"/>
                <w:szCs w:val="4"/>
              </w:rPr>
            </w:pPr>
            <w:r>
              <w:rPr>
                <w:sz w:val="4"/>
                <w:szCs w:val="4"/>
              </w:rPr>
            </w:r>
          </w:p>
        </w:tc>
        <w:tc>
          <w:tcPr>
            <w:tcW w:w="1230" w:type="dxa"/>
            <w:tcBorders/>
            <w:vAlign w:val="center"/>
          </w:tcPr>
          <w:p>
            <w:pPr>
              <w:pStyle w:val="TableContents"/>
              <w:bidi w:val="0"/>
              <w:spacing w:before="0" w:after="283"/>
              <w:jc w:val="left"/>
              <w:rPr/>
            </w:pPr>
            <w:r>
              <w:rPr/>
              <w:t xml:space="preserve">"Allekirjoitettu, sinetöity, toimitettu. Mahdoton unelma'' </w:t>
            </w:r>
          </w:p>
        </w:tc>
        <w:tc>
          <w:tcPr>
            <w:tcW w:w="1249" w:type="dxa"/>
            <w:tcBorders/>
            <w:vAlign w:val="center"/>
          </w:tcPr>
          <w:p>
            <w:pPr>
              <w:pStyle w:val="TableContents"/>
              <w:bidi w:val="0"/>
              <w:spacing w:before="0" w:after="283"/>
              <w:jc w:val="left"/>
              <w:rPr/>
            </w:pPr>
            <w:r>
              <w:rPr/>
              <w:t xml:space="preserve">Kevin Fair </w:t>
            </w:r>
          </w:p>
        </w:tc>
        <w:tc>
          <w:tcPr>
            <w:tcW w:w="1368" w:type="dxa"/>
            <w:tcBorders/>
            <w:vAlign w:val="center"/>
          </w:tcPr>
          <w:p>
            <w:pPr>
              <w:pStyle w:val="TableContents"/>
              <w:bidi w:val="0"/>
              <w:spacing w:before="0" w:after="283"/>
              <w:jc w:val="left"/>
              <w:rPr/>
            </w:pPr>
            <w:r>
              <w:rPr/>
              <w:t xml:space="preserve">Tarina: Williamson ja Brandi Harkonen: Martha Williamson </w:t>
            </w:r>
          </w:p>
        </w:tc>
        <w:tc>
          <w:tcPr>
            <w:tcW w:w="1166" w:type="dxa"/>
            <w:tcBorders/>
            <w:vAlign w:val="center"/>
          </w:tcPr>
          <w:p>
            <w:pPr>
              <w:pStyle w:val="TableContents"/>
              <w:bidi w:val="0"/>
              <w:spacing w:before="0" w:after="283"/>
              <w:jc w:val="left"/>
              <w:rPr/>
            </w:pPr>
            <w:r>
              <w:rPr/>
              <w:t xml:space="preserve">4. lokakuuta 2015 (2015-10-04) </w:t>
            </w:r>
          </w:p>
        </w:tc>
        <w:tc>
          <w:tcPr>
            <w:tcW w:w="1260" w:type="dxa"/>
            <w:tcBorders/>
            <w:vAlign w:val="center"/>
          </w:tcPr>
          <w:p>
            <w:pPr>
              <w:pStyle w:val="TableContents"/>
              <w:bidi w:val="0"/>
              <w:spacing w:before="0" w:after="283"/>
              <w:jc w:val="left"/>
              <w:rPr/>
            </w:pPr>
            <w:r>
              <w:rPr/>
              <w:t xml:space="preserve"># 114-120 </w:t>
            </w:r>
          </w:p>
        </w:tc>
        <w:tc>
          <w:tcPr>
            <w:tcW w:w="3450" w:type="dxa"/>
            <w:tcBorders/>
            <w:vAlign w:val="center"/>
          </w:tcPr>
          <w:p>
            <w:pPr>
              <w:pStyle w:val="TableContents"/>
              <w:bidi w:val="0"/>
              <w:spacing w:before="0" w:after="283"/>
              <w:jc w:val="left"/>
              <w:rPr/>
            </w:pPr>
            <w:r>
              <w:rPr/>
              <w:t xml:space="preserve">0.798 Postimiehet matkustavat Washingtoniin tuodakseen amerikkalaisen sotavangin kirjeen senaatin kuulemistilaisuuteen. Lisäksi Rita kilpailee Miss Erikoiskuljetus -kilpailussa. </w:t>
            </w:r>
          </w:p>
        </w:tc>
      </w:tr>
      <w:tr>
        <w:trPr/>
        <w:tc>
          <w:tcPr>
            <w:tcW w:w="482" w:type="dxa"/>
            <w:tcBorders/>
            <w:vAlign w:val="center"/>
          </w:tcPr>
          <w:p>
            <w:pPr>
              <w:pStyle w:val="TableHeading"/>
              <w:suppressLineNumbers/>
              <w:bidi w:val="0"/>
              <w:spacing w:before="0" w:after="283"/>
              <w:jc w:val="center"/>
              <w:rPr/>
            </w:pPr>
            <w:r>
              <w:rPr/>
              <w:t xml:space="preserve">5 </w:t>
            </w:r>
          </w:p>
        </w:tc>
        <w:tc>
          <w:tcPr>
            <w:tcW w:w="1230" w:type="dxa"/>
            <w:tcBorders/>
            <w:vAlign w:val="center"/>
          </w:tcPr>
          <w:p>
            <w:pPr>
              <w:pStyle w:val="TableContents"/>
              <w:bidi w:val="0"/>
              <w:spacing w:before="0" w:after="283"/>
              <w:jc w:val="left"/>
              <w:rPr/>
            </w:pPr>
            <w:r>
              <w:rPr/>
              <w:t xml:space="preserve">"Allekirjoitettu, sinetöity, toimitettu. From the Heart'' </w:t>
            </w:r>
          </w:p>
        </w:tc>
        <w:tc>
          <w:tcPr>
            <w:tcW w:w="1249" w:type="dxa"/>
            <w:tcBorders/>
            <w:vAlign w:val="center"/>
          </w:tcPr>
          <w:p>
            <w:pPr>
              <w:pStyle w:val="TableContents"/>
              <w:bidi w:val="0"/>
              <w:spacing w:before="0" w:after="283"/>
              <w:jc w:val="left"/>
              <w:rPr/>
            </w:pPr>
            <w:r>
              <w:rPr/>
              <w:t xml:space="preserve">Lynne Stopkewich </w:t>
            </w:r>
          </w:p>
        </w:tc>
        <w:tc>
          <w:tcPr>
            <w:tcW w:w="1368" w:type="dxa"/>
            <w:tcBorders/>
            <w:vAlign w:val="center"/>
          </w:tcPr>
          <w:p>
            <w:pPr>
              <w:pStyle w:val="TableContents"/>
              <w:bidi w:val="0"/>
              <w:spacing w:before="0" w:after="283"/>
              <w:jc w:val="left"/>
              <w:rPr/>
            </w:pPr>
            <w:r>
              <w:rPr/>
              <w:t xml:space="preserve">Tarina: Williamson ja Brandi Harkonen: Martha Williamson </w:t>
            </w:r>
          </w:p>
        </w:tc>
        <w:tc>
          <w:tcPr>
            <w:tcW w:w="1166" w:type="dxa"/>
            <w:tcBorders/>
            <w:vAlign w:val="center"/>
          </w:tcPr>
          <w:p>
            <w:pPr>
              <w:pStyle w:val="TableContents"/>
              <w:bidi w:val="0"/>
              <w:spacing w:before="0" w:after="283"/>
              <w:jc w:val="left"/>
              <w:rPr/>
            </w:pPr>
            <w:r>
              <w:rPr/>
              <w:t xml:space="preserve">helmikuu 21, 2016 (2016-02-21) </w:t>
            </w:r>
          </w:p>
        </w:tc>
        <w:tc>
          <w:tcPr>
            <w:tcW w:w="1260" w:type="dxa"/>
            <w:tcBorders/>
            <w:vAlign w:val="center"/>
          </w:tcPr>
          <w:p>
            <w:pPr>
              <w:pStyle w:val="TableContents"/>
              <w:bidi w:val="0"/>
              <w:spacing w:before="0" w:after="283"/>
              <w:jc w:val="left"/>
              <w:rPr/>
            </w:pPr>
            <w:r>
              <w:rPr/>
              <w:t xml:space="preserve"># 115-120 </w:t>
            </w:r>
          </w:p>
        </w:tc>
        <w:tc>
          <w:tcPr>
            <w:tcW w:w="3450" w:type="dxa"/>
            <w:tcBorders/>
            <w:vAlign w:val="center"/>
          </w:tcPr>
          <w:p>
            <w:pPr>
              <w:pStyle w:val="TableContents"/>
              <w:bidi w:val="0"/>
              <w:spacing w:before="0" w:after="283"/>
              <w:jc w:val="left"/>
              <w:rPr/>
            </w:pPr>
            <w:r>
              <w:rPr/>
              <w:t xml:space="preserve">0.807 200 vuotta vanhan ystävänpäiväkirjan löytäminen voi muuttaa historiaa, ja vahingoittuneen kirjeen tutkiminen johtaa poliitikon jäljille, joka voi kaatua sen sisällön vuoksi. Ystävänpäivän jälkimainingeissa Oliver, Shane, Norman ja Rita joutuvat kukin kohtaamaan sydäntä särkeviä tilanteita. </w:t>
            </w:r>
          </w:p>
        </w:tc>
      </w:tr>
      <w:tr>
        <w:trPr/>
        <w:tc>
          <w:tcPr>
            <w:tcW w:w="482" w:type="dxa"/>
            <w:tcBorders/>
            <w:vAlign w:val="center"/>
          </w:tcPr>
          <w:p>
            <w:pPr>
              <w:pStyle w:val="TableHeading"/>
              <w:suppressLineNumbers/>
              <w:bidi w:val="0"/>
              <w:spacing w:before="0" w:after="283"/>
              <w:jc w:val="center"/>
              <w:rPr/>
            </w:pPr>
            <w:r>
              <w:rPr/>
              <w:t xml:space="preserve">6 </w:t>
            </w:r>
          </w:p>
        </w:tc>
        <w:tc>
          <w:tcPr>
            <w:tcW w:w="1230" w:type="dxa"/>
            <w:tcBorders/>
            <w:vAlign w:val="center"/>
          </w:tcPr>
          <w:p>
            <w:pPr>
              <w:pStyle w:val="TableContents"/>
              <w:bidi w:val="0"/>
              <w:spacing w:before="0" w:after="283"/>
              <w:jc w:val="left"/>
              <w:rPr/>
            </w:pPr>
            <w:r>
              <w:rPr/>
              <w:t xml:space="preserve">"Allekirjoitettu, sinetöity, toimitettu. One in a Million'' </w:t>
            </w:r>
          </w:p>
        </w:tc>
        <w:tc>
          <w:tcPr>
            <w:tcW w:w="1249" w:type="dxa"/>
            <w:tcBorders/>
            <w:vAlign w:val="center"/>
          </w:tcPr>
          <w:p>
            <w:pPr>
              <w:pStyle w:val="TableContents"/>
              <w:bidi w:val="0"/>
              <w:spacing w:before="0" w:after="283"/>
              <w:jc w:val="left"/>
              <w:rPr/>
            </w:pPr>
            <w:r>
              <w:rPr/>
              <w:t xml:space="preserve">Kevin Fair </w:t>
            </w:r>
          </w:p>
        </w:tc>
        <w:tc>
          <w:tcPr>
            <w:tcW w:w="1368" w:type="dxa"/>
            <w:tcBorders/>
            <w:vAlign w:val="center"/>
          </w:tcPr>
          <w:p>
            <w:pPr>
              <w:pStyle w:val="TableContents"/>
              <w:bidi w:val="0"/>
              <w:spacing w:before="0" w:after="283"/>
              <w:jc w:val="left"/>
              <w:rPr/>
            </w:pPr>
            <w:r>
              <w:rPr/>
              <w:t xml:space="preserve">Tarina: Williamson ja Brandi Harkonen: Martha Williamson </w:t>
            </w:r>
          </w:p>
        </w:tc>
        <w:tc>
          <w:tcPr>
            <w:tcW w:w="1166" w:type="dxa"/>
            <w:tcBorders/>
            <w:vAlign w:val="center"/>
          </w:tcPr>
          <w:p>
            <w:pPr>
              <w:pStyle w:val="TableContents"/>
              <w:bidi w:val="0"/>
              <w:spacing w:before="0" w:after="283"/>
              <w:jc w:val="left"/>
              <w:rPr/>
            </w:pPr>
            <w:r>
              <w:rPr/>
              <w:t xml:space="preserve">24. heinäkuuta 2016 (2016-07-24) </w:t>
            </w:r>
          </w:p>
        </w:tc>
        <w:tc>
          <w:tcPr>
            <w:tcW w:w="1260" w:type="dxa"/>
            <w:tcBorders/>
            <w:vAlign w:val="center"/>
          </w:tcPr>
          <w:p>
            <w:pPr>
              <w:pStyle w:val="TableContents"/>
              <w:bidi w:val="0"/>
              <w:spacing w:before="0" w:after="283"/>
              <w:jc w:val="left"/>
              <w:rPr/>
            </w:pPr>
            <w:r>
              <w:rPr/>
              <w:t xml:space="preserve"># 116-120 </w:t>
            </w:r>
          </w:p>
        </w:tc>
        <w:tc>
          <w:tcPr>
            <w:tcW w:w="3450" w:type="dxa"/>
            <w:tcBorders/>
            <w:vAlign w:val="center"/>
          </w:tcPr>
          <w:p>
            <w:pPr>
              <w:pStyle w:val="TableContents"/>
              <w:bidi w:val="0"/>
              <w:spacing w:before="0" w:after="283"/>
              <w:jc w:val="left"/>
              <w:rPr/>
            </w:pPr>
            <w:r>
              <w:rPr/>
              <w:t xml:space="preserve">1.021 Oliverilla ja Shanella on vihdoin ensitreffit, joilla Oliver näkee heidän suhteensa kontrastin sydämensä kaipuuta ilmaisevan pariskunnan poikkeuksellisten tanssiesitysten rinnalla. Kun Norman ja Rita työskentelevät rinnakkain, heidän henkilökohtainen suhteensa ajautuu kuoppaan. Yhdessä Postableja pyydetään etsimään kirje, joka sisältää yhden miljoonan arpajaislipun. Oliverin isä ja poliisiystävä Dale avustavat tutkimuksissa, jotka lopulta muuttavat yhden pariskunnan elämän ikuisesti. </w:t>
            </w:r>
          </w:p>
        </w:tc>
      </w:tr>
      <w:tr>
        <w:trPr/>
        <w:tc>
          <w:tcPr>
            <w:tcW w:w="482" w:type="dxa"/>
            <w:tcBorders/>
            <w:vAlign w:val="center"/>
          </w:tcPr>
          <w:p>
            <w:pPr>
              <w:pStyle w:val="TableHeading"/>
              <w:suppressLineNumbers/>
              <w:bidi w:val="0"/>
              <w:spacing w:before="0" w:after="283"/>
              <w:jc w:val="center"/>
              <w:rPr/>
            </w:pPr>
            <w:r>
              <w:rPr/>
              <w:t xml:space="preserve">7 </w:t>
            </w:r>
          </w:p>
        </w:tc>
        <w:tc>
          <w:tcPr>
            <w:tcW w:w="1230" w:type="dxa"/>
            <w:tcBorders/>
            <w:vAlign w:val="center"/>
          </w:tcPr>
          <w:p>
            <w:pPr>
              <w:pStyle w:val="TableContents"/>
              <w:bidi w:val="0"/>
              <w:spacing w:before="0" w:after="283"/>
              <w:jc w:val="left"/>
              <w:rPr/>
            </w:pPr>
            <w:r>
              <w:rPr/>
              <w:t xml:space="preserve">"Allekirjoitettu, sinetöity, toimitettu. Lost Without You'' </w:t>
            </w:r>
          </w:p>
        </w:tc>
        <w:tc>
          <w:tcPr>
            <w:tcW w:w="1249" w:type="dxa"/>
            <w:tcBorders/>
            <w:vAlign w:val="center"/>
          </w:tcPr>
          <w:p>
            <w:pPr>
              <w:pStyle w:val="TableContents"/>
              <w:bidi w:val="0"/>
              <w:spacing w:before="0" w:after="283"/>
              <w:jc w:val="left"/>
              <w:rPr/>
            </w:pPr>
            <w:r>
              <w:rPr/>
              <w:t xml:space="preserve">Kevin Fair </w:t>
            </w:r>
          </w:p>
        </w:tc>
        <w:tc>
          <w:tcPr>
            <w:tcW w:w="1368" w:type="dxa"/>
            <w:tcBorders/>
            <w:vAlign w:val="center"/>
          </w:tcPr>
          <w:p>
            <w:pPr>
              <w:pStyle w:val="TableContents"/>
              <w:bidi w:val="0"/>
              <w:spacing w:before="0" w:after="283"/>
              <w:jc w:val="left"/>
              <w:rPr/>
            </w:pPr>
            <w:r>
              <w:rPr/>
              <w:t xml:space="preserve">Tarina: Williamson ja Brandi Harkonen: Martha Williamson </w:t>
            </w:r>
          </w:p>
        </w:tc>
        <w:tc>
          <w:tcPr>
            <w:tcW w:w="1166" w:type="dxa"/>
            <w:tcBorders/>
            <w:vAlign w:val="center"/>
          </w:tcPr>
          <w:p>
            <w:pPr>
              <w:pStyle w:val="TableContents"/>
              <w:bidi w:val="0"/>
              <w:spacing w:before="0" w:after="283"/>
              <w:jc w:val="left"/>
              <w:rPr/>
            </w:pPr>
            <w:r>
              <w:rPr/>
              <w:t xml:space="preserve">25. syyskuuta 2016 (2016-09-25) </w:t>
            </w:r>
          </w:p>
        </w:tc>
        <w:tc>
          <w:tcPr>
            <w:tcW w:w="1260" w:type="dxa"/>
            <w:tcBorders/>
            <w:vAlign w:val="center"/>
          </w:tcPr>
          <w:p>
            <w:pPr>
              <w:pStyle w:val="TableContents"/>
              <w:bidi w:val="0"/>
              <w:spacing w:before="0" w:after="283"/>
              <w:jc w:val="left"/>
              <w:rPr/>
            </w:pPr>
            <w:r>
              <w:rPr/>
              <w:t xml:space="preserve"># 117-120 </w:t>
            </w:r>
          </w:p>
        </w:tc>
        <w:tc>
          <w:tcPr>
            <w:tcW w:w="3450" w:type="dxa"/>
            <w:tcBorders/>
            <w:vAlign w:val="center"/>
          </w:tcPr>
          <w:p>
            <w:pPr>
              <w:pStyle w:val="TableContents"/>
              <w:bidi w:val="0"/>
              <w:spacing w:before="0" w:after="283"/>
              <w:jc w:val="left"/>
              <w:rPr/>
            </w:pPr>
            <w:r>
              <w:rPr/>
              <w:t xml:space="preserve">0.996 Runneltu paketti ilmestyy Denverissä sijaitsevan mainoksen kuvauspaikalla olevaan rekvisiitan postilaatikkoon, minkä vuoksi Oliver aloittaa tutkimuksen paketin vastaanottajan jäljittämiseksi. Postimiehet saavat selville, että paketti sisältää ämpärilistan, joka on ilmeisesti tarkoitettu jollekin elämänsä loppupuolella olevalle henkilölle. Ennen kuin Oliver ehtii uppoutua tutkimuksiin, Shane suostuttelee hänet pitämään epätyypillisen tauon työstään ja lähtemään Joen kanssa maalaismaisemaan telttailuretkelle. Samaan aikaan Norman ja Rita lähtevät osavaltion ulkopuoliselle automatkalle ja yrittävät toimittaa kadonneen paketin oikeaan määränpäähänsä. </w:t>
            </w:r>
          </w:p>
        </w:tc>
      </w:tr>
      <w:tr>
        <w:trPr/>
        <w:tc>
          <w:tcPr>
            <w:tcW w:w="482" w:type="dxa"/>
            <w:tcBorders/>
            <w:vAlign w:val="center"/>
          </w:tcPr>
          <w:p>
            <w:pPr>
              <w:pStyle w:val="TableHeading"/>
              <w:suppressLineNumbers/>
              <w:bidi w:val="0"/>
              <w:spacing w:before="0" w:after="283"/>
              <w:jc w:val="center"/>
              <w:rPr/>
            </w:pPr>
            <w:r>
              <w:rPr/>
              <w:t xml:space="preserve">8 </w:t>
            </w:r>
          </w:p>
        </w:tc>
        <w:tc>
          <w:tcPr>
            <w:tcW w:w="1230" w:type="dxa"/>
            <w:tcBorders/>
            <w:vAlign w:val="center"/>
          </w:tcPr>
          <w:p>
            <w:pPr>
              <w:pStyle w:val="TableContents"/>
              <w:bidi w:val="0"/>
              <w:spacing w:before="0" w:after="283"/>
              <w:jc w:val="left"/>
              <w:rPr/>
            </w:pPr>
            <w:r>
              <w:rPr/>
              <w:t xml:space="preserve">"Allekirjoitettu, sinetöity, toimitettu. Higher Ground'' </w:t>
            </w:r>
          </w:p>
        </w:tc>
        <w:tc>
          <w:tcPr>
            <w:tcW w:w="1249" w:type="dxa"/>
            <w:tcBorders/>
            <w:vAlign w:val="center"/>
          </w:tcPr>
          <w:p>
            <w:pPr>
              <w:pStyle w:val="TableContents"/>
              <w:bidi w:val="0"/>
              <w:spacing w:before="0" w:after="283"/>
              <w:jc w:val="left"/>
              <w:rPr/>
            </w:pPr>
            <w:r>
              <w:rPr/>
              <w:t xml:space="preserve">Kevin Fair </w:t>
            </w:r>
          </w:p>
        </w:tc>
        <w:tc>
          <w:tcPr>
            <w:tcW w:w="1368" w:type="dxa"/>
            <w:tcBorders/>
            <w:vAlign w:val="center"/>
          </w:tcPr>
          <w:p>
            <w:pPr>
              <w:pStyle w:val="TableContents"/>
              <w:bidi w:val="0"/>
              <w:spacing w:before="0" w:after="283"/>
              <w:jc w:val="left"/>
              <w:rPr/>
            </w:pPr>
            <w:r>
              <w:rPr/>
              <w:t xml:space="preserve">Tarina: Williamson ja Brandi Harkonen: Martha Williamson </w:t>
            </w:r>
          </w:p>
        </w:tc>
        <w:tc>
          <w:tcPr>
            <w:tcW w:w="1166" w:type="dxa"/>
            <w:tcBorders/>
            <w:vAlign w:val="center"/>
          </w:tcPr>
          <w:p>
            <w:pPr>
              <w:pStyle w:val="TableContents"/>
              <w:bidi w:val="0"/>
              <w:spacing w:before="0" w:after="283"/>
              <w:jc w:val="left"/>
              <w:rPr/>
            </w:pPr>
            <w:r>
              <w:rPr/>
              <w:t xml:space="preserve">19. helmikuuta 2017 (2017-02-19) </w:t>
            </w:r>
          </w:p>
        </w:tc>
        <w:tc>
          <w:tcPr>
            <w:tcW w:w="1260" w:type="dxa"/>
            <w:tcBorders/>
            <w:vAlign w:val="center"/>
          </w:tcPr>
          <w:p>
            <w:pPr>
              <w:pStyle w:val="TableContents"/>
              <w:bidi w:val="0"/>
              <w:spacing w:before="0" w:after="283"/>
              <w:jc w:val="left"/>
              <w:rPr/>
            </w:pPr>
            <w:r>
              <w:rPr/>
              <w:t xml:space="preserve"># 118-120 </w:t>
            </w:r>
          </w:p>
        </w:tc>
        <w:tc>
          <w:tcPr>
            <w:tcW w:w="3450" w:type="dxa"/>
            <w:tcBorders/>
            <w:vAlign w:val="center"/>
          </w:tcPr>
          <w:p>
            <w:pPr>
              <w:pStyle w:val="TableContents"/>
              <w:bidi w:val="0"/>
              <w:spacing w:before="0" w:after="283"/>
              <w:jc w:val="left"/>
              <w:rPr/>
            </w:pPr>
            <w:r>
              <w:rPr/>
              <w:t xml:space="preserve">1.114 New Orleansin Katrina-hurrikaanin seuraukset aiheuttavat sen, että remonttimies ja blues-laulaja-lauluntekijä Gabe Recolte (Keb' Mo') on koditon ja murtunut. Myrsky saapui ennen kuin hän ehti ilmaista rakkautensa klubin omistajaa Hattiea kohtaan. Pakotettu evakuoimaan ja muuttamaan, Gabe kirjoittaa tytölle sydämellisen kirjeen. Vuosia myöhemmin The Postables kohtaa epätavallisia haasteita mysteerin ratkaisemisessa. Oliver kamppailee myös ilmaisemattomien tunteidensa kanssa Shanea kohtaan, kun taas Normanin ja Ritan suhde vahvistuu entisestään. </w:t>
            </w:r>
          </w:p>
        </w:tc>
      </w:tr>
      <w:tr>
        <w:trPr/>
        <w:tc>
          <w:tcPr>
            <w:tcW w:w="482" w:type="dxa"/>
            <w:tcBorders/>
            <w:vAlign w:val="center"/>
          </w:tcPr>
          <w:p>
            <w:pPr>
              <w:pStyle w:val="TableHeading"/>
              <w:suppressLineNumbers/>
              <w:bidi w:val="0"/>
              <w:spacing w:before="0" w:after="283"/>
              <w:jc w:val="center"/>
              <w:rPr/>
            </w:pPr>
            <w:r>
              <w:rPr/>
              <w:t xml:space="preserve">9 </w:t>
            </w:r>
          </w:p>
        </w:tc>
        <w:tc>
          <w:tcPr>
            <w:tcW w:w="1230" w:type="dxa"/>
            <w:tcBorders/>
            <w:vAlign w:val="center"/>
          </w:tcPr>
          <w:p>
            <w:pPr>
              <w:pStyle w:val="TableContents"/>
              <w:bidi w:val="0"/>
              <w:spacing w:before="0" w:after="283"/>
              <w:jc w:val="left"/>
              <w:rPr/>
            </w:pPr>
            <w:r>
              <w:rPr/>
              <w:t xml:space="preserve">"Allekirjoitettu, sinetöity, toimitettu. Home Again'' </w:t>
            </w:r>
          </w:p>
        </w:tc>
        <w:tc>
          <w:tcPr>
            <w:tcW w:w="1249" w:type="dxa"/>
            <w:tcBorders/>
            <w:vAlign w:val="center"/>
          </w:tcPr>
          <w:p>
            <w:pPr>
              <w:pStyle w:val="TableContents"/>
              <w:bidi w:val="0"/>
              <w:spacing w:before="0" w:after="283"/>
              <w:jc w:val="left"/>
              <w:rPr/>
            </w:pPr>
            <w:r>
              <w:rPr/>
              <w:t xml:space="preserve">Kevin Fair </w:t>
            </w:r>
          </w:p>
        </w:tc>
        <w:tc>
          <w:tcPr>
            <w:tcW w:w="1368" w:type="dxa"/>
            <w:tcBorders/>
            <w:vAlign w:val="center"/>
          </w:tcPr>
          <w:p>
            <w:pPr>
              <w:pStyle w:val="TableContents"/>
              <w:bidi w:val="0"/>
              <w:spacing w:before="0" w:after="283"/>
              <w:jc w:val="left"/>
              <w:rPr/>
            </w:pPr>
            <w:r>
              <w:rPr/>
              <w:t xml:space="preserve">Martha Williamson </w:t>
            </w:r>
          </w:p>
        </w:tc>
        <w:tc>
          <w:tcPr>
            <w:tcW w:w="1166" w:type="dxa"/>
            <w:tcBorders/>
            <w:vAlign w:val="center"/>
          </w:tcPr>
          <w:p>
            <w:pPr>
              <w:pStyle w:val="TableContents"/>
              <w:bidi w:val="0"/>
              <w:spacing w:before="0" w:after="283"/>
              <w:jc w:val="left"/>
              <w:rPr/>
            </w:pPr>
            <w:r>
              <w:rPr/>
              <w:t xml:space="preserve">24. syyskuuta 2017 (2017-09-24) </w:t>
            </w:r>
          </w:p>
        </w:tc>
        <w:tc>
          <w:tcPr>
            <w:tcW w:w="1260" w:type="dxa"/>
            <w:tcBorders/>
            <w:vAlign w:val="center"/>
          </w:tcPr>
          <w:p>
            <w:pPr>
              <w:pStyle w:val="TableContents"/>
              <w:bidi w:val="0"/>
              <w:spacing w:before="0" w:after="283"/>
              <w:jc w:val="left"/>
              <w:rPr/>
            </w:pPr>
            <w:r>
              <w:rPr/>
              <w:t xml:space="preserve"># 119-120 </w:t>
            </w:r>
          </w:p>
        </w:tc>
        <w:tc>
          <w:tcPr>
            <w:tcW w:w="3450" w:type="dxa"/>
            <w:tcBorders/>
            <w:vAlign w:val="center"/>
          </w:tcPr>
          <w:p>
            <w:pPr>
              <w:pStyle w:val="TableContents"/>
              <w:bidi w:val="0"/>
              <w:spacing w:before="0" w:after="283"/>
              <w:jc w:val="left"/>
              <w:rPr/>
            </w:pPr>
            <w:r>
              <w:rPr/>
              <w:t xml:space="preserve">1.245 Kun postimiehet löytävät antiikkisen maljakon, jonka sisällä on kirje, he jäljittävät paketin kolmeen pikkutyttöön, jotka yrittivät myydä maljakon 18 vuotta sitten pelastaakseen perheensä maatilan. Vaikka maljakko oli perintökalleus monien sukupolvien takaa, sen alkuperä on epäilyttävä. Kun maatila on jälleen taloudellisessa ahdingossa, Postablesin on valittava laillisen ja moraalisen toiminnan välillä. Norman tapaa myös Ritan vanhemmat Billin (Barry Bostwick) ja Sonyn (Colleen Camp), ja Oliver ja Shane seurustelevat. </w:t>
            </w:r>
          </w:p>
        </w:tc>
      </w:tr>
      <w:tr>
        <w:trPr/>
        <w:tc>
          <w:tcPr>
            <w:tcW w:w="482" w:type="dxa"/>
            <w:tcBorders/>
            <w:vAlign w:val="center"/>
          </w:tcPr>
          <w:p>
            <w:pPr>
              <w:pStyle w:val="TableHeading"/>
              <w:suppressLineNumbers/>
              <w:bidi w:val="0"/>
              <w:spacing w:before="0" w:after="283"/>
              <w:jc w:val="center"/>
              <w:rPr/>
            </w:pPr>
            <w:r>
              <w:rPr/>
              <w:t xml:space="preserve">10 </w:t>
            </w:r>
          </w:p>
        </w:tc>
        <w:tc>
          <w:tcPr>
            <w:tcW w:w="1230" w:type="dxa"/>
            <w:tcBorders/>
            <w:vAlign w:val="center"/>
          </w:tcPr>
          <w:p>
            <w:pPr>
              <w:pStyle w:val="TableContents"/>
              <w:bidi w:val="0"/>
              <w:spacing w:before="0" w:after="283"/>
              <w:jc w:val="left"/>
              <w:rPr/>
            </w:pPr>
            <w:r>
              <w:rPr/>
              <w:t xml:space="preserve">"Allekirjoitettu, sinetöity, toimitettu. The Road Less Travelled'' </w:t>
            </w:r>
          </w:p>
        </w:tc>
        <w:tc>
          <w:tcPr>
            <w:tcW w:w="1249" w:type="dxa"/>
            <w:tcBorders/>
            <w:vAlign w:val="center"/>
          </w:tcPr>
          <w:p>
            <w:pPr>
              <w:pStyle w:val="TableContents"/>
              <w:bidi w:val="0"/>
              <w:spacing w:before="0" w:after="283"/>
              <w:jc w:val="left"/>
              <w:rPr/>
            </w:pPr>
            <w:r>
              <w:rPr/>
              <w:t xml:space="preserve">Kevin Fair </w:t>
            </w:r>
          </w:p>
        </w:tc>
        <w:tc>
          <w:tcPr>
            <w:tcW w:w="1368" w:type="dxa"/>
            <w:tcBorders/>
            <w:vAlign w:val="center"/>
          </w:tcPr>
          <w:p>
            <w:pPr>
              <w:pStyle w:val="TableContents"/>
              <w:bidi w:val="0"/>
              <w:spacing w:before="0" w:after="283"/>
              <w:jc w:val="left"/>
              <w:rPr/>
            </w:pPr>
            <w:r>
              <w:rPr/>
              <w:t xml:space="preserve">Brandi Harkonen </w:t>
            </w:r>
          </w:p>
        </w:tc>
        <w:tc>
          <w:tcPr>
            <w:tcW w:w="1166" w:type="dxa"/>
            <w:tcBorders/>
            <w:vAlign w:val="center"/>
          </w:tcPr>
          <w:p>
            <w:pPr>
              <w:pStyle w:val="TableContents"/>
              <w:bidi w:val="0"/>
              <w:spacing w:before="0" w:after="283"/>
              <w:jc w:val="left"/>
              <w:rPr/>
            </w:pPr>
            <w:r>
              <w:rPr/>
              <w:t xml:space="preserve">11. helmikuuta 2018 (2018-02-11) </w:t>
            </w:r>
          </w:p>
        </w:tc>
        <w:tc>
          <w:tcPr>
            <w:tcW w:w="1260" w:type="dxa"/>
            <w:tcBorders/>
            <w:vAlign w:val="center"/>
          </w:tcPr>
          <w:p>
            <w:pPr>
              <w:pStyle w:val="TableContents"/>
              <w:bidi w:val="0"/>
              <w:spacing w:before="0" w:after="283"/>
              <w:jc w:val="left"/>
              <w:rPr/>
            </w:pPr>
            <w:r>
              <w:rPr/>
              <w:t xml:space="preserve"># 119-120 </w:t>
            </w:r>
          </w:p>
        </w:tc>
        <w:tc>
          <w:tcPr>
            <w:tcW w:w="3450" w:type="dxa"/>
            <w:tcBorders/>
            <w:vAlign w:val="center"/>
          </w:tcPr>
          <w:p>
            <w:pPr>
              <w:pStyle w:val="TableContents"/>
              <w:bidi w:val="0"/>
              <w:spacing w:before="0" w:after="283"/>
              <w:jc w:val="left"/>
              <w:rPr/>
            </w:pPr>
            <w:r>
              <w:rPr/>
              <w:t xml:space="preserve">1.155 Postulaiset lähtevät vanhalla asuntoautolla ajelulle etsimään pientä poikaa, jonka he pelkäävät joutuneen kidnapatuksi. Löydettyään 1980-luvun pikakameran ja sen sisältämät epätavalliset valokuvat tiimi lähtee hurjalle ajelulle Coloradon halki kuvia apuna käyttäen. Samaan aikaan molemmat pariskunnat kohtaavat vaikeuksia yrittäessään kommunikoida kumppaneidensa kanssa. </w:t>
            </w:r>
          </w:p>
        </w:tc>
      </w:tr>
      <w:tr>
        <w:trPr/>
        <w:tc>
          <w:tcPr>
            <w:tcW w:w="482" w:type="dxa"/>
            <w:tcBorders/>
            <w:vAlign w:val="center"/>
          </w:tcPr>
          <w:p>
            <w:pPr>
              <w:pStyle w:val="TableHeading"/>
              <w:suppressLineNumbers/>
              <w:bidi w:val="0"/>
              <w:spacing w:before="0" w:after="283"/>
              <w:jc w:val="center"/>
              <w:rPr/>
            </w:pPr>
            <w:r>
              <w:rPr/>
              <w:t xml:space="preserve">11 </w:t>
            </w:r>
          </w:p>
        </w:tc>
        <w:tc>
          <w:tcPr>
            <w:tcW w:w="1230" w:type="dxa"/>
            <w:tcBorders/>
            <w:vAlign w:val="center"/>
          </w:tcPr>
          <w:p>
            <w:pPr>
              <w:pStyle w:val="TableContents"/>
              <w:bidi w:val="0"/>
              <w:spacing w:before="0" w:after="283"/>
              <w:jc w:val="left"/>
              <w:rPr/>
            </w:pPr>
            <w:r>
              <w:rPr/>
              <w:t xml:space="preserve">"Allekirjoitettu, sinetöity, toimitettu. To the Altar'' </w:t>
            </w:r>
          </w:p>
        </w:tc>
        <w:tc>
          <w:tcPr>
            <w:tcW w:w="1249" w:type="dxa"/>
            <w:tcBorders/>
            <w:vAlign w:val="center"/>
          </w:tcPr>
          <w:p>
            <w:pPr>
              <w:pStyle w:val="TableContents"/>
              <w:bidi w:val="0"/>
              <w:spacing w:before="0" w:after="283"/>
              <w:jc w:val="left"/>
              <w:rPr/>
            </w:pPr>
            <w:r>
              <w:rPr/>
              <w:t xml:space="preserve">Kevin Fair </w:t>
            </w:r>
          </w:p>
        </w:tc>
        <w:tc>
          <w:tcPr>
            <w:tcW w:w="1368" w:type="dxa"/>
            <w:tcBorders/>
            <w:vAlign w:val="center"/>
          </w:tcPr>
          <w:p>
            <w:pPr>
              <w:pStyle w:val="TableContents"/>
              <w:bidi w:val="0"/>
              <w:spacing w:before="0" w:after="283"/>
              <w:jc w:val="left"/>
              <w:rPr/>
            </w:pPr>
            <w:r>
              <w:rPr/>
              <w:t xml:space="preserve">Martha Williamson </w:t>
            </w:r>
          </w:p>
        </w:tc>
        <w:tc>
          <w:tcPr>
            <w:tcW w:w="1166" w:type="dxa"/>
            <w:tcBorders/>
            <w:vAlign w:val="center"/>
          </w:tcPr>
          <w:p>
            <w:pPr>
              <w:pStyle w:val="TableContents"/>
              <w:bidi w:val="0"/>
              <w:spacing w:before="0" w:after="283"/>
              <w:jc w:val="left"/>
              <w:rPr/>
            </w:pPr>
            <w:r>
              <w:rPr/>
              <w:t xml:space="preserve">15. heinäkuuta 2018 (2018-07-15) </w:t>
            </w:r>
          </w:p>
        </w:tc>
        <w:tc>
          <w:tcPr>
            <w:tcW w:w="1260" w:type="dxa"/>
            <w:tcBorders/>
            <w:vAlign w:val="center"/>
          </w:tcPr>
          <w:p>
            <w:pPr>
              <w:pStyle w:val="TableContents"/>
              <w:bidi w:val="0"/>
              <w:spacing w:before="0" w:after="283"/>
              <w:jc w:val="left"/>
              <w:rPr/>
            </w:pPr>
            <w:r>
              <w:rPr/>
              <w:t xml:space="preserve"># 120-120 </w:t>
            </w:r>
          </w:p>
        </w:tc>
        <w:tc>
          <w:tcPr>
            <w:tcW w:w="3450" w:type="dxa"/>
            <w:tcBorders/>
            <w:vAlign w:val="center"/>
          </w:tcPr>
          <w:p>
            <w:pPr>
              <w:pStyle w:val="TableContents"/>
              <w:bidi w:val="0"/>
              <w:spacing w:before="0" w:after="283"/>
              <w:jc w:val="left"/>
              <w:rPr/>
            </w:pPr>
            <w:r>
              <w:rPr/>
              <w:t xml:space="preserve">1.455 Ritan ja Normanin kauan odotettujen häiden suunnitelmat alkavat hajota muutama päivä ennen häitä. Samaan aikaan Shane vakuuttaa Oliverille, että tiimin pitäisi kiireesti keskittyä etsimään vihjeitä, joiden avulla voidaan toimittaa paketti, joka sisältää äidin hääpuvun, joka on tarkoitettu vuosia erossa olleelle tyttärelle, ja hän lähtee paitsi toimittamaan pakettia myös järjestämään jälleennäkemistä. Oliver saa ohjeita isältään, kun tämä järjestää Normanille yllätyspolttarit. Suurin yllätys on Normanin isoäidin paluu, joka saapuu paikalle toisesta maailmankolkasta ainutlaatuisella tavalla. Romanttisen mutta ei-perinteisen seremonian aikana, joka sopii täydellisesti Ritalle ja Normanille, he ja heidän vieraansa löytävät alttarilta tarvitsemansa ihmeet.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Oliverin isää elokuvassa signed sealed and delivered.</w:t>
      </w:r>
    </w:p>
    <w:p>
      <w:pPr>
        <w:pStyle w:val="TextBody"/>
        <w:bidi w:val="0"/>
        <w:jc w:val="left"/>
        <w:rPr>
          <w:b/>
          <w:u w:val="single"/>
          <w:shd w:val="clear" w:fill="FFFF00"/>
        </w:rPr>
      </w:pPr>
      <w:r>
        <w:rPr>
          <w:b/>
          <w:u w:val="single"/>
          <w:shd w:val="clear" w:fill="FFFF00"/>
        </w:rPr>
        <w:t xml:space="preserve">Asiakirjan numero 25334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Nykyisten neljän major-turnauksen osalta ensimmäinen, joka voitti kaikki neljä samana vuonna, oli </w:t>
      </w:r>
      <w:r>
        <w:rPr>
          <w:color w:val="A9A9A9"/>
        </w:rPr>
        <w:t xml:space="preserve">Don Budge, </w:t>
      </w:r>
      <w:r>
        <w:rPr/>
        <w:t xml:space="preserve">joka teki sen vuonna 1938. Tähän mennessä 17 pelaajaa on saavuttanut Grand Slam -tittelin, joskin vain kuusi niistä on voittanut arvostetuimman kaksinpelin tittelin. Näistä pelaajista kolme on voittanut useita Grand Slam -turnauksia: Rod Laver onnistui kahdesti miesten kaksinpelissä, Margaret Court kolmesti kahdessa eri lajissa - kerran naisten kaksinpelissä ja kahdesti sekanelinpelissä - ja Esther Vergeer kahdesti naisten pyörätuolin kaksinpelissä.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tennispelaaja, joka on voittanut neljä grand slam -titteliä samana vuonna.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392"/>
        <w:gridCol w:w="647"/>
        <w:gridCol w:w="2308"/>
        <w:gridCol w:w="2084"/>
        <w:gridCol w:w="4774"/>
      </w:tblGrid>
      <w:tr>
        <w:trPr/>
        <w:tc>
          <w:tcPr>
            <w:tcW w:w="392" w:type="dxa"/>
            <w:tcBorders/>
            <w:vAlign w:val="center"/>
          </w:tcPr>
          <w:p>
            <w:pPr>
              <w:pStyle w:val="TableHeading"/>
              <w:suppressLineNumbers/>
              <w:bidi w:val="0"/>
              <w:spacing w:before="0" w:after="283"/>
              <w:jc w:val="center"/>
              <w:rPr/>
            </w:pPr>
            <w:r>
              <w:rPr/>
              <w:t xml:space="preserve"># </w:t>
            </w:r>
          </w:p>
        </w:tc>
        <w:tc>
          <w:tcPr>
            <w:tcW w:w="647" w:type="dxa"/>
            <w:tcBorders/>
            <w:vAlign w:val="center"/>
          </w:tcPr>
          <w:p>
            <w:pPr>
              <w:pStyle w:val="TableHeading"/>
              <w:suppressLineNumbers/>
              <w:bidi w:val="0"/>
              <w:spacing w:before="0" w:after="283"/>
              <w:jc w:val="center"/>
              <w:rPr/>
            </w:pPr>
            <w:r>
              <w:rPr/>
              <w:t xml:space="preserve">Vuosi </w:t>
            </w:r>
          </w:p>
        </w:tc>
        <w:tc>
          <w:tcPr>
            <w:tcW w:w="2308" w:type="dxa"/>
            <w:tcBorders/>
            <w:vAlign w:val="center"/>
          </w:tcPr>
          <w:p>
            <w:pPr>
              <w:pStyle w:val="TableHeading"/>
              <w:suppressLineNumbers/>
              <w:bidi w:val="0"/>
              <w:spacing w:before="0" w:after="283"/>
              <w:jc w:val="center"/>
              <w:rPr/>
            </w:pPr>
            <w:r>
              <w:rPr/>
              <w:t xml:space="preserve">Pelaaja </w:t>
            </w:r>
          </w:p>
        </w:tc>
        <w:tc>
          <w:tcPr>
            <w:tcW w:w="2084" w:type="dxa"/>
            <w:tcBorders/>
            <w:vAlign w:val="center"/>
          </w:tcPr>
          <w:p>
            <w:pPr>
              <w:pStyle w:val="TableHeading"/>
              <w:suppressLineNumbers/>
              <w:bidi w:val="0"/>
              <w:spacing w:before="0" w:after="283"/>
              <w:jc w:val="center"/>
              <w:rPr/>
            </w:pPr>
            <w:r>
              <w:rPr/>
              <w:t xml:space="preserve">Kurinpito </w:t>
            </w:r>
          </w:p>
        </w:tc>
        <w:tc>
          <w:tcPr>
            <w:tcW w:w="4774" w:type="dxa"/>
            <w:tcBorders/>
            <w:vAlign w:val="center"/>
          </w:tcPr>
          <w:p>
            <w:pPr>
              <w:pStyle w:val="TableHeading"/>
              <w:suppressLineNumbers/>
              <w:bidi w:val="0"/>
              <w:spacing w:before="0" w:after="283"/>
              <w:jc w:val="center"/>
              <w:rPr/>
            </w:pPr>
            <w:r>
              <w:rPr/>
              <w:t xml:space="preserve">Huomautukset </w:t>
            </w:r>
          </w:p>
        </w:tc>
      </w:tr>
      <w:tr>
        <w:trPr/>
        <w:tc>
          <w:tcPr>
            <w:tcW w:w="392" w:type="dxa"/>
            <w:tcBorders/>
            <w:vAlign w:val="center"/>
          </w:tcPr>
          <w:p>
            <w:pPr>
              <w:pStyle w:val="TableHeading"/>
              <w:bidi w:val="0"/>
              <w:spacing w:before="0" w:after="283"/>
              <w:rPr>
                <w:sz w:val="4"/>
                <w:szCs w:val="4"/>
              </w:rPr>
            </w:pPr>
            <w:r>
              <w:rPr>
                <w:sz w:val="4"/>
                <w:szCs w:val="4"/>
              </w:rPr>
            </w:r>
          </w:p>
        </w:tc>
        <w:tc>
          <w:tcPr>
            <w:tcW w:w="647" w:type="dxa"/>
            <w:tcBorders/>
            <w:vAlign w:val="center"/>
          </w:tcPr>
          <w:p>
            <w:pPr>
              <w:pStyle w:val="TableContents"/>
              <w:bidi w:val="0"/>
              <w:spacing w:before="0" w:after="283"/>
              <w:jc w:val="left"/>
              <w:rPr/>
            </w:pPr>
            <w:r>
              <w:rPr/>
              <w:t xml:space="preserve">1938 </w:t>
            </w:r>
          </w:p>
        </w:tc>
        <w:tc>
          <w:tcPr>
            <w:tcW w:w="2308" w:type="dxa"/>
            <w:tcBorders/>
            <w:vAlign w:val="center"/>
          </w:tcPr>
          <w:p>
            <w:pPr>
              <w:pStyle w:val="TableContents"/>
              <w:bidi w:val="0"/>
              <w:spacing w:before="0" w:after="283"/>
              <w:jc w:val="left"/>
              <w:rPr/>
            </w:pPr>
            <w:r>
              <w:rPr/>
              <w:t xml:space="preserve">Don Budge </w:t>
            </w:r>
          </w:p>
        </w:tc>
        <w:tc>
          <w:tcPr>
            <w:tcW w:w="2084" w:type="dxa"/>
            <w:tcBorders/>
            <w:vAlign w:val="center"/>
          </w:tcPr>
          <w:p>
            <w:pPr>
              <w:pStyle w:val="TableContents"/>
              <w:bidi w:val="0"/>
              <w:spacing w:before="0" w:after="283"/>
              <w:jc w:val="left"/>
              <w:rPr/>
            </w:pPr>
            <w:r>
              <w:rPr/>
              <w:t xml:space="preserve">Miesten kaksinpeli </w:t>
            </w:r>
          </w:p>
        </w:tc>
        <w:tc>
          <w:tcPr>
            <w:tcW w:w="4774" w:type="dxa"/>
            <w:tcBorders/>
            <w:vAlign w:val="center"/>
          </w:tcPr>
          <w:p>
            <w:pPr>
              <w:pStyle w:val="TableContents"/>
              <w:bidi w:val="0"/>
              <w:spacing w:before="0" w:after="283"/>
              <w:jc w:val="left"/>
              <w:rPr/>
            </w:pPr>
            <w:r>
              <w:rPr/>
              <w:t xml:space="preserve">Osa yhteensä 6 peräkkäistä nimikettä. </w:t>
            </w:r>
          </w:p>
        </w:tc>
      </w:tr>
      <w:tr>
        <w:trPr/>
        <w:tc>
          <w:tcPr>
            <w:tcW w:w="392" w:type="dxa"/>
            <w:tcBorders/>
            <w:vAlign w:val="center"/>
          </w:tcPr>
          <w:p>
            <w:pPr>
              <w:pStyle w:val="TableHeading"/>
              <w:bidi w:val="0"/>
              <w:spacing w:before="0" w:after="283"/>
              <w:rPr>
                <w:sz w:val="4"/>
                <w:szCs w:val="4"/>
              </w:rPr>
            </w:pPr>
            <w:r>
              <w:rPr>
                <w:sz w:val="4"/>
                <w:szCs w:val="4"/>
              </w:rPr>
            </w:r>
          </w:p>
        </w:tc>
        <w:tc>
          <w:tcPr>
            <w:tcW w:w="647" w:type="dxa"/>
            <w:tcBorders/>
            <w:vAlign w:val="center"/>
          </w:tcPr>
          <w:p>
            <w:pPr>
              <w:pStyle w:val="TableContents"/>
              <w:bidi w:val="0"/>
              <w:spacing w:before="0" w:after="283"/>
              <w:jc w:val="left"/>
              <w:rPr/>
            </w:pPr>
            <w:r>
              <w:rPr/>
              <w:t xml:space="preserve">1951 </w:t>
            </w:r>
          </w:p>
        </w:tc>
        <w:tc>
          <w:tcPr>
            <w:tcW w:w="2308" w:type="dxa"/>
            <w:tcBorders/>
            <w:vAlign w:val="center"/>
          </w:tcPr>
          <w:p>
            <w:pPr>
              <w:pStyle w:val="TableContents"/>
              <w:bidi w:val="0"/>
              <w:spacing w:before="0" w:after="283"/>
              <w:jc w:val="left"/>
              <w:rPr/>
            </w:pPr>
            <w:r>
              <w:rPr/>
              <w:t xml:space="preserve">Ken McGregor Frank Sedgman </w:t>
            </w:r>
          </w:p>
        </w:tc>
        <w:tc>
          <w:tcPr>
            <w:tcW w:w="2084" w:type="dxa"/>
            <w:tcBorders/>
            <w:vAlign w:val="center"/>
          </w:tcPr>
          <w:p>
            <w:pPr>
              <w:pStyle w:val="TableContents"/>
              <w:bidi w:val="0"/>
              <w:spacing w:before="0" w:after="283"/>
              <w:jc w:val="left"/>
              <w:rPr/>
            </w:pPr>
            <w:r>
              <w:rPr/>
              <w:t xml:space="preserve">Miesten kaksinpeli </w:t>
            </w:r>
          </w:p>
        </w:tc>
        <w:tc>
          <w:tcPr>
            <w:tcW w:w="4774" w:type="dxa"/>
            <w:tcBorders/>
            <w:vAlign w:val="center"/>
          </w:tcPr>
          <w:p>
            <w:pPr>
              <w:pStyle w:val="TableContents"/>
              <w:bidi w:val="0"/>
              <w:spacing w:before="0" w:after="283"/>
              <w:jc w:val="left"/>
              <w:rPr/>
            </w:pPr>
            <w:r>
              <w:rPr/>
              <w:t xml:space="preserve">Osa yhteensä 7 peräkkäistä nimikettä (Sedgmanille 8 peräkkäistä). </w:t>
            </w:r>
          </w:p>
        </w:tc>
      </w:tr>
      <w:tr>
        <w:trPr/>
        <w:tc>
          <w:tcPr>
            <w:tcW w:w="392" w:type="dxa"/>
            <w:tcBorders/>
            <w:vAlign w:val="center"/>
          </w:tcPr>
          <w:p>
            <w:pPr>
              <w:pStyle w:val="TableHeading"/>
              <w:bidi w:val="0"/>
              <w:spacing w:before="0" w:after="283"/>
              <w:rPr>
                <w:sz w:val="4"/>
                <w:szCs w:val="4"/>
              </w:rPr>
            </w:pPr>
            <w:r>
              <w:rPr>
                <w:sz w:val="4"/>
                <w:szCs w:val="4"/>
              </w:rPr>
            </w:r>
          </w:p>
        </w:tc>
        <w:tc>
          <w:tcPr>
            <w:tcW w:w="647" w:type="dxa"/>
            <w:tcBorders/>
            <w:vAlign w:val="center"/>
          </w:tcPr>
          <w:p>
            <w:pPr>
              <w:pStyle w:val="TableContents"/>
              <w:bidi w:val="0"/>
              <w:spacing w:before="0" w:after="283"/>
              <w:jc w:val="left"/>
              <w:rPr/>
            </w:pPr>
            <w:r>
              <w:rPr/>
              <w:t xml:space="preserve">1953 </w:t>
            </w:r>
          </w:p>
        </w:tc>
        <w:tc>
          <w:tcPr>
            <w:tcW w:w="2308" w:type="dxa"/>
            <w:tcBorders/>
            <w:vAlign w:val="center"/>
          </w:tcPr>
          <w:p>
            <w:pPr>
              <w:pStyle w:val="TableContents"/>
              <w:bidi w:val="0"/>
              <w:spacing w:before="0" w:after="283"/>
              <w:jc w:val="left"/>
              <w:rPr/>
            </w:pPr>
            <w:r>
              <w:rPr/>
              <w:t xml:space="preserve">Maureen Connolly </w:t>
            </w:r>
          </w:p>
        </w:tc>
        <w:tc>
          <w:tcPr>
            <w:tcW w:w="2084" w:type="dxa"/>
            <w:tcBorders/>
            <w:vAlign w:val="center"/>
          </w:tcPr>
          <w:p>
            <w:pPr>
              <w:pStyle w:val="TableContents"/>
              <w:bidi w:val="0"/>
              <w:spacing w:before="0" w:after="283"/>
              <w:jc w:val="left"/>
              <w:rPr/>
            </w:pPr>
            <w:r>
              <w:rPr/>
              <w:t xml:space="preserve">Naisten kaksinpeli </w:t>
            </w:r>
          </w:p>
        </w:tc>
        <w:tc>
          <w:tcPr>
            <w:tcW w:w="4774" w:type="dxa"/>
            <w:tcBorders/>
            <w:vAlign w:val="center"/>
          </w:tcPr>
          <w:p>
            <w:pPr>
              <w:pStyle w:val="TableContents"/>
              <w:bidi w:val="0"/>
              <w:spacing w:before="0" w:after="283"/>
              <w:jc w:val="left"/>
              <w:rPr/>
            </w:pPr>
            <w:r>
              <w:rPr/>
              <w:t xml:space="preserve">Osa 6 peräkkäistä nimikettä </w:t>
            </w:r>
          </w:p>
        </w:tc>
      </w:tr>
      <w:tr>
        <w:trPr/>
        <w:tc>
          <w:tcPr>
            <w:tcW w:w="392" w:type="dxa"/>
            <w:tcBorders/>
            <w:vAlign w:val="center"/>
          </w:tcPr>
          <w:p>
            <w:pPr>
              <w:pStyle w:val="TableHeading"/>
              <w:bidi w:val="0"/>
              <w:spacing w:before="0" w:after="283"/>
              <w:rPr>
                <w:sz w:val="4"/>
                <w:szCs w:val="4"/>
              </w:rPr>
            </w:pPr>
            <w:r>
              <w:rPr>
                <w:sz w:val="4"/>
                <w:szCs w:val="4"/>
              </w:rPr>
            </w:r>
          </w:p>
        </w:tc>
        <w:tc>
          <w:tcPr>
            <w:tcW w:w="647" w:type="dxa"/>
            <w:tcBorders/>
            <w:vAlign w:val="center"/>
          </w:tcPr>
          <w:p>
            <w:pPr>
              <w:pStyle w:val="TableContents"/>
              <w:bidi w:val="0"/>
              <w:spacing w:before="0" w:after="283"/>
              <w:jc w:val="left"/>
              <w:rPr/>
            </w:pPr>
            <w:r>
              <w:rPr/>
              <w:t xml:space="preserve">1960 </w:t>
            </w:r>
          </w:p>
        </w:tc>
        <w:tc>
          <w:tcPr>
            <w:tcW w:w="2308" w:type="dxa"/>
            <w:tcBorders/>
            <w:vAlign w:val="center"/>
          </w:tcPr>
          <w:p>
            <w:pPr>
              <w:pStyle w:val="TableContents"/>
              <w:bidi w:val="0"/>
              <w:spacing w:before="0" w:after="283"/>
              <w:jc w:val="left"/>
              <w:rPr/>
            </w:pPr>
            <w:r>
              <w:rPr/>
              <w:t xml:space="preserve">Maria Bueno </w:t>
            </w:r>
          </w:p>
        </w:tc>
        <w:tc>
          <w:tcPr>
            <w:tcW w:w="2084" w:type="dxa"/>
            <w:tcBorders/>
            <w:vAlign w:val="center"/>
          </w:tcPr>
          <w:p>
            <w:pPr>
              <w:pStyle w:val="TableContents"/>
              <w:bidi w:val="0"/>
              <w:spacing w:before="0" w:after="283"/>
              <w:jc w:val="left"/>
              <w:rPr/>
            </w:pPr>
            <w:r>
              <w:rPr/>
              <w:t xml:space="preserve">Naisten kaksinpeli </w:t>
            </w:r>
          </w:p>
        </w:tc>
        <w:tc>
          <w:tcPr>
            <w:tcW w:w="4774" w:type="dxa"/>
            <w:tcBorders/>
            <w:vAlign w:val="center"/>
          </w:tcPr>
          <w:p>
            <w:pPr>
              <w:pStyle w:val="TableContents"/>
              <w:bidi w:val="0"/>
              <w:spacing w:before="0" w:after="283"/>
              <w:jc w:val="left"/>
              <w:rPr/>
            </w:pPr>
            <w:r>
              <w:rPr/>
              <w:t xml:space="preserve">Christine Trumanin ja Darlene Hardin kanssa </w:t>
            </w:r>
          </w:p>
        </w:tc>
      </w:tr>
      <w:tr>
        <w:trPr/>
        <w:tc>
          <w:tcPr>
            <w:tcW w:w="392" w:type="dxa"/>
            <w:tcBorders/>
            <w:vAlign w:val="center"/>
          </w:tcPr>
          <w:p>
            <w:pPr>
              <w:pStyle w:val="TableHeading"/>
              <w:suppressLineNumbers/>
              <w:bidi w:val="0"/>
              <w:spacing w:before="0" w:after="283"/>
              <w:jc w:val="center"/>
              <w:rPr/>
            </w:pPr>
            <w:r>
              <w:rPr/>
              <w:t xml:space="preserve">5 </w:t>
            </w:r>
          </w:p>
        </w:tc>
        <w:tc>
          <w:tcPr>
            <w:tcW w:w="647" w:type="dxa"/>
            <w:tcBorders/>
            <w:vAlign w:val="center"/>
          </w:tcPr>
          <w:p>
            <w:pPr>
              <w:pStyle w:val="TableContents"/>
              <w:bidi w:val="0"/>
              <w:spacing w:before="0" w:after="283"/>
              <w:jc w:val="left"/>
              <w:rPr/>
            </w:pPr>
            <w:r>
              <w:rPr/>
              <w:t xml:space="preserve">1962 </w:t>
            </w:r>
          </w:p>
        </w:tc>
        <w:tc>
          <w:tcPr>
            <w:tcW w:w="2308" w:type="dxa"/>
            <w:tcBorders/>
            <w:vAlign w:val="center"/>
          </w:tcPr>
          <w:p>
            <w:pPr>
              <w:pStyle w:val="TableContents"/>
              <w:bidi w:val="0"/>
              <w:spacing w:before="0" w:after="283"/>
              <w:jc w:val="left"/>
              <w:rPr/>
            </w:pPr>
            <w:r>
              <w:rPr/>
              <w:t xml:space="preserve">Rod Laver </w:t>
            </w:r>
          </w:p>
        </w:tc>
        <w:tc>
          <w:tcPr>
            <w:tcW w:w="2084" w:type="dxa"/>
            <w:tcBorders/>
            <w:vAlign w:val="center"/>
          </w:tcPr>
          <w:p>
            <w:pPr>
              <w:pStyle w:val="TableContents"/>
              <w:bidi w:val="0"/>
              <w:spacing w:before="0" w:after="283"/>
              <w:jc w:val="left"/>
              <w:rPr/>
            </w:pPr>
            <w:r>
              <w:rPr/>
              <w:t xml:space="preserve">Miesten kaksinpeli </w:t>
            </w:r>
          </w:p>
        </w:tc>
        <w:tc>
          <w:tcPr>
            <w:tcW w:w="4774" w:type="dxa"/>
            <w:tcBorders/>
            <w:vAlign w:val="center"/>
          </w:tcPr>
          <w:p>
            <w:pPr>
              <w:pStyle w:val="TableContents"/>
              <w:bidi w:val="0"/>
              <w:spacing w:before="0" w:after="283"/>
              <w:jc w:val="left"/>
              <w:rPr>
                <w:sz w:val="4"/>
                <w:szCs w:val="4"/>
              </w:rPr>
            </w:pPr>
            <w:r>
              <w:rPr>
                <w:sz w:val="4"/>
                <w:szCs w:val="4"/>
              </w:rPr>
            </w:r>
          </w:p>
        </w:tc>
      </w:tr>
      <w:tr>
        <w:trPr/>
        <w:tc>
          <w:tcPr>
            <w:tcW w:w="392" w:type="dxa"/>
            <w:tcBorders/>
            <w:vAlign w:val="center"/>
          </w:tcPr>
          <w:p>
            <w:pPr>
              <w:pStyle w:val="TableHeading"/>
              <w:suppressLineNumbers/>
              <w:bidi w:val="0"/>
              <w:spacing w:before="0" w:after="283"/>
              <w:jc w:val="center"/>
              <w:rPr/>
            </w:pPr>
            <w:r>
              <w:rPr/>
              <w:t xml:space="preserve">6 </w:t>
            </w:r>
          </w:p>
        </w:tc>
        <w:tc>
          <w:tcPr>
            <w:tcW w:w="647" w:type="dxa"/>
            <w:tcBorders/>
            <w:vAlign w:val="center"/>
          </w:tcPr>
          <w:p>
            <w:pPr>
              <w:pStyle w:val="TableContents"/>
              <w:bidi w:val="0"/>
              <w:spacing w:before="0" w:after="283"/>
              <w:jc w:val="left"/>
              <w:rPr/>
            </w:pPr>
            <w:r>
              <w:rPr/>
              <w:t xml:space="preserve">1963 </w:t>
            </w:r>
          </w:p>
        </w:tc>
        <w:tc>
          <w:tcPr>
            <w:tcW w:w="2308" w:type="dxa"/>
            <w:tcBorders/>
            <w:vAlign w:val="center"/>
          </w:tcPr>
          <w:p>
            <w:pPr>
              <w:pStyle w:val="TableContents"/>
              <w:bidi w:val="0"/>
              <w:spacing w:before="0" w:after="283"/>
              <w:jc w:val="left"/>
              <w:rPr/>
            </w:pPr>
            <w:r>
              <w:rPr/>
              <w:t xml:space="preserve">Margaret Court Ken Fletcher </w:t>
            </w:r>
          </w:p>
        </w:tc>
        <w:tc>
          <w:tcPr>
            <w:tcW w:w="2084" w:type="dxa"/>
            <w:tcBorders/>
            <w:vAlign w:val="center"/>
          </w:tcPr>
          <w:p>
            <w:pPr>
              <w:pStyle w:val="TableContents"/>
              <w:bidi w:val="0"/>
              <w:spacing w:before="0" w:after="283"/>
              <w:jc w:val="left"/>
              <w:rPr/>
            </w:pPr>
            <w:r>
              <w:rPr/>
              <w:t xml:space="preserve">Mixed kaksinpeli </w:t>
            </w:r>
          </w:p>
        </w:tc>
        <w:tc>
          <w:tcPr>
            <w:tcW w:w="4774" w:type="dxa"/>
            <w:tcBorders/>
            <w:vAlign w:val="center"/>
          </w:tcPr>
          <w:p>
            <w:pPr>
              <w:pStyle w:val="TableContents"/>
              <w:bidi w:val="0"/>
              <w:spacing w:before="0" w:after="283"/>
              <w:jc w:val="left"/>
              <w:rPr/>
            </w:pPr>
            <w:r>
              <w:rPr/>
              <w:t xml:space="preserve">Osa peräkkäisistä nimikkeistä (Court 7, Fletcher 6). </w:t>
            </w:r>
          </w:p>
        </w:tc>
      </w:tr>
      <w:tr>
        <w:trPr/>
        <w:tc>
          <w:tcPr>
            <w:tcW w:w="392" w:type="dxa"/>
            <w:tcBorders/>
            <w:vAlign w:val="center"/>
          </w:tcPr>
          <w:p>
            <w:pPr>
              <w:pStyle w:val="TableHeading"/>
              <w:suppressLineNumbers/>
              <w:bidi w:val="0"/>
              <w:spacing w:before="0" w:after="283"/>
              <w:jc w:val="center"/>
              <w:rPr/>
            </w:pPr>
            <w:r>
              <w:rPr/>
              <w:t xml:space="preserve">7 </w:t>
            </w:r>
          </w:p>
        </w:tc>
        <w:tc>
          <w:tcPr>
            <w:tcW w:w="647" w:type="dxa"/>
            <w:tcBorders/>
            <w:vAlign w:val="center"/>
          </w:tcPr>
          <w:p>
            <w:pPr>
              <w:pStyle w:val="TableContents"/>
              <w:bidi w:val="0"/>
              <w:spacing w:before="0" w:after="283"/>
              <w:jc w:val="left"/>
              <w:rPr/>
            </w:pPr>
            <w:r>
              <w:rPr/>
              <w:t xml:space="preserve">1965 </w:t>
            </w:r>
          </w:p>
        </w:tc>
        <w:tc>
          <w:tcPr>
            <w:tcW w:w="2308" w:type="dxa"/>
            <w:tcBorders/>
            <w:vAlign w:val="center"/>
          </w:tcPr>
          <w:p>
            <w:pPr>
              <w:pStyle w:val="TableContents"/>
              <w:bidi w:val="0"/>
              <w:spacing w:before="0" w:after="283"/>
              <w:jc w:val="left"/>
              <w:rPr/>
            </w:pPr>
            <w:r>
              <w:rPr/>
              <w:t xml:space="preserve">Margaret Court </w:t>
            </w:r>
          </w:p>
        </w:tc>
        <w:tc>
          <w:tcPr>
            <w:tcW w:w="2084" w:type="dxa"/>
            <w:tcBorders/>
            <w:vAlign w:val="center"/>
          </w:tcPr>
          <w:p>
            <w:pPr>
              <w:pStyle w:val="TableContents"/>
              <w:bidi w:val="0"/>
              <w:spacing w:before="0" w:after="283"/>
              <w:jc w:val="left"/>
              <w:rPr/>
            </w:pPr>
            <w:r>
              <w:rPr/>
              <w:t xml:space="preserve">Mixed kaksinpeli </w:t>
            </w:r>
          </w:p>
        </w:tc>
        <w:tc>
          <w:tcPr>
            <w:tcW w:w="4774" w:type="dxa"/>
            <w:tcBorders/>
            <w:vAlign w:val="center"/>
          </w:tcPr>
          <w:p>
            <w:pPr>
              <w:pStyle w:val="TableContents"/>
              <w:bidi w:val="0"/>
              <w:spacing w:before="0" w:after="283"/>
              <w:jc w:val="left"/>
              <w:rPr/>
            </w:pPr>
            <w:r>
              <w:rPr/>
              <w:t xml:space="preserve">Mukana John Newcombe, Ken Fletcher ja Fred Stolle -- osa 5 peräkkäistä nimikettä. </w:t>
            </w:r>
          </w:p>
        </w:tc>
      </w:tr>
      <w:tr>
        <w:trPr/>
        <w:tc>
          <w:tcPr>
            <w:tcW w:w="392" w:type="dxa"/>
            <w:tcBorders/>
            <w:vAlign w:val="center"/>
          </w:tcPr>
          <w:p>
            <w:pPr>
              <w:pStyle w:val="TableHeading"/>
              <w:suppressLineNumbers/>
              <w:bidi w:val="0"/>
              <w:spacing w:before="0" w:after="283"/>
              <w:jc w:val="center"/>
              <w:rPr/>
            </w:pPr>
            <w:r>
              <w:rPr/>
              <w:t xml:space="preserve">8 </w:t>
            </w:r>
          </w:p>
        </w:tc>
        <w:tc>
          <w:tcPr>
            <w:tcW w:w="647" w:type="dxa"/>
            <w:tcBorders/>
            <w:vAlign w:val="center"/>
          </w:tcPr>
          <w:p>
            <w:pPr>
              <w:pStyle w:val="TableContents"/>
              <w:bidi w:val="0"/>
              <w:spacing w:before="0" w:after="283"/>
              <w:jc w:val="left"/>
              <w:rPr/>
            </w:pPr>
            <w:r>
              <w:rPr/>
              <w:t xml:space="preserve">1967 </w:t>
            </w:r>
          </w:p>
        </w:tc>
        <w:tc>
          <w:tcPr>
            <w:tcW w:w="2308" w:type="dxa"/>
            <w:tcBorders/>
            <w:vAlign w:val="center"/>
          </w:tcPr>
          <w:p>
            <w:pPr>
              <w:pStyle w:val="TableContents"/>
              <w:bidi w:val="0"/>
              <w:spacing w:before="0" w:after="283"/>
              <w:jc w:val="left"/>
              <w:rPr/>
            </w:pPr>
            <w:r>
              <w:rPr/>
              <w:t xml:space="preserve">Owen Davidson </w:t>
            </w:r>
          </w:p>
        </w:tc>
        <w:tc>
          <w:tcPr>
            <w:tcW w:w="2084" w:type="dxa"/>
            <w:tcBorders/>
            <w:vAlign w:val="center"/>
          </w:tcPr>
          <w:p>
            <w:pPr>
              <w:pStyle w:val="TableContents"/>
              <w:bidi w:val="0"/>
              <w:spacing w:before="0" w:after="283"/>
              <w:jc w:val="left"/>
              <w:rPr/>
            </w:pPr>
            <w:r>
              <w:rPr/>
              <w:t xml:space="preserve">Mixed kaksinpeli </w:t>
            </w:r>
          </w:p>
        </w:tc>
        <w:tc>
          <w:tcPr>
            <w:tcW w:w="4774" w:type="dxa"/>
            <w:tcBorders/>
            <w:vAlign w:val="center"/>
          </w:tcPr>
          <w:p>
            <w:pPr>
              <w:pStyle w:val="TableContents"/>
              <w:bidi w:val="0"/>
              <w:spacing w:before="0" w:after="283"/>
              <w:jc w:val="left"/>
              <w:rPr/>
            </w:pPr>
            <w:r>
              <w:rPr/>
              <w:t xml:space="preserve">Lesley Turnerin ja Billie Jean Kingin kanssa </w:t>
            </w:r>
          </w:p>
        </w:tc>
      </w:tr>
      <w:tr>
        <w:trPr/>
        <w:tc>
          <w:tcPr>
            <w:tcW w:w="392" w:type="dxa"/>
            <w:tcBorders/>
            <w:vAlign w:val="center"/>
          </w:tcPr>
          <w:p>
            <w:pPr>
              <w:pStyle w:val="TableHeading"/>
              <w:suppressLineNumbers/>
              <w:bidi w:val="0"/>
              <w:spacing w:before="0" w:after="283"/>
              <w:jc w:val="center"/>
              <w:rPr/>
            </w:pPr>
            <w:r>
              <w:rPr/>
              <w:t xml:space="preserve">9 </w:t>
            </w:r>
          </w:p>
        </w:tc>
        <w:tc>
          <w:tcPr>
            <w:tcW w:w="647" w:type="dxa"/>
            <w:tcBorders/>
            <w:vAlign w:val="center"/>
          </w:tcPr>
          <w:p>
            <w:pPr>
              <w:pStyle w:val="TableContents"/>
              <w:bidi w:val="0"/>
              <w:spacing w:before="0" w:after="283"/>
              <w:jc w:val="left"/>
              <w:rPr/>
            </w:pPr>
            <w:r>
              <w:rPr/>
              <w:t xml:space="preserve">1969 </w:t>
            </w:r>
          </w:p>
        </w:tc>
        <w:tc>
          <w:tcPr>
            <w:tcW w:w="2308" w:type="dxa"/>
            <w:tcBorders/>
            <w:vAlign w:val="center"/>
          </w:tcPr>
          <w:p>
            <w:pPr>
              <w:pStyle w:val="TableContents"/>
              <w:bidi w:val="0"/>
              <w:spacing w:before="0" w:after="283"/>
              <w:jc w:val="left"/>
              <w:rPr/>
            </w:pPr>
            <w:r>
              <w:rPr/>
              <w:t xml:space="preserve">Rod Laver </w:t>
            </w:r>
          </w:p>
        </w:tc>
        <w:tc>
          <w:tcPr>
            <w:tcW w:w="2084" w:type="dxa"/>
            <w:tcBorders/>
            <w:vAlign w:val="center"/>
          </w:tcPr>
          <w:p>
            <w:pPr>
              <w:pStyle w:val="TableContents"/>
              <w:bidi w:val="0"/>
              <w:spacing w:before="0" w:after="283"/>
              <w:jc w:val="left"/>
              <w:rPr/>
            </w:pPr>
            <w:r>
              <w:rPr/>
              <w:t xml:space="preserve">Miesten kaksinpeli </w:t>
            </w:r>
          </w:p>
        </w:tc>
        <w:tc>
          <w:tcPr>
            <w:tcW w:w="4774" w:type="dxa"/>
            <w:tcBorders/>
            <w:vAlign w:val="center"/>
          </w:tcPr>
          <w:p>
            <w:pPr>
              <w:pStyle w:val="TableContents"/>
              <w:bidi w:val="0"/>
              <w:spacing w:before="0" w:after="283"/>
              <w:jc w:val="left"/>
              <w:rPr/>
            </w:pPr>
            <w:r>
              <w:rPr/>
              <w:t xml:space="preserve">Ainoa pelaaja, joka on voittanut kaksinpelin Grand Slamin kahdesti. </w:t>
            </w:r>
          </w:p>
        </w:tc>
      </w:tr>
      <w:tr>
        <w:trPr/>
        <w:tc>
          <w:tcPr>
            <w:tcW w:w="392" w:type="dxa"/>
            <w:tcBorders/>
            <w:vAlign w:val="center"/>
          </w:tcPr>
          <w:p>
            <w:pPr>
              <w:pStyle w:val="TableHeading"/>
              <w:suppressLineNumbers/>
              <w:bidi w:val="0"/>
              <w:spacing w:before="0" w:after="283"/>
              <w:jc w:val="center"/>
              <w:rPr/>
            </w:pPr>
            <w:r>
              <w:rPr/>
              <w:t xml:space="preserve">10 </w:t>
            </w:r>
          </w:p>
        </w:tc>
        <w:tc>
          <w:tcPr>
            <w:tcW w:w="647" w:type="dxa"/>
            <w:tcBorders/>
            <w:vAlign w:val="center"/>
          </w:tcPr>
          <w:p>
            <w:pPr>
              <w:pStyle w:val="TableContents"/>
              <w:bidi w:val="0"/>
              <w:spacing w:before="0" w:after="283"/>
              <w:jc w:val="left"/>
              <w:rPr/>
            </w:pPr>
            <w:r>
              <w:rPr/>
              <w:t xml:space="preserve">1970 </w:t>
            </w:r>
          </w:p>
        </w:tc>
        <w:tc>
          <w:tcPr>
            <w:tcW w:w="2308" w:type="dxa"/>
            <w:tcBorders/>
            <w:vAlign w:val="center"/>
          </w:tcPr>
          <w:p>
            <w:pPr>
              <w:pStyle w:val="TableContents"/>
              <w:bidi w:val="0"/>
              <w:spacing w:before="0" w:after="283"/>
              <w:jc w:val="left"/>
              <w:rPr/>
            </w:pPr>
            <w:r>
              <w:rPr/>
              <w:t xml:space="preserve">Margaret Court </w:t>
            </w:r>
          </w:p>
        </w:tc>
        <w:tc>
          <w:tcPr>
            <w:tcW w:w="2084" w:type="dxa"/>
            <w:tcBorders/>
            <w:vAlign w:val="center"/>
          </w:tcPr>
          <w:p>
            <w:pPr>
              <w:pStyle w:val="TableContents"/>
              <w:bidi w:val="0"/>
              <w:spacing w:before="0" w:after="283"/>
              <w:jc w:val="left"/>
              <w:rPr/>
            </w:pPr>
            <w:r>
              <w:rPr/>
              <w:t xml:space="preserve">Naisten kaksinpeli </w:t>
            </w:r>
          </w:p>
        </w:tc>
        <w:tc>
          <w:tcPr>
            <w:tcW w:w="4774" w:type="dxa"/>
            <w:tcBorders/>
            <w:vAlign w:val="center"/>
          </w:tcPr>
          <w:p>
            <w:pPr>
              <w:pStyle w:val="TableContents"/>
              <w:bidi w:val="0"/>
              <w:spacing w:before="0" w:after="283"/>
              <w:jc w:val="left"/>
              <w:rPr/>
            </w:pPr>
            <w:r>
              <w:rPr/>
              <w:t xml:space="preserve">Kuusi peräkkäistä titteliä </w:t>
            </w:r>
          </w:p>
        </w:tc>
      </w:tr>
      <w:tr>
        <w:trPr/>
        <w:tc>
          <w:tcPr>
            <w:tcW w:w="392" w:type="dxa"/>
            <w:tcBorders/>
            <w:vAlign w:val="center"/>
          </w:tcPr>
          <w:p>
            <w:pPr>
              <w:pStyle w:val="TableHeading"/>
              <w:suppressLineNumbers/>
              <w:bidi w:val="0"/>
              <w:spacing w:before="0" w:after="283"/>
              <w:jc w:val="center"/>
              <w:rPr/>
            </w:pPr>
            <w:r>
              <w:rPr/>
              <w:t xml:space="preserve">11 </w:t>
            </w:r>
          </w:p>
        </w:tc>
        <w:tc>
          <w:tcPr>
            <w:tcW w:w="647" w:type="dxa"/>
            <w:tcBorders/>
            <w:vAlign w:val="center"/>
          </w:tcPr>
          <w:p>
            <w:pPr>
              <w:pStyle w:val="TableContents"/>
              <w:bidi w:val="0"/>
              <w:spacing w:before="0" w:after="283"/>
              <w:jc w:val="left"/>
              <w:rPr>
                <w:sz w:val="4"/>
                <w:szCs w:val="4"/>
              </w:rPr>
            </w:pPr>
            <w:r>
              <w:rPr>
                <w:sz w:val="4"/>
                <w:szCs w:val="4"/>
              </w:rPr>
            </w:r>
          </w:p>
        </w:tc>
        <w:tc>
          <w:tcPr>
            <w:tcW w:w="2308" w:type="dxa"/>
            <w:tcBorders/>
            <w:vAlign w:val="center"/>
          </w:tcPr>
          <w:p>
            <w:pPr>
              <w:pStyle w:val="TableContents"/>
              <w:bidi w:val="0"/>
              <w:spacing w:before="0" w:after="283"/>
              <w:jc w:val="left"/>
              <w:rPr/>
            </w:pPr>
            <w:r>
              <w:rPr/>
              <w:t xml:space="preserve">Stefan Edberg (junioritenniksessä) </w:t>
            </w:r>
          </w:p>
        </w:tc>
        <w:tc>
          <w:tcPr>
            <w:tcW w:w="2084" w:type="dxa"/>
            <w:tcBorders/>
            <w:vAlign w:val="center"/>
          </w:tcPr>
          <w:p>
            <w:pPr>
              <w:pStyle w:val="TableContents"/>
              <w:bidi w:val="0"/>
              <w:spacing w:before="0" w:after="283"/>
              <w:jc w:val="left"/>
              <w:rPr/>
            </w:pPr>
            <w:r>
              <w:rPr/>
              <w:t xml:space="preserve">Poikien kaksinpeli </w:t>
            </w:r>
          </w:p>
        </w:tc>
        <w:tc>
          <w:tcPr>
            <w:tcW w:w="4774" w:type="dxa"/>
            <w:tcBorders/>
            <w:vAlign w:val="center"/>
          </w:tcPr>
          <w:p>
            <w:pPr>
              <w:pStyle w:val="TableContents"/>
              <w:bidi w:val="0"/>
              <w:spacing w:before="0" w:after="283"/>
              <w:jc w:val="left"/>
              <w:rPr/>
            </w:pPr>
            <w:r>
              <w:rPr/>
              <w:t xml:space="preserve">Ainoa juniori, joka on saavuttanut Grand Slamin </w:t>
            </w:r>
          </w:p>
        </w:tc>
      </w:tr>
      <w:tr>
        <w:trPr/>
        <w:tc>
          <w:tcPr>
            <w:tcW w:w="392" w:type="dxa"/>
            <w:tcBorders/>
            <w:vAlign w:val="center"/>
          </w:tcPr>
          <w:p>
            <w:pPr>
              <w:pStyle w:val="TableHeading"/>
              <w:suppressLineNumbers/>
              <w:bidi w:val="0"/>
              <w:spacing w:before="0" w:after="283"/>
              <w:jc w:val="center"/>
              <w:rPr/>
            </w:pPr>
            <w:r>
              <w:rPr/>
              <w:t xml:space="preserve">12 </w:t>
            </w:r>
          </w:p>
        </w:tc>
        <w:tc>
          <w:tcPr>
            <w:tcW w:w="647" w:type="dxa"/>
            <w:tcBorders/>
            <w:vAlign w:val="center"/>
          </w:tcPr>
          <w:p>
            <w:pPr>
              <w:pStyle w:val="TableContents"/>
              <w:bidi w:val="0"/>
              <w:spacing w:before="0" w:after="283"/>
              <w:jc w:val="left"/>
              <w:rPr/>
            </w:pPr>
            <w:r>
              <w:rPr/>
              <w:t xml:space="preserve">1984 </w:t>
            </w:r>
          </w:p>
        </w:tc>
        <w:tc>
          <w:tcPr>
            <w:tcW w:w="2308" w:type="dxa"/>
            <w:tcBorders/>
            <w:vAlign w:val="center"/>
          </w:tcPr>
          <w:p>
            <w:pPr>
              <w:pStyle w:val="TableContents"/>
              <w:bidi w:val="0"/>
              <w:spacing w:before="0" w:after="283"/>
              <w:jc w:val="left"/>
              <w:rPr/>
            </w:pPr>
            <w:r>
              <w:rPr/>
              <w:t xml:space="preserve">Martina Navratilova Pam Shriver </w:t>
            </w:r>
          </w:p>
        </w:tc>
        <w:tc>
          <w:tcPr>
            <w:tcW w:w="2084" w:type="dxa"/>
            <w:tcBorders/>
            <w:vAlign w:val="center"/>
          </w:tcPr>
          <w:p>
            <w:pPr>
              <w:pStyle w:val="TableContents"/>
              <w:bidi w:val="0"/>
              <w:spacing w:before="0" w:after="283"/>
              <w:jc w:val="left"/>
              <w:rPr/>
            </w:pPr>
            <w:r>
              <w:rPr/>
              <w:t xml:space="preserve">Naisten kaksinpeli </w:t>
            </w:r>
          </w:p>
        </w:tc>
        <w:tc>
          <w:tcPr>
            <w:tcW w:w="4774" w:type="dxa"/>
            <w:tcBorders/>
            <w:vAlign w:val="center"/>
          </w:tcPr>
          <w:p>
            <w:pPr>
              <w:pStyle w:val="TableContents"/>
              <w:bidi w:val="0"/>
              <w:spacing w:before="0" w:after="283"/>
              <w:jc w:val="left"/>
              <w:rPr/>
            </w:pPr>
            <w:r>
              <w:rPr/>
              <w:t xml:space="preserve">Kahdeksan peräkkäistä mestaruutta </w:t>
            </w:r>
          </w:p>
        </w:tc>
      </w:tr>
      <w:tr>
        <w:trPr/>
        <w:tc>
          <w:tcPr>
            <w:tcW w:w="392" w:type="dxa"/>
            <w:tcBorders/>
            <w:vAlign w:val="center"/>
          </w:tcPr>
          <w:p>
            <w:pPr>
              <w:pStyle w:val="TableHeading"/>
              <w:suppressLineNumbers/>
              <w:bidi w:val="0"/>
              <w:spacing w:before="0" w:after="283"/>
              <w:jc w:val="center"/>
              <w:rPr/>
            </w:pPr>
            <w:r>
              <w:rPr/>
              <w:t xml:space="preserve">13 </w:t>
            </w:r>
          </w:p>
        </w:tc>
        <w:tc>
          <w:tcPr>
            <w:tcW w:w="647" w:type="dxa"/>
            <w:tcBorders/>
            <w:vAlign w:val="center"/>
          </w:tcPr>
          <w:p>
            <w:pPr>
              <w:pStyle w:val="TableContents"/>
              <w:bidi w:val="0"/>
              <w:spacing w:before="0" w:after="283"/>
              <w:jc w:val="left"/>
              <w:rPr/>
            </w:pPr>
            <w:r>
              <w:rPr/>
              <w:t xml:space="preserve">1988 </w:t>
            </w:r>
          </w:p>
        </w:tc>
        <w:tc>
          <w:tcPr>
            <w:tcW w:w="2308" w:type="dxa"/>
            <w:tcBorders/>
            <w:vAlign w:val="center"/>
          </w:tcPr>
          <w:p>
            <w:pPr>
              <w:pStyle w:val="TableContents"/>
              <w:bidi w:val="0"/>
              <w:spacing w:before="0" w:after="283"/>
              <w:jc w:val="left"/>
              <w:rPr/>
            </w:pPr>
            <w:r>
              <w:rPr/>
              <w:t xml:space="preserve">Steffi Graf </w:t>
            </w:r>
          </w:p>
        </w:tc>
        <w:tc>
          <w:tcPr>
            <w:tcW w:w="2084" w:type="dxa"/>
            <w:tcBorders/>
            <w:vAlign w:val="center"/>
          </w:tcPr>
          <w:p>
            <w:pPr>
              <w:pStyle w:val="TableContents"/>
              <w:bidi w:val="0"/>
              <w:spacing w:before="0" w:after="283"/>
              <w:jc w:val="left"/>
              <w:rPr/>
            </w:pPr>
            <w:r>
              <w:rPr/>
              <w:t xml:space="preserve">Naisten kaksinpeli </w:t>
            </w:r>
          </w:p>
        </w:tc>
        <w:tc>
          <w:tcPr>
            <w:tcW w:w="4774" w:type="dxa"/>
            <w:tcBorders/>
            <w:vAlign w:val="center"/>
          </w:tcPr>
          <w:p>
            <w:pPr>
              <w:pStyle w:val="TableContents"/>
              <w:bidi w:val="0"/>
              <w:spacing w:before="0" w:after="283"/>
              <w:jc w:val="left"/>
              <w:rPr/>
            </w:pPr>
            <w:r>
              <w:rPr/>
              <w:t xml:space="preserve">Viisi peräkkäistä titteliä </w:t>
            </w:r>
          </w:p>
        </w:tc>
      </w:tr>
      <w:tr>
        <w:trPr/>
        <w:tc>
          <w:tcPr>
            <w:tcW w:w="392" w:type="dxa"/>
            <w:tcBorders/>
            <w:vAlign w:val="center"/>
          </w:tcPr>
          <w:p>
            <w:pPr>
              <w:pStyle w:val="TableHeading"/>
              <w:suppressLineNumbers/>
              <w:bidi w:val="0"/>
              <w:spacing w:before="0" w:after="283"/>
              <w:jc w:val="center"/>
              <w:rPr/>
            </w:pPr>
            <w:r>
              <w:rPr/>
              <w:t xml:space="preserve">14 </w:t>
            </w:r>
          </w:p>
        </w:tc>
        <w:tc>
          <w:tcPr>
            <w:tcW w:w="647" w:type="dxa"/>
            <w:tcBorders/>
            <w:vAlign w:val="center"/>
          </w:tcPr>
          <w:p>
            <w:pPr>
              <w:pStyle w:val="TableContents"/>
              <w:bidi w:val="0"/>
              <w:spacing w:before="0" w:after="283"/>
              <w:jc w:val="left"/>
              <w:rPr/>
            </w:pPr>
            <w:r>
              <w:rPr/>
              <w:t xml:space="preserve">1998 </w:t>
            </w:r>
          </w:p>
        </w:tc>
        <w:tc>
          <w:tcPr>
            <w:tcW w:w="2308" w:type="dxa"/>
            <w:tcBorders/>
            <w:vAlign w:val="center"/>
          </w:tcPr>
          <w:p>
            <w:pPr>
              <w:pStyle w:val="TableContents"/>
              <w:bidi w:val="0"/>
              <w:spacing w:before="0" w:after="283"/>
              <w:jc w:val="left"/>
              <w:rPr/>
            </w:pPr>
            <w:r>
              <w:rPr/>
              <w:t xml:space="preserve">Martina Hingis </w:t>
            </w:r>
          </w:p>
        </w:tc>
        <w:tc>
          <w:tcPr>
            <w:tcW w:w="2084" w:type="dxa"/>
            <w:tcBorders/>
            <w:vAlign w:val="center"/>
          </w:tcPr>
          <w:p>
            <w:pPr>
              <w:pStyle w:val="TableContents"/>
              <w:bidi w:val="0"/>
              <w:spacing w:before="0" w:after="283"/>
              <w:jc w:val="left"/>
              <w:rPr/>
            </w:pPr>
            <w:r>
              <w:rPr/>
              <w:t xml:space="preserve">Naisten kaksinpeli </w:t>
            </w:r>
          </w:p>
        </w:tc>
        <w:tc>
          <w:tcPr>
            <w:tcW w:w="4774" w:type="dxa"/>
            <w:tcBorders/>
            <w:vAlign w:val="center"/>
          </w:tcPr>
          <w:p>
            <w:pPr>
              <w:pStyle w:val="TableContents"/>
              <w:bidi w:val="0"/>
              <w:spacing w:before="0" w:after="283"/>
              <w:jc w:val="left"/>
              <w:rPr/>
            </w:pPr>
            <w:r>
              <w:rPr/>
              <w:t xml:space="preserve">Mukana Mirjana Lučić ja Jana Novotná. </w:t>
            </w:r>
          </w:p>
        </w:tc>
      </w:tr>
      <w:tr>
        <w:trPr/>
        <w:tc>
          <w:tcPr>
            <w:tcW w:w="392" w:type="dxa"/>
            <w:tcBorders/>
            <w:vAlign w:val="center"/>
          </w:tcPr>
          <w:p>
            <w:pPr>
              <w:pStyle w:val="TableHeading"/>
              <w:suppressLineNumbers/>
              <w:bidi w:val="0"/>
              <w:spacing w:before="0" w:after="283"/>
              <w:jc w:val="center"/>
              <w:rPr/>
            </w:pPr>
            <w:r>
              <w:rPr/>
              <w:t xml:space="preserve">15 </w:t>
            </w:r>
          </w:p>
        </w:tc>
        <w:tc>
          <w:tcPr>
            <w:tcW w:w="647" w:type="dxa"/>
            <w:tcBorders/>
            <w:vAlign w:val="center"/>
          </w:tcPr>
          <w:p>
            <w:pPr>
              <w:pStyle w:val="TableContents"/>
              <w:bidi w:val="0"/>
              <w:spacing w:before="0" w:after="283"/>
              <w:jc w:val="left"/>
              <w:rPr/>
            </w:pPr>
            <w:r>
              <w:rPr/>
              <w:t xml:space="preserve">2009 </w:t>
            </w:r>
          </w:p>
        </w:tc>
        <w:tc>
          <w:tcPr>
            <w:tcW w:w="2308" w:type="dxa"/>
            <w:tcBorders/>
            <w:vAlign w:val="center"/>
          </w:tcPr>
          <w:p>
            <w:pPr>
              <w:pStyle w:val="TableContents"/>
              <w:bidi w:val="0"/>
              <w:spacing w:before="0" w:after="283"/>
              <w:jc w:val="left"/>
              <w:rPr/>
            </w:pPr>
            <w:r>
              <w:rPr/>
              <w:t xml:space="preserve">Esther Vergeer Korie Homan </w:t>
            </w:r>
          </w:p>
        </w:tc>
        <w:tc>
          <w:tcPr>
            <w:tcW w:w="2084" w:type="dxa"/>
            <w:tcBorders/>
            <w:vAlign w:val="center"/>
          </w:tcPr>
          <w:p>
            <w:pPr>
              <w:pStyle w:val="TableContents"/>
              <w:bidi w:val="0"/>
              <w:spacing w:before="0" w:after="283"/>
              <w:jc w:val="left"/>
              <w:rPr/>
            </w:pPr>
            <w:r>
              <w:rPr/>
              <w:t xml:space="preserve">Naisten pyörätuolin kaksinpeli </w:t>
            </w:r>
          </w:p>
        </w:tc>
        <w:tc>
          <w:tcPr>
            <w:tcW w:w="4774" w:type="dxa"/>
            <w:tcBorders/>
            <w:vAlign w:val="center"/>
          </w:tcPr>
          <w:p>
            <w:pPr>
              <w:pStyle w:val="TableContents"/>
              <w:bidi w:val="0"/>
              <w:spacing w:before="0" w:after="283"/>
              <w:jc w:val="left"/>
              <w:rPr/>
            </w:pPr>
            <w:r>
              <w:rPr/>
              <w:t xml:space="preserve">Osa Vergeerin 14 peräkkäisestä nimikkeestä. </w:t>
            </w:r>
          </w:p>
        </w:tc>
      </w:tr>
      <w:tr>
        <w:trPr/>
        <w:tc>
          <w:tcPr>
            <w:tcW w:w="392" w:type="dxa"/>
            <w:tcBorders/>
            <w:vAlign w:val="center"/>
          </w:tcPr>
          <w:p>
            <w:pPr>
              <w:pStyle w:val="TableHeading"/>
              <w:suppressLineNumbers/>
              <w:bidi w:val="0"/>
              <w:spacing w:before="0" w:after="283"/>
              <w:jc w:val="center"/>
              <w:rPr/>
            </w:pPr>
            <w:r>
              <w:rPr/>
              <w:t xml:space="preserve">16 </w:t>
            </w:r>
          </w:p>
        </w:tc>
        <w:tc>
          <w:tcPr>
            <w:tcW w:w="647" w:type="dxa"/>
            <w:tcBorders/>
            <w:vAlign w:val="center"/>
          </w:tcPr>
          <w:p>
            <w:pPr>
              <w:pStyle w:val="TableContents"/>
              <w:bidi w:val="0"/>
              <w:spacing w:before="0" w:after="283"/>
              <w:jc w:val="left"/>
              <w:rPr/>
            </w:pPr>
            <w:r>
              <w:rPr/>
              <w:t xml:space="preserve">2011 </w:t>
            </w:r>
          </w:p>
        </w:tc>
        <w:tc>
          <w:tcPr>
            <w:tcW w:w="2308" w:type="dxa"/>
            <w:tcBorders/>
            <w:vAlign w:val="center"/>
          </w:tcPr>
          <w:p>
            <w:pPr>
              <w:pStyle w:val="TableContents"/>
              <w:bidi w:val="0"/>
              <w:spacing w:before="0" w:after="283"/>
              <w:jc w:val="left"/>
              <w:rPr/>
            </w:pPr>
            <w:r>
              <w:rPr/>
              <w:t xml:space="preserve">Esther Vergeer Sharon Walraven </w:t>
            </w:r>
          </w:p>
        </w:tc>
        <w:tc>
          <w:tcPr>
            <w:tcW w:w="2084" w:type="dxa"/>
            <w:tcBorders/>
            <w:vAlign w:val="center"/>
          </w:tcPr>
          <w:p>
            <w:pPr>
              <w:pStyle w:val="TableContents"/>
              <w:bidi w:val="0"/>
              <w:spacing w:before="0" w:after="283"/>
              <w:jc w:val="left"/>
              <w:rPr/>
            </w:pPr>
            <w:r>
              <w:rPr/>
              <w:t xml:space="preserve">Naisten pyörätuolin kaksinpeli </w:t>
            </w:r>
          </w:p>
        </w:tc>
        <w:tc>
          <w:tcPr>
            <w:tcW w:w="4774" w:type="dxa"/>
            <w:tcBorders/>
            <w:vAlign w:val="center"/>
          </w:tcPr>
          <w:p>
            <w:pPr>
              <w:pStyle w:val="TableContents"/>
              <w:bidi w:val="0"/>
              <w:spacing w:before="0" w:after="283"/>
              <w:jc w:val="left"/>
              <w:rPr/>
            </w:pPr>
            <w:r>
              <w:rPr/>
              <w:t xml:space="preserve">Osa peräkkäisistä nimikkeistä (Vergeer 8, Walraven 7). </w:t>
            </w:r>
          </w:p>
        </w:tc>
      </w:tr>
      <w:tr>
        <w:trPr/>
        <w:tc>
          <w:tcPr>
            <w:tcW w:w="392" w:type="dxa"/>
            <w:tcBorders/>
            <w:vAlign w:val="center"/>
          </w:tcPr>
          <w:p>
            <w:pPr>
              <w:pStyle w:val="TableHeading"/>
              <w:suppressLineNumbers/>
              <w:bidi w:val="0"/>
              <w:spacing w:before="0" w:after="283"/>
              <w:jc w:val="center"/>
              <w:rPr/>
            </w:pPr>
            <w:r>
              <w:rPr/>
              <w:t xml:space="preserve">17 </w:t>
            </w:r>
          </w:p>
        </w:tc>
        <w:tc>
          <w:tcPr>
            <w:tcW w:w="647" w:type="dxa"/>
            <w:tcBorders/>
            <w:vAlign w:val="center"/>
          </w:tcPr>
          <w:p>
            <w:pPr>
              <w:pStyle w:val="TableContents"/>
              <w:bidi w:val="0"/>
              <w:spacing w:before="0" w:after="283"/>
              <w:jc w:val="left"/>
              <w:rPr/>
            </w:pPr>
            <w:r>
              <w:rPr/>
              <w:t xml:space="preserve">2013 </w:t>
            </w:r>
          </w:p>
        </w:tc>
        <w:tc>
          <w:tcPr>
            <w:tcW w:w="2308" w:type="dxa"/>
            <w:tcBorders/>
            <w:vAlign w:val="center"/>
          </w:tcPr>
          <w:p>
            <w:pPr>
              <w:pStyle w:val="TableContents"/>
              <w:bidi w:val="0"/>
              <w:spacing w:before="0" w:after="283"/>
              <w:jc w:val="left"/>
              <w:rPr/>
            </w:pPr>
            <w:r>
              <w:rPr/>
              <w:t xml:space="preserve">Aniek van Koot Jiske Griffioen </w:t>
            </w:r>
          </w:p>
        </w:tc>
        <w:tc>
          <w:tcPr>
            <w:tcW w:w="2084" w:type="dxa"/>
            <w:tcBorders/>
            <w:vAlign w:val="center"/>
          </w:tcPr>
          <w:p>
            <w:pPr>
              <w:pStyle w:val="TableContents"/>
              <w:bidi w:val="0"/>
              <w:spacing w:before="0" w:after="283"/>
              <w:jc w:val="left"/>
              <w:rPr/>
            </w:pPr>
            <w:r>
              <w:rPr/>
              <w:t xml:space="preserve">Naisten pyörätuolin kaksinpeli </w:t>
            </w:r>
          </w:p>
        </w:tc>
        <w:tc>
          <w:tcPr>
            <w:tcW w:w="4774" w:type="dxa"/>
            <w:tcBorders/>
            <w:vAlign w:val="center"/>
          </w:tcPr>
          <w:p>
            <w:pPr>
              <w:pStyle w:val="TableContents"/>
              <w:bidi w:val="0"/>
              <w:spacing w:before="0" w:after="283"/>
              <w:jc w:val="left"/>
              <w:rPr>
                <w:sz w:val="4"/>
                <w:szCs w:val="4"/>
              </w:rPr>
            </w:pPr>
            <w:r>
              <w:rPr>
                <w:sz w:val="4"/>
                <w:szCs w:val="4"/>
              </w:rPr>
            </w:r>
          </w:p>
        </w:tc>
      </w:tr>
      <w:tr>
        <w:trPr/>
        <w:tc>
          <w:tcPr>
            <w:tcW w:w="392" w:type="dxa"/>
            <w:tcBorders/>
            <w:vAlign w:val="center"/>
          </w:tcPr>
          <w:p>
            <w:pPr>
              <w:pStyle w:val="TableHeading"/>
              <w:suppressLineNumbers/>
              <w:bidi w:val="0"/>
              <w:spacing w:before="0" w:after="283"/>
              <w:jc w:val="center"/>
              <w:rPr/>
            </w:pPr>
            <w:r>
              <w:rPr/>
              <w:t xml:space="preserve">18 </w:t>
            </w:r>
          </w:p>
        </w:tc>
        <w:tc>
          <w:tcPr>
            <w:tcW w:w="647" w:type="dxa"/>
            <w:tcBorders/>
            <w:vAlign w:val="center"/>
          </w:tcPr>
          <w:p>
            <w:pPr>
              <w:pStyle w:val="TableContents"/>
              <w:bidi w:val="0"/>
              <w:spacing w:before="0" w:after="283"/>
              <w:jc w:val="left"/>
              <w:rPr/>
            </w:pPr>
            <w:r>
              <w:rPr/>
              <w:t xml:space="preserve">2014 </w:t>
            </w:r>
          </w:p>
        </w:tc>
        <w:tc>
          <w:tcPr>
            <w:tcW w:w="2308" w:type="dxa"/>
            <w:tcBorders/>
            <w:vAlign w:val="center"/>
          </w:tcPr>
          <w:p>
            <w:pPr>
              <w:pStyle w:val="TableContents"/>
              <w:bidi w:val="0"/>
              <w:spacing w:before="0" w:after="283"/>
              <w:jc w:val="left"/>
              <w:rPr/>
            </w:pPr>
            <w:r>
              <w:rPr>
                <w:color w:val="A9A9A9"/>
              </w:rPr>
              <w:t xml:space="preserve">Stéphane Houdet </w:t>
            </w:r>
          </w:p>
        </w:tc>
        <w:tc>
          <w:tcPr>
            <w:tcW w:w="2084" w:type="dxa"/>
            <w:tcBorders/>
            <w:vAlign w:val="center"/>
          </w:tcPr>
          <w:p>
            <w:pPr>
              <w:pStyle w:val="TableContents"/>
              <w:bidi w:val="0"/>
              <w:spacing w:before="0" w:after="283"/>
              <w:jc w:val="left"/>
              <w:rPr/>
            </w:pPr>
            <w:r>
              <w:rPr/>
              <w:t xml:space="preserve">Miesten pyörätuoli kaksinpeli </w:t>
            </w:r>
          </w:p>
        </w:tc>
        <w:tc>
          <w:tcPr>
            <w:tcW w:w="4774" w:type="dxa"/>
            <w:tcBorders/>
            <w:vAlign w:val="center"/>
          </w:tcPr>
          <w:p>
            <w:pPr>
              <w:pStyle w:val="TableContents"/>
              <w:bidi w:val="0"/>
              <w:spacing w:before="0" w:after="283"/>
              <w:jc w:val="left"/>
              <w:rPr/>
            </w:pPr>
            <w:r>
              <w:rPr/>
              <w:t xml:space="preserve">Mukana Joachim Gérard ja Shingo Kunieda. </w:t>
            </w:r>
          </w:p>
        </w:tc>
      </w:tr>
      <w:tr>
        <w:trPr/>
        <w:tc>
          <w:tcPr>
            <w:tcW w:w="392" w:type="dxa"/>
            <w:tcBorders/>
            <w:vAlign w:val="center"/>
          </w:tcPr>
          <w:p>
            <w:pPr>
              <w:pStyle w:val="TableHeading"/>
              <w:suppressLineNumbers/>
              <w:bidi w:val="0"/>
              <w:spacing w:before="0" w:after="283"/>
              <w:jc w:val="center"/>
              <w:rPr/>
            </w:pPr>
            <w:r>
              <w:rPr/>
              <w:t xml:space="preserve">19 </w:t>
            </w:r>
          </w:p>
        </w:tc>
        <w:tc>
          <w:tcPr>
            <w:tcW w:w="647" w:type="dxa"/>
            <w:tcBorders/>
            <w:vAlign w:val="center"/>
          </w:tcPr>
          <w:p>
            <w:pPr>
              <w:pStyle w:val="TableContents"/>
              <w:bidi w:val="0"/>
              <w:spacing w:before="0" w:after="283"/>
              <w:jc w:val="left"/>
              <w:rPr/>
            </w:pPr>
            <w:r>
              <w:rPr/>
              <w:t xml:space="preserve">2014 </w:t>
            </w:r>
          </w:p>
        </w:tc>
        <w:tc>
          <w:tcPr>
            <w:tcW w:w="2308" w:type="dxa"/>
            <w:tcBorders/>
            <w:vAlign w:val="center"/>
          </w:tcPr>
          <w:p>
            <w:pPr>
              <w:pStyle w:val="TableContents"/>
              <w:bidi w:val="0"/>
              <w:spacing w:before="0" w:after="283"/>
              <w:jc w:val="left"/>
              <w:rPr/>
            </w:pPr>
            <w:r>
              <w:rPr>
                <w:color w:val="DCDCDC"/>
              </w:rPr>
              <w:t xml:space="preserve">Yui Kamiji </w:t>
            </w:r>
            <w:r>
              <w:rPr/>
              <w:t xml:space="preserve">Jordanne Whiley </w:t>
            </w:r>
          </w:p>
        </w:tc>
        <w:tc>
          <w:tcPr>
            <w:tcW w:w="2084" w:type="dxa"/>
            <w:tcBorders/>
            <w:vAlign w:val="center"/>
          </w:tcPr>
          <w:p>
            <w:pPr>
              <w:pStyle w:val="TableContents"/>
              <w:bidi w:val="0"/>
              <w:spacing w:before="0" w:after="283"/>
              <w:jc w:val="left"/>
              <w:rPr/>
            </w:pPr>
            <w:r>
              <w:rPr/>
              <w:t xml:space="preserve">Naisten pyörätuolin kaksinpeli </w:t>
            </w:r>
          </w:p>
        </w:tc>
        <w:tc>
          <w:tcPr>
            <w:tcW w:w="4774" w:type="dxa"/>
            <w:tcBorders/>
            <w:vAlign w:val="center"/>
          </w:tcPr>
          <w:p>
            <w:pPr>
              <w:pStyle w:val="TableContents"/>
              <w:bidi w:val="0"/>
              <w:spacing w:before="0" w:after="283"/>
              <w:jc w:val="left"/>
              <w:rPr/>
            </w:pPr>
            <w:r>
              <w:rPr/>
              <w:t xml:space="preserve">Osa 5 peräkkäistä nimikettä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viimeinen miespuolinen tennispelaaja, joka voitti grand slamin</w:t>
      </w:r>
    </w:p>
    <w:p>
      <w:pPr>
        <w:pStyle w:val="TextBody"/>
        <w:bidi w:val="0"/>
        <w:jc w:val="left"/>
        <w:rPr>
          <w:b/>
          <w:u w:val="single"/>
          <w:shd w:val="clear" w:fill="FFFF00"/>
        </w:rPr>
      </w:pPr>
      <w:r>
        <w:rPr>
          <w:b/>
          <w:u w:val="single"/>
          <w:shd w:val="clear" w:fill="FFFF00"/>
        </w:rPr>
        <w:t xml:space="preserve">Asiakirjan numero 25335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``Because the Night'' Taideteos USA:ssa ja joissakin Euroopan julkaisuissa Patti Smith Groupin single albumilta Easter </w:t>
      </w:r>
    </w:p>
    <w:tbl>
      <w:tblPr>
        <w:tblW w:w="10205" w:type="dxa"/>
        <w:jc w:val="left"/>
        <w:tblInd w:w="0" w:type="dxa"/>
        <w:tblLayout w:type="fixed"/>
        <w:tblCellMar>
          <w:top w:w="28" w:type="dxa"/>
          <w:left w:w="28" w:type="dxa"/>
          <w:bottom w:w="28" w:type="dxa"/>
          <w:right w:w="28" w:type="dxa"/>
        </w:tblCellMar>
      </w:tblPr>
      <w:tblGrid>
        <w:gridCol w:w="3068"/>
        <w:gridCol w:w="3323"/>
        <w:gridCol w:w="3814"/>
      </w:tblGrid>
      <w:tr>
        <w:trPr/>
        <w:tc>
          <w:tcPr>
            <w:tcW w:w="3068" w:type="dxa"/>
            <w:tcBorders/>
            <w:vAlign w:val="center"/>
          </w:tcPr>
          <w:p>
            <w:pPr>
              <w:pStyle w:val="TableHeading"/>
              <w:suppressLineNumbers/>
              <w:bidi w:val="0"/>
              <w:spacing w:before="0" w:after="283"/>
              <w:jc w:val="center"/>
              <w:rPr/>
            </w:pPr>
            <w:r>
              <w:rPr/>
              <w:t xml:space="preserve">B-puoli </w:t>
            </w:r>
          </w:p>
        </w:tc>
        <w:tc>
          <w:tcPr>
            <w:tcW w:w="3323" w:type="dxa"/>
            <w:tcBorders/>
            <w:vAlign w:val="center"/>
          </w:tcPr>
          <w:p>
            <w:pPr>
              <w:pStyle w:val="TableContents"/>
              <w:bidi w:val="0"/>
              <w:spacing w:before="0" w:after="283"/>
              <w:jc w:val="left"/>
              <w:rPr/>
            </w:pPr>
            <w:r>
              <w:rPr/>
              <w:t xml:space="preserve">"God Speed </w:t>
            </w:r>
          </w:p>
        </w:tc>
        <w:tc>
          <w:tcPr>
            <w:tcW w:w="3814" w:type="dxa"/>
            <w:tcBorders/>
          </w:tcPr>
          <w:p>
            <w:pPr>
              <w:pStyle w:val="TableContents"/>
              <w:bidi w:val="0"/>
              <w:spacing w:before="0" w:after="283"/>
              <w:jc w:val="left"/>
              <w:rPr>
                <w:sz w:val="4"/>
                <w:szCs w:val="4"/>
              </w:rPr>
            </w:pPr>
            <w:r>
              <w:rPr>
                <w:sz w:val="4"/>
                <w:szCs w:val="4"/>
              </w:rPr>
            </w:r>
          </w:p>
        </w:tc>
      </w:tr>
      <w:tr>
        <w:trPr/>
        <w:tc>
          <w:tcPr>
            <w:tcW w:w="3068" w:type="dxa"/>
            <w:tcBorders/>
            <w:vAlign w:val="center"/>
          </w:tcPr>
          <w:p>
            <w:pPr>
              <w:pStyle w:val="TableHeading"/>
              <w:suppressLineNumbers/>
              <w:bidi w:val="0"/>
              <w:spacing w:before="0" w:after="283"/>
              <w:jc w:val="center"/>
              <w:rPr/>
            </w:pPr>
            <w:r>
              <w:rPr/>
              <w:t xml:space="preserve">Julkaistu </w:t>
            </w:r>
          </w:p>
        </w:tc>
        <w:tc>
          <w:tcPr>
            <w:tcW w:w="3323" w:type="dxa"/>
            <w:tcBorders/>
            <w:vAlign w:val="center"/>
          </w:tcPr>
          <w:p>
            <w:pPr>
              <w:pStyle w:val="TableContents"/>
              <w:bidi w:val="0"/>
              <w:spacing w:before="0" w:after="283"/>
              <w:jc w:val="left"/>
              <w:rPr/>
            </w:pPr>
            <w:r>
              <w:rPr/>
              <w:t xml:space="preserve">2. maaliskuuta 1978 (1978-03-02) </w:t>
            </w:r>
          </w:p>
        </w:tc>
        <w:tc>
          <w:tcPr>
            <w:tcW w:w="3814" w:type="dxa"/>
            <w:tcBorders/>
          </w:tcPr>
          <w:p>
            <w:pPr>
              <w:pStyle w:val="TableContents"/>
              <w:bidi w:val="0"/>
              <w:spacing w:before="0" w:after="283"/>
              <w:jc w:val="left"/>
              <w:rPr>
                <w:sz w:val="4"/>
                <w:szCs w:val="4"/>
              </w:rPr>
            </w:pPr>
            <w:r>
              <w:rPr>
                <w:sz w:val="4"/>
                <w:szCs w:val="4"/>
              </w:rPr>
            </w:r>
          </w:p>
        </w:tc>
      </w:tr>
      <w:tr>
        <w:trPr/>
        <w:tc>
          <w:tcPr>
            <w:tcW w:w="3068" w:type="dxa"/>
            <w:tcBorders/>
            <w:vAlign w:val="center"/>
          </w:tcPr>
          <w:p>
            <w:pPr>
              <w:pStyle w:val="TableHeading"/>
              <w:suppressLineNumbers/>
              <w:bidi w:val="0"/>
              <w:spacing w:before="0" w:after="283"/>
              <w:jc w:val="center"/>
              <w:rPr/>
            </w:pPr>
            <w:r>
              <w:rPr/>
              <w:t xml:space="preserve">Muotoilu </w:t>
            </w:r>
          </w:p>
        </w:tc>
        <w:tc>
          <w:tcPr>
            <w:tcW w:w="3323" w:type="dxa"/>
            <w:tcBorders/>
            <w:vAlign w:val="center"/>
          </w:tcPr>
          <w:p>
            <w:pPr>
              <w:pStyle w:val="TableContents"/>
              <w:bidi w:val="0"/>
              <w:spacing w:before="0" w:after="283"/>
              <w:jc w:val="left"/>
              <w:rPr/>
            </w:pPr>
            <w:r>
              <w:rPr/>
              <w:t xml:space="preserve">7-tuumainen 45 rpm </w:t>
            </w:r>
          </w:p>
        </w:tc>
        <w:tc>
          <w:tcPr>
            <w:tcW w:w="3814" w:type="dxa"/>
            <w:tcBorders/>
          </w:tcPr>
          <w:p>
            <w:pPr>
              <w:pStyle w:val="TableContents"/>
              <w:bidi w:val="0"/>
              <w:spacing w:before="0" w:after="283"/>
              <w:jc w:val="left"/>
              <w:rPr>
                <w:sz w:val="4"/>
                <w:szCs w:val="4"/>
              </w:rPr>
            </w:pPr>
            <w:r>
              <w:rPr>
                <w:sz w:val="4"/>
                <w:szCs w:val="4"/>
              </w:rPr>
            </w:r>
          </w:p>
        </w:tc>
      </w:tr>
      <w:tr>
        <w:trPr/>
        <w:tc>
          <w:tcPr>
            <w:tcW w:w="3068" w:type="dxa"/>
            <w:tcBorders/>
            <w:vAlign w:val="center"/>
          </w:tcPr>
          <w:p>
            <w:pPr>
              <w:pStyle w:val="TableHeading"/>
              <w:suppressLineNumbers/>
              <w:bidi w:val="0"/>
              <w:spacing w:before="0" w:after="283"/>
              <w:jc w:val="center"/>
              <w:rPr/>
            </w:pPr>
            <w:r>
              <w:rPr/>
              <w:t xml:space="preserve">Tallennettu </w:t>
            </w:r>
          </w:p>
        </w:tc>
        <w:tc>
          <w:tcPr>
            <w:tcW w:w="3323" w:type="dxa"/>
            <w:tcBorders/>
            <w:vAlign w:val="center"/>
          </w:tcPr>
          <w:p>
            <w:pPr>
              <w:pStyle w:val="TableContents"/>
              <w:bidi w:val="0"/>
              <w:spacing w:before="0" w:after="283"/>
              <w:jc w:val="left"/>
              <w:rPr/>
            </w:pPr>
            <w:r>
              <w:rPr/>
              <w:t xml:space="preserve">1977 </w:t>
            </w:r>
          </w:p>
        </w:tc>
        <w:tc>
          <w:tcPr>
            <w:tcW w:w="3814" w:type="dxa"/>
            <w:tcBorders/>
          </w:tcPr>
          <w:p>
            <w:pPr>
              <w:pStyle w:val="TableContents"/>
              <w:bidi w:val="0"/>
              <w:spacing w:before="0" w:after="283"/>
              <w:jc w:val="left"/>
              <w:rPr>
                <w:sz w:val="4"/>
                <w:szCs w:val="4"/>
              </w:rPr>
            </w:pPr>
            <w:r>
              <w:rPr>
                <w:sz w:val="4"/>
                <w:szCs w:val="4"/>
              </w:rPr>
            </w:r>
          </w:p>
        </w:tc>
      </w:tr>
      <w:tr>
        <w:trPr/>
        <w:tc>
          <w:tcPr>
            <w:tcW w:w="3068" w:type="dxa"/>
            <w:tcBorders/>
            <w:vAlign w:val="center"/>
          </w:tcPr>
          <w:p>
            <w:pPr>
              <w:pStyle w:val="TableHeading"/>
              <w:suppressLineNumbers/>
              <w:bidi w:val="0"/>
              <w:spacing w:before="0" w:after="283"/>
              <w:jc w:val="center"/>
              <w:rPr/>
            </w:pPr>
            <w:r>
              <w:rPr/>
              <w:t xml:space="preserve">Studio </w:t>
            </w:r>
          </w:p>
        </w:tc>
        <w:tc>
          <w:tcPr>
            <w:tcW w:w="3323" w:type="dxa"/>
            <w:tcBorders/>
            <w:vAlign w:val="center"/>
          </w:tcPr>
          <w:p>
            <w:pPr>
              <w:pStyle w:val="TableContents"/>
              <w:bidi w:val="0"/>
              <w:spacing w:before="0" w:after="283"/>
              <w:jc w:val="left"/>
              <w:rPr/>
            </w:pPr>
            <w:r>
              <w:rPr/>
              <w:t xml:space="preserve">Record Plant, New York City </w:t>
            </w:r>
          </w:p>
        </w:tc>
        <w:tc>
          <w:tcPr>
            <w:tcW w:w="3814" w:type="dxa"/>
            <w:tcBorders/>
          </w:tcPr>
          <w:p>
            <w:pPr>
              <w:pStyle w:val="TableContents"/>
              <w:bidi w:val="0"/>
              <w:spacing w:before="0" w:after="283"/>
              <w:jc w:val="left"/>
              <w:rPr>
                <w:sz w:val="4"/>
                <w:szCs w:val="4"/>
              </w:rPr>
            </w:pPr>
            <w:r>
              <w:rPr>
                <w:sz w:val="4"/>
                <w:szCs w:val="4"/>
              </w:rPr>
            </w:r>
          </w:p>
        </w:tc>
      </w:tr>
      <w:tr>
        <w:trPr/>
        <w:tc>
          <w:tcPr>
            <w:tcW w:w="3068" w:type="dxa"/>
            <w:tcBorders/>
            <w:vAlign w:val="center"/>
          </w:tcPr>
          <w:p>
            <w:pPr>
              <w:pStyle w:val="TableHeading"/>
              <w:suppressLineNumbers/>
              <w:bidi w:val="0"/>
              <w:spacing w:before="0" w:after="283"/>
              <w:jc w:val="center"/>
              <w:rPr/>
            </w:pPr>
            <w:r>
              <w:rPr/>
              <w:t xml:space="preserve">Genre </w:t>
            </w:r>
          </w:p>
        </w:tc>
        <w:tc>
          <w:tcPr>
            <w:tcW w:w="3323" w:type="dxa"/>
            <w:tcBorders/>
            <w:vAlign w:val="center"/>
          </w:tcPr>
          <w:p>
            <w:pPr>
              <w:pStyle w:val="TableContents"/>
              <w:bidi w:val="0"/>
              <w:spacing w:before="0" w:after="283"/>
              <w:jc w:val="left"/>
              <w:rPr/>
            </w:pPr>
            <w:r>
              <w:rPr/>
              <w:t xml:space="preserve">Rock </w:t>
            </w:r>
          </w:p>
        </w:tc>
        <w:tc>
          <w:tcPr>
            <w:tcW w:w="3814" w:type="dxa"/>
            <w:tcBorders/>
          </w:tcPr>
          <w:p>
            <w:pPr>
              <w:pStyle w:val="TableContents"/>
              <w:bidi w:val="0"/>
              <w:spacing w:before="0" w:after="283"/>
              <w:jc w:val="left"/>
              <w:rPr>
                <w:sz w:val="4"/>
                <w:szCs w:val="4"/>
              </w:rPr>
            </w:pPr>
            <w:r>
              <w:rPr>
                <w:sz w:val="4"/>
                <w:szCs w:val="4"/>
              </w:rPr>
            </w:r>
          </w:p>
        </w:tc>
      </w:tr>
      <w:tr>
        <w:trPr/>
        <w:tc>
          <w:tcPr>
            <w:tcW w:w="3068" w:type="dxa"/>
            <w:tcBorders/>
            <w:vAlign w:val="center"/>
          </w:tcPr>
          <w:p>
            <w:pPr>
              <w:pStyle w:val="TableHeading"/>
              <w:suppressLineNumbers/>
              <w:bidi w:val="0"/>
              <w:spacing w:before="0" w:after="283"/>
              <w:jc w:val="center"/>
              <w:rPr/>
            </w:pPr>
            <w:r>
              <w:rPr/>
              <w:t xml:space="preserve">Pituus </w:t>
            </w:r>
          </w:p>
        </w:tc>
        <w:tc>
          <w:tcPr>
            <w:tcW w:w="3323" w:type="dxa"/>
            <w:tcBorders/>
            <w:vAlign w:val="center"/>
          </w:tcPr>
          <w:p>
            <w:pPr>
              <w:pStyle w:val="TableContents"/>
              <w:bidi w:val="0"/>
              <w:spacing w:before="0" w:after="283"/>
              <w:jc w:val="left"/>
              <w:rPr/>
            </w:pPr>
            <w:r>
              <w:rPr/>
              <w:t xml:space="preserve">3: 22 </w:t>
            </w:r>
          </w:p>
        </w:tc>
        <w:tc>
          <w:tcPr>
            <w:tcW w:w="3814" w:type="dxa"/>
            <w:tcBorders/>
          </w:tcPr>
          <w:p>
            <w:pPr>
              <w:pStyle w:val="TableContents"/>
              <w:bidi w:val="0"/>
              <w:spacing w:before="0" w:after="283"/>
              <w:jc w:val="left"/>
              <w:rPr>
                <w:sz w:val="4"/>
                <w:szCs w:val="4"/>
              </w:rPr>
            </w:pPr>
            <w:r>
              <w:rPr>
                <w:sz w:val="4"/>
                <w:szCs w:val="4"/>
              </w:rPr>
            </w:r>
          </w:p>
        </w:tc>
      </w:tr>
      <w:tr>
        <w:trPr/>
        <w:tc>
          <w:tcPr>
            <w:tcW w:w="3068" w:type="dxa"/>
            <w:tcBorders/>
            <w:vAlign w:val="center"/>
          </w:tcPr>
          <w:p>
            <w:pPr>
              <w:pStyle w:val="TableHeading"/>
              <w:suppressLineNumbers/>
              <w:bidi w:val="0"/>
              <w:spacing w:before="0" w:after="283"/>
              <w:jc w:val="center"/>
              <w:rPr/>
            </w:pPr>
            <w:r>
              <w:rPr/>
              <w:t xml:space="preserve">Tarra </w:t>
            </w:r>
          </w:p>
        </w:tc>
        <w:tc>
          <w:tcPr>
            <w:tcW w:w="3323" w:type="dxa"/>
            <w:tcBorders/>
            <w:vAlign w:val="center"/>
          </w:tcPr>
          <w:p>
            <w:pPr>
              <w:pStyle w:val="TableContents"/>
              <w:bidi w:val="0"/>
              <w:spacing w:before="0" w:after="283"/>
              <w:jc w:val="left"/>
              <w:rPr/>
            </w:pPr>
            <w:r>
              <w:rPr/>
              <w:t xml:space="preserve">Arista </w:t>
            </w:r>
          </w:p>
        </w:tc>
        <w:tc>
          <w:tcPr>
            <w:tcW w:w="3814" w:type="dxa"/>
            <w:tcBorders/>
          </w:tcPr>
          <w:p>
            <w:pPr>
              <w:pStyle w:val="TableContents"/>
              <w:bidi w:val="0"/>
              <w:spacing w:before="0" w:after="283"/>
              <w:jc w:val="left"/>
              <w:rPr>
                <w:sz w:val="4"/>
                <w:szCs w:val="4"/>
              </w:rPr>
            </w:pPr>
            <w:r>
              <w:rPr>
                <w:sz w:val="4"/>
                <w:szCs w:val="4"/>
              </w:rPr>
            </w:r>
          </w:p>
        </w:tc>
      </w:tr>
      <w:tr>
        <w:trPr/>
        <w:tc>
          <w:tcPr>
            <w:tcW w:w="3068" w:type="dxa"/>
            <w:tcBorders/>
            <w:vAlign w:val="center"/>
          </w:tcPr>
          <w:p>
            <w:pPr>
              <w:pStyle w:val="TableHeading"/>
              <w:suppressLineNumbers/>
              <w:bidi w:val="0"/>
              <w:spacing w:before="0" w:after="283"/>
              <w:jc w:val="center"/>
              <w:rPr/>
            </w:pPr>
            <w:r>
              <w:rPr/>
              <w:t xml:space="preserve">Lauluntekijä (s) </w:t>
            </w:r>
          </w:p>
        </w:tc>
        <w:tc>
          <w:tcPr>
            <w:tcW w:w="3323" w:type="dxa"/>
            <w:tcBorders/>
            <w:vAlign w:val="center"/>
          </w:tcPr>
          <w:p>
            <w:pPr>
              <w:pStyle w:val="TableContents"/>
              <w:bidi w:val="0"/>
              <w:spacing w:before="0" w:after="283"/>
              <w:jc w:val="left"/>
              <w:rPr/>
            </w:pPr>
            <w:r>
              <w:rPr>
                <w:color w:val="A9A9A9"/>
              </w:rPr>
              <w:t xml:space="preserve">Bruce Springsteen</w:t>
            </w:r>
            <w:r>
              <w:rPr/>
              <w:t xml:space="preserve">, </w:t>
            </w:r>
            <w:r>
              <w:rPr>
                <w:color w:val="DCDCDC"/>
              </w:rPr>
              <w:t xml:space="preserve">Patti </w:t>
            </w:r>
            <w:r>
              <w:rPr/>
              <w:t xml:space="preserve">Smith </w:t>
            </w:r>
          </w:p>
        </w:tc>
        <w:tc>
          <w:tcPr>
            <w:tcW w:w="3814" w:type="dxa"/>
            <w:tcBorders/>
          </w:tcPr>
          <w:p>
            <w:pPr>
              <w:pStyle w:val="TableContents"/>
              <w:bidi w:val="0"/>
              <w:spacing w:before="0" w:after="283"/>
              <w:jc w:val="left"/>
              <w:rPr>
                <w:sz w:val="4"/>
                <w:szCs w:val="4"/>
              </w:rPr>
            </w:pPr>
            <w:r>
              <w:rPr>
                <w:sz w:val="4"/>
                <w:szCs w:val="4"/>
              </w:rPr>
            </w:r>
          </w:p>
        </w:tc>
      </w:tr>
      <w:tr>
        <w:trPr/>
        <w:tc>
          <w:tcPr>
            <w:tcW w:w="3068" w:type="dxa"/>
            <w:tcBorders/>
            <w:vAlign w:val="center"/>
          </w:tcPr>
          <w:p>
            <w:pPr>
              <w:pStyle w:val="TableHeading"/>
              <w:suppressLineNumbers/>
              <w:bidi w:val="0"/>
              <w:spacing w:before="0" w:after="283"/>
              <w:jc w:val="center"/>
              <w:rPr/>
            </w:pPr>
            <w:r>
              <w:rPr/>
              <w:t xml:space="preserve">Tuottaja (s) </w:t>
            </w:r>
          </w:p>
        </w:tc>
        <w:tc>
          <w:tcPr>
            <w:tcW w:w="3323" w:type="dxa"/>
            <w:tcBorders/>
            <w:vAlign w:val="center"/>
          </w:tcPr>
          <w:p>
            <w:pPr>
              <w:pStyle w:val="TableContents"/>
              <w:bidi w:val="0"/>
              <w:spacing w:before="0" w:after="283"/>
              <w:jc w:val="left"/>
              <w:rPr/>
            </w:pPr>
            <w:r>
              <w:rPr/>
              <w:t xml:space="preserve">Jimmy Iovine Patti Smith -sinkkujen kronologia </w:t>
            </w:r>
          </w:p>
        </w:tc>
        <w:tc>
          <w:tcPr>
            <w:tcW w:w="3814" w:type="dxa"/>
            <w:tcBorders/>
          </w:tcPr>
          <w:p>
            <w:pPr>
              <w:pStyle w:val="TableContents"/>
              <w:bidi w:val="0"/>
              <w:spacing w:before="0" w:after="283"/>
              <w:jc w:val="left"/>
              <w:rPr>
                <w:sz w:val="4"/>
                <w:szCs w:val="4"/>
              </w:rPr>
            </w:pPr>
            <w:r>
              <w:rPr>
                <w:sz w:val="4"/>
                <w:szCs w:val="4"/>
              </w:rPr>
            </w:r>
          </w:p>
        </w:tc>
      </w:tr>
      <w:tr>
        <w:trPr/>
        <w:tc>
          <w:tcPr>
            <w:tcW w:w="3068" w:type="dxa"/>
            <w:tcBorders/>
            <w:vAlign w:val="center"/>
          </w:tcPr>
          <w:p>
            <w:pPr>
              <w:pStyle w:val="TableContents"/>
              <w:bidi w:val="0"/>
              <w:spacing w:before="0" w:after="283"/>
              <w:jc w:val="left"/>
              <w:rPr/>
            </w:pPr>
            <w:r>
              <w:rPr/>
              <w:t xml:space="preserve">"Kysy enkeleiltä" (1977) Kysy enkeleiltä 1977 </w:t>
            </w:r>
          </w:p>
        </w:tc>
        <w:tc>
          <w:tcPr>
            <w:tcW w:w="3323" w:type="dxa"/>
            <w:tcBorders/>
            <w:vAlign w:val="center"/>
          </w:tcPr>
          <w:p>
            <w:pPr>
              <w:pStyle w:val="TableContents"/>
              <w:bidi w:val="0"/>
              <w:spacing w:before="0" w:after="283"/>
              <w:jc w:val="left"/>
              <w:rPr/>
            </w:pPr>
            <w:r>
              <w:rPr/>
              <w:t xml:space="preserve">``Koska yö'' (1978) Koska yö1978 </w:t>
            </w:r>
          </w:p>
        </w:tc>
        <w:tc>
          <w:tcPr>
            <w:tcW w:w="3814" w:type="dxa"/>
            <w:tcBorders/>
            <w:vAlign w:val="center"/>
          </w:tcPr>
          <w:p>
            <w:pPr>
              <w:pStyle w:val="TableContents"/>
              <w:bidi w:val="0"/>
              <w:spacing w:before="0" w:after="283"/>
              <w:jc w:val="left"/>
              <w:rPr/>
            </w:pPr>
            <w:r>
              <w:rPr/>
              <w:t xml:space="preserve">``Privilege (Set Me Free)'' (1978) Privilege (Set Me Free) 1978 </w:t>
            </w:r>
          </w:p>
        </w:tc>
      </w:tr>
    </w:tbl>
    <w:p>
      <w:pPr>
        <w:pStyle w:val="TextBody"/>
        <w:bidi w:val="0"/>
        <w:spacing w:before="0" w:after="283"/>
        <w:jc w:val="left"/>
        <w:rPr/>
      </w:pPr>
      <w:r>
        <w:rPr/>
        <w:t xml:space="preserve">Ääninäyte </w:t>
      </w:r>
    </w:p>
    <w:p>
      <w:pPr>
        <w:pStyle w:val="TextBody"/>
        <w:numPr>
          <w:ilvl w:val="0"/>
          <w:numId w:val="130"/>
        </w:numPr>
        <w:tabs>
          <w:tab w:val="clear" w:pos="1134"/>
          <w:tab w:val="left" w:leader="none" w:pos="707"/>
        </w:tabs>
        <w:bidi w:val="0"/>
        <w:spacing w:before="0" w:after="0"/>
        <w:ind w:start="707" w:hanging="283"/>
        <w:jc w:val="left"/>
        <w:rPr/>
      </w:pPr>
      <w:r>
        <w:rPr/>
        <w:t xml:space="preserve">tiedosto </w:t>
      </w:r>
    </w:p>
    <w:p>
      <w:pPr>
        <w:pStyle w:val="TextBody"/>
        <w:numPr>
          <w:ilvl w:val="0"/>
          <w:numId w:val="130"/>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sanat, koska yö</w:t>
      </w:r>
    </w:p>
    <w:p>
      <w:pPr>
        <w:pStyle w:val="TextBody"/>
        <w:bidi w:val="0"/>
        <w:jc w:val="left"/>
        <w:rPr>
          <w:b/>
          <w:u w:val="single"/>
          <w:shd w:val="clear" w:fill="FFFF00"/>
        </w:rPr>
      </w:pPr>
      <w:r>
        <w:rPr>
          <w:b/>
          <w:u w:val="single"/>
          <w:shd w:val="clear" w:fill="FFFF00"/>
        </w:rPr>
        <w:t xml:space="preserve">Asiakirjan numero 25336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Fovea centralis (termi fovea tulee latinasta ja tarkoittaa kuoppaa tai kuoppaa) on pieni, keskeinen kuoppa, joka koostuu tiiviisti toisiinsa pakkautuneista silmän kävyistä. Se sijaitsee </w:t>
      </w:r>
      <w:r>
        <w:rPr>
          <w:color w:val="A9A9A9"/>
        </w:rPr>
        <w:t xml:space="preserve">verkkokalvon makulan (macula lutea) keskellä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alue, joka sisältää vain käpyjä, sijaitsee</w:t>
      </w:r>
    </w:p>
    <w:p>
      <w:pPr>
        <w:pStyle w:val="TextBody"/>
        <w:bidi w:val="0"/>
        <w:jc w:val="left"/>
        <w:rPr>
          <w:b/>
          <w:u w:val="single"/>
          <w:shd w:val="clear" w:fill="FFFF00"/>
        </w:rPr>
      </w:pPr>
      <w:r>
        <w:rPr>
          <w:b/>
          <w:u w:val="single"/>
          <w:shd w:val="clear" w:fill="FFFF00"/>
        </w:rPr>
        <w:t xml:space="preserve">Asiakirjan numero 25337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Maankuoren ylimmästä 16 kilometrin pituudesta 90-95 prosenttia on </w:t>
      </w:r>
      <w:r>
        <w:rPr/>
        <w:t xml:space="preserve">magmakiviä</w:t>
      </w:r>
      <w:r>
        <w:rPr/>
        <w:t xml:space="preserve"> ja </w:t>
      </w:r>
      <w:r>
        <w:rPr>
          <w:color w:val="A9A9A9"/>
        </w:rPr>
        <w:t xml:space="preserve">metamorfisia </w:t>
      </w:r>
      <w:r>
        <w:rPr/>
        <w:t xml:space="preserve">kiviä. Kallioperäiset kivet muodostavat noin 15 % maapallon nykyisestä maanpinnasta. Suurin osa maapallon valtamerten kuoresta on muodostunut magmakivistä.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kiveä löytyy 10 kilometriä maanpinnan alapuolelta?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Ekstrussiiviset magmakivet, jotka tunnetaan myös nimellä vulkaaniset kivet</w:t>
      </w:r>
      <w:r>
        <w:rPr/>
        <w:t xml:space="preserve">, muodostuvat maankuoren pinnalle vaipan ja kuoren sisällä olevien kivien osittaisen sulamisen tuloksena. Ekstrussiiviset magmakivet jäähtyvät ja jähmettyvät nopeammin kuin intrusiiviset magmakivet. Ne muodostuvat sulan magman jäähtyessä maan pinnalla. Magma, joka tuodaan pintaan halkeamien tai tulivuorenpurkausten kautta, jähmettyy nopeammin. Siksi tällaiset kivet ovat sileitä, kiteisiä ja hienorakeisia. </w:t>
      </w:r>
      <w:r>
        <w:rPr>
          <w:color w:val="DCDCDC"/>
        </w:rPr>
        <w:t xml:space="preserve">Basaltti </w:t>
      </w:r>
      <w:r>
        <w:rPr/>
        <w:t xml:space="preserve">on yleinen ekstrusiivinen magmakivi, ja se muodostaa laavavirtoja, laavapeitteitä ja laavatasanteita. Jotkin basalttilajit jähmettyvät muodostaen pitkiä monikulmaisia pylväitä. Giant's Causeway Antrimissa Pohjois-Irlannissa on esimerkki tästä.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magmakivi kiteytyy maan pinnalla?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esimerkki intrusiivisesta magmakivestä?</w:t>
      </w:r>
    </w:p>
    <w:p>
      <w:pPr>
        <w:pStyle w:val="TextBody"/>
        <w:bidi w:val="0"/>
        <w:jc w:val="left"/>
        <w:rPr>
          <w:b/>
          <w:u w:val="single"/>
          <w:shd w:val="clear" w:fill="FFFF00"/>
        </w:rPr>
      </w:pPr>
      <w:r>
        <w:rPr>
          <w:b/>
          <w:u w:val="single"/>
          <w:shd w:val="clear" w:fill="FFFF00"/>
        </w:rPr>
        <w:t xml:space="preserve">Asiakirjan numero 25338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Vihreä jumalatar on salaattikastike, </w:t>
      </w:r>
      <w:r>
        <w:rPr>
          <w:color w:val="A9A9A9"/>
        </w:rPr>
        <w:t xml:space="preserve">joka sisältää yleensä majoneesia, smetanaa, kirveliä, ruohosipulia, sardellia, tarragonia, sitruunamehua ja pippuria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salaattitehtaiden vihreässä goddess-kastikkeessa on?</w:t>
      </w:r>
    </w:p>
    <w:p>
      <w:pPr>
        <w:pStyle w:val="TextBody"/>
        <w:bidi w:val="0"/>
        <w:jc w:val="left"/>
        <w:rPr>
          <w:b/>
          <w:u w:val="single"/>
          <w:shd w:val="clear" w:fill="FFFF00"/>
        </w:rPr>
      </w:pPr>
      <w:r>
        <w:rPr>
          <w:b/>
          <w:u w:val="single"/>
          <w:shd w:val="clear" w:fill="FFFF00"/>
        </w:rPr>
        <w:t xml:space="preserve">Asiakirjan numero 25339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Armalite-kivääri on yksi ArmaLite-yhtiön valmistamista kiväärisarjoista tai yleisemmin kivääri, joka perustuu johonkin Armalite-yhtiön malleista, kuten M16-kivääriin. Eugene Stoner, Jacques Michault, Melvin Johnson, Robert Fremont ja Jim Sullivan ovat joitakin suunnittelijoita, joiden ansioksi on luettu niiden kehittäminen. Yhdysvalloissa nämä kiväärit tunnetaan yleensä mallinumeroista. AR ennen mallinumeroa tarkoittaa ``ArmaLite </w:t>
      </w:r>
      <w:r>
        <w:rPr>
          <w:color w:val="A9A9A9"/>
        </w:rPr>
        <w:t xml:space="preserve">Rifle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ar tarkoittaa kiväärissä?</w:t>
      </w:r>
    </w:p>
    <w:p>
      <w:pPr>
        <w:pStyle w:val="TextBody"/>
        <w:bidi w:val="0"/>
        <w:jc w:val="left"/>
        <w:rPr>
          <w:b/>
          <w:u w:val="single"/>
          <w:shd w:val="clear" w:fill="FFFF00"/>
        </w:rPr>
      </w:pPr>
      <w:r>
        <w:rPr>
          <w:b/>
          <w:u w:val="single"/>
          <w:shd w:val="clear" w:fill="FFFF00"/>
        </w:rPr>
        <w:t xml:space="preserve">Asiakirjan numero 25340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1903 Arthur P. ja Charles H. Warner, kaksi veljestä Beloitista, Wisconsinista, esitteli patentoidun automittarinsa. Automittari käytti pyörivään akseliin kiinnitettyä magneettia, joka aiheutti magneettisen vetovoiman ohueen metallilevyyn. Tämän vetovoiman mittaaminen mahdollisti autonkuljettajille tarkat etäisyys- ja nopeusmittaukset yhdellä ainoalla mittarilla. Warnersit myivät yrityksensä vuonna 1912 chicagolaiselle Stewart &amp; Clark Companylle. Uuden yrityksen nimeksi tuli Stewart-Warner Corporation. Vuoteen </w:t>
      </w:r>
      <w:r>
        <w:rPr>
          <w:color w:val="A9A9A9"/>
        </w:rPr>
        <w:t xml:space="preserve">1925 </w:t>
      </w:r>
      <w:r>
        <w:rPr/>
        <w:t xml:space="preserve">mennessä </w:t>
      </w:r>
      <w:r>
        <w:rPr/>
        <w:t xml:space="preserve">Stewart-Warnerin matkamittarit ja matkamittarit olivat vakiovarusteena suurimmassa osassa Yhdysvalloissa valmistetuista autoista ja moottoripyöristä.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autoihin alettiin asentaa matkamittareita?</w:t>
      </w:r>
    </w:p>
    <w:p>
      <w:pPr>
        <w:pStyle w:val="TextBody"/>
        <w:bidi w:val="0"/>
        <w:jc w:val="left"/>
        <w:rPr>
          <w:b/>
          <w:u w:val="single"/>
          <w:shd w:val="clear" w:fill="FFFF00"/>
        </w:rPr>
      </w:pPr>
      <w:r>
        <w:rPr>
          <w:b/>
          <w:u w:val="single"/>
          <w:shd w:val="clear" w:fill="FFFF00"/>
        </w:rPr>
        <w:t xml:space="preserve">Asiakirjan numero 25341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Lain mukaan kaupallinen puhe on </w:t>
      </w:r>
      <w:r>
        <w:rPr>
          <w:color w:val="A9A9A9"/>
        </w:rPr>
        <w:t xml:space="preserve">puhetta tai kirjoitusta, joka tapahtuu yrityksen puolesta ja jonka tarkoituksena on tuottaa voittoa</w:t>
      </w:r>
      <w:r>
        <w:rPr/>
        <w:t xml:space="preserve">. Se on luonteeltaan taloudellista, ja sillä pyritään yleensä saamaan kuluttajat ostamaan yrityksen tuote tai palvelu. Yhdysvaltain korkein oikeus määrittelee kaupallisen puheen </w:t>
      </w:r>
      <w:r>
        <w:rPr>
          <w:color w:val="DCDCDC"/>
        </w:rPr>
        <w:t xml:space="preserve">puheeksi, jossa "ehdotetaan kaupallista kauppaa"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 kaupallinen puhe ensimmäisen lisäyksen mukaan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parametreja korkein oikeus on asettanut kaupalliselle puheelle?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Ennen kuin korkein oikeus antoi vuonna 1976 tuomion Virginia State Pharmacy Board vastaan Virginia Citizens Consumer Council, kaupallista puhetta pidettiin Yhdysvalloissa "suojaamattomana" puheena, joka ei kuulunut ensimmäisen lisäyksen suojan piiriin. Korkein oikeus otti kaupallisen puheen käsitteen käyttöön ensimmäisen kerran, kun se vahvisti vuonna 1942 asiassa Valentine v. Chrestensen annetun tuomion, jonka mukaan kaupallinen puhe julkisesti ei ole perustuslain suojaamaa. Säännöstä vahvistaessaan korkein oikeus totesi: "Olemme ... selvillä siitä, että perustuslaki ei aseta hallitukselle rajoituksia puhtaasti kaupallisen mainonnan osalta". Tämä päätös kuitenkin kumottiin tuomioilla </w:t>
      </w:r>
      <w:r>
        <w:rPr>
          <w:color w:val="A9A9A9"/>
        </w:rPr>
        <w:t xml:space="preserve">Virginia State Pharmacy Board v. Virginia Citizens Consumer Council (1976) </w:t>
      </w:r>
      <w:r>
        <w:rPr/>
        <w:t xml:space="preserve">ja </w:t>
      </w:r>
      <w:r>
        <w:rPr>
          <w:color w:val="DCDCDC"/>
        </w:rPr>
        <w:t xml:space="preserve">Central Hudson Gas &amp; Electric Corp. v. Public Service Commission (1980)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korkeimman oikeuden tapaus muodostaa perustan kaupallisen sanan suojaamiselle nykyään?</w:t>
      </w:r>
    </w:p>
    <w:p>
      <w:pPr>
        <w:pStyle w:val="TextBody"/>
        <w:bidi w:val="0"/>
        <w:jc w:val="left"/>
        <w:rPr>
          <w:b/>
          <w:u w:val="single"/>
          <w:shd w:val="clear" w:fill="FFFF00"/>
        </w:rPr>
      </w:pPr>
      <w:r>
        <w:rPr>
          <w:b/>
          <w:u w:val="single"/>
          <w:shd w:val="clear" w:fill="FFFF00"/>
        </w:rPr>
        <w:t xml:space="preserve">Asiakirjan numero 25342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Gonzaga Bulldogs </w:t>
      </w:r>
    </w:p>
    <w:tbl>
      <w:tblPr>
        <w:tblW w:w="5270" w:type="dxa"/>
        <w:jc w:val="left"/>
        <w:tblInd w:w="0" w:type="dxa"/>
        <w:tblLayout w:type="fixed"/>
        <w:tblCellMar>
          <w:top w:w="28" w:type="dxa"/>
          <w:left w:w="28" w:type="dxa"/>
          <w:bottom w:w="28" w:type="dxa"/>
          <w:right w:w="28" w:type="dxa"/>
        </w:tblCellMar>
      </w:tblPr>
      <w:tblGrid>
        <w:gridCol w:w="124"/>
        <w:gridCol w:w="5146"/>
      </w:tblGrid>
      <w:tr>
        <w:trPr/>
        <w:tc>
          <w:tcPr>
            <w:tcW w:w="124" w:type="dxa"/>
            <w:tcBorders/>
            <w:vAlign w:val="center"/>
          </w:tcPr>
          <w:p>
            <w:pPr>
              <w:pStyle w:val="TableContents"/>
              <w:bidi w:val="0"/>
              <w:spacing w:before="0" w:after="283"/>
              <w:jc w:val="left"/>
              <w:rPr>
                <w:sz w:val="4"/>
                <w:szCs w:val="4"/>
              </w:rPr>
            </w:pPr>
            <w:r>
              <w:rPr>
                <w:sz w:val="4"/>
                <w:szCs w:val="4"/>
              </w:rPr>
            </w:r>
          </w:p>
        </w:tc>
        <w:tc>
          <w:tcPr>
            <w:tcW w:w="5146" w:type="dxa"/>
            <w:tcBorders/>
            <w:vAlign w:val="center"/>
          </w:tcPr>
          <w:p>
            <w:pPr>
              <w:pStyle w:val="TableContents"/>
              <w:bidi w:val="0"/>
              <w:spacing w:before="0" w:after="283"/>
              <w:jc w:val="left"/>
              <w:rPr/>
            </w:pPr>
            <w:r>
              <w:rPr/>
              <w:t xml:space="preserve">2017 -- 18 Gonzaga Bulldogsin miesten koripallojoukkue </w:t>
            </w:r>
          </w:p>
        </w:tc>
      </w:tr>
    </w:tbl>
    <w:p>
      <w:pPr>
        <w:pStyle w:val="TextBody"/>
        <w:bidi w:val="0"/>
        <w:spacing w:before="0" w:after="0"/>
        <w:jc w:val="left"/>
        <w:rPr/>
      </w:pPr>
      <w:r>
        <w:rPr/>
        <w:t xml:space="preserve">Yliopisto Gonzaga University Päävalmentaja Mark Few (19. kausi) Konferenssi West Coast Conference Sijainti Spokane, Washington Arena McCarthey Athletic Center (Kapasiteetti: 6000) Lempinimi Bulldogs Värit laivastonsininen, valkoinen ja punainen Univormut </w:t>
      </w:r>
    </w:p>
    <w:tbl>
      <w:tblPr>
        <w:tblW w:w="2598" w:type="dxa"/>
        <w:jc w:val="left"/>
        <w:tblInd w:w="0" w:type="dxa"/>
        <w:tblLayout w:type="fixed"/>
        <w:tblCellMar>
          <w:top w:w="28" w:type="dxa"/>
          <w:left w:w="28" w:type="dxa"/>
          <w:bottom w:w="28" w:type="dxa"/>
          <w:right w:w="28" w:type="dxa"/>
        </w:tblCellMar>
      </w:tblPr>
      <w:tblGrid>
        <w:gridCol w:w="766"/>
        <w:gridCol w:w="751"/>
        <w:gridCol w:w="1081"/>
      </w:tblGrid>
      <w:tr>
        <w:trPr/>
        <w:tc>
          <w:tcPr>
            <w:tcW w:w="766" w:type="dxa"/>
            <w:tcBorders/>
            <w:vAlign w:val="center"/>
          </w:tcPr>
          <w:p>
            <w:pPr>
              <w:pStyle w:val="TableContents"/>
              <w:bidi w:val="0"/>
              <w:spacing w:before="0" w:after="283"/>
              <w:jc w:val="left"/>
              <w:rPr/>
            </w:pPr>
            <w:r>
              <w:rPr/>
              <w:t xml:space="preserve">Etusivu </w:t>
            </w:r>
          </w:p>
        </w:tc>
        <w:tc>
          <w:tcPr>
            <w:tcW w:w="751" w:type="dxa"/>
            <w:tcBorders/>
            <w:vAlign w:val="center"/>
          </w:tcPr>
          <w:p>
            <w:pPr>
              <w:pStyle w:val="TableContents"/>
              <w:bidi w:val="0"/>
              <w:spacing w:before="0" w:after="283"/>
              <w:jc w:val="left"/>
              <w:rPr/>
            </w:pPr>
            <w:r>
              <w:rPr/>
              <w:t xml:space="preserve">Poissa </w:t>
            </w:r>
          </w:p>
        </w:tc>
        <w:tc>
          <w:tcPr>
            <w:tcW w:w="1081" w:type="dxa"/>
            <w:tcBorders/>
            <w:vAlign w:val="center"/>
          </w:tcPr>
          <w:p>
            <w:pPr>
              <w:pStyle w:val="TableContents"/>
              <w:bidi w:val="0"/>
              <w:spacing w:before="0" w:after="283"/>
              <w:jc w:val="left"/>
              <w:rPr/>
            </w:pPr>
            <w:r>
              <w:rPr/>
              <w:t xml:space="preserve">Vaihtoehtoinen </w:t>
            </w:r>
          </w:p>
        </w:tc>
      </w:tr>
    </w:tbl>
    <w:p>
      <w:pPr>
        <w:pStyle w:val="TextBody"/>
        <w:bidi w:val="0"/>
        <w:spacing w:before="0" w:after="283"/>
        <w:jc w:val="left"/>
        <w:rPr/>
      </w:pPr>
      <w:r>
        <w:rPr/>
        <w:t xml:space="preserve">NCAA-turnauksen kakkonen 2017 NCAA-turnauksen Final Four </w:t>
      </w:r>
      <w:r>
        <w:rPr>
          <w:color w:val="A9A9A9"/>
        </w:rPr>
        <w:t xml:space="preserve">2017 </w:t>
      </w:r>
      <w:r>
        <w:rPr/>
        <w:t xml:space="preserve">NCAA-turnauksen Elite Eight 1999, 2015, 2017 NCAA-turnauksen Sweet Sixteen 1999, 2000, 2001, 2006, 2009, 2015, 2016, 2017, 2018 NCAA-turnauksen 32 parhaan joukkoon 1999, 2000, 2001, 2003, 2004, 2005, 2006, 2009, 2010, 2011, 2012, 2013, 2014, 2015, 2016, 2017, 2018 NCAA-turnaukseen osallistuminen 1995, 1999, 2000, 2001, 2002, 2003, 2004, 2005, 2006, 2007, 2008, 2009, 2010, 2011, 2012, 2013, 2014, 2015, 2016, 2017, 2018 Konferenssiturnauksen mestarit 1995, 1999, 2000, 2001, 2002, 2004, 2005, 2006, 2007, 2009, 2011, 2013, 2014, 2015, 2016, 2017, 2018 Konferenssin runkosarjan mestarit 1966, 1967, 1994, 1996, 1998, 1999, 2001, 2002, 2003, 2004, 2005, 2006, 2007, 2008, 2009, 2010, 2011, 2013, 2014, 2015, 2016, 2017,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Gonzaga on viimeksi päässyt neljän parhaan joukkoon?</w:t>
      </w:r>
    </w:p>
    <w:p>
      <w:pPr>
        <w:pStyle w:val="TextBody"/>
        <w:bidi w:val="0"/>
        <w:jc w:val="left"/>
        <w:rPr>
          <w:b/>
          <w:u w:val="single"/>
          <w:shd w:val="clear" w:fill="FFFF00"/>
        </w:rPr>
      </w:pPr>
      <w:r>
        <w:rPr>
          <w:b/>
          <w:u w:val="single"/>
          <w:shd w:val="clear" w:fill="FFFF00"/>
        </w:rPr>
        <w:t xml:space="preserve">Asiakirjan numero 25343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Useimmissa yksinkertaisissa kysyntää ja tarjontaa koskevissa mikrotaloudellisissa tarinoissa markkinoilla vallitsee staattinen tasapaino, mutta taloudellinen tasapaino voi olla myös dynaaminen. Tasapaino voi olla myös koko talouden laajuinen tai yleinen, toisin kuin yksittäisten markkinoiden osittainen tasapaino. Tasapaino voi muuttua</w:t>
      </w:r>
      <w:r>
        <w:rPr>
          <w:color w:val="A9A9A9"/>
        </w:rPr>
        <w:t xml:space="preserve">, jos kysyntä- tai tarjontaolosuhteet muuttuvat</w:t>
      </w:r>
      <w:r>
        <w:rPr/>
        <w:t xml:space="preserve">. Esimerkiksi tarjonnan lisääntyminen häiritsee tasapainoa ja johtaa hintojen alenemiseen. Lopulta useimmilla markkinoilla saavutetaan uusi tasapaino. Sen jälkeen hinta tai ostetun ja myydyn tuotannon määrä ei muutu, kunnes kysyntä tai tarjonta muuttuu ulkoisesti (esimerkiksi teknologian tai makutottumusten muutokset). Toisin sanoen hintaan tai määrään eivät johda endogeeniset voimat.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järjestelmä ei palaisi alkuperäiseen tasapainoon vaan loisi uuden tasapainon?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Taloustieteessä taloudellinen tasapaino on tila, jossa taloudelliset voimat, kuten kysyntä ja tarjonta, ovat tasapainossa ja jossa taloudellisten muuttujien (tasapaino)arvot eivät muutu ulkoisten vaikutusten puuttuessa. Esimerkiksi täydellisen kilpailun oppikirjan vakiomallissa tasapaino syntyy pisteessä, jossa kysytty ja tarjottu määrä ovat yhtä suuret. Markkinoiden tasapaino tarkoittaa tässä tapauksessa </w:t>
      </w:r>
      <w:r>
        <w:rPr>
          <w:color w:val="A9A9A9"/>
        </w:rPr>
        <w:t xml:space="preserve">tilaa, jossa markkinahinta muodostuu kilpailun kautta siten, että </w:t>
      </w:r>
      <w:r>
        <w:rPr>
          <w:color w:val="DCDCDC"/>
        </w:rPr>
        <w:t xml:space="preserve">ostajien haluama tavaroiden tai palvelujen määrä </w:t>
      </w:r>
      <w:r>
        <w:rPr>
          <w:color w:val="A9A9A9"/>
        </w:rPr>
        <w:t xml:space="preserve">on yhtä suuri kuin </w:t>
      </w:r>
      <w:r>
        <w:rPr>
          <w:color w:val="2F4F4F"/>
        </w:rPr>
        <w:t xml:space="preserve">myyjien tuottama tavaroiden tai palvelujen määrä</w:t>
      </w:r>
      <w:r>
        <w:rPr/>
        <w:t xml:space="preserve">. Tätä hintaa kutsutaan usein kilpailuhinnaksi tai markkinaselvityshinnaksi, eikä se yleensä muutu, ellei kysyntä tai tarjonta muutu, ja määrää kutsutaan "kilpailumääräksi" tai markkinaselvitysmääräksi. Taloustieteessä tasapainon käsitettä sovelletaan kuitenkin myös epätäydellisen kilpailun markkinoilla, joilla se ilmenee Nash-tasapainona.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olosuhteissa markkinat ovat tasapainossa?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tasapainossa markkinoiden tasapainohinnalla</w:t>
      </w:r>
    </w:p>
    <w:p>
      <w:pPr>
        <w:pStyle w:val="TextBody"/>
        <w:bidi w:val="0"/>
        <w:spacing w:before="0" w:after="283"/>
        <w:jc w:val="left"/>
        <w:rPr>
          <w:b/>
          <w:u w:val="single"/>
          <w:shd w:val="clear" w:fill="FFFF00"/>
        </w:rPr>
      </w:pPr>
      <w:r>
        <w:rPr>
          <w:b/>
          <w:u w:val="single"/>
          <w:shd w:val="clear" w:fill="FFFF00"/>
        </w:rPr>
        <w:t xml:space="preserve">Asiakirjan numero 25344</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18</ap:Pages>
  <ap:Words>120311</ap:Words>
  <ap:Characters>587698</ap:Characters>
  <ap:CharactersWithSpaces>704735</ap:CharactersWithSpaces>
  <ap:Paragraphs>11178</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docId:4419B97047EFA087270F99299904D2BB</keywords>
</coreProperties>
</file>